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310.79999999999995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CST 238: Graphical User Interfaces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9: Appendix A Installing Qt IFW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10.79999999999995" w:lineRule="auto"/>
        <w:ind w:left="720" w:hanging="360"/>
        <w:contextualSpacing w:val="1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READ EACH STEP CAREFULLY    -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This guide only covers Qt5 installations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Mingw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Windows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Note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may also find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Tutorial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Installer Framework more useful than this lab write-up.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https://doc.qt.io/qtinstallerframework/ifw-tutorial.html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Download and install Qt IFW: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https://wiki.qt.io/Qt-Installer-Framework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10.79999999999995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the latest Qt IFW prebuilt (or build yourself).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310.79999999999995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http://download.qt.io/snapshots/ifw/installer-framework/19/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310.79999999999995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Extract the ifw-bld folder and all its contents into Qt install directory.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C:/Qt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often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310.79999999999995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ifw-bld directory and then navigate and open ‘docs/html’.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310.79999999999995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Take notice of the extensive help and documentation files contained.</w:t>
      </w:r>
    </w:p>
    <w:p w:rsidR="00000000" w:rsidDel="00000000" w:rsidP="00000000" w:rsidRDefault="00000000" w:rsidRPr="00000000">
      <w:pPr>
        <w:spacing w:after="160" w:line="310.79999999999995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0.79999999999995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rest of the lab (except deployment) is not specific to one system 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60" w:line="310.79999999999995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CST 238: Graphical User Interfaces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9: Appendix B Creating Your Config.xml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10.79999999999995" w:lineRule="auto"/>
        <w:ind w:left="720" w:hanging="360"/>
        <w:contextualSpacing w:val="1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READ EACH STEP CAREFULLY    -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Create Folder Structure and config.xml: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10.79999999999995" w:lineRule="auto"/>
        <w:ind w:left="720" w:hanging="360"/>
        <w:contextualSpacing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 your source directory create the following folder structure: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60" w:line="310.79999999999995" w:lineRule="auto"/>
        <w:ind w:left="1440" w:hanging="360"/>
        <w:contextualSpacing w:val="1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com.vendor.app use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com.(Organization).(ApplicationName)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160" w:line="310.79999999999995" w:lineRule="auto"/>
        <w:ind w:left="2160" w:hanging="360"/>
        <w:contextualSpacing w:val="1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com.oit.blasteroids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com.cst238.mediaplayer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Installer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this directory in the same directory as your project file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      |----- config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|----- packages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|----- com.vendor.app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|----- meta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|----- data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2.Create a file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 called ‘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config.xml’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contents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2235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in with your application information.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Read more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here 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https://doc.qt.io/qtinstallerframework/ifw-globalconfig.html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CST 238: Graphical User Interfaces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9: Appendix C Creating Your Package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10.79999999999995" w:lineRule="auto"/>
        <w:ind w:left="720" w:hanging="360"/>
        <w:contextualSpacing w:val="1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READ EACH STEP CAREFULLY    -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Create package.xml: 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Packages are “installable” components. Each package is described using a package.xml file. The actual files to be installed will be put into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directory.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package.xml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describes the package should be put into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directory.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Multiple packages are great but your installer can use one package to install the entire game.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your your package/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 make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package.xml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Contents: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8194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fill in your application information. Key items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&lt;User Interfaces&gt;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describes the pages you will have for this package. Similar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&lt;Script&gt;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specific to the package. An example, a package to handle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shortcuts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(desktop and startmenu) would describe the “how” to check and generate those shortcuts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installscript.qs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Package.xml file reference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https://doc.qt.io/qtinstallerframework/ifw-component-description.html#package-information-file-syntax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https://doc.qt.io/qtinstallerframework/ifw-component-description.html#data-directory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then continue to step 2.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Place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contents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the package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directory.  What is content? Likely if you have one component, this includes EVERY file necessary for running the application. Libraries, binaries, assets (images, music, etc). For more information on this part - see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Packaging binaries for deploy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 install scripts they should be placed in package/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Ultimately this is the end of creating the installer - understand the installer can get very complex depending on what you add. If you would like to improve continue reading: </w:t>
      </w:r>
      <w:r w:rsidDel="00000000" w:rsidR="00000000" w:rsidRPr="00000000">
        <w:rPr>
          <w:b w:val="1"/>
          <w:color w:val="404244"/>
          <w:sz w:val="24"/>
          <w:szCs w:val="24"/>
          <w:highlight w:val="white"/>
          <w:rtl w:val="0"/>
        </w:rPr>
        <w:t xml:space="preserve">Creating a Package Information File </w:t>
      </w:r>
      <w:r w:rsidDel="00000000" w:rsidR="00000000" w:rsidRPr="00000000">
        <w:rPr>
          <w:color w:val="404244"/>
          <w:sz w:val="24"/>
          <w:szCs w:val="24"/>
          <w:highlight w:val="white"/>
          <w:rtl w:val="0"/>
        </w:rPr>
        <w:t xml:space="preserve">section on the tutorial link on page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Repeat steps 1-3 over and over until all components/packages are added.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CST 238: Graphical User Interfaces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9: Appendix D Creating Installer Pages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10.79999999999995" w:lineRule="auto"/>
        <w:ind w:left="720" w:hanging="360"/>
        <w:contextualSpacing w:val="1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READ EACH STEP CAREFULLY    -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Creating 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you have not discovered yet, Qt has a Designer tool. Using the designer tool you can generate pages for your installer.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http://doc.qt.io/qtinstallerframework/ifw-customizing-installers.html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Qt Designer tool: 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C:/Qt/&lt;Qt Version&gt;/&lt;Qt installation&gt;/bin/designer.exe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the dialog type on the left and then click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 the designer tool to build your UI file. 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a.)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http://doc.qt.io/qt-5/qtdesigner-manual.html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b.)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http://doc.qt.io/qt-5/gettingstartedqt.html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the .ui file with an appropriate name into your package/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directory.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Modify your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package.xml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and add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Userinterfaces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section. Then add a section to include the newly created .ui file. </w:t>
      </w:r>
    </w:p>
    <w:p w:rsidR="00000000" w:rsidDel="00000000" w:rsidP="00000000" w:rsidRDefault="00000000" w:rsidRPr="00000000">
      <w:pPr>
        <w:spacing w:after="160" w:line="310.79999999999995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3a35c"/>
          <w:sz w:val="24"/>
          <w:szCs w:val="24"/>
          <w:highlight w:val="white"/>
          <w:rtl w:val="0"/>
        </w:rPr>
        <w:t xml:space="preserve">UserInterfaces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spacing w:after="160" w:line="310.79999999999995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color w:val="63a35c"/>
          <w:sz w:val="24"/>
          <w:szCs w:val="24"/>
          <w:highlight w:val="white"/>
          <w:rtl w:val="0"/>
        </w:rPr>
        <w:t xml:space="preserve">UserInterface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yourwidget.ui&lt;/</w:t>
      </w:r>
      <w:r w:rsidDel="00000000" w:rsidR="00000000" w:rsidRPr="00000000">
        <w:rPr>
          <w:rFonts w:ascii="Consolas" w:cs="Consolas" w:eastAsia="Consolas" w:hAnsi="Consolas"/>
          <w:color w:val="63a35c"/>
          <w:sz w:val="24"/>
          <w:szCs w:val="24"/>
          <w:highlight w:val="white"/>
          <w:rtl w:val="0"/>
        </w:rPr>
        <w:t xml:space="preserve">UserInterface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spacing w:after="160" w:line="310.79999999999995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63a35c"/>
          <w:sz w:val="24"/>
          <w:szCs w:val="24"/>
          <w:highlight w:val="white"/>
          <w:rtl w:val="0"/>
        </w:rPr>
        <w:t xml:space="preserve">UserInterfaces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0.79999999999995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you are lost on &lt;tags&gt; re-read the section on package information file syntax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16"/>
            <w:szCs w:val="16"/>
            <w:u w:val="single"/>
            <w:rtl w:val="0"/>
          </w:rPr>
          <w:t xml:space="preserve">https://doc.qt.io/qtinstallerframework/ifw-component-description.html#data-directory</w:t>
        </w:r>
      </w:hyperlink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310.79999999999995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If you have not added a qt script to your package, add it now</w:t>
      </w:r>
    </w:p>
    <w:p w:rsidR="00000000" w:rsidDel="00000000" w:rsidP="00000000" w:rsidRDefault="00000000" w:rsidRPr="00000000">
      <w:pPr>
        <w:spacing w:after="160" w:line="310.79999999999995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packages/meta/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package.qs</w:t>
      </w:r>
    </w:p>
    <w:p w:rsidR="00000000" w:rsidDel="00000000" w:rsidP="00000000" w:rsidRDefault="00000000" w:rsidRPr="00000000">
      <w:pPr>
        <w:spacing w:after="160" w:line="310.79999999999995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0.79999999999995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7.)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Inside package.qs, Add the Component  section into the script and the necessary lines to add your new .ui page</w:t>
      </w:r>
    </w:p>
    <w:p w:rsidR="00000000" w:rsidDel="00000000" w:rsidP="00000000" w:rsidRDefault="00000000" w:rsidRPr="00000000">
      <w:pPr>
        <w:spacing w:after="160" w:line="24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function Component()</w:t>
      </w:r>
    </w:p>
    <w:p w:rsidR="00000000" w:rsidDel="00000000" w:rsidP="00000000" w:rsidRDefault="00000000" w:rsidRPr="00000000">
      <w:pPr>
        <w:spacing w:after="160" w:line="24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{ // this is your package constructor</w:t>
      </w:r>
    </w:p>
    <w:p w:rsidR="00000000" w:rsidDel="00000000" w:rsidP="00000000" w:rsidRDefault="00000000" w:rsidRPr="00000000">
      <w:pPr>
        <w:spacing w:after="160" w:line="24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component.loader.connect(this, Component.prototype.loaded); // make loaded connection</w:t>
      </w:r>
    </w:p>
    <w:p w:rsidR="00000000" w:rsidDel="00000000" w:rsidP="00000000" w:rsidRDefault="00000000" w:rsidRPr="00000000">
      <w:pPr>
        <w:spacing w:after="160" w:line="24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if(!installer.addWizardPage(component, "YourWidgetName", QInstaller.ReadyForInstallation))</w:t>
      </w:r>
    </w:p>
    <w:p w:rsidR="00000000" w:rsidDel="00000000" w:rsidP="00000000" w:rsidRDefault="00000000" w:rsidRPr="00000000">
      <w:pPr>
        <w:spacing w:after="160" w:line="24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ab/>
        <w:t xml:space="preserve">console.log(“Could not load my widget”);</w:t>
      </w:r>
    </w:p>
    <w:p w:rsidR="00000000" w:rsidDel="00000000" w:rsidP="00000000" w:rsidRDefault="00000000" w:rsidRPr="00000000">
      <w:pPr>
        <w:spacing w:after="160" w:line="24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160" w:line="310.79999999999995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Then later in the script you can do stuff when the user has entered your widget</w:t>
      </w:r>
    </w:p>
    <w:p w:rsidR="00000000" w:rsidDel="00000000" w:rsidP="00000000" w:rsidRDefault="00000000" w:rsidRPr="00000000">
      <w:pPr>
        <w:spacing w:after="160" w:line="24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Component.prototype.yourWidgetNameEntered = function ()</w:t>
      </w:r>
    </w:p>
    <w:p w:rsidR="00000000" w:rsidDel="00000000" w:rsidP="00000000" w:rsidRDefault="00000000" w:rsidRPr="00000000">
      <w:pPr>
        <w:spacing w:after="160" w:line="24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after="160" w:line="240" w:lineRule="auto"/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var pageWidget = gui.pageWidgetByObjectName("YourWidgetName"); // handle to the widget</w:t>
      </w:r>
    </w:p>
    <w:p w:rsidR="00000000" w:rsidDel="00000000" w:rsidP="00000000" w:rsidRDefault="00000000" w:rsidRPr="00000000">
      <w:pPr>
        <w:spacing w:after="160" w:line="24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16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8.)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Read a lot more about scripting options, check out the examples.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Scripting -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http://doc.qt.io/qtinstallerframework/ifw-customizing-installers.html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Examples -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http://doc.qt.io/qtinstallerframework/qtifwexamples.html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9.)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Finish your installer.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a.) Add more packages if you would like.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b.) Add shortcuts - startmenu or desktop if you want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c.) Add anything you want to to customize your installer.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CST 238: Graphical User Interfaces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9: Appendix E Generating Installer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10.79999999999995" w:lineRule="auto"/>
        <w:ind w:left="720" w:hanging="360"/>
        <w:contextualSpacing w:val="1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READ EACH STEP CAREFULLY   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Locate Tools and Source Directories: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310.79999999999995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exact directory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your project is located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- this is absolute path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310.79999999999995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C:/Documents/MyProjectDir/src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assuming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 contains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&lt;project_name&gt;.pro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310.79999999999995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complete path to that directory into notepad (or any text file).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310.79999999999995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Going forward this directory path will be referenced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&lt;SRC_DIR&gt;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310.79999999999995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Locate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exact directory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 your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ifw tools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are located in (bin folder) - this is an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absolute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path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310.79999999999995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C:/Qt/ifw-bld/bin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-assuming this directory contains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binarycreator.exe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310.79999999999995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this path to a directory into notepad (or any text file).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310.79999999999995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Going forward this directory path will be referenced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&lt;TOOL_DIR&gt;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*****Time to Start Windows Deployment:*****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http://doc.qt.io/qt-5/windows-deployment.html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Creating a “release” of your project: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-14287</wp:posOffset>
            </wp:positionH>
            <wp:positionV relativeFrom="paragraph">
              <wp:posOffset>228600</wp:posOffset>
            </wp:positionV>
            <wp:extent cx="2900363" cy="1038225"/>
            <wp:effectExtent b="0" l="0" r="0" t="0"/>
            <wp:wrapSquare wrapText="bothSides" distB="114300" distT="114300" distL="114300" distR="1143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your start-menu or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cmd.exe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run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qtenv2.bat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C:/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Qt/&lt;version&gt;/mingw/bin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open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Qt command line environment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navigate to your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source directory.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Use your path for &lt;SRC_DIR&gt;.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1628775</wp:posOffset>
            </wp:positionH>
            <wp:positionV relativeFrom="paragraph">
              <wp:posOffset>28575</wp:posOffset>
            </wp:positionV>
            <wp:extent cx="4400550" cy="819150"/>
            <wp:effectExtent b="0" l="0" r="0" t="0"/>
            <wp:wrapSquare wrapText="bothSides" distB="114300" distT="114300" distL="114300" distR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clean your directory run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mingw32-make clean.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If your makefile doesn’t exist this will fail (don’t worry that is fine).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Now generate your project makefile in release mode using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qmake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tool.</w:t>
      </w:r>
    </w:p>
    <w:p w:rsidR="00000000" w:rsidDel="00000000" w:rsidP="00000000" w:rsidRDefault="00000000" w:rsidRPr="00000000">
      <w:pPr>
        <w:spacing w:after="160" w:line="310.79999999999995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5.png"/><Relationship Id="rId11" Type="http://schemas.openxmlformats.org/officeDocument/2006/relationships/hyperlink" Target="https://doc.qt.io/qtinstallerframework/ifw-component-description.html#package-information-file-syntax" TargetMode="External"/><Relationship Id="rId10" Type="http://schemas.openxmlformats.org/officeDocument/2006/relationships/image" Target="media/image07.png"/><Relationship Id="rId21" Type="http://schemas.openxmlformats.org/officeDocument/2006/relationships/image" Target="media/image03.png"/><Relationship Id="rId13" Type="http://schemas.openxmlformats.org/officeDocument/2006/relationships/hyperlink" Target="http://doc.qt.io/qtinstallerframework/ifw-customizing-installers.html" TargetMode="External"/><Relationship Id="rId12" Type="http://schemas.openxmlformats.org/officeDocument/2006/relationships/hyperlink" Target="https://doc.qt.io/qtinstallerframework/ifw-component-description.html#data-directory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.qt.io/qtinstallerframework/ifw-globalconfig.html" TargetMode="External"/><Relationship Id="rId15" Type="http://schemas.openxmlformats.org/officeDocument/2006/relationships/hyperlink" Target="http://doc.qt.io/qt-5/gettingstartedqt.html" TargetMode="External"/><Relationship Id="rId14" Type="http://schemas.openxmlformats.org/officeDocument/2006/relationships/hyperlink" Target="http://doc.qt.io/qt-5/qtdesigner-manual.html" TargetMode="External"/><Relationship Id="rId17" Type="http://schemas.openxmlformats.org/officeDocument/2006/relationships/hyperlink" Target="http://doc.qt.io/qtinstallerframework/ifw-customizing-installers.html" TargetMode="External"/><Relationship Id="rId16" Type="http://schemas.openxmlformats.org/officeDocument/2006/relationships/hyperlink" Target="https://doc.qt.io/qtinstallerframework/ifw-component-description.html#data-directory" TargetMode="External"/><Relationship Id="rId5" Type="http://schemas.openxmlformats.org/officeDocument/2006/relationships/hyperlink" Target="https://doc.qt.io/qtinstallerframework/ifw-tutorial.html" TargetMode="External"/><Relationship Id="rId19" Type="http://schemas.openxmlformats.org/officeDocument/2006/relationships/hyperlink" Target="http://doc.qt.io/qt-5/windows-deployment.html" TargetMode="External"/><Relationship Id="rId6" Type="http://schemas.openxmlformats.org/officeDocument/2006/relationships/hyperlink" Target="https://wiki.qt.io/Qt-Installer-Framework" TargetMode="External"/><Relationship Id="rId18" Type="http://schemas.openxmlformats.org/officeDocument/2006/relationships/hyperlink" Target="http://doc.qt.io/qtinstallerframework/qtifwexamples.html" TargetMode="External"/><Relationship Id="rId7" Type="http://schemas.openxmlformats.org/officeDocument/2006/relationships/hyperlink" Target="http://download.qt.io/snapshots/ifw/installer-framework/19/" TargetMode="External"/><Relationship Id="rId8" Type="http://schemas.openxmlformats.org/officeDocument/2006/relationships/image" Target="media/image01.png"/></Relationships>
</file>