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before="240" w:line="240" w:lineRule="auto"/>
        <w:ind w:firstLine="720"/>
        <w:jc w:val="both"/>
        <w:rPr/>
      </w:pPr>
      <w:r w:rsidDel="00000000" w:rsidR="00000000" w:rsidRPr="00000000">
        <w:rPr>
          <w:rtl w:val="0"/>
        </w:rPr>
        <w:t xml:space="preserve">Je me nomme Adjoua Moïse Landry FAMIEN et j’ai 33 ans. Je suis actuellement demandeur d’emploi. Je viens de terminer ma thèse en physique de l’Atmosphère. Je me suis inscrit pour le parcours Data scientist afin de formaliser et d’étendre d’une part les compétences acquises lors de ma thèse et d’autre part faire carrière dans le domaine de la data. Au cours de cette thèse, j’ai appris à faire des analyses statistiques de données climatiques à travers certains outils de programmation tels que Python, CDO, Bash et NCL puis à rédiger des rapports de synthèse pour mes différents résultats. Je me considère aujourd’hui comme une personne bien aguerrie pour mener à bien mon projet d’apprentissage.</w:t>
      </w:r>
    </w:p>
    <w:p w:rsidR="00000000" w:rsidDel="00000000" w:rsidP="00000000" w:rsidRDefault="00000000" w:rsidRPr="00000000" w14:paraId="00000003">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