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934C0" w14:textId="26E19592" w:rsidR="003356A1" w:rsidRDefault="003356A1" w:rsidP="003356A1">
      <w:r>
        <w:t xml:space="preserve">Microbial community metabolism in oceans drives biogeochemical cycling through vast networks of metabolic and gene transfer. Although several expeditions to characterize viral communities in </w:t>
      </w:r>
      <w:r w:rsidR="001C4A57">
        <w:t xml:space="preserve">the ocean have been undertaken but many </w:t>
      </w:r>
      <w:r>
        <w:t>did not standardize their methods to produce comparable data</w:t>
      </w:r>
      <w:r w:rsidR="001C4A57">
        <w:t>. T</w:t>
      </w:r>
      <w:r>
        <w:t xml:space="preserve">o our knowledge, no other study has produced a large-scale analysis of ocean viral metabolomics. Our goal at </w:t>
      </w:r>
      <w:proofErr w:type="spellStart"/>
      <w:r>
        <w:t>Hackseq</w:t>
      </w:r>
      <w:proofErr w:type="spellEnd"/>
      <w:r>
        <w:t xml:space="preserve"> was to further characterize global ocean </w:t>
      </w:r>
      <w:proofErr w:type="spellStart"/>
      <w:r>
        <w:t>viromes</w:t>
      </w:r>
      <w:proofErr w:type="spellEnd"/>
      <w:r>
        <w:t xml:space="preserve"> using publicly available data from the Hallam Lab produced through a novel pathway-centric approach. </w:t>
      </w:r>
      <w:r w:rsidR="00591F89">
        <w:t>We have generated</w:t>
      </w:r>
      <w:r>
        <w:t xml:space="preserve"> a unified database of ocean </w:t>
      </w:r>
      <w:proofErr w:type="spellStart"/>
      <w:r>
        <w:t>viromes</w:t>
      </w:r>
      <w:proofErr w:type="spellEnd"/>
      <w:r w:rsidR="00591F89">
        <w:t xml:space="preserve"> that facilitates </w:t>
      </w:r>
      <w:r>
        <w:t xml:space="preserve">the identification of known and novel metabolic hotspots. </w:t>
      </w:r>
    </w:p>
    <w:p w14:paraId="7E497726" w14:textId="77777777" w:rsidR="003356A1" w:rsidRDefault="003356A1" w:rsidP="003356A1"/>
    <w:p w14:paraId="636CDEFE" w14:textId="39A0518E" w:rsidR="003356A1" w:rsidRDefault="003356A1" w:rsidP="003356A1">
      <w:r>
        <w:t xml:space="preserve">Considering the complexity and extent of data collected, our group created an R Shiny application to provide users an intuitive platform to explore and analyze this data. Our application's main feature, a map displaying sample collection locations, allows users to </w:t>
      </w:r>
      <w:r w:rsidR="00793444">
        <w:t>filter</w:t>
      </w:r>
      <w:r w:rsidR="001C4A57">
        <w:t xml:space="preserve">, compare </w:t>
      </w:r>
      <w:r>
        <w:t>and</w:t>
      </w:r>
      <w:r w:rsidR="00793444">
        <w:t xml:space="preserve"> download sample data. Each sample has rich metadata,</w:t>
      </w:r>
      <w:r>
        <w:t xml:space="preserve"> including temperature</w:t>
      </w:r>
      <w:r w:rsidR="00793444">
        <w:t>,</w:t>
      </w:r>
      <w:r>
        <w:t xml:space="preserve"> salinity, depth, and metabolic pathway abundance. </w:t>
      </w:r>
      <w:r w:rsidR="00793444">
        <w:t xml:space="preserve">An analysis feature </w:t>
      </w:r>
      <w:r>
        <w:t>give</w:t>
      </w:r>
      <w:r w:rsidR="00793444">
        <w:t>s</w:t>
      </w:r>
      <w:r>
        <w:t xml:space="preserve"> users the ability to compare the metabolic activity </w:t>
      </w:r>
      <w:r w:rsidR="00793444">
        <w:t xml:space="preserve">of </w:t>
      </w:r>
      <w:r>
        <w:t xml:space="preserve">various samples. Heatmaps of pathway abundance and sample clustering are currently available for comparison, allowing </w:t>
      </w:r>
      <w:r w:rsidR="00793444">
        <w:t>visualization of sample trends</w:t>
      </w:r>
      <w:r>
        <w:t>. Ultimat</w:t>
      </w:r>
      <w:r w:rsidR="001C4A57">
        <w:t xml:space="preserve">ely, our application provides an exploratory </w:t>
      </w:r>
      <w:r>
        <w:t>platform for researchers</w:t>
      </w:r>
      <w:r w:rsidR="001C4A57">
        <w:t xml:space="preserve"> </w:t>
      </w:r>
      <w:r>
        <w:t xml:space="preserve">to start generating hypotheses for future sample expeditions or metabolic pathway investigations. Of equal importance, our </w:t>
      </w:r>
      <w:r w:rsidR="001C4A57">
        <w:t>user friendly</w:t>
      </w:r>
      <w:r>
        <w:t xml:space="preserve"> design makes the application </w:t>
      </w:r>
      <w:r w:rsidR="001C4A57">
        <w:t>accessible to the public</w:t>
      </w:r>
      <w:r>
        <w:t xml:space="preserve"> </w:t>
      </w:r>
      <w:r w:rsidR="001C4A57">
        <w:t>and invited them to</w:t>
      </w:r>
      <w:r>
        <w:t xml:space="preserve"> </w:t>
      </w:r>
      <w:r w:rsidR="001C4A57">
        <w:t xml:space="preserve">investigate </w:t>
      </w:r>
      <w:r>
        <w:t>the complex</w:t>
      </w:r>
      <w:bookmarkStart w:id="0" w:name="_GoBack"/>
      <w:bookmarkEnd w:id="0"/>
      <w:r>
        <w:t xml:space="preserve">ities of ocean </w:t>
      </w:r>
      <w:proofErr w:type="spellStart"/>
      <w:r>
        <w:t>viromes</w:t>
      </w:r>
      <w:proofErr w:type="spellEnd"/>
      <w:r>
        <w:t>.</w:t>
      </w:r>
    </w:p>
    <w:sectPr w:rsidR="003356A1" w:rsidSect="00CA6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1"/>
    <w:rsid w:val="001C4A57"/>
    <w:rsid w:val="003356A1"/>
    <w:rsid w:val="00591F89"/>
    <w:rsid w:val="00793444"/>
    <w:rsid w:val="00CA6FEF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EE1C1"/>
  <w15:chartTrackingRefBased/>
  <w15:docId w15:val="{59DAE8B1-02DF-1B45-ADB6-5750EE13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56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6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6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6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6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6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A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33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Jasmine Lai</cp:lastModifiedBy>
  <cp:revision>4</cp:revision>
  <dcterms:created xsi:type="dcterms:W3CDTF">2018-10-14T21:06:00Z</dcterms:created>
  <dcterms:modified xsi:type="dcterms:W3CDTF">2018-10-14T21:50:00Z</dcterms:modified>
</cp:coreProperties>
</file>