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3201" w14:textId="1D40F91A" w:rsidR="00F170F5" w:rsidRDefault="00F1674D">
      <w:pPr>
        <w:rPr>
          <w:b/>
          <w:bCs/>
        </w:rPr>
      </w:pPr>
      <w:r>
        <w:rPr>
          <w:b/>
          <w:bCs/>
        </w:rPr>
        <w:t>Oppgave 1.</w:t>
      </w:r>
    </w:p>
    <w:p w14:paraId="1D8EA92F" w14:textId="0C7C74AB" w:rsidR="00F1674D" w:rsidRDefault="00547EF8" w:rsidP="00F1674D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Secondary index - </w:t>
      </w:r>
      <w:r w:rsidRPr="00547EF8">
        <w:rPr>
          <w:lang w:val="en-US"/>
        </w:rPr>
        <w:t>the index is defined on a non-ordering field of the data file.</w:t>
      </w:r>
    </w:p>
    <w:p w14:paraId="63AE9AE6" w14:textId="7EA9C335" w:rsidR="00547EF8" w:rsidRDefault="008C6661" w:rsidP="00F1674D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Database recovery - </w:t>
      </w:r>
      <w:r w:rsidR="00547EF8" w:rsidRPr="00547EF8">
        <w:rPr>
          <w:lang w:val="en-US"/>
        </w:rPr>
        <w:t>Is the process of restoring the database to a correct state in the event of a failure</w:t>
      </w:r>
      <w:r>
        <w:rPr>
          <w:lang w:val="en-US"/>
        </w:rPr>
        <w:t>.</w:t>
      </w:r>
    </w:p>
    <w:p w14:paraId="54509059" w14:textId="2D8862D9" w:rsidR="008C6661" w:rsidRDefault="00AF1030" w:rsidP="00F1674D">
      <w:pPr>
        <w:pStyle w:val="Listeavsnitt"/>
        <w:numPr>
          <w:ilvl w:val="0"/>
          <w:numId w:val="1"/>
        </w:numPr>
        <w:rPr>
          <w:lang w:val="en-US"/>
        </w:rPr>
      </w:pPr>
      <w:r w:rsidRPr="00AF1030">
        <w:rPr>
          <w:lang w:val="en-US"/>
        </w:rPr>
        <w:t xml:space="preserve">XML and JSON databases are </w:t>
      </w:r>
      <w:r>
        <w:rPr>
          <w:lang w:val="en-US"/>
        </w:rPr>
        <w:t>- document databases.</w:t>
      </w:r>
    </w:p>
    <w:p w14:paraId="60312C10" w14:textId="46CD0193" w:rsidR="003C0AD7" w:rsidRDefault="003C0AD7" w:rsidP="00F1674D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Software as a service - </w:t>
      </w:r>
      <w:r w:rsidRPr="003C0AD7">
        <w:rPr>
          <w:lang w:val="en-US"/>
        </w:rPr>
        <w:t>is software and data hosted on cloud. Accessed through using thin client interface (e.g. web browser). Consumer may be offered limited user specific application configuration services.</w:t>
      </w:r>
    </w:p>
    <w:p w14:paraId="528D3132" w14:textId="29A64F0A" w:rsidR="003C0AD7" w:rsidRDefault="00397789" w:rsidP="00F1674D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Atomicity - </w:t>
      </w:r>
      <w:r w:rsidRPr="00397789">
        <w:rPr>
          <w:lang w:val="en-US"/>
        </w:rPr>
        <w:t>means that a transaction cannot be partially executed; it is either performed in its entirety or not performed at all</w:t>
      </w:r>
      <w:r>
        <w:rPr>
          <w:lang w:val="en-US"/>
        </w:rPr>
        <w:t>.</w:t>
      </w:r>
    </w:p>
    <w:p w14:paraId="7D322E86" w14:textId="79C41A1C" w:rsidR="00397789" w:rsidRDefault="005D3561" w:rsidP="00F1674D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Discretionary Access Control (DAC) - </w:t>
      </w:r>
      <w:r w:rsidR="009C70CC" w:rsidRPr="009C70CC">
        <w:rPr>
          <w:lang w:val="en-US"/>
        </w:rPr>
        <w:t>are applied through GRANT and REVOKE commands</w:t>
      </w:r>
      <w:r>
        <w:rPr>
          <w:lang w:val="en-US"/>
        </w:rPr>
        <w:t>.</w:t>
      </w:r>
    </w:p>
    <w:p w14:paraId="7460207D" w14:textId="0937B1B2" w:rsidR="0085219A" w:rsidRDefault="00AF6CEB" w:rsidP="00F1674D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Deferred</w:t>
      </w:r>
      <w:r w:rsidR="0085219A">
        <w:rPr>
          <w:lang w:val="en-US"/>
        </w:rPr>
        <w:t xml:space="preserve"> update - </w:t>
      </w:r>
      <w:r w:rsidR="0085219A" w:rsidRPr="0085219A">
        <w:rPr>
          <w:lang w:val="en-US"/>
        </w:rPr>
        <w:t>is the technique of writing updates to the database after a transaction has reached its commit point</w:t>
      </w:r>
      <w:r w:rsidR="0085219A">
        <w:rPr>
          <w:lang w:val="en-US"/>
        </w:rPr>
        <w:t>.</w:t>
      </w:r>
    </w:p>
    <w:p w14:paraId="63D39F08" w14:textId="0D12AF8C" w:rsidR="0085219A" w:rsidRDefault="008E1C6B" w:rsidP="00F1674D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Triggers - </w:t>
      </w:r>
      <w:r w:rsidRPr="008E1C6B">
        <w:rPr>
          <w:lang w:val="en-US"/>
        </w:rPr>
        <w:t>are executed before, after, or instead of an SQL statement.</w:t>
      </w:r>
    </w:p>
    <w:p w14:paraId="53D0E3F2" w14:textId="0F6C1DEC" w:rsidR="008E1C6B" w:rsidRDefault="00A93148" w:rsidP="00F1674D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Two-tier client server</w:t>
      </w:r>
      <w:r w:rsidR="007A4C48">
        <w:rPr>
          <w:lang w:val="en-US"/>
        </w:rPr>
        <w:t xml:space="preserve"> architecture</w:t>
      </w:r>
      <w:r>
        <w:rPr>
          <w:lang w:val="en-US"/>
        </w:rPr>
        <w:t xml:space="preserve"> - </w:t>
      </w:r>
      <w:r w:rsidRPr="00A93148">
        <w:rPr>
          <w:lang w:val="en-US"/>
        </w:rPr>
        <w:t>consists of client process that requests resources and a server that provides resources</w:t>
      </w:r>
      <w:r>
        <w:rPr>
          <w:lang w:val="en-US"/>
        </w:rPr>
        <w:t>.</w:t>
      </w:r>
    </w:p>
    <w:p w14:paraId="7ED3FB0C" w14:textId="0614FBD9" w:rsidR="00153C75" w:rsidRDefault="00153C75" w:rsidP="00153C75">
      <w:pPr>
        <w:rPr>
          <w:b/>
          <w:bCs/>
          <w:lang w:val="en-US"/>
        </w:rPr>
      </w:pPr>
      <w:r>
        <w:rPr>
          <w:b/>
          <w:bCs/>
          <w:lang w:val="en-US"/>
        </w:rPr>
        <w:t>Oppgave 2.</w:t>
      </w:r>
    </w:p>
    <w:p w14:paraId="658B5E6C" w14:textId="37B68986" w:rsidR="00CA6314" w:rsidRDefault="003A11FF" w:rsidP="00CA6314">
      <w:pPr>
        <w:rPr>
          <w:lang w:val="en-US"/>
        </w:rPr>
      </w:pPr>
      <w:r w:rsidRPr="003A11FF">
        <w:rPr>
          <w:noProof/>
          <w:lang w:val="en-US"/>
        </w:rPr>
        <w:drawing>
          <wp:inline distT="0" distB="0" distL="0" distR="0" wp14:anchorId="37BD060C" wp14:editId="6FCCC0A1">
            <wp:extent cx="5760720" cy="1785620"/>
            <wp:effectExtent l="0" t="0" r="0" b="5080"/>
            <wp:docPr id="1" name="Bilde 1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bord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8A53" w14:textId="65B24810" w:rsidR="0055546E" w:rsidRDefault="00F324D7" w:rsidP="0055546E">
      <w:pPr>
        <w:pStyle w:val="Listeavsnitt"/>
        <w:numPr>
          <w:ilvl w:val="0"/>
          <w:numId w:val="3"/>
        </w:numPr>
        <w:rPr>
          <w:lang w:val="en-US"/>
        </w:rPr>
      </w:pPr>
      <w:r w:rsidRPr="00F324D7">
        <w:rPr>
          <w:lang w:val="en-US"/>
        </w:rPr>
        <w:t>Create an XML document with all the necessary elements (including the root element) and tags using at least 2 rows of data</w:t>
      </w:r>
      <w:r w:rsidR="0055546E">
        <w:rPr>
          <w:lang w:val="en-US"/>
        </w:rPr>
        <w:t>:</w:t>
      </w:r>
    </w:p>
    <w:p w14:paraId="2372B507" w14:textId="77777777" w:rsidR="005917C4" w:rsidRDefault="005917C4" w:rsidP="005917C4">
      <w:pPr>
        <w:pStyle w:val="Listeavsnitt"/>
        <w:rPr>
          <w:lang w:val="en-US"/>
        </w:rPr>
      </w:pPr>
    </w:p>
    <w:p w14:paraId="6611E1F9" w14:textId="3827AD71" w:rsidR="0055546E" w:rsidRDefault="002F399A" w:rsidP="0055546E">
      <w:pPr>
        <w:pStyle w:val="Listeavsnitt"/>
        <w:rPr>
          <w:lang w:val="en-US"/>
        </w:rPr>
      </w:pPr>
      <w:r>
        <w:rPr>
          <w:lang w:val="en-US"/>
        </w:rPr>
        <w:t>&lt;?xml version=”1.0” encoding=”UTF-8”</w:t>
      </w:r>
      <w:r w:rsidR="0094726D">
        <w:rPr>
          <w:lang w:val="en-US"/>
        </w:rPr>
        <w:t>?&gt;</w:t>
      </w:r>
    </w:p>
    <w:p w14:paraId="54E12163" w14:textId="5E12C435" w:rsidR="0094726D" w:rsidRDefault="0094726D" w:rsidP="0055546E">
      <w:pPr>
        <w:pStyle w:val="Listeavsnitt"/>
        <w:rPr>
          <w:lang w:val="en-US"/>
        </w:rPr>
      </w:pPr>
      <w:r>
        <w:rPr>
          <w:lang w:val="en-US"/>
        </w:rPr>
        <w:t>&lt;DreamHouse&gt;</w:t>
      </w:r>
    </w:p>
    <w:p w14:paraId="63060E10" w14:textId="6CC31AB9" w:rsidR="0094726D" w:rsidRDefault="0094726D" w:rsidP="0055546E">
      <w:pPr>
        <w:pStyle w:val="Listeavsnitt"/>
        <w:rPr>
          <w:lang w:val="en-US"/>
        </w:rPr>
      </w:pPr>
      <w:r>
        <w:rPr>
          <w:lang w:val="en-US"/>
        </w:rPr>
        <w:tab/>
        <w:t>&lt;</w:t>
      </w:r>
      <w:r w:rsidR="00C6543F">
        <w:rPr>
          <w:lang w:val="en-US"/>
        </w:rPr>
        <w:t>Branch&gt;</w:t>
      </w:r>
    </w:p>
    <w:p w14:paraId="2CFCA36D" w14:textId="3F1EA1E6" w:rsidR="00C6543F" w:rsidRDefault="00C6543F" w:rsidP="0055546E">
      <w:pPr>
        <w:pStyle w:val="Listeavsnit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&lt;BranchNo&gt;</w:t>
      </w:r>
      <w:r w:rsidR="00194460">
        <w:rPr>
          <w:lang w:val="en-US"/>
        </w:rPr>
        <w:t xml:space="preserve"> B005 &lt;/BranchNo&gt;</w:t>
      </w:r>
    </w:p>
    <w:p w14:paraId="4DAE99AE" w14:textId="07136826" w:rsidR="00194460" w:rsidRDefault="00194460" w:rsidP="0055546E">
      <w:pPr>
        <w:pStyle w:val="Listeavsnit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&lt;Street&gt; 22 Deer Rd &lt;/Street&gt;</w:t>
      </w:r>
    </w:p>
    <w:p w14:paraId="23A6CD67" w14:textId="0A0069E6" w:rsidR="00194460" w:rsidRDefault="00194460" w:rsidP="0055546E">
      <w:pPr>
        <w:pStyle w:val="Listeavsnit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r w:rsidR="00315920">
        <w:rPr>
          <w:lang w:val="en-US"/>
        </w:rPr>
        <w:t>City&gt; London &lt;/City&gt;</w:t>
      </w:r>
    </w:p>
    <w:p w14:paraId="7CD418C5" w14:textId="5358F501" w:rsidR="00315920" w:rsidRDefault="00315920" w:rsidP="0055546E">
      <w:pPr>
        <w:pStyle w:val="Listeavsnit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&lt;Postcode&gt; SW1 4EH &lt;/Postcode&gt;</w:t>
      </w:r>
    </w:p>
    <w:p w14:paraId="5A1848F5" w14:textId="7301ECB3" w:rsidR="00C6543F" w:rsidRDefault="00C6543F" w:rsidP="0055546E">
      <w:pPr>
        <w:pStyle w:val="Listeavsnitt"/>
        <w:rPr>
          <w:lang w:val="en-US"/>
        </w:rPr>
      </w:pPr>
      <w:r>
        <w:rPr>
          <w:lang w:val="en-US"/>
        </w:rPr>
        <w:tab/>
        <w:t>&lt;/Branch&gt;</w:t>
      </w:r>
    </w:p>
    <w:p w14:paraId="1F4EAA9F" w14:textId="464D94B2" w:rsidR="004D0DD1" w:rsidRDefault="004D0DD1" w:rsidP="0055546E">
      <w:pPr>
        <w:pStyle w:val="Listeavsnitt"/>
        <w:rPr>
          <w:lang w:val="en-US"/>
        </w:rPr>
      </w:pPr>
      <w:r>
        <w:rPr>
          <w:lang w:val="en-US"/>
        </w:rPr>
        <w:tab/>
        <w:t>&lt;Branch&gt;</w:t>
      </w:r>
    </w:p>
    <w:p w14:paraId="052ADF67" w14:textId="1C8B24A1" w:rsidR="004D0DD1" w:rsidRDefault="004D0DD1" w:rsidP="004D0DD1">
      <w:pPr>
        <w:pStyle w:val="Listeavsnit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&lt;BranchNo&gt; B003 &lt;/BranchNo&gt;</w:t>
      </w:r>
    </w:p>
    <w:p w14:paraId="58C91FD3" w14:textId="5883AE1F" w:rsidR="004D0DD1" w:rsidRDefault="004D0DD1" w:rsidP="004D0DD1">
      <w:pPr>
        <w:pStyle w:val="Listeavsnit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&lt;Street&gt; 1</w:t>
      </w:r>
      <w:r w:rsidR="005917C4">
        <w:rPr>
          <w:lang w:val="en-US"/>
        </w:rPr>
        <w:t>6 Argyl St</w:t>
      </w:r>
      <w:r>
        <w:rPr>
          <w:lang w:val="en-US"/>
        </w:rPr>
        <w:t xml:space="preserve"> &lt;/Street&gt;</w:t>
      </w:r>
    </w:p>
    <w:p w14:paraId="36D6BE57" w14:textId="31AC4EB1" w:rsidR="004D0DD1" w:rsidRDefault="004D0DD1" w:rsidP="004D0DD1">
      <w:pPr>
        <w:pStyle w:val="Listeavsnit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&lt;City&gt; </w:t>
      </w:r>
      <w:r w:rsidR="005917C4">
        <w:rPr>
          <w:lang w:val="en-US"/>
        </w:rPr>
        <w:t>Aberdeen</w:t>
      </w:r>
      <w:r>
        <w:rPr>
          <w:lang w:val="en-US"/>
        </w:rPr>
        <w:t xml:space="preserve"> &lt;/City&gt;</w:t>
      </w:r>
    </w:p>
    <w:p w14:paraId="11CD1EFF" w14:textId="1710D5C2" w:rsidR="004D0DD1" w:rsidRPr="004D0DD1" w:rsidRDefault="004D0DD1" w:rsidP="004D0DD1">
      <w:pPr>
        <w:pStyle w:val="Listeavsnit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&lt;Postcode&gt; </w:t>
      </w:r>
      <w:r w:rsidR="005917C4">
        <w:rPr>
          <w:lang w:val="en-US"/>
        </w:rPr>
        <w:t>AB2 3SU</w:t>
      </w:r>
      <w:r>
        <w:rPr>
          <w:lang w:val="en-US"/>
        </w:rPr>
        <w:t xml:space="preserve"> &lt;/Postcode&gt;</w:t>
      </w:r>
    </w:p>
    <w:p w14:paraId="3D72D2AE" w14:textId="6B4718FD" w:rsidR="004D0DD1" w:rsidRDefault="004D0DD1" w:rsidP="0055546E">
      <w:pPr>
        <w:pStyle w:val="Listeavsnitt"/>
        <w:rPr>
          <w:lang w:val="en-US"/>
        </w:rPr>
      </w:pPr>
      <w:r>
        <w:rPr>
          <w:lang w:val="en-US"/>
        </w:rPr>
        <w:tab/>
        <w:t>&lt;/Branch&gt;</w:t>
      </w:r>
    </w:p>
    <w:p w14:paraId="7FE19754" w14:textId="1EC16FA9" w:rsidR="0094726D" w:rsidRDefault="0094726D" w:rsidP="0055546E">
      <w:pPr>
        <w:pStyle w:val="Listeavsnitt"/>
        <w:rPr>
          <w:lang w:val="en-US"/>
        </w:rPr>
      </w:pPr>
      <w:r>
        <w:rPr>
          <w:lang w:val="en-US"/>
        </w:rPr>
        <w:t>&lt;/DreamHouse&gt;</w:t>
      </w:r>
    </w:p>
    <w:p w14:paraId="64DC673B" w14:textId="77777777" w:rsidR="00E85769" w:rsidRDefault="00E85769" w:rsidP="0055546E">
      <w:pPr>
        <w:pStyle w:val="Listeavsnitt"/>
        <w:rPr>
          <w:lang w:val="en-US"/>
        </w:rPr>
      </w:pPr>
    </w:p>
    <w:p w14:paraId="6EAC6033" w14:textId="4DA54A58" w:rsidR="00E85769" w:rsidRDefault="00C12273" w:rsidP="00E85769">
      <w:pPr>
        <w:pStyle w:val="Listeavsnitt"/>
        <w:numPr>
          <w:ilvl w:val="0"/>
          <w:numId w:val="3"/>
        </w:numPr>
        <w:rPr>
          <w:lang w:val="en-US"/>
        </w:rPr>
      </w:pPr>
      <w:r w:rsidRPr="00C12273">
        <w:rPr>
          <w:lang w:val="en-US"/>
        </w:rPr>
        <w:lastRenderedPageBreak/>
        <w:t xml:space="preserve">Why is semi-structured data also called schema-less or self-describing? / What is semi-structured data? </w:t>
      </w:r>
    </w:p>
    <w:p w14:paraId="2D79DAA4" w14:textId="14C61AB6" w:rsidR="00752CC7" w:rsidRDefault="00752CC7" w:rsidP="00752CC7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Because</w:t>
      </w:r>
      <w:r w:rsidR="00A27D82">
        <w:rPr>
          <w:lang w:val="en-US"/>
        </w:rPr>
        <w:t xml:space="preserve"> the data may have some structure, but the structure may not be rigid</w:t>
      </w:r>
      <w:r w:rsidR="00522ECF">
        <w:rPr>
          <w:lang w:val="en-US"/>
        </w:rPr>
        <w:t>, regular or complete.</w:t>
      </w:r>
    </w:p>
    <w:p w14:paraId="5D6722E2" w14:textId="359EB628" w:rsidR="00522ECF" w:rsidRPr="00C12273" w:rsidRDefault="00522ECF" w:rsidP="00752CC7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3D750B">
        <w:rPr>
          <w:lang w:val="en-US"/>
        </w:rPr>
        <w:t>data is selfdescribing</w:t>
      </w:r>
    </w:p>
    <w:p w14:paraId="064ECB24" w14:textId="55080754" w:rsidR="00C12273" w:rsidRPr="00770641" w:rsidRDefault="007F1F09" w:rsidP="00770641">
      <w:pPr>
        <w:pStyle w:val="Listeavsnitt"/>
        <w:numPr>
          <w:ilvl w:val="0"/>
          <w:numId w:val="5"/>
        </w:numPr>
        <w:rPr>
          <w:lang w:val="en-US"/>
        </w:rPr>
      </w:pPr>
      <w:r>
        <w:t>There’s no predefined schema</w:t>
      </w:r>
    </w:p>
    <w:p w14:paraId="1DE6BA29" w14:textId="3AB43B7D" w:rsidR="00770641" w:rsidRPr="00770641" w:rsidRDefault="00770641" w:rsidP="00770641">
      <w:pPr>
        <w:pStyle w:val="Listeavsnitt"/>
        <w:numPr>
          <w:ilvl w:val="0"/>
          <w:numId w:val="5"/>
        </w:numPr>
        <w:rPr>
          <w:lang w:val="en-US"/>
        </w:rPr>
      </w:pPr>
      <w:r>
        <w:t>The columns aren’t defined</w:t>
      </w:r>
    </w:p>
    <w:p w14:paraId="6D977715" w14:textId="77777777" w:rsidR="003D750B" w:rsidRDefault="003D750B" w:rsidP="003D750B">
      <w:pPr>
        <w:rPr>
          <w:lang w:val="en-US"/>
        </w:rPr>
      </w:pPr>
    </w:p>
    <w:p w14:paraId="6494BC70" w14:textId="2836BE41" w:rsidR="003D750B" w:rsidRDefault="002D24E2" w:rsidP="003D750B">
      <w:pPr>
        <w:pStyle w:val="Listeavsnitt"/>
        <w:numPr>
          <w:ilvl w:val="0"/>
          <w:numId w:val="3"/>
        </w:numPr>
        <w:rPr>
          <w:lang w:val="en-US"/>
        </w:rPr>
      </w:pPr>
      <w:r w:rsidRPr="002D24E2">
        <w:rPr>
          <w:lang w:val="en-US"/>
        </w:rPr>
        <w:t>What are the five Vs of Big data?</w:t>
      </w:r>
    </w:p>
    <w:p w14:paraId="7EEF913F" w14:textId="6259DA25" w:rsidR="002D24E2" w:rsidRDefault="002D24E2" w:rsidP="002D24E2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Volume</w:t>
      </w:r>
      <w:r w:rsidR="00213914">
        <w:rPr>
          <w:lang w:val="en-US"/>
        </w:rPr>
        <w:t xml:space="preserve"> (data size)</w:t>
      </w:r>
    </w:p>
    <w:p w14:paraId="039896BA" w14:textId="5A7AC166" w:rsidR="002D24E2" w:rsidRDefault="002D24E2" w:rsidP="002D24E2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Value</w:t>
      </w:r>
      <w:r w:rsidR="00213914">
        <w:rPr>
          <w:lang w:val="en-US"/>
        </w:rPr>
        <w:t xml:space="preserve"> (</w:t>
      </w:r>
      <w:r w:rsidR="00B55E95">
        <w:rPr>
          <w:lang w:val="en-US"/>
        </w:rPr>
        <w:t>for the business)</w:t>
      </w:r>
    </w:p>
    <w:p w14:paraId="7E63DA46" w14:textId="0BAE6D78" w:rsidR="002D24E2" w:rsidRDefault="002D24E2" w:rsidP="002D24E2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Velocity</w:t>
      </w:r>
      <w:r w:rsidR="00B55E95">
        <w:rPr>
          <w:lang w:val="en-US"/>
        </w:rPr>
        <w:t xml:space="preserve"> (</w:t>
      </w:r>
      <w:r w:rsidR="0017188C">
        <w:rPr>
          <w:lang w:val="en-US"/>
        </w:rPr>
        <w:t xml:space="preserve">refers to the </w:t>
      </w:r>
      <w:r w:rsidR="00B55E95">
        <w:rPr>
          <w:lang w:val="en-US"/>
        </w:rPr>
        <w:t xml:space="preserve">speed </w:t>
      </w:r>
      <w:r w:rsidR="0017188C">
        <w:rPr>
          <w:lang w:val="en-US"/>
        </w:rPr>
        <w:t xml:space="preserve">at which new data is </w:t>
      </w:r>
      <w:r w:rsidR="0069471D">
        <w:rPr>
          <w:lang w:val="en-US"/>
        </w:rPr>
        <w:t>generating</w:t>
      </w:r>
      <w:r w:rsidR="00B55E95">
        <w:rPr>
          <w:lang w:val="en-US"/>
        </w:rPr>
        <w:t>)</w:t>
      </w:r>
    </w:p>
    <w:p w14:paraId="28839981" w14:textId="3604B23E" w:rsidR="002D24E2" w:rsidRDefault="002D24E2" w:rsidP="002D24E2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Veracity</w:t>
      </w:r>
      <w:r w:rsidR="00B55E95">
        <w:rPr>
          <w:lang w:val="en-US"/>
        </w:rPr>
        <w:t xml:space="preserve"> (</w:t>
      </w:r>
      <w:r w:rsidR="002B3FBE">
        <w:rPr>
          <w:lang w:val="en-US"/>
        </w:rPr>
        <w:t xml:space="preserve">uncertainty </w:t>
      </w:r>
      <w:r w:rsidR="00675B3A">
        <w:rPr>
          <w:lang w:val="en-US"/>
        </w:rPr>
        <w:t>of data)</w:t>
      </w:r>
    </w:p>
    <w:p w14:paraId="52EB441D" w14:textId="1D13D27B" w:rsidR="002D24E2" w:rsidRDefault="002D24E2" w:rsidP="002D24E2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Variety</w:t>
      </w:r>
      <w:r w:rsidR="00675B3A">
        <w:rPr>
          <w:lang w:val="en-US"/>
        </w:rPr>
        <w:t xml:space="preserve"> (different forms of data</w:t>
      </w:r>
      <w:r w:rsidR="009B037E">
        <w:rPr>
          <w:lang w:val="en-US"/>
        </w:rPr>
        <w:t>; pictures, videos, sounds etc)</w:t>
      </w:r>
    </w:p>
    <w:p w14:paraId="4768E7EF" w14:textId="3C89010B" w:rsidR="00C02DCE" w:rsidRDefault="00C02DCE" w:rsidP="00C02DCE">
      <w:pPr>
        <w:rPr>
          <w:b/>
          <w:bCs/>
          <w:lang w:val="en-US"/>
        </w:rPr>
      </w:pPr>
      <w:r>
        <w:rPr>
          <w:b/>
          <w:bCs/>
          <w:lang w:val="en-US"/>
        </w:rPr>
        <w:t>Oppgave 3.</w:t>
      </w:r>
    </w:p>
    <w:p w14:paraId="0465BABA" w14:textId="71539B46" w:rsidR="00C02DCE" w:rsidRDefault="00F56DC2" w:rsidP="00C02DCE">
      <w:pPr>
        <w:rPr>
          <w:lang w:val="en-US"/>
        </w:rPr>
      </w:pPr>
      <w:r w:rsidRPr="00F56DC2">
        <w:rPr>
          <w:noProof/>
          <w:lang w:val="en-US"/>
        </w:rPr>
        <w:drawing>
          <wp:inline distT="0" distB="0" distL="0" distR="0" wp14:anchorId="2F78AFDC" wp14:editId="2391CF77">
            <wp:extent cx="5760720" cy="1209675"/>
            <wp:effectExtent l="0" t="0" r="0" b="9525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ABAA" w14:textId="1FFC0F70" w:rsidR="00F56DC2" w:rsidRDefault="00FF5908" w:rsidP="00F56DC2">
      <w:pPr>
        <w:pStyle w:val="Listeavsnitt"/>
        <w:numPr>
          <w:ilvl w:val="0"/>
          <w:numId w:val="3"/>
        </w:numPr>
        <w:rPr>
          <w:lang w:val="en-US"/>
        </w:rPr>
      </w:pPr>
      <w:r w:rsidRPr="00FF5908">
        <w:rPr>
          <w:lang w:val="en-US"/>
        </w:rPr>
        <w:t xml:space="preserve">Write a trigger consisting </w:t>
      </w:r>
      <w:r w:rsidR="00F549D4">
        <w:rPr>
          <w:lang w:val="en-US"/>
        </w:rPr>
        <w:t>on</w:t>
      </w:r>
      <w:r w:rsidRPr="00FF5908">
        <w:rPr>
          <w:lang w:val="en-US"/>
        </w:rPr>
        <w:t xml:space="preserve"> “A booking cannot be for a hotel room that is already booked for any of the specified dates”</w:t>
      </w:r>
      <w:r>
        <w:rPr>
          <w:lang w:val="en-US"/>
        </w:rPr>
        <w:t>:</w:t>
      </w:r>
    </w:p>
    <w:p w14:paraId="2239B809" w14:textId="77777777" w:rsidR="009B520B" w:rsidRDefault="009B520B" w:rsidP="009B520B">
      <w:pPr>
        <w:pStyle w:val="Listeavsnitt"/>
        <w:rPr>
          <w:lang w:val="en-US"/>
        </w:rPr>
      </w:pPr>
    </w:p>
    <w:p w14:paraId="584A4D3C" w14:textId="77777777" w:rsidR="001800E3" w:rsidRDefault="00FF5908" w:rsidP="00FF5908">
      <w:pPr>
        <w:pStyle w:val="Listeavsnitt"/>
        <w:rPr>
          <w:lang w:val="en-US"/>
        </w:rPr>
      </w:pPr>
      <w:r>
        <w:rPr>
          <w:lang w:val="en-US"/>
        </w:rPr>
        <w:t>CREATE TRIGGER</w:t>
      </w:r>
      <w:r w:rsidR="000232DD">
        <w:rPr>
          <w:lang w:val="en-US"/>
        </w:rPr>
        <w:t xml:space="preserve"> bookedAlready</w:t>
      </w:r>
    </w:p>
    <w:p w14:paraId="4CF5C7B0" w14:textId="77777777" w:rsidR="001800E3" w:rsidRDefault="001800E3" w:rsidP="00FF5908">
      <w:pPr>
        <w:pStyle w:val="Listeavsnitt"/>
        <w:rPr>
          <w:lang w:val="en-US"/>
        </w:rPr>
      </w:pPr>
      <w:r>
        <w:rPr>
          <w:lang w:val="en-US"/>
        </w:rPr>
        <w:t>BEFORE INSERT ON Booking</w:t>
      </w:r>
    </w:p>
    <w:p w14:paraId="3791E282" w14:textId="77777777" w:rsidR="005B0C82" w:rsidRDefault="001800E3" w:rsidP="00FF5908">
      <w:pPr>
        <w:pStyle w:val="Listeavsnitt"/>
        <w:rPr>
          <w:lang w:val="en-US"/>
        </w:rPr>
      </w:pPr>
      <w:r>
        <w:rPr>
          <w:lang w:val="en-US"/>
        </w:rPr>
        <w:t xml:space="preserve">REFERENCING </w:t>
      </w:r>
    </w:p>
    <w:p w14:paraId="77F1AA56" w14:textId="4A3FA645" w:rsidR="005B0C82" w:rsidRDefault="005B0C82" w:rsidP="005B0C82">
      <w:pPr>
        <w:pStyle w:val="Listeavsnitt"/>
        <w:ind w:firstLine="696"/>
        <w:rPr>
          <w:lang w:val="en-US"/>
        </w:rPr>
      </w:pPr>
      <w:r>
        <w:rPr>
          <w:lang w:val="en-US"/>
        </w:rPr>
        <w:t>OLD.RomNr = NEW.RomNr AND</w:t>
      </w:r>
    </w:p>
    <w:p w14:paraId="65F8F18B" w14:textId="10052DE8" w:rsidR="008F18FA" w:rsidRPr="008F18FA" w:rsidRDefault="005B0C82" w:rsidP="008F18FA">
      <w:pPr>
        <w:pStyle w:val="Listeavsnitt"/>
        <w:ind w:firstLine="696"/>
        <w:rPr>
          <w:lang w:val="en-US"/>
        </w:rPr>
      </w:pPr>
      <w:r w:rsidRPr="008F18FA">
        <w:rPr>
          <w:lang w:val="en-US"/>
        </w:rPr>
        <w:t>OLD.</w:t>
      </w:r>
      <w:r w:rsidR="00B456CA" w:rsidRPr="008F18FA">
        <w:rPr>
          <w:lang w:val="en-US"/>
        </w:rPr>
        <w:t>DatoTil &lt; NEW.DatoFra</w:t>
      </w:r>
      <w:r w:rsidR="008F18FA" w:rsidRPr="008F18FA">
        <w:rPr>
          <w:lang w:val="en-US"/>
        </w:rPr>
        <w:br/>
        <w:t>FOR EACH ROW</w:t>
      </w:r>
    </w:p>
    <w:p w14:paraId="58E2C106" w14:textId="77777777" w:rsidR="00A12FDB" w:rsidRPr="008F18FA" w:rsidRDefault="00A12FDB" w:rsidP="00A12FDB">
      <w:pPr>
        <w:rPr>
          <w:lang w:val="en-US"/>
        </w:rPr>
      </w:pPr>
    </w:p>
    <w:p w14:paraId="7FCB9F4C" w14:textId="1F42B395" w:rsidR="00FA4E63" w:rsidRPr="00FA4E63" w:rsidRDefault="00FA4E63" w:rsidP="00FA4E63">
      <w:pPr>
        <w:pStyle w:val="Listeavsnitt"/>
        <w:numPr>
          <w:ilvl w:val="0"/>
          <w:numId w:val="3"/>
        </w:numPr>
        <w:rPr>
          <w:lang w:val="en-US"/>
        </w:rPr>
      </w:pPr>
      <w:r w:rsidRPr="00FA4E63">
        <w:rPr>
          <w:lang w:val="en-US"/>
        </w:rPr>
        <w:t xml:space="preserve">What are the purposes of triggers? </w:t>
      </w:r>
      <w:r w:rsidR="00096F62">
        <w:t>Use examples when answearing:</w:t>
      </w:r>
    </w:p>
    <w:p w14:paraId="65749BB9" w14:textId="77777777" w:rsidR="004C0750" w:rsidRPr="004C0750" w:rsidRDefault="004C0750" w:rsidP="00FA4E63">
      <w:pPr>
        <w:pStyle w:val="Listeavsnitt"/>
        <w:rPr>
          <w:lang w:val="en-US"/>
        </w:rPr>
      </w:pPr>
      <w:r w:rsidRPr="004C0750">
        <w:rPr>
          <w:lang w:val="en-US"/>
        </w:rPr>
        <w:t>Triggers can be used to:</w:t>
      </w:r>
    </w:p>
    <w:p w14:paraId="458707A9" w14:textId="237316B3" w:rsidR="004C0750" w:rsidRPr="004C0750" w:rsidRDefault="004C0750" w:rsidP="004C0750">
      <w:pPr>
        <w:pStyle w:val="Listeavsnitt"/>
        <w:numPr>
          <w:ilvl w:val="0"/>
          <w:numId w:val="5"/>
        </w:numPr>
        <w:rPr>
          <w:lang w:val="en-US"/>
        </w:rPr>
      </w:pPr>
      <w:r w:rsidRPr="004C0750">
        <w:rPr>
          <w:lang w:val="en-US"/>
        </w:rPr>
        <w:t xml:space="preserve">Maintain the integrity of the data in the database. </w:t>
      </w:r>
    </w:p>
    <w:p w14:paraId="683DB71C" w14:textId="3328E899" w:rsidR="004C0750" w:rsidRPr="004C0750" w:rsidRDefault="004C0750" w:rsidP="004C0750">
      <w:pPr>
        <w:pStyle w:val="Listeavsnitt"/>
        <w:numPr>
          <w:ilvl w:val="1"/>
          <w:numId w:val="5"/>
        </w:numPr>
        <w:rPr>
          <w:lang w:val="en-US"/>
        </w:rPr>
      </w:pPr>
      <w:r w:rsidRPr="004C0750">
        <w:rPr>
          <w:lang w:val="en-US"/>
        </w:rPr>
        <w:t>For example, when a new record (representing a new employee) is added to the employees table (</w:t>
      </w:r>
      <w:r w:rsidRPr="004C0750">
        <w:rPr>
          <w:b/>
          <w:bCs/>
          <w:lang w:val="en-US"/>
        </w:rPr>
        <w:t>INSERT event</w:t>
      </w:r>
      <w:r w:rsidRPr="004C0750">
        <w:rPr>
          <w:lang w:val="en-US"/>
        </w:rPr>
        <w:t>), new records should also be created in the tables Taxes, Vacations, and Salaries.</w:t>
      </w:r>
    </w:p>
    <w:p w14:paraId="22A68969" w14:textId="29BA8F99" w:rsidR="004C0750" w:rsidRPr="004C0750" w:rsidRDefault="004C0750" w:rsidP="002C447D">
      <w:pPr>
        <w:pStyle w:val="Listeavsnitt"/>
        <w:numPr>
          <w:ilvl w:val="0"/>
          <w:numId w:val="5"/>
        </w:numPr>
        <w:rPr>
          <w:lang w:val="en-US"/>
        </w:rPr>
      </w:pPr>
      <w:r w:rsidRPr="004C0750">
        <w:rPr>
          <w:lang w:val="en-US"/>
        </w:rPr>
        <w:t xml:space="preserve">Move monitoring logic from applications to DBMSs, such as checking updates in the database. </w:t>
      </w:r>
    </w:p>
    <w:p w14:paraId="69F24B9F" w14:textId="13F31660" w:rsidR="004C0750" w:rsidRPr="004C0750" w:rsidRDefault="004C0750" w:rsidP="002C447D">
      <w:pPr>
        <w:pStyle w:val="Listeavsnitt"/>
        <w:numPr>
          <w:ilvl w:val="1"/>
          <w:numId w:val="5"/>
        </w:numPr>
        <w:rPr>
          <w:lang w:val="en-US"/>
        </w:rPr>
      </w:pPr>
      <w:r w:rsidRPr="004C0750">
        <w:rPr>
          <w:lang w:val="en-US"/>
        </w:rPr>
        <w:t xml:space="preserve">For example, when a salary of an employee is </w:t>
      </w:r>
      <w:r w:rsidRPr="004C0750">
        <w:rPr>
          <w:b/>
          <w:bCs/>
          <w:lang w:val="en-US"/>
        </w:rPr>
        <w:t>updated</w:t>
      </w:r>
      <w:r w:rsidRPr="004C0750">
        <w:rPr>
          <w:lang w:val="en-US"/>
        </w:rPr>
        <w:t xml:space="preserve"> from 1500 to 2000, the trigger fires on that event and checks that the update has actually happened.</w:t>
      </w:r>
    </w:p>
    <w:p w14:paraId="0F4C01BC" w14:textId="61800793" w:rsidR="004C0750" w:rsidRDefault="004C0750" w:rsidP="002C447D">
      <w:pPr>
        <w:pStyle w:val="Listeavsnitt"/>
        <w:numPr>
          <w:ilvl w:val="0"/>
          <w:numId w:val="5"/>
        </w:numPr>
        <w:rPr>
          <w:lang w:val="en-US"/>
        </w:rPr>
      </w:pPr>
      <w:r w:rsidRPr="004C0750">
        <w:rPr>
          <w:lang w:val="en-US"/>
        </w:rPr>
        <w:t>Log updates made on database tables.</w:t>
      </w:r>
    </w:p>
    <w:p w14:paraId="1B12216D" w14:textId="77777777" w:rsidR="004C0750" w:rsidRDefault="004C0750" w:rsidP="00827809">
      <w:pPr>
        <w:rPr>
          <w:lang w:val="en-US"/>
        </w:rPr>
      </w:pPr>
    </w:p>
    <w:p w14:paraId="4B6F6A83" w14:textId="725104C9" w:rsidR="00827809" w:rsidRDefault="00827809" w:rsidP="00827809">
      <w:pPr>
        <w:pStyle w:val="Listeavsnitt"/>
        <w:numPr>
          <w:ilvl w:val="0"/>
          <w:numId w:val="3"/>
        </w:numPr>
        <w:rPr>
          <w:lang w:val="en-US"/>
        </w:rPr>
      </w:pPr>
      <w:r w:rsidRPr="00827809">
        <w:rPr>
          <w:lang w:val="en-US"/>
        </w:rPr>
        <w:lastRenderedPageBreak/>
        <w:t>How is a stored procedure different from a function?</w:t>
      </w:r>
    </w:p>
    <w:p w14:paraId="672CA1C8" w14:textId="63F82FAA" w:rsidR="00867422" w:rsidRDefault="00867422" w:rsidP="00867422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function will always return a value, while a stored procedure </w:t>
      </w:r>
      <w:r w:rsidR="00592063">
        <w:rPr>
          <w:lang w:val="en-US"/>
        </w:rPr>
        <w:t>necessarily doesn’t have to return a value.</w:t>
      </w:r>
    </w:p>
    <w:p w14:paraId="4F4E28CD" w14:textId="77777777" w:rsidR="00A72511" w:rsidRDefault="00A72511" w:rsidP="00A72511">
      <w:pPr>
        <w:rPr>
          <w:lang w:val="en-US"/>
        </w:rPr>
      </w:pPr>
    </w:p>
    <w:p w14:paraId="036DBD96" w14:textId="70133C3F" w:rsidR="00A72511" w:rsidRPr="00A72511" w:rsidRDefault="00A72511" w:rsidP="00A72511">
      <w:pPr>
        <w:rPr>
          <w:b/>
          <w:bCs/>
          <w:lang w:val="en-US"/>
        </w:rPr>
      </w:pPr>
      <w:r>
        <w:rPr>
          <w:b/>
          <w:bCs/>
          <w:lang w:val="en-US"/>
        </w:rPr>
        <w:t>Oppgave 5.</w:t>
      </w:r>
    </w:p>
    <w:p w14:paraId="39CB2BC9" w14:textId="07920D71" w:rsidR="00A72511" w:rsidRDefault="00A72511" w:rsidP="00A72511">
      <w:pPr>
        <w:pStyle w:val="Listeavsnitt"/>
        <w:numPr>
          <w:ilvl w:val="0"/>
          <w:numId w:val="3"/>
        </w:numPr>
        <w:rPr>
          <w:lang w:val="en-US"/>
        </w:rPr>
      </w:pPr>
      <w:r w:rsidRPr="00A72511">
        <w:rPr>
          <w:lang w:val="en-US"/>
        </w:rPr>
        <w:t xml:space="preserve">For each of the following schedules, state whether the schedule is conflict serializable or not conflict serializable. Justify your answer. </w:t>
      </w:r>
    </w:p>
    <w:p w14:paraId="5016F67F" w14:textId="77777777" w:rsidR="00A72511" w:rsidRDefault="00A72511" w:rsidP="00A72511">
      <w:pPr>
        <w:pStyle w:val="Listeavsnitt"/>
        <w:rPr>
          <w:lang w:val="en-US"/>
        </w:rPr>
      </w:pPr>
      <w:r w:rsidRPr="00A72511">
        <w:rPr>
          <w:lang w:val="en-US"/>
        </w:rPr>
        <w:t xml:space="preserve">1) read(T1, balx), read(T2, balx), write(T1, balx), write(T2, balx), commit(T1), commit(T2) </w:t>
      </w:r>
    </w:p>
    <w:p w14:paraId="3FEC6115" w14:textId="2C025346" w:rsidR="00A72511" w:rsidRDefault="00A72511" w:rsidP="00A72511">
      <w:pPr>
        <w:pStyle w:val="Listeavsnitt"/>
        <w:rPr>
          <w:lang w:val="en-US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655"/>
        <w:gridCol w:w="655"/>
        <w:gridCol w:w="655"/>
        <w:gridCol w:w="655"/>
        <w:gridCol w:w="655"/>
        <w:gridCol w:w="901"/>
      </w:tblGrid>
      <w:tr w:rsidR="00913A8D" w14:paraId="28C545A0" w14:textId="77777777" w:rsidTr="009164FE">
        <w:trPr>
          <w:trHeight w:val="250"/>
        </w:trPr>
        <w:tc>
          <w:tcPr>
            <w:tcW w:w="655" w:type="dxa"/>
          </w:tcPr>
          <w:p w14:paraId="5D9A7FFD" w14:textId="5E939509" w:rsidR="00913A8D" w:rsidRPr="00CC103F" w:rsidRDefault="00913A8D" w:rsidP="002A73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T1</w:t>
            </w:r>
          </w:p>
        </w:tc>
        <w:tc>
          <w:tcPr>
            <w:tcW w:w="655" w:type="dxa"/>
          </w:tcPr>
          <w:p w14:paraId="0B2CFCB5" w14:textId="577F1CFF" w:rsidR="00913A8D" w:rsidRDefault="00913A8D" w:rsidP="002A73C2">
            <w:pPr>
              <w:rPr>
                <w:lang w:val="en-US"/>
              </w:rPr>
            </w:pPr>
            <w:r>
              <w:rPr>
                <w:lang w:val="en-US"/>
              </w:rPr>
              <w:t>R(x)</w:t>
            </w:r>
          </w:p>
        </w:tc>
        <w:tc>
          <w:tcPr>
            <w:tcW w:w="655" w:type="dxa"/>
          </w:tcPr>
          <w:p w14:paraId="57E75F87" w14:textId="77777777" w:rsidR="00913A8D" w:rsidRDefault="00913A8D" w:rsidP="002A73C2">
            <w:pPr>
              <w:rPr>
                <w:lang w:val="en-US"/>
              </w:rPr>
            </w:pPr>
          </w:p>
        </w:tc>
        <w:tc>
          <w:tcPr>
            <w:tcW w:w="655" w:type="dxa"/>
          </w:tcPr>
          <w:p w14:paraId="6248AB96" w14:textId="25312BB2" w:rsidR="00913A8D" w:rsidRDefault="00913A8D" w:rsidP="002A73C2">
            <w:pPr>
              <w:rPr>
                <w:lang w:val="en-US"/>
              </w:rPr>
            </w:pPr>
            <w:r>
              <w:rPr>
                <w:lang w:val="en-US"/>
              </w:rPr>
              <w:t>W(x)</w:t>
            </w:r>
          </w:p>
        </w:tc>
        <w:tc>
          <w:tcPr>
            <w:tcW w:w="655" w:type="dxa"/>
          </w:tcPr>
          <w:p w14:paraId="18EB88C3" w14:textId="77777777" w:rsidR="00913A8D" w:rsidRDefault="00913A8D" w:rsidP="002A73C2">
            <w:pPr>
              <w:rPr>
                <w:lang w:val="en-US"/>
              </w:rPr>
            </w:pPr>
          </w:p>
        </w:tc>
        <w:tc>
          <w:tcPr>
            <w:tcW w:w="901" w:type="dxa"/>
          </w:tcPr>
          <w:p w14:paraId="1EEA7091" w14:textId="301EF0FB" w:rsidR="00913A8D" w:rsidRDefault="00913A8D" w:rsidP="002A73C2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</w:tr>
      <w:tr w:rsidR="00913A8D" w14:paraId="424ABCEF" w14:textId="77777777" w:rsidTr="009164FE">
        <w:trPr>
          <w:trHeight w:val="250"/>
        </w:trPr>
        <w:tc>
          <w:tcPr>
            <w:tcW w:w="655" w:type="dxa"/>
          </w:tcPr>
          <w:p w14:paraId="330CE604" w14:textId="6EA39136" w:rsidR="00913A8D" w:rsidRPr="00CC103F" w:rsidRDefault="00913A8D" w:rsidP="002A73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T2</w:t>
            </w:r>
          </w:p>
        </w:tc>
        <w:tc>
          <w:tcPr>
            <w:tcW w:w="655" w:type="dxa"/>
          </w:tcPr>
          <w:p w14:paraId="10E0E798" w14:textId="77777777" w:rsidR="00913A8D" w:rsidRDefault="00913A8D" w:rsidP="002A73C2">
            <w:pPr>
              <w:rPr>
                <w:lang w:val="en-US"/>
              </w:rPr>
            </w:pPr>
          </w:p>
        </w:tc>
        <w:tc>
          <w:tcPr>
            <w:tcW w:w="655" w:type="dxa"/>
          </w:tcPr>
          <w:p w14:paraId="1F217847" w14:textId="0E0EFC78" w:rsidR="00913A8D" w:rsidRDefault="00913A8D" w:rsidP="002A73C2">
            <w:pPr>
              <w:rPr>
                <w:lang w:val="en-US"/>
              </w:rPr>
            </w:pPr>
            <w:r>
              <w:rPr>
                <w:lang w:val="en-US"/>
              </w:rPr>
              <w:t>R(x)</w:t>
            </w:r>
          </w:p>
        </w:tc>
        <w:tc>
          <w:tcPr>
            <w:tcW w:w="655" w:type="dxa"/>
          </w:tcPr>
          <w:p w14:paraId="62100F43" w14:textId="77777777" w:rsidR="00913A8D" w:rsidRDefault="00913A8D" w:rsidP="002A73C2">
            <w:pPr>
              <w:rPr>
                <w:lang w:val="en-US"/>
              </w:rPr>
            </w:pPr>
          </w:p>
        </w:tc>
        <w:tc>
          <w:tcPr>
            <w:tcW w:w="655" w:type="dxa"/>
          </w:tcPr>
          <w:p w14:paraId="1D266485" w14:textId="750C4704" w:rsidR="00913A8D" w:rsidRDefault="00913A8D" w:rsidP="002A73C2">
            <w:pPr>
              <w:rPr>
                <w:lang w:val="en-US"/>
              </w:rPr>
            </w:pPr>
            <w:r>
              <w:rPr>
                <w:lang w:val="en-US"/>
              </w:rPr>
              <w:t>W(x)</w:t>
            </w:r>
          </w:p>
        </w:tc>
        <w:tc>
          <w:tcPr>
            <w:tcW w:w="901" w:type="dxa"/>
          </w:tcPr>
          <w:p w14:paraId="64EAFA5C" w14:textId="77096C5A" w:rsidR="00913A8D" w:rsidRDefault="00913A8D" w:rsidP="002A73C2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</w:tr>
      <w:tr w:rsidR="00913A8D" w14:paraId="614F01CA" w14:textId="77777777" w:rsidTr="009164FE">
        <w:trPr>
          <w:trHeight w:val="250"/>
        </w:trPr>
        <w:tc>
          <w:tcPr>
            <w:tcW w:w="655" w:type="dxa"/>
          </w:tcPr>
          <w:p w14:paraId="483EF7F0" w14:textId="5E1093A1" w:rsidR="00913A8D" w:rsidRPr="00CC103F" w:rsidRDefault="00913A8D" w:rsidP="002A73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T3</w:t>
            </w:r>
          </w:p>
        </w:tc>
        <w:tc>
          <w:tcPr>
            <w:tcW w:w="655" w:type="dxa"/>
          </w:tcPr>
          <w:p w14:paraId="32BA873B" w14:textId="77777777" w:rsidR="00913A8D" w:rsidRDefault="00913A8D" w:rsidP="002A73C2">
            <w:pPr>
              <w:rPr>
                <w:lang w:val="en-US"/>
              </w:rPr>
            </w:pPr>
          </w:p>
        </w:tc>
        <w:tc>
          <w:tcPr>
            <w:tcW w:w="655" w:type="dxa"/>
          </w:tcPr>
          <w:p w14:paraId="38E2C27E" w14:textId="77777777" w:rsidR="00913A8D" w:rsidRDefault="00913A8D" w:rsidP="002A73C2">
            <w:pPr>
              <w:rPr>
                <w:lang w:val="en-US"/>
              </w:rPr>
            </w:pPr>
          </w:p>
        </w:tc>
        <w:tc>
          <w:tcPr>
            <w:tcW w:w="655" w:type="dxa"/>
          </w:tcPr>
          <w:p w14:paraId="6E4C305D" w14:textId="77777777" w:rsidR="00913A8D" w:rsidRDefault="00913A8D" w:rsidP="002A73C2">
            <w:pPr>
              <w:rPr>
                <w:lang w:val="en-US"/>
              </w:rPr>
            </w:pPr>
          </w:p>
        </w:tc>
        <w:tc>
          <w:tcPr>
            <w:tcW w:w="655" w:type="dxa"/>
          </w:tcPr>
          <w:p w14:paraId="7BE862C2" w14:textId="77777777" w:rsidR="00913A8D" w:rsidRDefault="00913A8D" w:rsidP="002A73C2">
            <w:pPr>
              <w:rPr>
                <w:lang w:val="en-US"/>
              </w:rPr>
            </w:pPr>
          </w:p>
        </w:tc>
        <w:tc>
          <w:tcPr>
            <w:tcW w:w="901" w:type="dxa"/>
          </w:tcPr>
          <w:p w14:paraId="1D2199CD" w14:textId="77777777" w:rsidR="00913A8D" w:rsidRDefault="00913A8D" w:rsidP="002A73C2">
            <w:pPr>
              <w:rPr>
                <w:lang w:val="en-US"/>
              </w:rPr>
            </w:pPr>
          </w:p>
        </w:tc>
      </w:tr>
    </w:tbl>
    <w:p w14:paraId="458C7982" w14:textId="77777777" w:rsidR="009164FE" w:rsidRDefault="009164FE" w:rsidP="002A73C2">
      <w:pPr>
        <w:rPr>
          <w:lang w:val="en-US"/>
        </w:rPr>
      </w:pPr>
    </w:p>
    <w:p w14:paraId="6569A58F" w14:textId="0FA1998D" w:rsidR="002A73C2" w:rsidRDefault="009164FE" w:rsidP="002A73C2">
      <w:pPr>
        <w:rPr>
          <w:lang w:val="en-US"/>
        </w:rPr>
      </w:pPr>
      <w:r w:rsidRPr="009164FE">
        <w:rPr>
          <w:noProof/>
          <w:lang w:val="en-US"/>
        </w:rPr>
        <w:drawing>
          <wp:inline distT="0" distB="0" distL="0" distR="0" wp14:anchorId="30209B51" wp14:editId="01341900">
            <wp:extent cx="1670050" cy="644510"/>
            <wp:effectExtent l="0" t="0" r="6350" b="3810"/>
            <wp:docPr id="3" name="Bilde 3" descr="Et bilde som inneholder pi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pil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4202" cy="65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9716" w14:textId="411B7C02" w:rsidR="001164C9" w:rsidRPr="001164C9" w:rsidRDefault="001164C9" w:rsidP="001164C9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Theres a conflict from T1 R(x) to T2 W(x) and also a conflict from T2 (</w:t>
      </w:r>
      <w:r w:rsidR="00FA76C9">
        <w:rPr>
          <w:lang w:val="en-US"/>
        </w:rPr>
        <w:t>Rx) to T1 W(x), hence there’s a cycle and the schedule is not conflict seria</w:t>
      </w:r>
      <w:r w:rsidR="00EA0BF5">
        <w:rPr>
          <w:lang w:val="en-US"/>
        </w:rPr>
        <w:t xml:space="preserve">lizable. </w:t>
      </w:r>
    </w:p>
    <w:p w14:paraId="0449CFEF" w14:textId="23EB63CB" w:rsidR="009164FE" w:rsidRDefault="009164FE" w:rsidP="002A73C2">
      <w:pPr>
        <w:rPr>
          <w:lang w:val="en-US"/>
        </w:rPr>
      </w:pPr>
    </w:p>
    <w:p w14:paraId="199C0581" w14:textId="50B2EADE" w:rsidR="009B786E" w:rsidRDefault="009B786E" w:rsidP="009B786E">
      <w:pPr>
        <w:ind w:left="708" w:firstLine="2"/>
        <w:rPr>
          <w:lang w:val="en-US"/>
        </w:rPr>
      </w:pPr>
      <w:r w:rsidRPr="00A72511">
        <w:rPr>
          <w:lang w:val="en-US"/>
        </w:rPr>
        <w:t>2) read(T1, balx), read(T2, baly), write(T3, balx), read(T2, balx), read(T1, baly), commit(T1), commit(T2)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925"/>
      </w:tblGrid>
      <w:tr w:rsidR="00A72110" w14:paraId="0C0AD6D9" w14:textId="77777777" w:rsidTr="009017EB">
        <w:trPr>
          <w:trHeight w:val="250"/>
        </w:trPr>
        <w:tc>
          <w:tcPr>
            <w:tcW w:w="734" w:type="dxa"/>
          </w:tcPr>
          <w:p w14:paraId="79582001" w14:textId="55D6A80C" w:rsidR="00A72110" w:rsidRPr="00A72110" w:rsidRDefault="00A72110" w:rsidP="00A721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T1</w:t>
            </w:r>
          </w:p>
        </w:tc>
        <w:tc>
          <w:tcPr>
            <w:tcW w:w="734" w:type="dxa"/>
          </w:tcPr>
          <w:p w14:paraId="44D0B2EF" w14:textId="6F195184" w:rsidR="00A72110" w:rsidRDefault="00A72110" w:rsidP="00A72110">
            <w:pPr>
              <w:rPr>
                <w:lang w:val="en-US"/>
              </w:rPr>
            </w:pPr>
            <w:r>
              <w:rPr>
                <w:lang w:val="en-US"/>
              </w:rPr>
              <w:t>R(x)</w:t>
            </w:r>
          </w:p>
        </w:tc>
        <w:tc>
          <w:tcPr>
            <w:tcW w:w="734" w:type="dxa"/>
          </w:tcPr>
          <w:p w14:paraId="156D5C4F" w14:textId="77777777" w:rsidR="00A72110" w:rsidRDefault="00A72110" w:rsidP="00A72110">
            <w:pPr>
              <w:rPr>
                <w:lang w:val="en-US"/>
              </w:rPr>
            </w:pPr>
          </w:p>
        </w:tc>
        <w:tc>
          <w:tcPr>
            <w:tcW w:w="734" w:type="dxa"/>
          </w:tcPr>
          <w:p w14:paraId="1F7B023E" w14:textId="77777777" w:rsidR="00A72110" w:rsidRDefault="00A72110" w:rsidP="00A72110">
            <w:pPr>
              <w:rPr>
                <w:lang w:val="en-US"/>
              </w:rPr>
            </w:pPr>
          </w:p>
        </w:tc>
        <w:tc>
          <w:tcPr>
            <w:tcW w:w="734" w:type="dxa"/>
          </w:tcPr>
          <w:p w14:paraId="4D11B933" w14:textId="77777777" w:rsidR="00A72110" w:rsidRDefault="00A72110" w:rsidP="00A72110">
            <w:pPr>
              <w:rPr>
                <w:lang w:val="en-US"/>
              </w:rPr>
            </w:pPr>
          </w:p>
        </w:tc>
        <w:tc>
          <w:tcPr>
            <w:tcW w:w="734" w:type="dxa"/>
          </w:tcPr>
          <w:p w14:paraId="3BFAA79A" w14:textId="7211C249" w:rsidR="00A72110" w:rsidRDefault="00444906" w:rsidP="00A72110">
            <w:pPr>
              <w:rPr>
                <w:lang w:val="en-US"/>
              </w:rPr>
            </w:pPr>
            <w:r>
              <w:rPr>
                <w:lang w:val="en-US"/>
              </w:rPr>
              <w:t>R(y)</w:t>
            </w:r>
          </w:p>
        </w:tc>
        <w:tc>
          <w:tcPr>
            <w:tcW w:w="734" w:type="dxa"/>
          </w:tcPr>
          <w:p w14:paraId="19FCA321" w14:textId="322D481D" w:rsidR="00A72110" w:rsidRDefault="009017EB" w:rsidP="00A72110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</w:tr>
      <w:tr w:rsidR="00A72110" w14:paraId="160B8081" w14:textId="77777777" w:rsidTr="009017EB">
        <w:trPr>
          <w:trHeight w:val="250"/>
        </w:trPr>
        <w:tc>
          <w:tcPr>
            <w:tcW w:w="734" w:type="dxa"/>
          </w:tcPr>
          <w:p w14:paraId="16E0FC9B" w14:textId="57542164" w:rsidR="00A72110" w:rsidRPr="00A72110" w:rsidRDefault="00A72110" w:rsidP="00A721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T2</w:t>
            </w:r>
          </w:p>
        </w:tc>
        <w:tc>
          <w:tcPr>
            <w:tcW w:w="734" w:type="dxa"/>
          </w:tcPr>
          <w:p w14:paraId="50477B82" w14:textId="77777777" w:rsidR="00A72110" w:rsidRDefault="00A72110" w:rsidP="00A72110">
            <w:pPr>
              <w:rPr>
                <w:lang w:val="en-US"/>
              </w:rPr>
            </w:pPr>
          </w:p>
        </w:tc>
        <w:tc>
          <w:tcPr>
            <w:tcW w:w="734" w:type="dxa"/>
          </w:tcPr>
          <w:p w14:paraId="615A02B7" w14:textId="38A3FFB4" w:rsidR="00A72110" w:rsidRDefault="00A72110" w:rsidP="00A72110">
            <w:pPr>
              <w:rPr>
                <w:lang w:val="en-US"/>
              </w:rPr>
            </w:pPr>
            <w:r>
              <w:rPr>
                <w:lang w:val="en-US"/>
              </w:rPr>
              <w:t>R(y)</w:t>
            </w:r>
          </w:p>
        </w:tc>
        <w:tc>
          <w:tcPr>
            <w:tcW w:w="734" w:type="dxa"/>
          </w:tcPr>
          <w:p w14:paraId="5527142D" w14:textId="77777777" w:rsidR="00A72110" w:rsidRDefault="00A72110" w:rsidP="00A72110">
            <w:pPr>
              <w:rPr>
                <w:lang w:val="en-US"/>
              </w:rPr>
            </w:pPr>
          </w:p>
        </w:tc>
        <w:tc>
          <w:tcPr>
            <w:tcW w:w="734" w:type="dxa"/>
          </w:tcPr>
          <w:p w14:paraId="573DD930" w14:textId="752DB6EF" w:rsidR="00A72110" w:rsidRDefault="00444906" w:rsidP="00A72110">
            <w:pPr>
              <w:rPr>
                <w:lang w:val="en-US"/>
              </w:rPr>
            </w:pPr>
            <w:r>
              <w:rPr>
                <w:lang w:val="en-US"/>
              </w:rPr>
              <w:t>R(x)</w:t>
            </w:r>
          </w:p>
        </w:tc>
        <w:tc>
          <w:tcPr>
            <w:tcW w:w="734" w:type="dxa"/>
          </w:tcPr>
          <w:p w14:paraId="7AC1F447" w14:textId="77777777" w:rsidR="00A72110" w:rsidRDefault="00A72110" w:rsidP="00A72110">
            <w:pPr>
              <w:rPr>
                <w:lang w:val="en-US"/>
              </w:rPr>
            </w:pPr>
          </w:p>
        </w:tc>
        <w:tc>
          <w:tcPr>
            <w:tcW w:w="734" w:type="dxa"/>
          </w:tcPr>
          <w:p w14:paraId="7DC552EE" w14:textId="2B1168DE" w:rsidR="00A72110" w:rsidRDefault="009017EB" w:rsidP="00A72110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</w:tr>
      <w:tr w:rsidR="00A72110" w14:paraId="6F2E1464" w14:textId="77777777" w:rsidTr="009017EB">
        <w:trPr>
          <w:trHeight w:val="250"/>
        </w:trPr>
        <w:tc>
          <w:tcPr>
            <w:tcW w:w="734" w:type="dxa"/>
          </w:tcPr>
          <w:p w14:paraId="524D9B12" w14:textId="44523040" w:rsidR="00A72110" w:rsidRPr="00A72110" w:rsidRDefault="00A72110" w:rsidP="00A721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T3</w:t>
            </w:r>
          </w:p>
        </w:tc>
        <w:tc>
          <w:tcPr>
            <w:tcW w:w="734" w:type="dxa"/>
          </w:tcPr>
          <w:p w14:paraId="0642E2F3" w14:textId="77777777" w:rsidR="00A72110" w:rsidRDefault="00A72110" w:rsidP="00A72110">
            <w:pPr>
              <w:rPr>
                <w:lang w:val="en-US"/>
              </w:rPr>
            </w:pPr>
          </w:p>
        </w:tc>
        <w:tc>
          <w:tcPr>
            <w:tcW w:w="734" w:type="dxa"/>
          </w:tcPr>
          <w:p w14:paraId="4F093CD9" w14:textId="77777777" w:rsidR="00A72110" w:rsidRDefault="00A72110" w:rsidP="00A72110">
            <w:pPr>
              <w:rPr>
                <w:lang w:val="en-US"/>
              </w:rPr>
            </w:pPr>
          </w:p>
        </w:tc>
        <w:tc>
          <w:tcPr>
            <w:tcW w:w="734" w:type="dxa"/>
          </w:tcPr>
          <w:p w14:paraId="30702FFE" w14:textId="3C830F7A" w:rsidR="00A72110" w:rsidRDefault="00A72110" w:rsidP="00A72110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444906">
              <w:rPr>
                <w:lang w:val="en-US"/>
              </w:rPr>
              <w:t>(x)</w:t>
            </w:r>
          </w:p>
        </w:tc>
        <w:tc>
          <w:tcPr>
            <w:tcW w:w="734" w:type="dxa"/>
          </w:tcPr>
          <w:p w14:paraId="5AEDF0F9" w14:textId="77777777" w:rsidR="00A72110" w:rsidRDefault="00A72110" w:rsidP="00A72110">
            <w:pPr>
              <w:rPr>
                <w:lang w:val="en-US"/>
              </w:rPr>
            </w:pPr>
          </w:p>
        </w:tc>
        <w:tc>
          <w:tcPr>
            <w:tcW w:w="734" w:type="dxa"/>
          </w:tcPr>
          <w:p w14:paraId="75426828" w14:textId="77777777" w:rsidR="00A72110" w:rsidRDefault="00A72110" w:rsidP="00A72110">
            <w:pPr>
              <w:rPr>
                <w:lang w:val="en-US"/>
              </w:rPr>
            </w:pPr>
          </w:p>
        </w:tc>
        <w:tc>
          <w:tcPr>
            <w:tcW w:w="734" w:type="dxa"/>
          </w:tcPr>
          <w:p w14:paraId="0FA2AF5C" w14:textId="77777777" w:rsidR="00A72110" w:rsidRDefault="00A72110" w:rsidP="00A72110">
            <w:pPr>
              <w:rPr>
                <w:lang w:val="en-US"/>
              </w:rPr>
            </w:pPr>
          </w:p>
        </w:tc>
      </w:tr>
    </w:tbl>
    <w:p w14:paraId="266BD129" w14:textId="77777777" w:rsidR="00A72110" w:rsidRPr="002A73C2" w:rsidRDefault="00A72110" w:rsidP="00A72110">
      <w:pPr>
        <w:rPr>
          <w:lang w:val="en-US"/>
        </w:rPr>
      </w:pPr>
    </w:p>
    <w:p w14:paraId="43327470" w14:textId="24D9B9EB" w:rsidR="004C0750" w:rsidRDefault="00E62EEE" w:rsidP="00E62EEE">
      <w:pPr>
        <w:rPr>
          <w:lang w:val="en-US"/>
        </w:rPr>
      </w:pPr>
      <w:r w:rsidRPr="00E62EEE">
        <w:rPr>
          <w:noProof/>
          <w:lang w:val="en-US"/>
        </w:rPr>
        <w:drawing>
          <wp:inline distT="0" distB="0" distL="0" distR="0" wp14:anchorId="4FBE2684" wp14:editId="55A66CA6">
            <wp:extent cx="1162050" cy="1030497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5773" cy="10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1A86" w14:textId="1BD089CF" w:rsidR="00E62EEE" w:rsidRDefault="001A1DAD" w:rsidP="001A1DAD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There’s no cycle in the schedule, hence this schedule is conflict serializable. The schedule after conflict serialization is as follows:</w:t>
      </w:r>
    </w:p>
    <w:p w14:paraId="7A7584CD" w14:textId="79DDEF56" w:rsidR="001A1DAD" w:rsidRDefault="004A38A9" w:rsidP="001A1DAD">
      <w:pPr>
        <w:pStyle w:val="Listeavsnitt"/>
        <w:numPr>
          <w:ilvl w:val="1"/>
          <w:numId w:val="3"/>
        </w:numPr>
        <w:rPr>
          <w:lang w:val="en-US"/>
        </w:rPr>
      </w:pPr>
      <w:r>
        <w:rPr>
          <w:lang w:val="en-US"/>
        </w:rPr>
        <w:t>T1: R(x); R(y)</w:t>
      </w:r>
    </w:p>
    <w:p w14:paraId="25BCDBA6" w14:textId="5AF89C40" w:rsidR="004A38A9" w:rsidRDefault="004A38A9" w:rsidP="00350737">
      <w:pPr>
        <w:pStyle w:val="Listeavsnitt"/>
        <w:ind w:left="2148" w:firstLine="684"/>
        <w:rPr>
          <w:lang w:val="en-US"/>
        </w:rPr>
      </w:pPr>
      <w:r>
        <w:rPr>
          <w:lang w:val="en-US"/>
        </w:rPr>
        <w:t xml:space="preserve">T2: R(y); </w:t>
      </w:r>
      <w:r w:rsidR="00350737">
        <w:rPr>
          <w:lang w:val="en-US"/>
        </w:rPr>
        <w:t>R(x)</w:t>
      </w:r>
    </w:p>
    <w:p w14:paraId="242DA397" w14:textId="2D2F7F9D" w:rsidR="00350737" w:rsidRDefault="00350737" w:rsidP="00350737">
      <w:pPr>
        <w:pStyle w:val="Listeavsnitt"/>
        <w:ind w:left="3564" w:firstLine="684"/>
        <w:rPr>
          <w:lang w:val="en-US"/>
        </w:rPr>
      </w:pPr>
      <w:r>
        <w:rPr>
          <w:lang w:val="en-US"/>
        </w:rPr>
        <w:t>T3: W(x)</w:t>
      </w:r>
    </w:p>
    <w:p w14:paraId="79B41F8A" w14:textId="77777777" w:rsidR="00B7204D" w:rsidRDefault="00B7204D" w:rsidP="00B7204D">
      <w:pPr>
        <w:rPr>
          <w:lang w:val="en-US"/>
        </w:rPr>
      </w:pPr>
    </w:p>
    <w:p w14:paraId="27D74655" w14:textId="77777777" w:rsidR="009C1FAA" w:rsidRDefault="009C1FAA">
      <w:pPr>
        <w:rPr>
          <w:lang w:val="en-US"/>
        </w:rPr>
      </w:pPr>
      <w:r>
        <w:rPr>
          <w:lang w:val="en-US"/>
        </w:rPr>
        <w:br w:type="page"/>
      </w:r>
    </w:p>
    <w:p w14:paraId="76553286" w14:textId="1EC933DC" w:rsidR="00B7204D" w:rsidRDefault="006551F8" w:rsidP="00B7204D">
      <w:pPr>
        <w:pStyle w:val="Listeavsnitt"/>
        <w:numPr>
          <w:ilvl w:val="0"/>
          <w:numId w:val="3"/>
        </w:numPr>
        <w:rPr>
          <w:lang w:val="en-US"/>
        </w:rPr>
      </w:pPr>
      <w:r w:rsidRPr="006551F8">
        <w:rPr>
          <w:lang w:val="en-US"/>
        </w:rPr>
        <w:lastRenderedPageBreak/>
        <w:t>Describe, with examples, three types of problem that can occur in a multi-user environment when concurrent access to the database is allowed</w:t>
      </w:r>
      <w:r>
        <w:rPr>
          <w:lang w:val="en-US"/>
        </w:rPr>
        <w:t xml:space="preserve">. </w:t>
      </w:r>
    </w:p>
    <w:p w14:paraId="540D9367" w14:textId="0752636E" w:rsidR="00B15882" w:rsidRDefault="00E22C04" w:rsidP="00B15882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Lost update, which means that two transactions are trying to overwrite the same variables</w:t>
      </w:r>
      <w:r w:rsidR="007A53F8">
        <w:rPr>
          <w:lang w:val="en-US"/>
        </w:rPr>
        <w:t xml:space="preserve">. This can be prevented by </w:t>
      </w:r>
      <w:r w:rsidR="0094560E">
        <w:rPr>
          <w:lang w:val="en-US"/>
        </w:rPr>
        <w:t>avoiding</w:t>
      </w:r>
      <w:r w:rsidR="00C25DD6">
        <w:rPr>
          <w:lang w:val="en-US"/>
        </w:rPr>
        <w:t xml:space="preserve"> reading</w:t>
      </w:r>
      <w:r w:rsidR="007A53F8">
        <w:rPr>
          <w:lang w:val="en-US"/>
        </w:rPr>
        <w:t xml:space="preserve"> the variable from the second transaction until the first transaction is completed.</w:t>
      </w:r>
    </w:p>
    <w:p w14:paraId="5BE587EE" w14:textId="1C0ABA2F" w:rsidR="007A53F8" w:rsidRDefault="00953599" w:rsidP="00B15882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Dirty read, which means that one transaction is just checking a function</w:t>
      </w:r>
      <w:r w:rsidR="00AB1D5D">
        <w:rPr>
          <w:lang w:val="en-US"/>
        </w:rPr>
        <w:t xml:space="preserve"> but not committing (it uses rollback) while the second transaction is operating with</w:t>
      </w:r>
      <w:r w:rsidR="006B28E7">
        <w:rPr>
          <w:lang w:val="en-US"/>
        </w:rPr>
        <w:t xml:space="preserve"> inconsistent (dirty) variables. Can be prevented by</w:t>
      </w:r>
      <w:r w:rsidR="006133B9">
        <w:rPr>
          <w:lang w:val="en-US"/>
        </w:rPr>
        <w:t xml:space="preserve"> </w:t>
      </w:r>
      <w:r w:rsidR="00C25DD6">
        <w:rPr>
          <w:lang w:val="en-US"/>
        </w:rPr>
        <w:t xml:space="preserve">avoiding </w:t>
      </w:r>
      <w:r w:rsidR="00AA233B">
        <w:rPr>
          <w:lang w:val="en-US"/>
        </w:rPr>
        <w:t>reading</w:t>
      </w:r>
      <w:r w:rsidR="00C25DD6">
        <w:rPr>
          <w:lang w:val="en-US"/>
        </w:rPr>
        <w:t xml:space="preserve"> the variable </w:t>
      </w:r>
      <w:r w:rsidR="00AA233B">
        <w:rPr>
          <w:lang w:val="en-US"/>
        </w:rPr>
        <w:t>for one transaction until the second transaction is complete.</w:t>
      </w:r>
    </w:p>
    <w:p w14:paraId="7DE8376C" w14:textId="6CC6783A" w:rsidR="00AA233B" w:rsidRDefault="00AA233B" w:rsidP="00B15882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Inconsistent </w:t>
      </w:r>
      <w:r w:rsidR="00D82D11">
        <w:rPr>
          <w:lang w:val="en-US"/>
        </w:rPr>
        <w:t xml:space="preserve">analyzes, which mean that one transaction is reading the variables while another transaction is overwriting the same variables. Can be prevented by avoiding reading the </w:t>
      </w:r>
      <w:r w:rsidR="0091446A">
        <w:rPr>
          <w:lang w:val="en-US"/>
        </w:rPr>
        <w:t xml:space="preserve">variables for one transaction </w:t>
      </w:r>
      <w:r w:rsidR="009A1F2B">
        <w:rPr>
          <w:lang w:val="en-US"/>
        </w:rPr>
        <w:t xml:space="preserve">until the second transaction is completed. </w:t>
      </w:r>
    </w:p>
    <w:p w14:paraId="42D5495F" w14:textId="0DD977F2" w:rsidR="008518BC" w:rsidRDefault="008518BC" w:rsidP="008518BC">
      <w:pPr>
        <w:rPr>
          <w:lang w:val="en-US"/>
        </w:rPr>
      </w:pPr>
    </w:p>
    <w:p w14:paraId="246BEA07" w14:textId="77FB6433" w:rsidR="008518BC" w:rsidRDefault="00254FAD" w:rsidP="008518BC">
      <w:pPr>
        <w:pStyle w:val="Listeavsnitt"/>
        <w:numPr>
          <w:ilvl w:val="0"/>
          <w:numId w:val="3"/>
        </w:numPr>
        <w:rPr>
          <w:lang w:val="en-US"/>
        </w:rPr>
      </w:pPr>
      <w:r w:rsidRPr="00254FAD">
        <w:rPr>
          <w:lang w:val="en-US"/>
        </w:rPr>
        <w:t>Explain a concurrency problem technique to solve the problems you described in previous question</w:t>
      </w:r>
      <w:r w:rsidR="008F3160">
        <w:rPr>
          <w:lang w:val="en-US"/>
        </w:rPr>
        <w:t>.</w:t>
      </w:r>
    </w:p>
    <w:p w14:paraId="69B4C102" w14:textId="33FC288B" w:rsidR="008F3160" w:rsidRPr="008F3160" w:rsidRDefault="008F3160" w:rsidP="008F3160">
      <w:pPr>
        <w:pStyle w:val="Listeavsnitt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I just did</w:t>
      </w:r>
    </w:p>
    <w:p w14:paraId="452F5B22" w14:textId="77777777" w:rsidR="008F3160" w:rsidRDefault="008F3160" w:rsidP="008F3160">
      <w:pPr>
        <w:rPr>
          <w:lang w:val="en-US"/>
        </w:rPr>
      </w:pPr>
    </w:p>
    <w:p w14:paraId="2351158B" w14:textId="63B0A286" w:rsidR="008F3160" w:rsidRDefault="001C0FD7" w:rsidP="008F3160">
      <w:pPr>
        <w:pStyle w:val="Listeavsnitt"/>
        <w:numPr>
          <w:ilvl w:val="0"/>
          <w:numId w:val="3"/>
        </w:numPr>
        <w:rPr>
          <w:lang w:val="en-US"/>
        </w:rPr>
      </w:pPr>
      <w:r w:rsidRPr="001C0FD7">
        <w:rPr>
          <w:lang w:val="en-US"/>
        </w:rPr>
        <w:t>What are deadlocks and how could you solve them?</w:t>
      </w:r>
    </w:p>
    <w:p w14:paraId="43D8C71E" w14:textId="47A287B3" w:rsidR="00EB2F34" w:rsidRPr="008F3160" w:rsidRDefault="00EB2F34" w:rsidP="00EB2F34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deadlock is a situation where </w:t>
      </w:r>
      <w:r w:rsidR="00877B59">
        <w:rPr>
          <w:lang w:val="en-US"/>
        </w:rPr>
        <w:t xml:space="preserve">two transactions are </w:t>
      </w:r>
      <w:r w:rsidR="00EB3E45">
        <w:rPr>
          <w:lang w:val="en-US"/>
        </w:rPr>
        <w:t>dependent on the same variables</w:t>
      </w:r>
      <w:r w:rsidR="004C3E60">
        <w:rPr>
          <w:lang w:val="en-US"/>
        </w:rPr>
        <w:t xml:space="preserve"> which are locked</w:t>
      </w:r>
      <w:r w:rsidR="009448AB">
        <w:rPr>
          <w:lang w:val="en-US"/>
        </w:rPr>
        <w:t xml:space="preserve">. </w:t>
      </w:r>
      <w:r w:rsidR="003F7751">
        <w:rPr>
          <w:lang w:val="en-US"/>
        </w:rPr>
        <w:t xml:space="preserve">For </w:t>
      </w:r>
      <w:r w:rsidR="007D5052">
        <w:rPr>
          <w:lang w:val="en-US"/>
        </w:rPr>
        <w:t>example,</w:t>
      </w:r>
      <w:r w:rsidR="003F7751">
        <w:rPr>
          <w:lang w:val="en-US"/>
        </w:rPr>
        <w:t xml:space="preserve"> when T1 is reading x and writing y; and T2 is reading y and writing x</w:t>
      </w:r>
      <w:r w:rsidR="007D5052">
        <w:rPr>
          <w:lang w:val="en-US"/>
        </w:rPr>
        <w:t xml:space="preserve">. T1 is locking the variables for T2 and vice versa. </w:t>
      </w:r>
    </w:p>
    <w:p w14:paraId="5A458671" w14:textId="2B3A5593" w:rsidR="00FF5908" w:rsidRPr="00F56DC2" w:rsidRDefault="000232DD" w:rsidP="00FF5908">
      <w:pPr>
        <w:pStyle w:val="Listeavsnitt"/>
        <w:rPr>
          <w:lang w:val="en-US"/>
        </w:rPr>
      </w:pPr>
      <w:r>
        <w:rPr>
          <w:lang w:val="en-US"/>
        </w:rPr>
        <w:br/>
      </w:r>
    </w:p>
    <w:sectPr w:rsidR="00FF5908" w:rsidRPr="00F56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33D3"/>
    <w:multiLevelType w:val="hybridMultilevel"/>
    <w:tmpl w:val="DC7E465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25628"/>
    <w:multiLevelType w:val="hybridMultilevel"/>
    <w:tmpl w:val="24AADD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67E4F"/>
    <w:multiLevelType w:val="hybridMultilevel"/>
    <w:tmpl w:val="54D83B10"/>
    <w:lvl w:ilvl="0" w:tplc="44F864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727865"/>
    <w:multiLevelType w:val="hybridMultilevel"/>
    <w:tmpl w:val="1216409A"/>
    <w:lvl w:ilvl="0" w:tplc="AB72D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662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227A3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C7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83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E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468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B85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AC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1463A0"/>
    <w:multiLevelType w:val="hybridMultilevel"/>
    <w:tmpl w:val="82961818"/>
    <w:lvl w:ilvl="0" w:tplc="1FCE73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D2DEF"/>
    <w:multiLevelType w:val="hybridMultilevel"/>
    <w:tmpl w:val="2640AEA8"/>
    <w:lvl w:ilvl="0" w:tplc="F3A6EE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4824301">
    <w:abstractNumId w:val="0"/>
  </w:num>
  <w:num w:numId="2" w16cid:durableId="1288199538">
    <w:abstractNumId w:val="1"/>
  </w:num>
  <w:num w:numId="3" w16cid:durableId="1479033306">
    <w:abstractNumId w:val="4"/>
  </w:num>
  <w:num w:numId="4" w16cid:durableId="1849057400">
    <w:abstractNumId w:val="2"/>
  </w:num>
  <w:num w:numId="5" w16cid:durableId="1131283995">
    <w:abstractNumId w:val="5"/>
  </w:num>
  <w:num w:numId="6" w16cid:durableId="466819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80"/>
    <w:rsid w:val="000232DD"/>
    <w:rsid w:val="00096F62"/>
    <w:rsid w:val="001164C9"/>
    <w:rsid w:val="00153C75"/>
    <w:rsid w:val="0017188C"/>
    <w:rsid w:val="001800E3"/>
    <w:rsid w:val="00194460"/>
    <w:rsid w:val="001A1DAD"/>
    <w:rsid w:val="001C0FD7"/>
    <w:rsid w:val="001D5670"/>
    <w:rsid w:val="00213914"/>
    <w:rsid w:val="00254FAD"/>
    <w:rsid w:val="0026088A"/>
    <w:rsid w:val="00285D19"/>
    <w:rsid w:val="002A73C2"/>
    <w:rsid w:val="002B3FBE"/>
    <w:rsid w:val="002C447D"/>
    <w:rsid w:val="002D24E2"/>
    <w:rsid w:val="002F399A"/>
    <w:rsid w:val="00315920"/>
    <w:rsid w:val="00321624"/>
    <w:rsid w:val="00350737"/>
    <w:rsid w:val="00397789"/>
    <w:rsid w:val="003A11FF"/>
    <w:rsid w:val="003C0AD7"/>
    <w:rsid w:val="003D750B"/>
    <w:rsid w:val="003F7751"/>
    <w:rsid w:val="00444906"/>
    <w:rsid w:val="004A38A9"/>
    <w:rsid w:val="004C0750"/>
    <w:rsid w:val="004C3E60"/>
    <w:rsid w:val="004D0DD1"/>
    <w:rsid w:val="00522ECF"/>
    <w:rsid w:val="00547EF8"/>
    <w:rsid w:val="0055546E"/>
    <w:rsid w:val="005917C4"/>
    <w:rsid w:val="00592063"/>
    <w:rsid w:val="005B0C82"/>
    <w:rsid w:val="005C094F"/>
    <w:rsid w:val="005D3561"/>
    <w:rsid w:val="006133B9"/>
    <w:rsid w:val="006551F8"/>
    <w:rsid w:val="00675B3A"/>
    <w:rsid w:val="0069471D"/>
    <w:rsid w:val="006B28E7"/>
    <w:rsid w:val="00752CC7"/>
    <w:rsid w:val="00770641"/>
    <w:rsid w:val="007A4C48"/>
    <w:rsid w:val="007A53F8"/>
    <w:rsid w:val="007D5052"/>
    <w:rsid w:val="007F1F09"/>
    <w:rsid w:val="00827809"/>
    <w:rsid w:val="008518BC"/>
    <w:rsid w:val="0085219A"/>
    <w:rsid w:val="00867422"/>
    <w:rsid w:val="00877B59"/>
    <w:rsid w:val="008C6661"/>
    <w:rsid w:val="008E1C6B"/>
    <w:rsid w:val="008F18FA"/>
    <w:rsid w:val="008F3160"/>
    <w:rsid w:val="009017EB"/>
    <w:rsid w:val="00913A8D"/>
    <w:rsid w:val="0091446A"/>
    <w:rsid w:val="009164FE"/>
    <w:rsid w:val="009448AB"/>
    <w:rsid w:val="0094560E"/>
    <w:rsid w:val="0094726D"/>
    <w:rsid w:val="00953599"/>
    <w:rsid w:val="009A1F2B"/>
    <w:rsid w:val="009B037E"/>
    <w:rsid w:val="009B520B"/>
    <w:rsid w:val="009B786E"/>
    <w:rsid w:val="009C1FAA"/>
    <w:rsid w:val="009C70CC"/>
    <w:rsid w:val="00A12FDB"/>
    <w:rsid w:val="00A27D82"/>
    <w:rsid w:val="00A72110"/>
    <w:rsid w:val="00A72511"/>
    <w:rsid w:val="00A93148"/>
    <w:rsid w:val="00AA233B"/>
    <w:rsid w:val="00AB1D5D"/>
    <w:rsid w:val="00AF1030"/>
    <w:rsid w:val="00AF6CEB"/>
    <w:rsid w:val="00B15882"/>
    <w:rsid w:val="00B456CA"/>
    <w:rsid w:val="00B55E95"/>
    <w:rsid w:val="00B7204D"/>
    <w:rsid w:val="00C02DCE"/>
    <w:rsid w:val="00C12273"/>
    <w:rsid w:val="00C144CE"/>
    <w:rsid w:val="00C25DD6"/>
    <w:rsid w:val="00C6543F"/>
    <w:rsid w:val="00CA6314"/>
    <w:rsid w:val="00CC103F"/>
    <w:rsid w:val="00D82D11"/>
    <w:rsid w:val="00E22C04"/>
    <w:rsid w:val="00E62EEE"/>
    <w:rsid w:val="00E84C80"/>
    <w:rsid w:val="00E85769"/>
    <w:rsid w:val="00EA0BF5"/>
    <w:rsid w:val="00EB2F34"/>
    <w:rsid w:val="00EB3E45"/>
    <w:rsid w:val="00F1674D"/>
    <w:rsid w:val="00F170F5"/>
    <w:rsid w:val="00F324D7"/>
    <w:rsid w:val="00F549D4"/>
    <w:rsid w:val="00F56DC2"/>
    <w:rsid w:val="00FA4E63"/>
    <w:rsid w:val="00FA76C9"/>
    <w:rsid w:val="00FC46F1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AFE4"/>
  <w15:chartTrackingRefBased/>
  <w15:docId w15:val="{5055DA69-E9A1-4BE2-8BFE-12441715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1674D"/>
    <w:pPr>
      <w:ind w:left="720"/>
      <w:contextualSpacing/>
    </w:pPr>
  </w:style>
  <w:style w:type="table" w:styleId="Tabellrutenett">
    <w:name w:val="Table Grid"/>
    <w:basedOn w:val="Vanligtabell"/>
    <w:uiPriority w:val="39"/>
    <w:rsid w:val="00CC1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7636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77">
          <w:marLeft w:val="9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720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9093">
          <w:marLeft w:val="9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598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658">
          <w:marLeft w:val="9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822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110</cp:revision>
  <dcterms:created xsi:type="dcterms:W3CDTF">2022-12-16T13:50:00Z</dcterms:created>
  <dcterms:modified xsi:type="dcterms:W3CDTF">2022-12-18T18:17:00Z</dcterms:modified>
</cp:coreProperties>
</file>