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73789" w14:textId="1720E484" w:rsidR="004F074B" w:rsidRDefault="00582CFE">
      <w:r>
        <w:t>Physical Structure:</w:t>
      </w:r>
    </w:p>
    <w:p w14:paraId="2A02D32A" w14:textId="77777777" w:rsidR="006E62FB" w:rsidRDefault="00582CFE">
      <w:r>
        <w:t>4 frames made of 6061-T6 Aluminum, anodization Type II, black, with dimensions of 10 x 20 c</w:t>
      </w:r>
      <w:r w:rsidR="001703D8">
        <w:t>m</w:t>
      </w:r>
      <w:r>
        <w:t>. The frames make up the X and Y axes of the satellite, with an overall dimension of 10 x 10</w:t>
      </w:r>
      <w:r w:rsidR="002D6E0A">
        <w:t xml:space="preserve"> x</w:t>
      </w:r>
      <w:r>
        <w:t xml:space="preserve"> 20 c</w:t>
      </w:r>
      <w:r w:rsidR="001703D8">
        <w:t>m</w:t>
      </w:r>
      <w:r>
        <w:t xml:space="preserve"> and mass of 2.66 kg. </w:t>
      </w:r>
    </w:p>
    <w:p w14:paraId="7E129EF2" w14:textId="2C827883" w:rsidR="002D6E0A" w:rsidRDefault="006E62FB">
      <w:r>
        <w:t xml:space="preserve">This satellite meets the requirements listed in the CubeSat Design Specifications Document from Cal Poly: </w:t>
      </w:r>
      <w:hyperlink r:id="rId4" w:history="1">
        <w:r w:rsidRPr="002407C5">
          <w:rPr>
            <w:rStyle w:val="Hyperlink"/>
          </w:rPr>
          <w:t>https://static1.squarespace.com/static/5418c831e4b0fa4ecac1bacd/t/56e9b62337013b6c063a655a/1458157095454/cds_rev13_final2.pdf</w:t>
        </w:r>
      </w:hyperlink>
      <w:r>
        <w:t xml:space="preserve"> as well as the </w:t>
      </w:r>
      <w:proofErr w:type="spellStart"/>
      <w:r>
        <w:t>NanoRacks</w:t>
      </w:r>
      <w:proofErr w:type="spellEnd"/>
      <w:r>
        <w:t xml:space="preserve"> CubeSat Deployer Interface Definition Document: </w:t>
      </w:r>
      <w:hyperlink r:id="rId5" w:history="1">
        <w:r>
          <w:rPr>
            <w:rStyle w:val="Hyperlink"/>
          </w:rPr>
          <w:t>http://nanoracks.com/wp-content/uploads/NanoRacks-CubeSat-Deployer-NRCSD-Interface-Definition-Document.pdf</w:t>
        </w:r>
      </w:hyperlink>
      <w:r>
        <w:t xml:space="preserve"> .</w:t>
      </w:r>
    </w:p>
    <w:p w14:paraId="7A4482EF" w14:textId="6B3AA4EB" w:rsidR="002D6E0A" w:rsidRDefault="00582CFE">
      <w:r>
        <w:t>In the +Z axis is located the deployable helical antenna, with a deployed length of 50</w:t>
      </w:r>
      <w:r w:rsidR="006E62FB">
        <w:t xml:space="preserve">7 </w:t>
      </w:r>
      <w:r w:rsidR="006E62FB">
        <w:rPr>
          <w:rFonts w:cstheme="minorHAnsi"/>
        </w:rPr>
        <w:t xml:space="preserve">± </w:t>
      </w:r>
      <w:r w:rsidR="006E62FB">
        <w:t>10</w:t>
      </w:r>
      <w:r>
        <w:t xml:space="preserve"> mm</w:t>
      </w:r>
      <w:r w:rsidR="006E62FB">
        <w:t xml:space="preserve"> and diameter of 40.8 </w:t>
      </w:r>
      <w:r w:rsidR="006E62FB">
        <w:rPr>
          <w:rFonts w:cstheme="minorHAnsi"/>
        </w:rPr>
        <w:t xml:space="preserve">± </w:t>
      </w:r>
      <w:r w:rsidR="006E62FB">
        <w:t>1 mm</w:t>
      </w:r>
      <w:r>
        <w:t>. In the -Z axis is the deployable turnstile antenna array, made of four individual antennas at an angle of 15 degrees from the satellite and a length of 17 mm</w:t>
      </w:r>
      <w:r w:rsidR="001703D8">
        <w:t xml:space="preserve"> each</w:t>
      </w:r>
      <w:r>
        <w:t xml:space="preserve">.  </w:t>
      </w:r>
    </w:p>
    <w:p w14:paraId="79B21EF8" w14:textId="510FA701" w:rsidR="00817D0D" w:rsidRDefault="002D6E0A">
      <w:r>
        <w:t xml:space="preserve">The frames hold 20 printed circuit board cards inside, and have solar panels attached on the four outer sides. </w:t>
      </w:r>
      <w:r w:rsidR="00817D0D">
        <w:t xml:space="preserve">The satellite will be tumbling freely when not being used for </w:t>
      </w:r>
      <w:r>
        <w:t>imaging</w:t>
      </w:r>
      <w:r w:rsidR="00817D0D">
        <w:t xml:space="preserve"> purposes. When </w:t>
      </w:r>
      <w:r>
        <w:t>imag</w:t>
      </w:r>
      <w:r w:rsidR="00A77337">
        <w:t xml:space="preserve">es are </w:t>
      </w:r>
      <w:bookmarkStart w:id="0" w:name="_GoBack"/>
      <w:bookmarkEnd w:id="0"/>
      <w:r w:rsidR="00817D0D">
        <w:t xml:space="preserve">being taken, the satellite will be stabilized with the +Z axis helical antenna pointed towards Earth. </w:t>
      </w:r>
    </w:p>
    <w:sectPr w:rsidR="00817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CFE"/>
    <w:rsid w:val="000065ED"/>
    <w:rsid w:val="000B58D4"/>
    <w:rsid w:val="000E0C09"/>
    <w:rsid w:val="00123486"/>
    <w:rsid w:val="001703D8"/>
    <w:rsid w:val="00185FB7"/>
    <w:rsid w:val="00250A1B"/>
    <w:rsid w:val="002B3C3E"/>
    <w:rsid w:val="002C3E28"/>
    <w:rsid w:val="002D6E0A"/>
    <w:rsid w:val="003409BD"/>
    <w:rsid w:val="003862A7"/>
    <w:rsid w:val="00397888"/>
    <w:rsid w:val="003B1BCE"/>
    <w:rsid w:val="003C6511"/>
    <w:rsid w:val="003D3E72"/>
    <w:rsid w:val="003E3E27"/>
    <w:rsid w:val="00406379"/>
    <w:rsid w:val="004364D9"/>
    <w:rsid w:val="004E4DF0"/>
    <w:rsid w:val="004F074B"/>
    <w:rsid w:val="00540B7E"/>
    <w:rsid w:val="00556C9D"/>
    <w:rsid w:val="00582532"/>
    <w:rsid w:val="00582CFE"/>
    <w:rsid w:val="00600D4C"/>
    <w:rsid w:val="006148F4"/>
    <w:rsid w:val="0063295E"/>
    <w:rsid w:val="00661763"/>
    <w:rsid w:val="006E2D5F"/>
    <w:rsid w:val="006E62FB"/>
    <w:rsid w:val="00703F2E"/>
    <w:rsid w:val="00707FA2"/>
    <w:rsid w:val="00715983"/>
    <w:rsid w:val="00783541"/>
    <w:rsid w:val="0079532F"/>
    <w:rsid w:val="007A1A45"/>
    <w:rsid w:val="007C19C0"/>
    <w:rsid w:val="007E44C4"/>
    <w:rsid w:val="007F45E0"/>
    <w:rsid w:val="00811DB4"/>
    <w:rsid w:val="00817D0D"/>
    <w:rsid w:val="00840E66"/>
    <w:rsid w:val="00872B73"/>
    <w:rsid w:val="008C57A4"/>
    <w:rsid w:val="008D3038"/>
    <w:rsid w:val="008F3FA4"/>
    <w:rsid w:val="0091117E"/>
    <w:rsid w:val="00952A5A"/>
    <w:rsid w:val="00977CA3"/>
    <w:rsid w:val="00986C6B"/>
    <w:rsid w:val="009A4A0A"/>
    <w:rsid w:val="009B3440"/>
    <w:rsid w:val="009E7C99"/>
    <w:rsid w:val="00A53240"/>
    <w:rsid w:val="00A64C19"/>
    <w:rsid w:val="00A7333F"/>
    <w:rsid w:val="00A77337"/>
    <w:rsid w:val="00A819C3"/>
    <w:rsid w:val="00A84493"/>
    <w:rsid w:val="00AB2300"/>
    <w:rsid w:val="00AC3155"/>
    <w:rsid w:val="00AF307D"/>
    <w:rsid w:val="00C00AA5"/>
    <w:rsid w:val="00C242B6"/>
    <w:rsid w:val="00C26476"/>
    <w:rsid w:val="00C668B7"/>
    <w:rsid w:val="00CF2F83"/>
    <w:rsid w:val="00DC431D"/>
    <w:rsid w:val="00E27EBB"/>
    <w:rsid w:val="00E57C29"/>
    <w:rsid w:val="00EB7466"/>
    <w:rsid w:val="00ED2206"/>
    <w:rsid w:val="00F116E4"/>
    <w:rsid w:val="00F213D1"/>
    <w:rsid w:val="00FB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C2BE"/>
  <w15:chartTrackingRefBased/>
  <w15:docId w15:val="{E7B3ABE3-9433-4040-AFBC-B740AF674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62F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2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nanoracks.com/wp-content/uploads/NanoRacks-CubeSat-Deployer-NRCSD-Interface-Definition-Document.pdf" TargetMode="External"/><Relationship Id="rId4" Type="http://schemas.openxmlformats.org/officeDocument/2006/relationships/hyperlink" Target="https://static1.squarespace.com/static/5418c831e4b0fa4ecac1bacd/t/56e9b62337013b6c063a655a/1458157095454/cds_rev13_final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Catie Spivey</dc:creator>
  <cp:keywords/>
  <dc:description/>
  <cp:lastModifiedBy>Catie Spivey</cp:lastModifiedBy>
  <cp:revision>5</cp:revision>
  <dcterms:created xsi:type="dcterms:W3CDTF">2019-09-09T17:52:00Z</dcterms:created>
  <dcterms:modified xsi:type="dcterms:W3CDTF">2019-09-09T18:50:00Z</dcterms:modified>
</cp:coreProperties>
</file>