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miqqm5kcswe" w:id="0"/>
      <w:bookmarkEnd w:id="0"/>
      <w:r w:rsidDel="00000000" w:rsidR="00000000" w:rsidRPr="00000000">
        <w:rPr>
          <w:b w:val="1"/>
          <w:bCs w:val="1"/>
          <w:sz w:val="46"/>
          <w:szCs w:val="46"/>
          <w:rtl w:val="0"/>
        </w:rPr>
        <w:t xml:space="preserve">Estrategia de Plataforma Digital: </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ixose8s63snm" w:id="1"/>
      <w:bookmarkEnd w:id="1"/>
      <w:r w:rsidDel="00000000" w:rsidR="00000000" w:rsidRPr="00000000">
        <w:rPr>
          <w:b w:val="1"/>
          <w:bCs w:val="1"/>
          <w:sz w:val="46"/>
          <w:szCs w:val="46"/>
          <w:rtl w:val="0"/>
        </w:rPr>
        <w:t xml:space="preserve">Uber Gráfico</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vbge64widfg" w:id="2"/>
      <w:bookmarkEnd w:id="2"/>
      <w:r w:rsidDel="00000000" w:rsidR="00000000" w:rsidRPr="00000000">
        <w:rPr>
          <w:b w:val="1"/>
          <w:bCs w:val="1"/>
          <w:sz w:val="34"/>
          <w:szCs w:val="34"/>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El presente documento detalla la propuesta conceptual para la creación de una plataforma digital especializada en la industria de la gráfica aplicada. El proyecto surge como respuesta a la dificultad crítica de las empresas del rubro para hallar instaladores calificados, confiables y con disponibilidad inmediata. Bajo un modelo operativo similar al de Uber, la plataforma busca conectar de manera eficiente la oferta de mano de obra técnica (instaladores independientes y cuadrillas) con la demanda (imprentas, agencias de marketing y empresas de cartelería).</w:t>
      </w:r>
    </w:p>
    <w:p w:rsidR="00000000" w:rsidDel="00000000" w:rsidP="00000000" w:rsidRDefault="00000000" w:rsidRPr="00000000" w14:paraId="00000005">
      <w:pPr>
        <w:spacing w:after="240" w:before="240" w:lineRule="auto"/>
        <w:rPr/>
      </w:pPr>
      <w:r w:rsidDel="00000000" w:rsidR="00000000" w:rsidRPr="00000000">
        <w:rPr>
          <w:rtl w:val="0"/>
        </w:rPr>
        <w:t xml:space="preserve">Los pilares fundamentales de la propuesta son la </w:t>
      </w:r>
      <w:r w:rsidDel="00000000" w:rsidR="00000000" w:rsidRPr="00000000">
        <w:rPr>
          <w:b w:val="1"/>
          <w:bCs w:val="1"/>
          <w:rtl w:val="0"/>
        </w:rPr>
        <w:t xml:space="preserve">profesionalización del servicio</w:t>
      </w:r>
      <w:r w:rsidDel="00000000" w:rsidR="00000000" w:rsidRPr="00000000">
        <w:rPr>
          <w:rtl w:val="0"/>
        </w:rPr>
        <w:t xml:space="preserve">, la </w:t>
      </w:r>
      <w:r w:rsidDel="00000000" w:rsidR="00000000" w:rsidRPr="00000000">
        <w:rPr>
          <w:b w:val="1"/>
          <w:bCs w:val="1"/>
          <w:rtl w:val="0"/>
        </w:rPr>
        <w:t xml:space="preserve">validación técnica</w:t>
      </w:r>
      <w:r w:rsidDel="00000000" w:rsidR="00000000" w:rsidRPr="00000000">
        <w:rPr>
          <w:rtl w:val="0"/>
        </w:rPr>
        <w:t xml:space="preserve"> de los proveedores y la construcción de un </w:t>
      </w:r>
      <w:r w:rsidDel="00000000" w:rsidR="00000000" w:rsidRPr="00000000">
        <w:rPr>
          <w:b w:val="1"/>
          <w:bCs w:val="1"/>
          <w:rtl w:val="0"/>
        </w:rPr>
        <w:t xml:space="preserve">sistema de reputación</w:t>
      </w:r>
      <w:r w:rsidDel="00000000" w:rsidR="00000000" w:rsidRPr="00000000">
        <w:rPr>
          <w:rtl w:val="0"/>
        </w:rPr>
        <w:t xml:space="preserve"> basado en calificaciones mutuas. La estrategia de implementación sugiere una transición desde una validación manual inicial hacia un Producto Mínimo Viable (MVP) en formato de Web App, priorizando la agilidad y el aprendizaje de mercado antes de un escalado masivo.</w:t>
      </w:r>
    </w:p>
    <w:p w:rsidR="00000000" w:rsidDel="00000000" w:rsidP="00000000" w:rsidRDefault="00000000" w:rsidRPr="00000000" w14:paraId="00000006">
      <w:pPr>
        <w:spacing w:after="240" w:before="240" w:lineRule="auto"/>
        <w:rPr/>
      </w:pPr>
      <w:r w:rsidDel="00000000" w:rsidR="00000000" w:rsidRPr="00000000">
        <w:rPr>
          <w:rtl w:val="0"/>
        </w:rPr>
        <w:t xml:space="preserv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j92qz2pfb3cs" w:id="3"/>
      <w:bookmarkEnd w:id="3"/>
      <w:r w:rsidDel="00000000" w:rsidR="00000000" w:rsidRPr="00000000">
        <w:rPr>
          <w:b w:val="1"/>
          <w:bCs w:val="1"/>
          <w:sz w:val="34"/>
          <w:szCs w:val="34"/>
          <w:rtl w:val="0"/>
        </w:rPr>
        <w:t xml:space="preserve">1. Contexto y Diagnóstico del Problema</w:t>
      </w:r>
    </w:p>
    <w:p w:rsidR="00000000" w:rsidDel="00000000" w:rsidP="00000000" w:rsidRDefault="00000000" w:rsidRPr="00000000" w14:paraId="00000008">
      <w:pPr>
        <w:spacing w:after="240" w:before="240" w:lineRule="auto"/>
        <w:rPr/>
      </w:pPr>
      <w:r w:rsidDel="00000000" w:rsidR="00000000" w:rsidRPr="00000000">
        <w:rPr>
          <w:rtl w:val="0"/>
        </w:rPr>
        <w:t xml:space="preserve">En el rubro de la gráfica de gran formato, decoración de interiores y </w:t>
      </w:r>
      <w:r w:rsidDel="00000000" w:rsidR="00000000" w:rsidRPr="00000000">
        <w:rPr>
          <w:i w:val="1"/>
          <w:iCs w:val="1"/>
          <w:rtl w:val="0"/>
        </w:rPr>
        <w:t xml:space="preserve">car wrapping</w:t>
      </w:r>
      <w:r w:rsidDel="00000000" w:rsidR="00000000" w:rsidRPr="00000000">
        <w:rPr>
          <w:rtl w:val="0"/>
        </w:rPr>
        <w:t xml:space="preserve">, la calidad final depende directamente de la ejecución del instalador. Un error técnico no solo implica pérdida de materiales y retrasos, sino que compromete la imagen de la empresa y genera perjuicios económicos.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l67t21rvoaso" w:id="4"/>
      <w:bookmarkEnd w:id="4"/>
      <w:r w:rsidDel="00000000" w:rsidR="00000000" w:rsidRPr="00000000">
        <w:rPr>
          <w:b w:val="1"/>
          <w:bCs w:val="1"/>
          <w:color w:val="000000"/>
          <w:sz w:val="26"/>
          <w:szCs w:val="26"/>
          <w:rtl w:val="0"/>
        </w:rPr>
        <w:t xml:space="preserve">Limitaciones del Sistema Actual</w:t>
      </w:r>
    </w:p>
    <w:p w:rsidR="00000000" w:rsidDel="00000000" w:rsidP="00000000" w:rsidRDefault="00000000" w:rsidRPr="00000000" w14:paraId="0000000A">
      <w:pPr>
        <w:spacing w:after="240" w:before="240" w:lineRule="auto"/>
        <w:rPr/>
      </w:pPr>
      <w:r w:rsidDel="00000000" w:rsidR="00000000" w:rsidRPr="00000000">
        <w:rPr>
          <w:rtl w:val="0"/>
        </w:rPr>
        <w:t xml:space="preserve">Actualmente, la búsqueda de instaladores se realiza de manera informal (contactos personales, grupos de WhatsApp, recomendaciones), lo que presenta las siguientes deficiencias:</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Incertidumbre técnica:</w:t>
      </w:r>
      <w:r w:rsidDel="00000000" w:rsidR="00000000" w:rsidRPr="00000000">
        <w:rPr>
          <w:rtl w:val="0"/>
        </w:rPr>
        <w:t xml:space="preserve"> Dificultad para conocer la especialidad real del instalador.</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Falta de visibilidad:</w:t>
      </w:r>
      <w:r w:rsidDel="00000000" w:rsidR="00000000" w:rsidRPr="00000000">
        <w:rPr>
          <w:rtl w:val="0"/>
        </w:rPr>
        <w:t xml:space="preserve"> No existe un historial ordenado ni un sistema de reputación claro.</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Ineficiencia operativa:</w:t>
      </w:r>
      <w:r w:rsidDel="00000000" w:rsidR="00000000" w:rsidRPr="00000000">
        <w:rPr>
          <w:rtl w:val="0"/>
        </w:rPr>
        <w:t xml:space="preserve"> Pérdida de tiempo en la búsqueda y falta de opciones para comparar presupuestos.</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bCs w:val="1"/>
          <w:rtl w:val="0"/>
        </w:rPr>
        <w:t xml:space="preserve">Riesgo de disponibilidad:</w:t>
      </w:r>
      <w:r w:rsidDel="00000000" w:rsidR="00000000" w:rsidRPr="00000000">
        <w:rPr>
          <w:rtl w:val="0"/>
        </w:rPr>
        <w:t xml:space="preserve"> Limitación para cubrir trabajos urgentes o en múltiples ubicaciones simultáneas.</w:t>
      </w:r>
    </w:p>
    <w:p w:rsidR="00000000" w:rsidDel="00000000" w:rsidP="00000000" w:rsidRDefault="00000000" w:rsidRPr="00000000" w14:paraId="0000000F">
      <w:pPr>
        <w:spacing w:after="240" w:before="240" w:lineRule="auto"/>
        <w:rPr/>
      </w:pPr>
      <w:r w:rsidDel="00000000" w:rsidR="00000000" w:rsidRPr="00000000">
        <w:rPr>
          <w:rtl w:val="0"/>
        </w:rPr>
        <w:t xml:space="preserv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ag0cv36upzp" w:id="5"/>
      <w:bookmarkEnd w:id="5"/>
      <w:r w:rsidDel="00000000" w:rsidR="00000000" w:rsidRPr="00000000">
        <w:rPr>
          <w:b w:val="1"/>
          <w:bCs w:val="1"/>
          <w:sz w:val="34"/>
          <w:szCs w:val="34"/>
          <w:rtl w:val="0"/>
        </w:rPr>
        <w:t xml:space="preserve">2. Concepto de la Solución: Marketplace Especializado</w:t>
      </w:r>
    </w:p>
    <w:p w:rsidR="00000000" w:rsidDel="00000000" w:rsidP="00000000" w:rsidRDefault="00000000" w:rsidRPr="00000000" w14:paraId="00000011">
      <w:pPr>
        <w:spacing w:after="240" w:before="240" w:lineRule="auto"/>
        <w:rPr/>
      </w:pPr>
      <w:r w:rsidDel="00000000" w:rsidR="00000000" w:rsidRPr="00000000">
        <w:rPr>
          <w:rtl w:val="0"/>
        </w:rPr>
        <w:t xml:space="preserve">La solución consiste en un marketplace que no solo funciona como un directorio, sino como una herramienta integral de gestión de contratación.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uyg3lllrqg0b" w:id="6"/>
      <w:bookmarkEnd w:id="6"/>
      <w:r w:rsidDel="00000000" w:rsidR="00000000" w:rsidRPr="00000000">
        <w:rPr>
          <w:b w:val="1"/>
          <w:bCs w:val="1"/>
          <w:color w:val="000000"/>
          <w:sz w:val="26"/>
          <w:szCs w:val="26"/>
          <w:rtl w:val="0"/>
        </w:rPr>
        <w:t xml:space="preserve">Dinámica General del Sistema</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b w:val="1"/>
          <w:bCs w:val="1"/>
          <w:rtl w:val="0"/>
        </w:rPr>
        <w:t xml:space="preserve">Publicación:</w:t>
      </w:r>
      <w:r w:rsidDel="00000000" w:rsidR="00000000" w:rsidRPr="00000000">
        <w:rPr>
          <w:rtl w:val="0"/>
        </w:rPr>
        <w:t xml:space="preserve"> La empresa detalla el trabajo (ubicación, fecha, requerimientos técnicos).</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Matching:</w:t>
      </w:r>
      <w:r w:rsidDel="00000000" w:rsidR="00000000" w:rsidRPr="00000000">
        <w:rPr>
          <w:rtl w:val="0"/>
        </w:rPr>
        <w:t xml:space="preserve"> El sistema categoriza el pedido y notifica a los instaladores aptos.</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Oferta:</w:t>
      </w:r>
      <w:r w:rsidDel="00000000" w:rsidR="00000000" w:rsidRPr="00000000">
        <w:rPr>
          <w:rtl w:val="0"/>
        </w:rPr>
        <w:t xml:space="preserve"> Los instaladores envían propuestas estructuradas (precio, tiempo, herramientas).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Selección:</w:t>
      </w:r>
      <w:r w:rsidDel="00000000" w:rsidR="00000000" w:rsidRPr="00000000">
        <w:rPr>
          <w:rtl w:val="0"/>
        </w:rPr>
        <w:t xml:space="preserve"> La empresa compara perfiles según precio, experiencia y reputación.</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b w:val="1"/>
          <w:bCs w:val="1"/>
          <w:rtl w:val="0"/>
        </w:rPr>
        <w:t xml:space="preserve">Ejecución y Cierre:</w:t>
      </w:r>
      <w:r w:rsidDel="00000000" w:rsidR="00000000" w:rsidRPr="00000000">
        <w:rPr>
          <w:rtl w:val="0"/>
        </w:rPr>
        <w:t xml:space="preserve"> Se coordina el trabajo y, al finalizar, ambas partes se califican.</w:t>
      </w:r>
    </w:p>
    <w:p w:rsidR="00000000" w:rsidDel="00000000" w:rsidP="00000000" w:rsidRDefault="00000000" w:rsidRPr="00000000" w14:paraId="00000018">
      <w:pPr>
        <w:spacing w:after="240" w:before="240" w:lineRule="auto"/>
        <w:rPr/>
      </w:pPr>
      <w:r w:rsidDel="00000000" w:rsidR="00000000" w:rsidRPr="00000000">
        <w:rPr>
          <w:rtl w:val="0"/>
        </w:rPr>
        <w:t xml:space="preserve">--------------------------------------------------------------------------------</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sp5z4kh9db3w" w:id="7"/>
      <w:bookmarkEnd w:id="7"/>
      <w:r w:rsidDel="00000000" w:rsidR="00000000" w:rsidRPr="00000000">
        <w:rPr>
          <w:b w:val="1"/>
          <w:bCs w:val="1"/>
          <w:sz w:val="34"/>
          <w:szCs w:val="34"/>
          <w:rtl w:val="0"/>
        </w:rPr>
        <w:t xml:space="preserve">3. Definición de Usuarios</w:t>
      </w:r>
    </w:p>
    <w:p w:rsidR="00000000" w:rsidDel="00000000" w:rsidP="00000000" w:rsidRDefault="00000000" w:rsidRPr="00000000" w14:paraId="0000001A">
      <w:pPr>
        <w:spacing w:after="240" w:before="240" w:lineRule="auto"/>
        <w:rPr/>
      </w:pPr>
      <w:r w:rsidDel="00000000" w:rsidR="00000000" w:rsidRPr="00000000">
        <w:rPr>
          <w:rtl w:val="0"/>
        </w:rPr>
        <w:t xml:space="preserve">La plataforma identifica tres roles principales con funciones específicas:</w:t>
      </w:r>
    </w:p>
    <w:tbl>
      <w:tblPr>
        <w:tblStyle w:val="Table1"/>
        <w:tblW w:w="9025.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886.8500205246858"/>
        <w:gridCol w:w="3540.8142702541336"/>
        <w:gridCol w:w="3597.847520244804"/>
        <w:tblGridChange w:id="0">
          <w:tblGrid>
            <w:gridCol w:w="1886.8500205246858"/>
            <w:gridCol w:w="3540.8142702541336"/>
            <w:gridCol w:w="3597.847520244804"/>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Tipo de Usuario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Descripción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Funciones Clave</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Empresas Contratantes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Imprentas, agencias de marketing, estudios de arquitectura, locales comerciales y franquicias.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Publicar trabajos, subir detalles técnicos, recibir ofertas, seleccionar instaladores y calificar el servicio.</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Instaladores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Profesionales independientes, especialistas en vinilos, cuadrillas de altura y técnicos en </w:t>
            </w:r>
            <w:r w:rsidDel="00000000" w:rsidR="00000000" w:rsidRPr="00000000">
              <w:rPr>
                <w:i w:val="1"/>
                <w:iCs w:val="1"/>
                <w:rtl w:val="0"/>
              </w:rPr>
              <w:t xml:space="preserve">car wrapping</w:t>
            </w:r>
            <w:r w:rsidDel="00000000" w:rsidR="00000000" w:rsidRPr="00000000">
              <w:rPr>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Completar perfil profesional, cargar portfolio, postularse a trabajos, enviar contraofertas y calificar a la empresa.</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Administrador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Gestor central de la plataforma.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Verificar perfiles, moderar disputas, aprobar instaladores, gestionar reclamos y analizar estadísticas.</w:t>
            </w:r>
          </w:p>
        </w:tc>
      </w:tr>
    </w:tbl>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d4j2qge2syne" w:id="8"/>
      <w:bookmarkEnd w:id="8"/>
      <w:r w:rsidDel="00000000" w:rsidR="00000000" w:rsidRPr="00000000">
        <w:rPr>
          <w:b w:val="1"/>
          <w:bCs w:val="1"/>
          <w:sz w:val="34"/>
          <w:szCs w:val="34"/>
          <w:rtl w:val="0"/>
        </w:rPr>
        <w:t xml:space="preserve">4. Categorización Técnica y Alcance</w:t>
      </w:r>
    </w:p>
    <w:p w:rsidR="00000000" w:rsidDel="00000000" w:rsidP="00000000" w:rsidRDefault="00000000" w:rsidRPr="00000000" w14:paraId="00000029">
      <w:pPr>
        <w:spacing w:after="240" w:before="240" w:lineRule="auto"/>
        <w:rPr/>
      </w:pPr>
      <w:r w:rsidDel="00000000" w:rsidR="00000000" w:rsidRPr="00000000">
        <w:rPr>
          <w:rtl w:val="0"/>
        </w:rPr>
        <w:t xml:space="preserve">Para garantizar un </w:t>
      </w:r>
      <w:r w:rsidDel="00000000" w:rsidR="00000000" w:rsidRPr="00000000">
        <w:rPr>
          <w:i w:val="1"/>
          <w:iCs w:val="1"/>
          <w:rtl w:val="0"/>
        </w:rPr>
        <w:t xml:space="preserve">matching</w:t>
      </w:r>
      <w:r w:rsidDel="00000000" w:rsidR="00000000" w:rsidRPr="00000000">
        <w:rPr>
          <w:rtl w:val="0"/>
        </w:rPr>
        <w:t xml:space="preserve"> efectivo, la plataforma debe clasificar los trabajos según su complejidad técnica.</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hbmsjkmoi9jn" w:id="9"/>
      <w:bookmarkEnd w:id="9"/>
      <w:r w:rsidDel="00000000" w:rsidR="00000000" w:rsidRPr="00000000">
        <w:rPr>
          <w:b w:val="1"/>
          <w:bCs w:val="1"/>
          <w:color w:val="000000"/>
          <w:sz w:val="26"/>
          <w:szCs w:val="26"/>
          <w:rtl w:val="0"/>
        </w:rPr>
        <w:t xml:space="preserve">Áreas de Especialización:</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b w:val="1"/>
          <w:bCs w:val="1"/>
          <w:rtl w:val="0"/>
        </w:rPr>
        <w:t xml:space="preserve">Vinilos y Esmerilados:</w:t>
      </w:r>
      <w:r w:rsidDel="00000000" w:rsidR="00000000" w:rsidRPr="00000000">
        <w:rPr>
          <w:rtl w:val="0"/>
        </w:rPr>
        <w:t xml:space="preserve"> Aplicaciones en vidrieras, paredes, oficinas y superficies lisas.</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bCs w:val="1"/>
          <w:rtl w:val="0"/>
        </w:rPr>
        <w:t xml:space="preserve">Gráfica Vehicular:</w:t>
      </w:r>
      <w:r w:rsidDel="00000000" w:rsidR="00000000" w:rsidRPr="00000000">
        <w:rPr>
          <w:rtl w:val="0"/>
        </w:rPr>
        <w:t xml:space="preserve"> Desde ploteos parciales hasta </w:t>
      </w:r>
      <w:r w:rsidDel="00000000" w:rsidR="00000000" w:rsidRPr="00000000">
        <w:rPr>
          <w:i w:val="1"/>
          <w:iCs w:val="1"/>
          <w:rtl w:val="0"/>
        </w:rPr>
        <w:t xml:space="preserve">car wrapping</w:t>
      </w:r>
      <w:r w:rsidDel="00000000" w:rsidR="00000000" w:rsidRPr="00000000">
        <w:rPr>
          <w:rtl w:val="0"/>
        </w:rPr>
        <w:t xml:space="preserve"> completo y flotas comerciales.</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b w:val="1"/>
          <w:bCs w:val="1"/>
          <w:rtl w:val="0"/>
        </w:rPr>
        <w:t xml:space="preserve">Gran Formato:</w:t>
      </w:r>
      <w:r w:rsidDel="00000000" w:rsidR="00000000" w:rsidRPr="00000000">
        <w:rPr>
          <w:rtl w:val="0"/>
        </w:rPr>
        <w:t xml:space="preserve"> Instalación de lonas, banners, gigantografías y cartelería exterior.</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bCs w:val="1"/>
          <w:rtl w:val="0"/>
        </w:rPr>
        <w:t xml:space="preserve">Trabajos en Altura:</w:t>
      </w:r>
      <w:r w:rsidDel="00000000" w:rsidR="00000000" w:rsidRPr="00000000">
        <w:rPr>
          <w:rtl w:val="0"/>
        </w:rPr>
        <w:t xml:space="preserve"> Instalaciones que requieren andamios, escaleras, hidrogrúas o documentación de seguridad especial (ART).</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b w:val="1"/>
          <w:bCs w:val="1"/>
          <w:rtl w:val="0"/>
        </w:rPr>
        <w:t xml:space="preserve">Punto de Venta (Retail):</w:t>
      </w:r>
      <w:r w:rsidDel="00000000" w:rsidR="00000000" w:rsidRPr="00000000">
        <w:rPr>
          <w:rtl w:val="0"/>
        </w:rPr>
        <w:t xml:space="preserve"> Campañas en locales comerciales, material POP e intervenciones en múltiples sucursales.</w:t>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b w:val="1"/>
          <w:bCs w:val="1"/>
          <w:rtl w:val="0"/>
        </w:rPr>
        <w:t xml:space="preserve">Corpóreos:</w:t>
      </w:r>
      <w:r w:rsidDel="00000000" w:rsidR="00000000" w:rsidRPr="00000000">
        <w:rPr>
          <w:rtl w:val="0"/>
        </w:rPr>
        <w:t xml:space="preserve"> Montaje de letras luminosas y piezas rígidas.</w:t>
      </w:r>
    </w:p>
    <w:p w:rsidR="00000000" w:rsidDel="00000000" w:rsidP="00000000" w:rsidRDefault="00000000" w:rsidRPr="00000000" w14:paraId="00000031">
      <w:pPr>
        <w:spacing w:after="240" w:before="240" w:lineRule="auto"/>
        <w:rPr/>
      </w:pPr>
      <w:r w:rsidDel="00000000" w:rsidR="00000000" w:rsidRPr="00000000">
        <w:rPr>
          <w:rtl w:val="0"/>
        </w:rPr>
        <w:t xml:space="preserve">--------------------------------------------------------------------------------</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8541ti2c6mei" w:id="10"/>
      <w:bookmarkEnd w:id="10"/>
      <w:r w:rsidDel="00000000" w:rsidR="00000000" w:rsidRPr="00000000">
        <w:rPr>
          <w:b w:val="1"/>
          <w:bCs w:val="1"/>
          <w:sz w:val="34"/>
          <w:szCs w:val="34"/>
          <w:rtl w:val="0"/>
        </w:rPr>
        <w:t xml:space="preserve">5. Sistema de Confianza: Validación y Reputación</w:t>
      </w:r>
    </w:p>
    <w:p w:rsidR="00000000" w:rsidDel="00000000" w:rsidP="00000000" w:rsidRDefault="00000000" w:rsidRPr="00000000" w14:paraId="00000033">
      <w:pPr>
        <w:spacing w:after="240" w:before="240" w:lineRule="auto"/>
        <w:rPr/>
      </w:pPr>
      <w:r w:rsidDel="00000000" w:rsidR="00000000" w:rsidRPr="00000000">
        <w:rPr>
          <w:rtl w:val="0"/>
        </w:rPr>
        <w:t xml:space="preserve">El activo más valioso de la plataforma es la seguridad en la contratación. Para ello, se propone un sistema de niveles para los instaladores y una calificación mutua obligatoria.</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foybke2w8ip8" w:id="11"/>
      <w:bookmarkEnd w:id="11"/>
      <w:r w:rsidDel="00000000" w:rsidR="00000000" w:rsidRPr="00000000">
        <w:rPr>
          <w:b w:val="1"/>
          <w:bCs w:val="1"/>
          <w:color w:val="000000"/>
          <w:sz w:val="26"/>
          <w:szCs w:val="26"/>
          <w:rtl w:val="0"/>
        </w:rPr>
        <w:t xml:space="preserve">Niveles de Instalador</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b w:val="1"/>
          <w:bCs w:val="1"/>
          <w:rtl w:val="0"/>
        </w:rPr>
        <w:t xml:space="preserve">Registrado:</w:t>
      </w:r>
      <w:r w:rsidDel="00000000" w:rsidR="00000000" w:rsidRPr="00000000">
        <w:rPr>
          <w:rtl w:val="0"/>
        </w:rPr>
        <w:t xml:space="preserve"> Datos básicos iniciales.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Perfil Completo:</w:t>
      </w:r>
      <w:r w:rsidDel="00000000" w:rsidR="00000000" w:rsidRPr="00000000">
        <w:rPr>
          <w:rtl w:val="0"/>
        </w:rPr>
        <w:t xml:space="preserve"> Incluye descripción, herramientas, movilidad y portfolio.</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Verificado:</w:t>
      </w:r>
      <w:r w:rsidDel="00000000" w:rsidR="00000000" w:rsidRPr="00000000">
        <w:rPr>
          <w:rtl w:val="0"/>
        </w:rPr>
        <w:t xml:space="preserve"> Identidad y experiencia real comprobada por la administración.</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bCs w:val="1"/>
          <w:rtl w:val="0"/>
        </w:rPr>
        <w:t xml:space="preserve">Recomendado:</w:t>
      </w:r>
      <w:r w:rsidDel="00000000" w:rsidR="00000000" w:rsidRPr="00000000">
        <w:rPr>
          <w:rtl w:val="0"/>
        </w:rPr>
        <w:t xml:space="preserve"> Historial de trabajos exitosos dentro de la plataforma.</w:t>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b w:val="1"/>
          <w:bCs w:val="1"/>
          <w:rtl w:val="0"/>
        </w:rPr>
        <w:t xml:space="preserve">Premium:</w:t>
      </w:r>
      <w:r w:rsidDel="00000000" w:rsidR="00000000" w:rsidRPr="00000000">
        <w:rPr>
          <w:rtl w:val="0"/>
        </w:rPr>
        <w:t xml:space="preserve"> Alta reputación, volumen de trabajos y capacidad para proyectos complejos.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8m0ehq282nod" w:id="12"/>
      <w:bookmarkEnd w:id="12"/>
      <w:r w:rsidDel="00000000" w:rsidR="00000000" w:rsidRPr="00000000">
        <w:rPr>
          <w:b w:val="1"/>
          <w:bCs w:val="1"/>
          <w:color w:val="000000"/>
          <w:sz w:val="26"/>
          <w:szCs w:val="26"/>
          <w:rtl w:val="0"/>
        </w:rPr>
        <w:t xml:space="preserve">Calificación Cruzada</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b w:val="1"/>
          <w:bCs w:val="1"/>
          <w:rtl w:val="0"/>
        </w:rPr>
        <w:t xml:space="preserve">Al Instalador:</w:t>
      </w:r>
      <w:r w:rsidDel="00000000" w:rsidR="00000000" w:rsidRPr="00000000">
        <w:rPr>
          <w:rtl w:val="0"/>
        </w:rPr>
        <w:t xml:space="preserve"> Se evalúa puntualidad, calidad técnica, prolijidad, comunicación y resolución de problemas.</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b w:val="1"/>
          <w:bCs w:val="1"/>
          <w:rtl w:val="0"/>
        </w:rPr>
        <w:t xml:space="preserve">A la Empresa:</w:t>
      </w:r>
      <w:r w:rsidDel="00000000" w:rsidR="00000000" w:rsidRPr="00000000">
        <w:rPr>
          <w:rtl w:val="0"/>
        </w:rPr>
        <w:t xml:space="preserve"> Se evalúa claridad del pedido, trato, puntualidad en el pago y estado del material provisto.</w:t>
      </w:r>
    </w:p>
    <w:p w:rsidR="00000000" w:rsidDel="00000000" w:rsidP="00000000" w:rsidRDefault="00000000" w:rsidRPr="00000000" w14:paraId="0000003D">
      <w:pPr>
        <w:spacing w:after="240" w:before="240" w:lineRule="auto"/>
        <w:rPr/>
      </w:pPr>
      <w:r w:rsidDel="00000000" w:rsidR="00000000" w:rsidRPr="00000000">
        <w:rPr>
          <w:rtl w:val="0"/>
        </w:rPr>
        <w:t xml:space="preserve">--------------------------------------------------------------------------------</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3qqr8me86lhi" w:id="13"/>
      <w:bookmarkEnd w:id="13"/>
      <w:r w:rsidDel="00000000" w:rsidR="00000000" w:rsidRPr="00000000">
        <w:rPr>
          <w:b w:val="1"/>
          <w:bCs w:val="1"/>
          <w:sz w:val="34"/>
          <w:szCs w:val="34"/>
          <w:rtl w:val="0"/>
        </w:rPr>
        <w:t xml:space="preserve">6. Modelo de Negocio y Monetización</w:t>
      </w:r>
    </w:p>
    <w:p w:rsidR="00000000" w:rsidDel="00000000" w:rsidP="00000000" w:rsidRDefault="00000000" w:rsidRPr="00000000" w14:paraId="0000003F">
      <w:pPr>
        <w:spacing w:after="240" w:before="240" w:lineRule="auto"/>
        <w:rPr/>
      </w:pPr>
      <w:r w:rsidDel="00000000" w:rsidR="00000000" w:rsidRPr="00000000">
        <w:rPr>
          <w:rtl w:val="0"/>
        </w:rPr>
        <w:t xml:space="preserve">Se plantean diversas alternativas para la sostenibilidad del proyecto, sugiriendo un modelo mixto a largo plazo:</w:t>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b w:val="1"/>
          <w:bCs w:val="1"/>
          <w:rtl w:val="0"/>
        </w:rPr>
        <w:t xml:space="preserve">Comisión por Trabajo:</w:t>
      </w:r>
      <w:r w:rsidDel="00000000" w:rsidR="00000000" w:rsidRPr="00000000">
        <w:rPr>
          <w:rtl w:val="0"/>
        </w:rPr>
        <w:t xml:space="preserve"> Porcentaje sobre el valor total del contrato (alinea intereses entre las partes).</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b w:val="1"/>
          <w:bCs w:val="1"/>
          <w:rtl w:val="0"/>
        </w:rPr>
        <w:t xml:space="preserve">Suscripción para Empresas:</w:t>
      </w:r>
      <w:r w:rsidDel="00000000" w:rsidR="00000000" w:rsidRPr="00000000">
        <w:rPr>
          <w:rtl w:val="0"/>
        </w:rPr>
        <w:t xml:space="preserve"> Planes mensuales para publicaciones ilimitadas o acceso a instaladores premium.</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b w:val="1"/>
          <w:bCs w:val="1"/>
          <w:rtl w:val="0"/>
        </w:rPr>
        <w:t xml:space="preserve">Perfiles Destacados:</w:t>
      </w:r>
      <w:r w:rsidDel="00000000" w:rsidR="00000000" w:rsidRPr="00000000">
        <w:rPr>
          <w:rtl w:val="0"/>
        </w:rPr>
        <w:t xml:space="preserve"> Opción para instaladores que deseen mayor visibilidad.</w:t>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b w:val="1"/>
          <w:bCs w:val="1"/>
          <w:rtl w:val="0"/>
        </w:rPr>
        <w:t xml:space="preserve">Servicios Adicionales:</w:t>
      </w:r>
      <w:r w:rsidDel="00000000" w:rsidR="00000000" w:rsidRPr="00000000">
        <w:rPr>
          <w:rtl w:val="0"/>
        </w:rPr>
        <w:t xml:space="preserve"> Seguros, certificaciones técnicas y verificación documental avanzada.</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jldleqmr35qp" w:id="14"/>
      <w:bookmarkEnd w:id="14"/>
      <w:r w:rsidDel="00000000" w:rsidR="00000000" w:rsidRPr="00000000">
        <w:rPr>
          <w:b w:val="1"/>
          <w:bCs w:val="1"/>
          <w:sz w:val="34"/>
          <w:szCs w:val="34"/>
          <w:rtl w:val="0"/>
        </w:rPr>
        <w:t xml:space="preserve">7. Estrategia de Implementación (Roadmap)</w:t>
      </w:r>
    </w:p>
    <w:p w:rsidR="00000000" w:rsidDel="00000000" w:rsidP="00000000" w:rsidRDefault="00000000" w:rsidRPr="00000000" w14:paraId="00000046">
      <w:pPr>
        <w:spacing w:after="240" w:before="240" w:lineRule="auto"/>
        <w:rPr/>
      </w:pPr>
      <w:r w:rsidDel="00000000" w:rsidR="00000000" w:rsidRPr="00000000">
        <w:rPr>
          <w:rtl w:val="0"/>
        </w:rPr>
        <w:t xml:space="preserve">Se recomienda un enfoque iterativo para minimizar riesgos y validar la demanda:</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u7ogl3c0l2jg" w:id="15"/>
      <w:bookmarkEnd w:id="15"/>
      <w:r w:rsidDel="00000000" w:rsidR="00000000" w:rsidRPr="00000000">
        <w:rPr>
          <w:b w:val="1"/>
          <w:bCs w:val="1"/>
          <w:color w:val="000000"/>
          <w:sz w:val="26"/>
          <w:szCs w:val="26"/>
          <w:rtl w:val="0"/>
        </w:rPr>
        <w:t xml:space="preserve">Fase 1: Validación Manual</w:t>
      </w:r>
    </w:p>
    <w:p w:rsidR="00000000" w:rsidDel="00000000" w:rsidP="00000000" w:rsidRDefault="00000000" w:rsidRPr="00000000" w14:paraId="00000048">
      <w:pPr>
        <w:spacing w:after="240" w:before="240" w:lineRule="auto"/>
        <w:rPr/>
      </w:pPr>
      <w:r w:rsidDel="00000000" w:rsidR="00000000" w:rsidRPr="00000000">
        <w:rPr>
          <w:rtl w:val="0"/>
        </w:rPr>
        <w:t xml:space="preserve">Antes de desarrollar software, se propone gestionar la oferta y demanda mediante herramientas simples (Google Sheets, WhatsApp). Esto permite entender los tiempos de respuesta, los criterios de selección de las empresas y los problemas recurrentes.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yinqqxcpdgzy" w:id="16"/>
      <w:bookmarkEnd w:id="16"/>
      <w:r w:rsidDel="00000000" w:rsidR="00000000" w:rsidRPr="00000000">
        <w:rPr>
          <w:b w:val="1"/>
          <w:bCs w:val="1"/>
          <w:color w:val="000000"/>
          <w:sz w:val="26"/>
          <w:szCs w:val="26"/>
          <w:rtl w:val="0"/>
        </w:rPr>
        <w:t xml:space="preserve">Fase 2: Producto Mínimo Viable (MVP) Web</w:t>
      </w:r>
    </w:p>
    <w:p w:rsidR="00000000" w:rsidDel="00000000" w:rsidP="00000000" w:rsidRDefault="00000000" w:rsidRPr="00000000" w14:paraId="0000004A">
      <w:pPr>
        <w:spacing w:after="240" w:before="240" w:lineRule="auto"/>
        <w:rPr/>
      </w:pPr>
      <w:r w:rsidDel="00000000" w:rsidR="00000000" w:rsidRPr="00000000">
        <w:rPr>
          <w:rtl w:val="0"/>
        </w:rPr>
        <w:t xml:space="preserve">Desarrollo de una </w:t>
      </w:r>
      <w:r w:rsidDel="00000000" w:rsidR="00000000" w:rsidRPr="00000000">
        <w:rPr>
          <w:b w:val="1"/>
          <w:bCs w:val="1"/>
          <w:rtl w:val="0"/>
        </w:rPr>
        <w:t xml:space="preserve">Web App responsive</w:t>
      </w:r>
      <w:r w:rsidDel="00000000" w:rsidR="00000000" w:rsidRPr="00000000">
        <w:rPr>
          <w:rtl w:val="0"/>
        </w:rPr>
        <w:t xml:space="preserve"> (evitando inicialmente los costos de apps nativas). El foco debe estar en el flujo crítico: Registro -&gt; Publicación -&gt; Oferta -&gt; Selección -&gt; Calificación.</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lsttpr6o57w7" w:id="17"/>
      <w:bookmarkEnd w:id="17"/>
      <w:r w:rsidDel="00000000" w:rsidR="00000000" w:rsidRPr="00000000">
        <w:rPr>
          <w:b w:val="1"/>
          <w:bCs w:val="1"/>
          <w:color w:val="000000"/>
          <w:sz w:val="26"/>
          <w:szCs w:val="26"/>
          <w:rtl w:val="0"/>
        </w:rPr>
        <w:t xml:space="preserve">Fase 3: Automatización y Escalado</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rtl w:val="0"/>
        </w:rPr>
        <w:t xml:space="preserve">Integración de pagos (escrow para retener fondos hasta la aprobación).</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Algoritmos avanzados de ranking de ofertas.</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Chat interno y notificaciones automáticas.</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tl w:val="0"/>
        </w:rPr>
        <w:t xml:space="preserve">Expansión a rubros relacionados y certificaciones oficiales.</w:t>
      </w:r>
    </w:p>
    <w:p w:rsidR="00000000" w:rsidDel="00000000" w:rsidP="00000000" w:rsidRDefault="00000000" w:rsidRPr="00000000" w14:paraId="00000050">
      <w:pPr>
        <w:spacing w:after="240" w:before="240" w:lineRule="auto"/>
        <w:rPr/>
      </w:pPr>
      <w:r w:rsidDel="00000000" w:rsidR="00000000" w:rsidRPr="00000000">
        <w:rPr>
          <w:rtl w:val="0"/>
        </w:rPr>
        <w:t xml:space="preserve">--------------------------------------------------------------------------------</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i2l9nvoce3cw" w:id="18"/>
      <w:bookmarkEnd w:id="18"/>
      <w:r w:rsidDel="00000000" w:rsidR="00000000" w:rsidRPr="00000000">
        <w:rPr>
          <w:b w:val="1"/>
          <w:bCs w:val="1"/>
          <w:sz w:val="34"/>
          <w:szCs w:val="34"/>
          <w:rtl w:val="0"/>
        </w:rPr>
        <w:t xml:space="preserve">8. Gestión de Riesgos y Mitigación</w:t>
      </w:r>
    </w:p>
    <w:tbl>
      <w:tblPr>
        <w:tblStyle w:val="Table2"/>
        <w:tblW w:w="9025.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888.746383840267"/>
        <w:gridCol w:w="6136.765427183356"/>
        <w:tblGridChange w:id="0">
          <w:tblGrid>
            <w:gridCol w:w="2888.746383840267"/>
            <w:gridCol w:w="6136.765427183356"/>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Riesgo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Estrategia de Mitigación</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Baja calidad técnica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Filtros de validación manual, sistema de niveles y revisión de portfolios.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Cierre por fuera de la plataforma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Ofrecer valor agregado (pagos protegidos, historial de reputación, mediación en disputas).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Cancelaciones de último momento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Visibilidad de la tasa de cancelación y penalizaciones en la reputación del perfil.</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Conflictos en la ejecución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Exigencia de evidencia fotográfica antes y después del trabajo; mediación del administrador.</w:t>
            </w:r>
          </w:p>
        </w:tc>
      </w:tr>
    </w:tbl>
    <w:p w:rsidR="00000000" w:rsidDel="00000000" w:rsidP="00000000" w:rsidRDefault="00000000" w:rsidRPr="00000000" w14:paraId="0000005C">
      <w:pPr>
        <w:spacing w:after="240" w:before="240" w:lineRule="auto"/>
        <w:rPr/>
      </w:pPr>
      <w:r w:rsidDel="00000000" w:rsidR="00000000" w:rsidRPr="00000000">
        <w:rPr>
          <w:rtl w:val="0"/>
        </w:rPr>
        <w:t xml:space="preserve">--------------------------------------------------------------------------------</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iupip0lffg96" w:id="19"/>
      <w:bookmarkEnd w:id="19"/>
      <w:r w:rsidDel="00000000" w:rsidR="00000000" w:rsidRPr="00000000">
        <w:rPr>
          <w:b w:val="1"/>
          <w:bCs w:val="1"/>
          <w:sz w:val="34"/>
          <w:szCs w:val="34"/>
          <w:rtl w:val="0"/>
        </w:rPr>
        <w:t xml:space="preserve">9. Conclusión</w:t>
      </w:r>
    </w:p>
    <w:p w:rsidR="00000000" w:rsidDel="00000000" w:rsidP="00000000" w:rsidRDefault="00000000" w:rsidRPr="00000000" w14:paraId="0000005E">
      <w:pPr>
        <w:spacing w:after="240" w:before="240" w:lineRule="auto"/>
        <w:rPr/>
      </w:pPr>
      <w:r w:rsidDel="00000000" w:rsidR="00000000" w:rsidRPr="00000000">
        <w:rPr>
          <w:rtl w:val="0"/>
        </w:rPr>
        <w:t xml:space="preserve">La creación de una plataforma especializada para instaladores gráficos aborda un mercado informal con necesidades operativas reales. El éxito del proyecto no radica solo en la conexión tecnológica, sino en la capacidad de la plataforma para actuar como un garante de calidad y profesionalismo. Al estructurar la información técnica, validar a los proveedores y formalizar los acuerdos, el marketplace se posiciona como una herramienta indispensable para optimizar la cadena de valor en el rubro de la gráfica aplicada.</w:t>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