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D5D0" w14:textId="3E608DBF" w:rsidR="001809DE" w:rsidRPr="001809DE" w:rsidRDefault="004C7281" w:rsidP="001809DE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>PROJECT:1</w:t>
      </w:r>
    </w:p>
    <w:p w14:paraId="02B74AD5" w14:textId="77777777" w:rsidR="001809DE" w:rsidRPr="001809DE" w:rsidRDefault="001809DE" w:rsidP="001809DE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4CBE7EAE" w14:textId="77777777" w:rsidR="001809DE" w:rsidRPr="001809DE" w:rsidRDefault="001809DE" w:rsidP="001809DE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 xml:space="preserve">Exploratory Data Analysis in R </w:t>
      </w:r>
    </w:p>
    <w:p w14:paraId="430EC6FC" w14:textId="77777777" w:rsidR="001809DE" w:rsidRPr="001809DE" w:rsidRDefault="001809DE" w:rsidP="001809DE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28F48000" w14:textId="77777777" w:rsidR="001809DE" w:rsidRPr="001809DE" w:rsidRDefault="001809DE" w:rsidP="001809DE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 xml:space="preserve">Trainer: </w:t>
      </w:r>
      <w:proofErr w:type="spellStart"/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>Mrs.Indrani</w:t>
      </w:r>
      <w:proofErr w:type="spellEnd"/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 xml:space="preserve"> Sen</w:t>
      </w:r>
    </w:p>
    <w:p w14:paraId="46DF3A4B" w14:textId="77777777" w:rsidR="001809DE" w:rsidRP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bookmarkStart w:id="0" w:name="_GoBack"/>
      <w:bookmarkEnd w:id="0"/>
    </w:p>
    <w:p w14:paraId="7CCC3538" w14:textId="77777777" w:rsidR="001809DE" w:rsidRP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>Submitted by</w:t>
      </w:r>
    </w:p>
    <w:p w14:paraId="4122ADB7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  <w:proofErr w:type="spellStart"/>
      <w:proofErr w:type="gramStart"/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>Dr.Shilpa</w:t>
      </w:r>
      <w:proofErr w:type="spellEnd"/>
      <w:proofErr w:type="gramEnd"/>
      <w:r w:rsidRPr="001809DE"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  <w:t xml:space="preserve"> Joshi</w:t>
      </w:r>
    </w:p>
    <w:p w14:paraId="6A6F0F6F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41AFF9E1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1711FD70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28347D38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00B4846C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2848C3C1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0A8A9683" w14:textId="77777777" w:rsidR="001809DE" w:rsidRDefault="001809DE" w:rsidP="001809DE">
      <w:pPr>
        <w:spacing w:line="360" w:lineRule="auto"/>
        <w:jc w:val="righ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48"/>
          <w:szCs w:val="48"/>
        </w:rPr>
      </w:pPr>
    </w:p>
    <w:p w14:paraId="01BCE4F1" w14:textId="77777777" w:rsidR="001809DE" w:rsidRDefault="001809DE" w:rsidP="001809DE">
      <w:pPr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</w:rPr>
      </w:pPr>
    </w:p>
    <w:p w14:paraId="46A79601" w14:textId="77777777" w:rsidR="001809DE" w:rsidRPr="00605A6A" w:rsidRDefault="001809DE" w:rsidP="00605A6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color w:val="3C484E"/>
          <w:sz w:val="22"/>
          <w:szCs w:val="22"/>
        </w:rPr>
        <w:lastRenderedPageBreak/>
        <w:t>Exploratory data analysis (</w:t>
      </w:r>
      <w:r w:rsidRPr="00605A6A">
        <w:rPr>
          <w:rStyle w:val="Strong"/>
          <w:color w:val="090A0B"/>
          <w:sz w:val="22"/>
          <w:szCs w:val="22"/>
          <w:bdr w:val="none" w:sz="0" w:space="0" w:color="auto" w:frame="1"/>
        </w:rPr>
        <w:t>EDA</w:t>
      </w:r>
      <w:r w:rsidRPr="00605A6A">
        <w:rPr>
          <w:color w:val="3C484E"/>
          <w:sz w:val="22"/>
          <w:szCs w:val="22"/>
        </w:rPr>
        <w:t>) the very first step in a data project. We will create a code-template to achieve this with one function.</w:t>
      </w:r>
    </w:p>
    <w:p w14:paraId="26327926" w14:textId="77777777" w:rsidR="001809DE" w:rsidRPr="00605A6A" w:rsidRDefault="001809DE" w:rsidP="00605A6A">
      <w:pPr>
        <w:pStyle w:val="Heading2"/>
        <w:spacing w:before="120" w:after="48" w:line="360" w:lineRule="auto"/>
        <w:jc w:val="both"/>
        <w:textAlignment w:val="baseline"/>
        <w:rPr>
          <w:rFonts w:ascii="Times New Roman" w:eastAsia="Times New Roman" w:hAnsi="Times New Roman" w:cs="Times New Roman"/>
          <w:color w:val="090A0B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090A0B"/>
          <w:sz w:val="22"/>
          <w:szCs w:val="22"/>
        </w:rPr>
        <w:t>Introduction</w:t>
      </w:r>
    </w:p>
    <w:p w14:paraId="795E7241" w14:textId="77777777" w:rsidR="001809DE" w:rsidRPr="00605A6A" w:rsidRDefault="001809DE" w:rsidP="00605A6A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color w:val="3C484E"/>
          <w:sz w:val="22"/>
          <w:szCs w:val="22"/>
        </w:rPr>
        <w:t xml:space="preserve">EDA consists of univariate (1-variable) and bivariate (2-variables) </w:t>
      </w:r>
      <w:proofErr w:type="gramStart"/>
      <w:r w:rsidRPr="00605A6A">
        <w:rPr>
          <w:color w:val="3C484E"/>
          <w:sz w:val="22"/>
          <w:szCs w:val="22"/>
        </w:rPr>
        <w:t>analysis..</w:t>
      </w:r>
      <w:proofErr w:type="gramEnd"/>
    </w:p>
    <w:p w14:paraId="37522472" w14:textId="77777777" w:rsidR="001809DE" w:rsidRPr="00605A6A" w:rsidRDefault="001809DE" w:rsidP="00605A6A">
      <w:pPr>
        <w:numPr>
          <w:ilvl w:val="0"/>
          <w:numId w:val="1"/>
        </w:numPr>
        <w:spacing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Step 1 - First approach to data</w:t>
      </w:r>
    </w:p>
    <w:p w14:paraId="654CF491" w14:textId="77777777" w:rsidR="001809DE" w:rsidRPr="00605A6A" w:rsidRDefault="001809DE" w:rsidP="00605A6A">
      <w:pPr>
        <w:numPr>
          <w:ilvl w:val="0"/>
          <w:numId w:val="1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Step 2 - Analyzing categorical variables</w:t>
      </w:r>
    </w:p>
    <w:p w14:paraId="544F3FA2" w14:textId="77777777" w:rsidR="001809DE" w:rsidRPr="00605A6A" w:rsidRDefault="001809DE" w:rsidP="00605A6A">
      <w:pPr>
        <w:numPr>
          <w:ilvl w:val="0"/>
          <w:numId w:val="1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Step 3 - Analyzing numerical variables</w:t>
      </w:r>
    </w:p>
    <w:p w14:paraId="7F490556" w14:textId="77777777" w:rsidR="001809DE" w:rsidRPr="00605A6A" w:rsidRDefault="001809DE" w:rsidP="00605A6A">
      <w:pPr>
        <w:numPr>
          <w:ilvl w:val="0"/>
          <w:numId w:val="1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Step 4 - Analyzing numerical and categorical at the same time</w:t>
      </w:r>
    </w:p>
    <w:p w14:paraId="2F5EAC21" w14:textId="77777777" w:rsidR="001809DE" w:rsidRPr="00605A6A" w:rsidRDefault="001809DE" w:rsidP="00605A6A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color w:val="3C484E"/>
          <w:sz w:val="22"/>
          <w:szCs w:val="22"/>
        </w:rPr>
        <w:t>Covering some key points in a basic EDA:</w:t>
      </w:r>
    </w:p>
    <w:p w14:paraId="5DFE3971" w14:textId="77777777" w:rsidR="001809DE" w:rsidRPr="00605A6A" w:rsidRDefault="001809DE" w:rsidP="00605A6A">
      <w:pPr>
        <w:numPr>
          <w:ilvl w:val="0"/>
          <w:numId w:val="2"/>
        </w:numPr>
        <w:spacing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Data types</w:t>
      </w:r>
    </w:p>
    <w:p w14:paraId="7CEE7A84" w14:textId="77777777" w:rsidR="001809DE" w:rsidRPr="00605A6A" w:rsidRDefault="001809DE" w:rsidP="00605A6A">
      <w:pPr>
        <w:numPr>
          <w:ilvl w:val="0"/>
          <w:numId w:val="2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Outliers</w:t>
      </w:r>
    </w:p>
    <w:p w14:paraId="63DF0B51" w14:textId="77777777" w:rsidR="001809DE" w:rsidRPr="00605A6A" w:rsidRDefault="001809DE" w:rsidP="00605A6A">
      <w:pPr>
        <w:numPr>
          <w:ilvl w:val="0"/>
          <w:numId w:val="2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Missing values</w:t>
      </w:r>
    </w:p>
    <w:p w14:paraId="7EC21BE2" w14:textId="77777777" w:rsidR="001809DE" w:rsidRPr="00605A6A" w:rsidRDefault="001809DE" w:rsidP="00605A6A">
      <w:pPr>
        <w:numPr>
          <w:ilvl w:val="0"/>
          <w:numId w:val="2"/>
        </w:numPr>
        <w:spacing w:before="120" w:after="12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C484E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3C484E"/>
          <w:sz w:val="22"/>
          <w:szCs w:val="22"/>
        </w:rPr>
        <w:t>Distributions (numerically and graphically) for both, numerical and categorical variables.</w:t>
      </w:r>
    </w:p>
    <w:p w14:paraId="77B497CC" w14:textId="77777777" w:rsidR="001809DE" w:rsidRPr="00605A6A" w:rsidRDefault="001809DE" w:rsidP="00605A6A">
      <w:pPr>
        <w:pStyle w:val="Heading3"/>
        <w:spacing w:before="120" w:after="48" w:line="360" w:lineRule="auto"/>
        <w:jc w:val="both"/>
        <w:textAlignment w:val="baseline"/>
        <w:rPr>
          <w:rFonts w:ascii="Times New Roman" w:eastAsia="Times New Roman" w:hAnsi="Times New Roman" w:cs="Times New Roman"/>
          <w:color w:val="090A0B"/>
          <w:sz w:val="22"/>
          <w:szCs w:val="22"/>
        </w:rPr>
      </w:pPr>
      <w:r w:rsidRPr="00605A6A">
        <w:rPr>
          <w:rFonts w:ascii="Times New Roman" w:eastAsia="Times New Roman" w:hAnsi="Times New Roman" w:cs="Times New Roman"/>
          <w:color w:val="090A0B"/>
          <w:sz w:val="22"/>
          <w:szCs w:val="22"/>
        </w:rPr>
        <w:t>Type of analysis results</w:t>
      </w:r>
    </w:p>
    <w:p w14:paraId="6630601F" w14:textId="77777777" w:rsidR="001809DE" w:rsidRPr="00605A6A" w:rsidRDefault="001809DE" w:rsidP="00605A6A">
      <w:pPr>
        <w:pStyle w:val="NormalWeb"/>
        <w:spacing w:before="0" w:beforeAutospacing="0" w:after="36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color w:val="3C484E"/>
          <w:sz w:val="22"/>
          <w:szCs w:val="22"/>
        </w:rPr>
        <w:t>They can be two: informative or operative.</w:t>
      </w:r>
    </w:p>
    <w:p w14:paraId="68E47E92" w14:textId="77777777" w:rsidR="001809DE" w:rsidRPr="00605A6A" w:rsidRDefault="001809DE" w:rsidP="00605A6A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b/>
          <w:color w:val="3C484E"/>
          <w:sz w:val="22"/>
          <w:szCs w:val="22"/>
        </w:rPr>
        <w:t>Informative -</w:t>
      </w:r>
      <w:r w:rsidRPr="00605A6A">
        <w:rPr>
          <w:color w:val="3C484E"/>
          <w:sz w:val="22"/>
          <w:szCs w:val="22"/>
        </w:rPr>
        <w:t xml:space="preserve"> For example plots, or any long variable summary. We cannot filter data from it, but give us a lot of information at once. Most used on the</w:t>
      </w:r>
      <w:r w:rsidRPr="00605A6A">
        <w:rPr>
          <w:rStyle w:val="apple-converted-space"/>
          <w:color w:val="3C484E"/>
          <w:sz w:val="22"/>
          <w:szCs w:val="22"/>
        </w:rPr>
        <w:t> </w:t>
      </w:r>
      <w:r w:rsidRPr="00605A6A">
        <w:rPr>
          <w:rStyle w:val="Strong"/>
          <w:color w:val="090A0B"/>
          <w:sz w:val="22"/>
          <w:szCs w:val="22"/>
          <w:bdr w:val="none" w:sz="0" w:space="0" w:color="auto" w:frame="1"/>
        </w:rPr>
        <w:t>EDA</w:t>
      </w:r>
      <w:r w:rsidRPr="00605A6A">
        <w:rPr>
          <w:rStyle w:val="apple-converted-space"/>
          <w:color w:val="3C484E"/>
          <w:sz w:val="22"/>
          <w:szCs w:val="22"/>
        </w:rPr>
        <w:t> </w:t>
      </w:r>
      <w:r w:rsidRPr="00605A6A">
        <w:rPr>
          <w:color w:val="3C484E"/>
          <w:sz w:val="22"/>
          <w:szCs w:val="22"/>
        </w:rPr>
        <w:t>stage.</w:t>
      </w:r>
    </w:p>
    <w:p w14:paraId="652ABFE7" w14:textId="76A1445E" w:rsidR="001809DE" w:rsidRPr="00C212AF" w:rsidRDefault="001809DE" w:rsidP="00C212AF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3C484E"/>
          <w:sz w:val="22"/>
          <w:szCs w:val="22"/>
        </w:rPr>
      </w:pPr>
      <w:r w:rsidRPr="00605A6A">
        <w:rPr>
          <w:b/>
          <w:color w:val="3C484E"/>
          <w:sz w:val="22"/>
          <w:szCs w:val="22"/>
        </w:rPr>
        <w:t xml:space="preserve">Operative </w:t>
      </w:r>
      <w:r w:rsidRPr="00605A6A">
        <w:rPr>
          <w:color w:val="3C484E"/>
          <w:sz w:val="22"/>
          <w:szCs w:val="22"/>
        </w:rPr>
        <w:t>- The results can be used to take an action directly on the data workflow (for example, selecting any variables whose percentage of missing values are below 20%). Most used in the</w:t>
      </w:r>
      <w:r w:rsidRPr="00605A6A">
        <w:rPr>
          <w:rStyle w:val="apple-converted-space"/>
          <w:color w:val="3C484E"/>
          <w:sz w:val="22"/>
          <w:szCs w:val="22"/>
        </w:rPr>
        <w:t> </w:t>
      </w:r>
      <w:r w:rsidRPr="00605A6A">
        <w:rPr>
          <w:rStyle w:val="Strong"/>
          <w:color w:val="090A0B"/>
          <w:sz w:val="22"/>
          <w:szCs w:val="22"/>
          <w:bdr w:val="none" w:sz="0" w:space="0" w:color="auto" w:frame="1"/>
        </w:rPr>
        <w:t>Data Preparation</w:t>
      </w:r>
      <w:r w:rsidRPr="00605A6A">
        <w:rPr>
          <w:rStyle w:val="apple-converted-space"/>
          <w:color w:val="3C484E"/>
          <w:sz w:val="22"/>
          <w:szCs w:val="22"/>
        </w:rPr>
        <w:t> </w:t>
      </w:r>
      <w:r w:rsidRPr="00605A6A">
        <w:rPr>
          <w:color w:val="3C484E"/>
          <w:sz w:val="22"/>
          <w:szCs w:val="22"/>
        </w:rPr>
        <w:t>stage</w:t>
      </w:r>
    </w:p>
    <w:p w14:paraId="3410DCC8" w14:textId="77777777" w:rsidR="001809DE" w:rsidRPr="00605A6A" w:rsidRDefault="001809DE" w:rsidP="00605A6A">
      <w:pPr>
        <w:spacing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22"/>
          <w:szCs w:val="22"/>
        </w:rPr>
      </w:pPr>
    </w:p>
    <w:p w14:paraId="05F2B2A9" w14:textId="77777777" w:rsidR="001809DE" w:rsidRPr="00605A6A" w:rsidRDefault="001809DE" w:rsidP="00605A6A">
      <w:pPr>
        <w:spacing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22"/>
          <w:szCs w:val="22"/>
        </w:rPr>
      </w:pPr>
    </w:p>
    <w:p w14:paraId="4ABCB43E" w14:textId="77777777" w:rsidR="001809DE" w:rsidRPr="001809DE" w:rsidRDefault="001809DE" w:rsidP="00605A6A">
      <w:pPr>
        <w:spacing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90A0B"/>
          <w:kern w:val="36"/>
          <w:sz w:val="22"/>
          <w:szCs w:val="22"/>
        </w:rPr>
      </w:pPr>
    </w:p>
    <w:p w14:paraId="445B86DD" w14:textId="77777777" w:rsidR="00602426" w:rsidRPr="00605A6A" w:rsidRDefault="00C0768D" w:rsidP="00605A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602426" w:rsidRPr="00605A6A" w:rsidSect="00E6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B315B"/>
    <w:multiLevelType w:val="multilevel"/>
    <w:tmpl w:val="57E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1F3451"/>
    <w:multiLevelType w:val="multilevel"/>
    <w:tmpl w:val="7F4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DE"/>
    <w:rsid w:val="001809DE"/>
    <w:rsid w:val="004C7281"/>
    <w:rsid w:val="004D6E45"/>
    <w:rsid w:val="00506484"/>
    <w:rsid w:val="00605A6A"/>
    <w:rsid w:val="008C3C55"/>
    <w:rsid w:val="00C0768D"/>
    <w:rsid w:val="00C212AF"/>
    <w:rsid w:val="00D6360F"/>
    <w:rsid w:val="00E6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F3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9D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D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9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1809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09DE"/>
    <w:rPr>
      <w:b/>
      <w:bCs/>
    </w:rPr>
  </w:style>
  <w:style w:type="character" w:customStyle="1" w:styleId="apple-converted-space">
    <w:name w:val="apple-converted-space"/>
    <w:basedOn w:val="DefaultParagraphFont"/>
    <w:rsid w:val="0018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PROJECT:1</vt:lpstr>
      <vt:lpstr/>
      <vt:lpstr>Exploratory Data Analysis in R </vt:lpstr>
      <vt:lpstr/>
      <vt:lpstr>Trainer: Mrs.Indrani Sen</vt:lpstr>
      <vt:lpstr/>
      <vt:lpstr>Submitted by</vt:lpstr>
      <vt:lpstr>Dr.Shilpa Joshi</vt:lpstr>
      <vt:lpstr/>
      <vt:lpstr/>
      <vt:lpstr/>
      <vt:lpstr/>
      <vt:lpstr/>
      <vt:lpstr/>
      <vt:lpstr/>
      <vt:lpstr/>
      <vt:lpstr>    Introduction</vt:lpstr>
      <vt:lpstr>        Type of analysis results</vt:lpstr>
      <vt:lpstr/>
      <vt:lpstr/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Joshi</dc:creator>
  <cp:keywords/>
  <dc:description/>
  <cp:lastModifiedBy>Shailesh Joshi</cp:lastModifiedBy>
  <cp:revision>2</cp:revision>
  <dcterms:created xsi:type="dcterms:W3CDTF">2020-02-22T03:14:00Z</dcterms:created>
  <dcterms:modified xsi:type="dcterms:W3CDTF">2020-02-26T06:37:00Z</dcterms:modified>
</cp:coreProperties>
</file>