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9D2F2E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F3DDE">
        <w:rPr>
          <w:rFonts w:ascii="Times New Roman" w:eastAsia="Calibri" w:hAnsi="Times New Roman" w:cs="Times New Roman"/>
          <w:b/>
          <w:sz w:val="28"/>
          <w:szCs w:val="28"/>
        </w:rPr>
        <w:t>6</w:t>
      </w:r>
    </w:p>
    <w:p w:rsidR="00DA00E1" w:rsidRPr="00DA00E1" w:rsidRDefault="008F40BE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DA00E1">
        <w:rPr>
          <w:rFonts w:ascii="Times New Roman" w:eastAsia="Calibri" w:hAnsi="Times New Roman" w:cs="Times New Roman"/>
          <w:b/>
          <w:sz w:val="28"/>
          <w:szCs w:val="28"/>
        </w:rPr>
        <w:t>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3963D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9D2F2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Моделирование </w:t>
            </w:r>
            <w:r w:rsidR="00FF3DD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железнодорожного переезда</w:t>
            </w:r>
            <w:r w:rsidR="007139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  <w:bookmarkStart w:id="0" w:name="_GoBack"/>
            <w:bookmarkEnd w:id="0"/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ИУ7-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98369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Рудаков И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A727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="00A72731">
        <w:rPr>
          <w:rFonts w:ascii="Times New Roman" w:eastAsia="Calibri" w:hAnsi="Times New Roman" w:cs="Times New Roman"/>
          <w:sz w:val="28"/>
        </w:rPr>
        <w:t xml:space="preserve"> г</w:t>
      </w:r>
    </w:p>
    <w:p w:rsidR="00D36BFC" w:rsidRPr="00D077D9" w:rsidRDefault="00D36BFC">
      <w:r w:rsidRPr="00D077D9">
        <w:br w:type="page"/>
      </w:r>
    </w:p>
    <w:p w:rsidR="00A0646B" w:rsidRDefault="001D5B59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332857" w:rsidRDefault="00332857" w:rsidP="007C0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железнодорожным путям движутся в одну сторону поезда с интервалом, заданным расписанием. Пересекающая их дорога оборудована регулируемым 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лезнодорожным переездом, по которой движутся автомобили с интервалом в </w:t>
      </w:r>
      <w:r w:rsidRPr="00332857">
        <w:rPr>
          <w:rFonts w:ascii="Times New Roman" w:hAnsi="Times New Roman" w:cs="Times New Roman"/>
          <w:sz w:val="28"/>
          <w:szCs w:val="28"/>
        </w:rPr>
        <w:t xml:space="preserve">12-66 </w:t>
      </w:r>
      <w:r>
        <w:rPr>
          <w:rFonts w:ascii="Times New Roman" w:hAnsi="Times New Roman" w:cs="Times New Roman"/>
          <w:sz w:val="28"/>
          <w:szCs w:val="28"/>
        </w:rPr>
        <w:t>секунд</w:t>
      </w:r>
      <w:r w:rsidR="0091688D">
        <w:rPr>
          <w:rFonts w:ascii="Times New Roman" w:hAnsi="Times New Roman" w:cs="Times New Roman"/>
          <w:sz w:val="28"/>
          <w:szCs w:val="28"/>
        </w:rPr>
        <w:t xml:space="preserve"> </w:t>
      </w:r>
      <w:r w:rsidR="0091688D">
        <w:rPr>
          <w:rFonts w:ascii="Times New Roman" w:eastAsiaTheme="minorEastAsia" w:hAnsi="Times New Roman" w:cs="Times New Roman"/>
          <w:sz w:val="28"/>
          <w:szCs w:val="28"/>
        </w:rPr>
        <w:t>(равномерное распределение).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перед переездом к главной дороге примыкает второстепенная дорога, по которой, с тем же интерв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лом, прибывает другой поток автомобилей, каждый из которых пытается встр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иться в общее движение и пересечь переезд. Вероятность того, что автомобили на главной дороге уступят – 0.35.</w:t>
      </w:r>
    </w:p>
    <w:p w:rsidR="008F1550" w:rsidRPr="0091688D" w:rsidRDefault="00332857" w:rsidP="009168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Единовременно переезд пересечь может только один автомобиль. Если 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дитель автомобиля любого из потоков уступает другому водителю, этот поток останавливается до тех пор, пока не получится возобновить движение.</w:t>
      </w:r>
      <w:r w:rsidR="0091688D">
        <w:rPr>
          <w:rFonts w:ascii="Times New Roman" w:hAnsi="Times New Roman" w:cs="Times New Roman"/>
          <w:sz w:val="28"/>
          <w:szCs w:val="28"/>
        </w:rPr>
        <w:t xml:space="preserve"> </w:t>
      </w:r>
      <w:r w:rsidR="008F1550">
        <w:rPr>
          <w:rFonts w:ascii="Times New Roman" w:hAnsi="Times New Roman" w:cs="Times New Roman"/>
          <w:sz w:val="28"/>
          <w:szCs w:val="28"/>
        </w:rPr>
        <w:t>Для пер</w:t>
      </w:r>
      <w:r w:rsidR="008F1550">
        <w:rPr>
          <w:rFonts w:ascii="Times New Roman" w:hAnsi="Times New Roman" w:cs="Times New Roman"/>
          <w:sz w:val="28"/>
          <w:szCs w:val="28"/>
        </w:rPr>
        <w:t>е</w:t>
      </w:r>
      <w:r w:rsidR="008F1550">
        <w:rPr>
          <w:rFonts w:ascii="Times New Roman" w:hAnsi="Times New Roman" w:cs="Times New Roman"/>
          <w:sz w:val="28"/>
          <w:szCs w:val="28"/>
        </w:rPr>
        <w:t xml:space="preserve">сечения переезда автомобилю из движущегося потока необходимо </w:t>
      </w:r>
      <m:oMath>
        <m:r>
          <w:rPr>
            <w:rFonts w:ascii="Cambria Math" w:hAnsi="Cambria Math" w:cs="Times New Roman"/>
            <w:sz w:val="28"/>
            <w:szCs w:val="28"/>
          </w:rPr>
          <m:t>μ = 6</m:t>
        </m:r>
      </m:oMath>
      <w:r w:rsidR="008F1550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8F1550" w:rsidRPr="008F1550">
        <w:rPr>
          <w:rFonts w:ascii="Times New Roman" w:hAnsi="Times New Roman" w:cs="Times New Roman"/>
          <w:sz w:val="28"/>
          <w:szCs w:val="28"/>
        </w:rPr>
        <w:t xml:space="preserve">, </w:t>
      </w:r>
      <w:r w:rsidR="008F1550">
        <w:rPr>
          <w:rFonts w:ascii="Times New Roman" w:hAnsi="Times New Roman" w:cs="Times New Roman"/>
          <w:sz w:val="28"/>
          <w:szCs w:val="28"/>
        </w:rPr>
        <w:t xml:space="preserve">СКО = </w:t>
      </w:r>
      <m:oMath>
        <m:r>
          <w:rPr>
            <w:rFonts w:ascii="Cambria Math" w:hAnsi="Cambria Math" w:cs="Times New Roman"/>
            <w:sz w:val="28"/>
            <w:szCs w:val="28"/>
          </w:rPr>
          <m:t>σ=3</m:t>
        </m:r>
      </m:oMath>
      <w:r w:rsidR="00D10631" w:rsidRPr="00D10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0631">
        <w:rPr>
          <w:rFonts w:ascii="Times New Roman" w:eastAsiaTheme="minorEastAsia" w:hAnsi="Times New Roman" w:cs="Times New Roman"/>
          <w:sz w:val="28"/>
          <w:szCs w:val="28"/>
        </w:rPr>
        <w:t>секунды (нормальное распределение). Эта величина не может быть отрицательной. Для пересечения переезда автомобилю из стоящего потока нео</w:t>
      </w:r>
      <w:r w:rsidR="00D10631"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D10631">
        <w:rPr>
          <w:rFonts w:ascii="Times New Roman" w:eastAsiaTheme="minorEastAsia" w:hAnsi="Times New Roman" w:cs="Times New Roman"/>
          <w:sz w:val="28"/>
          <w:szCs w:val="28"/>
        </w:rPr>
        <w:t xml:space="preserve">ходимо </w:t>
      </w:r>
      <m:oMath>
        <m:r>
          <w:rPr>
            <w:rFonts w:ascii="Cambria Math" w:hAnsi="Cambria Math" w:cs="Times New Roman"/>
            <w:sz w:val="28"/>
            <w:szCs w:val="28"/>
          </w:rPr>
          <m:t>μ = 24 с,  σ=3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</m:t>
        </m:r>
      </m:oMath>
      <w:r w:rsidR="00D10631">
        <w:rPr>
          <w:rFonts w:ascii="Times New Roman" w:hAnsi="Times New Roman" w:cs="Times New Roman"/>
          <w:sz w:val="28"/>
          <w:szCs w:val="28"/>
        </w:rPr>
        <w:t>.</w:t>
      </w:r>
    </w:p>
    <w:p w:rsidR="00332857" w:rsidRDefault="0091688D" w:rsidP="007C0C66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приближением поезда переезд закрывает дорогу, пока поезд не ото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дёт на достаточное расстояние. Время, необходимое для прохождения поезда, распределено по нормальному закону с параметрами </w:t>
      </w:r>
      <m:oMath>
        <m:r>
          <w:rPr>
            <w:rFonts w:ascii="Cambria Math" w:hAnsi="Cambria Math" w:cs="Times New Roman"/>
            <w:sz w:val="28"/>
            <w:szCs w:val="28"/>
          </w:rPr>
          <m:t>μ = 5 мин 24 с,  σ=1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мин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688D" w:rsidRDefault="0091688D" w:rsidP="007C0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в «пробке» перед переездом скапливается более 150 автомобилей, в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дители начинают реже пользоваться этой дорогой, что приводит к увеличению интервала появления машин до 6 – 9 минут (равномерное распределение).</w:t>
      </w:r>
    </w:p>
    <w:p w:rsidR="0091688D" w:rsidRDefault="0091688D" w:rsidP="009168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Промоделировать процесс движения через автомобильный переезд с 00:00 до 9:00, получив наибольшую длину затора за этот временной промежуток, время, в которое эта величина была зафиксирована, и общее число автомобилей,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ехавших и ожидающих своей очереди за моделируемый интервал.</w:t>
      </w:r>
    </w:p>
    <w:p w:rsidR="004C6A90" w:rsidRDefault="0091688D" w:rsidP="00E25D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шаг по времени выбрать значение, равное 0,01 минуты. Системное время измеряется в минутах.</w:t>
      </w:r>
    </w:p>
    <w:p w:rsidR="00E25D6D" w:rsidRDefault="00E25D6D" w:rsidP="009168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88D" w:rsidRPr="0091688D" w:rsidRDefault="0091688D" w:rsidP="0091688D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688D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91688D" w:rsidRPr="0091688D" w:rsidRDefault="0091688D" w:rsidP="009168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88D">
        <w:rPr>
          <w:rFonts w:ascii="Times New Roman" w:hAnsi="Times New Roman" w:cs="Times New Roman"/>
          <w:sz w:val="28"/>
          <w:szCs w:val="28"/>
        </w:rPr>
        <w:t xml:space="preserve">Переменные и уравнения имитационной модели. </w:t>
      </w:r>
    </w:p>
    <w:p w:rsidR="0091688D" w:rsidRPr="0091688D" w:rsidRDefault="0091688D" w:rsidP="009168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88D">
        <w:rPr>
          <w:rFonts w:ascii="Times New Roman" w:hAnsi="Times New Roman" w:cs="Times New Roman"/>
          <w:sz w:val="28"/>
          <w:szCs w:val="28"/>
        </w:rPr>
        <w:t xml:space="preserve">Эндогенные переменные: время </w:t>
      </w:r>
      <w:r w:rsidR="00AB11DB">
        <w:rPr>
          <w:rFonts w:ascii="Times New Roman" w:hAnsi="Times New Roman" w:cs="Times New Roman"/>
          <w:sz w:val="28"/>
          <w:szCs w:val="28"/>
        </w:rPr>
        <w:t>проезда автомобиля через переезд</w:t>
      </w:r>
      <w:r w:rsidRPr="0091688D">
        <w:rPr>
          <w:rFonts w:ascii="Times New Roman" w:hAnsi="Times New Roman" w:cs="Times New Roman"/>
          <w:sz w:val="28"/>
          <w:szCs w:val="28"/>
        </w:rPr>
        <w:t>, вре</w:t>
      </w:r>
      <w:r w:rsidR="00AB11DB">
        <w:rPr>
          <w:rFonts w:ascii="Times New Roman" w:hAnsi="Times New Roman" w:cs="Times New Roman"/>
          <w:sz w:val="28"/>
          <w:szCs w:val="28"/>
        </w:rPr>
        <w:t>мя прохождения поезда через переезд</w:t>
      </w:r>
      <w:r w:rsidRPr="0091688D">
        <w:rPr>
          <w:rFonts w:ascii="Times New Roman" w:hAnsi="Times New Roman" w:cs="Times New Roman"/>
          <w:sz w:val="28"/>
          <w:szCs w:val="28"/>
        </w:rPr>
        <w:t>.</w:t>
      </w:r>
    </w:p>
    <w:p w:rsidR="0091688D" w:rsidRDefault="0091688D" w:rsidP="009168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88D">
        <w:rPr>
          <w:rFonts w:ascii="Times New Roman" w:hAnsi="Times New Roman" w:cs="Times New Roman"/>
          <w:sz w:val="28"/>
          <w:szCs w:val="28"/>
        </w:rPr>
        <w:t xml:space="preserve">Экзогенные переменные: число </w:t>
      </w:r>
      <w:r w:rsidR="00F1281C">
        <w:rPr>
          <w:rFonts w:ascii="Times New Roman" w:hAnsi="Times New Roman" w:cs="Times New Roman"/>
          <w:sz w:val="28"/>
          <w:szCs w:val="28"/>
        </w:rPr>
        <w:t>прошедших через переезд автомобилей</w:t>
      </w:r>
      <w:r w:rsidRPr="0091688D">
        <w:rPr>
          <w:rFonts w:ascii="Times New Roman" w:hAnsi="Times New Roman" w:cs="Times New Roman"/>
          <w:sz w:val="28"/>
          <w:szCs w:val="28"/>
        </w:rPr>
        <w:t xml:space="preserve"> </w:t>
      </w:r>
      <w:r w:rsidR="00F1281C">
        <w:rPr>
          <w:rFonts w:ascii="Times New Roman" w:hAnsi="Times New Roman" w:cs="Times New Roman"/>
          <w:sz w:val="28"/>
          <w:szCs w:val="28"/>
        </w:rPr>
        <w:t>и число автомобилей, попавших в пробку</w:t>
      </w:r>
      <w:r w:rsidRPr="0091688D">
        <w:rPr>
          <w:rFonts w:ascii="Times New Roman" w:hAnsi="Times New Roman" w:cs="Times New Roman"/>
          <w:sz w:val="28"/>
          <w:szCs w:val="28"/>
        </w:rPr>
        <w:t>.</w:t>
      </w:r>
    </w:p>
    <w:p w:rsidR="00F1281C" w:rsidRDefault="00E25D6D" w:rsidP="009168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D6D">
        <w:rPr>
          <w:rFonts w:ascii="Times New Roman" w:hAnsi="Times New Roman" w:cs="Times New Roman"/>
          <w:b/>
          <w:sz w:val="28"/>
          <w:szCs w:val="28"/>
        </w:rPr>
        <w:t>Концептуальная модель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5D6D" w:rsidRDefault="00E25D6D" w:rsidP="009168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4960" cy="1981200"/>
            <wp:effectExtent l="0" t="0" r="0" b="0"/>
            <wp:docPr id="3" name="Рисунок 3" descr="C:\Users\vikto\AppData\Local\Microsoft\Windows\INetCache\Content.Word\6.2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to\AppData\Local\Microsoft\Windows\INetCache\Content.Word\6.2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1C" w:rsidRDefault="00F1281C" w:rsidP="009168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88D" w:rsidRPr="00E25D6D" w:rsidRDefault="00E25D6D" w:rsidP="007C0C6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D6D">
        <w:rPr>
          <w:rFonts w:ascii="Times New Roman" w:hAnsi="Times New Roman" w:cs="Times New Roman"/>
          <w:b/>
          <w:sz w:val="28"/>
          <w:szCs w:val="28"/>
        </w:rPr>
        <w:t>Схема элементов СМО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D74B0" w:rsidRDefault="0071399A" w:rsidP="00E25D6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325.8pt">
            <v:imagedata r:id="rId11" o:title="6"/>
          </v:shape>
        </w:pict>
      </w:r>
    </w:p>
    <w:p w:rsidR="00E25D6D" w:rsidRDefault="00E25D6D" w:rsidP="00E25D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276" w:rsidRDefault="00287360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B51F3B" w:rsidRDefault="00AB11DB" w:rsidP="007E40D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описанные в задании величины жёстко заданы в программе, ручной ввод не подразумевается. «Всего машин было»  – в этом числе учтены и автом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били, благополучно преодолевшие переезд, и автомобили, оставшиеся или бы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шие в пробке.</w:t>
      </w:r>
    </w:p>
    <w:p w:rsidR="00AB11DB" w:rsidRPr="008C1130" w:rsidRDefault="00AB11DB" w:rsidP="007E40D6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задано в виде списка, в котором чётные элементы – это часы, нечётные – минуты. Видно, что самая затруднительная ситуация зафиксирована после 3-х или даже 4-х электричек, прошедших п</w:t>
      </w:r>
      <w:r w:rsidR="00E61E7F">
        <w:rPr>
          <w:rFonts w:ascii="Times New Roman" w:hAnsi="Times New Roman" w:cs="Times New Roman"/>
          <w:sz w:val="28"/>
          <w:szCs w:val="28"/>
        </w:rPr>
        <w:t>рактически</w:t>
      </w:r>
      <w:r>
        <w:rPr>
          <w:rFonts w:ascii="Times New Roman" w:hAnsi="Times New Roman" w:cs="Times New Roman"/>
          <w:sz w:val="28"/>
          <w:szCs w:val="28"/>
        </w:rPr>
        <w:t xml:space="preserve"> подряд.</w:t>
      </w:r>
    </w:p>
    <w:p w:rsidR="00CB1C81" w:rsidRPr="00CB1C81" w:rsidRDefault="00CB1C81" w:rsidP="00CB1C81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F833C2" w:rsidRDefault="00AB11DB" w:rsidP="00AB11D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2343D3" wp14:editId="4D2FDE1D">
            <wp:extent cx="2758440" cy="3192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BB" w:rsidRPr="00B51F3B" w:rsidRDefault="001247BB" w:rsidP="005A16A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63D16" w:rsidRDefault="005A16AA" w:rsidP="00666A9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упрощённая модель (и с учётом движения электричек только в одном направлении без учёта грузовых поездов) п</w:t>
      </w:r>
      <w:r w:rsidR="00E61E7F">
        <w:rPr>
          <w:rFonts w:ascii="Times New Roman" w:hAnsi="Times New Roman" w:cs="Times New Roman"/>
          <w:sz w:val="28"/>
          <w:szCs w:val="28"/>
        </w:rPr>
        <w:t>оказывает</w:t>
      </w:r>
      <w:r>
        <w:rPr>
          <w:rFonts w:ascii="Times New Roman" w:hAnsi="Times New Roman" w:cs="Times New Roman"/>
          <w:sz w:val="28"/>
          <w:szCs w:val="28"/>
        </w:rPr>
        <w:t xml:space="preserve"> быстрое образование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труднительной ситуации на дороге</w:t>
      </w:r>
      <w:r w:rsidR="00D204E6">
        <w:rPr>
          <w:rFonts w:ascii="Times New Roman" w:hAnsi="Times New Roman" w:cs="Times New Roman"/>
          <w:sz w:val="28"/>
          <w:szCs w:val="28"/>
        </w:rPr>
        <w:t>, что соответствует реальному переезду, кот</w:t>
      </w:r>
      <w:r w:rsidR="00D204E6">
        <w:rPr>
          <w:rFonts w:ascii="Times New Roman" w:hAnsi="Times New Roman" w:cs="Times New Roman"/>
          <w:sz w:val="28"/>
          <w:szCs w:val="28"/>
        </w:rPr>
        <w:t>о</w:t>
      </w:r>
      <w:r w:rsidR="00D204E6">
        <w:rPr>
          <w:rFonts w:ascii="Times New Roman" w:hAnsi="Times New Roman" w:cs="Times New Roman"/>
          <w:sz w:val="28"/>
          <w:szCs w:val="28"/>
        </w:rPr>
        <w:t>рым я вдохновлялся.</w:t>
      </w:r>
    </w:p>
    <w:sectPr w:rsidR="00D63D16" w:rsidSect="00F00182">
      <w:footerReference w:type="default" r:id="rId13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D32" w:rsidRDefault="002B1D32" w:rsidP="00F00182">
      <w:pPr>
        <w:spacing w:after="0" w:line="240" w:lineRule="auto"/>
      </w:pPr>
      <w:r>
        <w:separator/>
      </w:r>
    </w:p>
  </w:endnote>
  <w:endnote w:type="continuationSeparator" w:id="0">
    <w:p w:rsidR="002B1D32" w:rsidRDefault="002B1D32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EndPr/>
    <w:sdtContent>
      <w:p w:rsidR="00170BA4" w:rsidRDefault="00170B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99A">
          <w:rPr>
            <w:noProof/>
          </w:rPr>
          <w:t>3</w:t>
        </w:r>
        <w:r>
          <w:fldChar w:fldCharType="end"/>
        </w:r>
      </w:p>
    </w:sdtContent>
  </w:sdt>
  <w:p w:rsidR="00170BA4" w:rsidRDefault="00170B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D32" w:rsidRDefault="002B1D32" w:rsidP="00F00182">
      <w:pPr>
        <w:spacing w:after="0" w:line="240" w:lineRule="auto"/>
      </w:pPr>
      <w:r>
        <w:separator/>
      </w:r>
    </w:p>
  </w:footnote>
  <w:footnote w:type="continuationSeparator" w:id="0">
    <w:p w:rsidR="002B1D32" w:rsidRDefault="002B1D32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0883DEB"/>
    <w:multiLevelType w:val="hybridMultilevel"/>
    <w:tmpl w:val="205EF9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B941BD"/>
    <w:multiLevelType w:val="hybridMultilevel"/>
    <w:tmpl w:val="78E8B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5926069"/>
    <w:multiLevelType w:val="hybridMultilevel"/>
    <w:tmpl w:val="C9C4F8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25E95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739FD"/>
    <w:rsid w:val="00081D64"/>
    <w:rsid w:val="000820D5"/>
    <w:rsid w:val="000874A4"/>
    <w:rsid w:val="0009481C"/>
    <w:rsid w:val="000A463C"/>
    <w:rsid w:val="000A7648"/>
    <w:rsid w:val="000B657D"/>
    <w:rsid w:val="000C6008"/>
    <w:rsid w:val="000E4E7D"/>
    <w:rsid w:val="000F00B7"/>
    <w:rsid w:val="000F0D92"/>
    <w:rsid w:val="000F207C"/>
    <w:rsid w:val="000F5192"/>
    <w:rsid w:val="00111DA9"/>
    <w:rsid w:val="001247BB"/>
    <w:rsid w:val="00131FB4"/>
    <w:rsid w:val="001434B5"/>
    <w:rsid w:val="001631F2"/>
    <w:rsid w:val="001709D3"/>
    <w:rsid w:val="00170BA4"/>
    <w:rsid w:val="00174B4A"/>
    <w:rsid w:val="0017737B"/>
    <w:rsid w:val="001A71D5"/>
    <w:rsid w:val="001B52FC"/>
    <w:rsid w:val="001D4673"/>
    <w:rsid w:val="001D5B59"/>
    <w:rsid w:val="001E31BF"/>
    <w:rsid w:val="001E3474"/>
    <w:rsid w:val="001E3CE5"/>
    <w:rsid w:val="002028BF"/>
    <w:rsid w:val="00202AE1"/>
    <w:rsid w:val="00202B7A"/>
    <w:rsid w:val="00203DFA"/>
    <w:rsid w:val="00212F3F"/>
    <w:rsid w:val="00224D49"/>
    <w:rsid w:val="00242F13"/>
    <w:rsid w:val="00253266"/>
    <w:rsid w:val="00261E76"/>
    <w:rsid w:val="002627D8"/>
    <w:rsid w:val="00263535"/>
    <w:rsid w:val="00264051"/>
    <w:rsid w:val="0026407C"/>
    <w:rsid w:val="00265BD9"/>
    <w:rsid w:val="00271F2C"/>
    <w:rsid w:val="00285F6D"/>
    <w:rsid w:val="00287360"/>
    <w:rsid w:val="00290D69"/>
    <w:rsid w:val="00293B26"/>
    <w:rsid w:val="0029434A"/>
    <w:rsid w:val="00296798"/>
    <w:rsid w:val="002B1D32"/>
    <w:rsid w:val="002B63BA"/>
    <w:rsid w:val="002D2401"/>
    <w:rsid w:val="002D6180"/>
    <w:rsid w:val="002D7BEE"/>
    <w:rsid w:val="00321424"/>
    <w:rsid w:val="0032623E"/>
    <w:rsid w:val="003266A2"/>
    <w:rsid w:val="00332857"/>
    <w:rsid w:val="00342578"/>
    <w:rsid w:val="00371235"/>
    <w:rsid w:val="00384D15"/>
    <w:rsid w:val="0038564F"/>
    <w:rsid w:val="003865BD"/>
    <w:rsid w:val="00393083"/>
    <w:rsid w:val="003963D3"/>
    <w:rsid w:val="003A527B"/>
    <w:rsid w:val="003A54CA"/>
    <w:rsid w:val="003C0AFC"/>
    <w:rsid w:val="003C2471"/>
    <w:rsid w:val="003C358B"/>
    <w:rsid w:val="003D5302"/>
    <w:rsid w:val="003E383C"/>
    <w:rsid w:val="003E386A"/>
    <w:rsid w:val="00410940"/>
    <w:rsid w:val="00412AD3"/>
    <w:rsid w:val="00422710"/>
    <w:rsid w:val="00436017"/>
    <w:rsid w:val="00451293"/>
    <w:rsid w:val="0046357F"/>
    <w:rsid w:val="00480D08"/>
    <w:rsid w:val="00494EC2"/>
    <w:rsid w:val="004C6A90"/>
    <w:rsid w:val="004D441D"/>
    <w:rsid w:val="004E05B9"/>
    <w:rsid w:val="004E5E15"/>
    <w:rsid w:val="004E7395"/>
    <w:rsid w:val="004F1937"/>
    <w:rsid w:val="004F700F"/>
    <w:rsid w:val="0050675A"/>
    <w:rsid w:val="0051469B"/>
    <w:rsid w:val="00551E29"/>
    <w:rsid w:val="0055526E"/>
    <w:rsid w:val="005704F1"/>
    <w:rsid w:val="00577E7D"/>
    <w:rsid w:val="005946D0"/>
    <w:rsid w:val="005A16AA"/>
    <w:rsid w:val="005A346F"/>
    <w:rsid w:val="005C10F4"/>
    <w:rsid w:val="005C13F5"/>
    <w:rsid w:val="005C5293"/>
    <w:rsid w:val="005C72FF"/>
    <w:rsid w:val="005C7B5E"/>
    <w:rsid w:val="005E4D95"/>
    <w:rsid w:val="005F7A73"/>
    <w:rsid w:val="006045AA"/>
    <w:rsid w:val="006050F9"/>
    <w:rsid w:val="0060714A"/>
    <w:rsid w:val="006120E1"/>
    <w:rsid w:val="00616524"/>
    <w:rsid w:val="00616A79"/>
    <w:rsid w:val="0063157E"/>
    <w:rsid w:val="0065226B"/>
    <w:rsid w:val="0065520C"/>
    <w:rsid w:val="00657AAE"/>
    <w:rsid w:val="00664AB1"/>
    <w:rsid w:val="00666A9F"/>
    <w:rsid w:val="006959AD"/>
    <w:rsid w:val="006C3BD2"/>
    <w:rsid w:val="006C4506"/>
    <w:rsid w:val="006D29CC"/>
    <w:rsid w:val="006D6053"/>
    <w:rsid w:val="006E4D6F"/>
    <w:rsid w:val="006F57F3"/>
    <w:rsid w:val="006F69EF"/>
    <w:rsid w:val="00705563"/>
    <w:rsid w:val="0070765A"/>
    <w:rsid w:val="0071399A"/>
    <w:rsid w:val="0073772A"/>
    <w:rsid w:val="00740E38"/>
    <w:rsid w:val="00753A3E"/>
    <w:rsid w:val="00757466"/>
    <w:rsid w:val="007607B6"/>
    <w:rsid w:val="00763E66"/>
    <w:rsid w:val="00783D6C"/>
    <w:rsid w:val="00797CDA"/>
    <w:rsid w:val="00797D3F"/>
    <w:rsid w:val="007A0AC4"/>
    <w:rsid w:val="007A5292"/>
    <w:rsid w:val="007B0FAA"/>
    <w:rsid w:val="007B6315"/>
    <w:rsid w:val="007C0C66"/>
    <w:rsid w:val="007D60EF"/>
    <w:rsid w:val="007E39B8"/>
    <w:rsid w:val="007E40D6"/>
    <w:rsid w:val="007F21E0"/>
    <w:rsid w:val="007F2543"/>
    <w:rsid w:val="007F7FB2"/>
    <w:rsid w:val="008010BF"/>
    <w:rsid w:val="00806F88"/>
    <w:rsid w:val="008109F9"/>
    <w:rsid w:val="0081365D"/>
    <w:rsid w:val="00823C54"/>
    <w:rsid w:val="00842B83"/>
    <w:rsid w:val="0084421D"/>
    <w:rsid w:val="00852BE3"/>
    <w:rsid w:val="0086084C"/>
    <w:rsid w:val="00860961"/>
    <w:rsid w:val="00880038"/>
    <w:rsid w:val="0088106F"/>
    <w:rsid w:val="0088690E"/>
    <w:rsid w:val="008939AE"/>
    <w:rsid w:val="00895A56"/>
    <w:rsid w:val="008B5D92"/>
    <w:rsid w:val="008B601C"/>
    <w:rsid w:val="008B76E6"/>
    <w:rsid w:val="008C1130"/>
    <w:rsid w:val="008C4E5E"/>
    <w:rsid w:val="008E132C"/>
    <w:rsid w:val="008E1C86"/>
    <w:rsid w:val="008E1EB6"/>
    <w:rsid w:val="008F06DB"/>
    <w:rsid w:val="008F1550"/>
    <w:rsid w:val="008F40BE"/>
    <w:rsid w:val="0091688D"/>
    <w:rsid w:val="00930BE5"/>
    <w:rsid w:val="0093224F"/>
    <w:rsid w:val="00932319"/>
    <w:rsid w:val="00946AD8"/>
    <w:rsid w:val="00947620"/>
    <w:rsid w:val="00952E29"/>
    <w:rsid w:val="00970887"/>
    <w:rsid w:val="0097460F"/>
    <w:rsid w:val="00976CC4"/>
    <w:rsid w:val="00977B18"/>
    <w:rsid w:val="00983692"/>
    <w:rsid w:val="0099235B"/>
    <w:rsid w:val="0099561F"/>
    <w:rsid w:val="009A164B"/>
    <w:rsid w:val="009A4F19"/>
    <w:rsid w:val="009A582C"/>
    <w:rsid w:val="009B1B29"/>
    <w:rsid w:val="009B4624"/>
    <w:rsid w:val="009B784F"/>
    <w:rsid w:val="009C6460"/>
    <w:rsid w:val="009D2F2E"/>
    <w:rsid w:val="009D50C7"/>
    <w:rsid w:val="009D7B21"/>
    <w:rsid w:val="009F06B9"/>
    <w:rsid w:val="009F09F1"/>
    <w:rsid w:val="009F1E2F"/>
    <w:rsid w:val="009F5EAE"/>
    <w:rsid w:val="00A023CA"/>
    <w:rsid w:val="00A0646B"/>
    <w:rsid w:val="00A13102"/>
    <w:rsid w:val="00A25900"/>
    <w:rsid w:val="00A374B2"/>
    <w:rsid w:val="00A51A36"/>
    <w:rsid w:val="00A570FD"/>
    <w:rsid w:val="00A642AC"/>
    <w:rsid w:val="00A72731"/>
    <w:rsid w:val="00A7544A"/>
    <w:rsid w:val="00A7561E"/>
    <w:rsid w:val="00A76A24"/>
    <w:rsid w:val="00AA1062"/>
    <w:rsid w:val="00AB0645"/>
    <w:rsid w:val="00AB11DB"/>
    <w:rsid w:val="00AB2F7F"/>
    <w:rsid w:val="00AB706A"/>
    <w:rsid w:val="00AC51A1"/>
    <w:rsid w:val="00AD0AFC"/>
    <w:rsid w:val="00AD3C48"/>
    <w:rsid w:val="00AE4276"/>
    <w:rsid w:val="00AF0465"/>
    <w:rsid w:val="00B04497"/>
    <w:rsid w:val="00B17079"/>
    <w:rsid w:val="00B263FD"/>
    <w:rsid w:val="00B343F2"/>
    <w:rsid w:val="00B34690"/>
    <w:rsid w:val="00B458EB"/>
    <w:rsid w:val="00B51F3B"/>
    <w:rsid w:val="00B65907"/>
    <w:rsid w:val="00B712A7"/>
    <w:rsid w:val="00B95E7E"/>
    <w:rsid w:val="00BB2B4C"/>
    <w:rsid w:val="00BB5DE4"/>
    <w:rsid w:val="00BB660B"/>
    <w:rsid w:val="00BC479F"/>
    <w:rsid w:val="00BD74B0"/>
    <w:rsid w:val="00C05152"/>
    <w:rsid w:val="00C140A7"/>
    <w:rsid w:val="00C1517D"/>
    <w:rsid w:val="00C40126"/>
    <w:rsid w:val="00C4740A"/>
    <w:rsid w:val="00C54DA8"/>
    <w:rsid w:val="00C57FC9"/>
    <w:rsid w:val="00C6392D"/>
    <w:rsid w:val="00C64CAB"/>
    <w:rsid w:val="00C70D4C"/>
    <w:rsid w:val="00C7307B"/>
    <w:rsid w:val="00C76196"/>
    <w:rsid w:val="00C9439F"/>
    <w:rsid w:val="00CA4187"/>
    <w:rsid w:val="00CB1C81"/>
    <w:rsid w:val="00CB1D0F"/>
    <w:rsid w:val="00CF5919"/>
    <w:rsid w:val="00CF6B7C"/>
    <w:rsid w:val="00CF707B"/>
    <w:rsid w:val="00D077D9"/>
    <w:rsid w:val="00D10631"/>
    <w:rsid w:val="00D204E6"/>
    <w:rsid w:val="00D236C2"/>
    <w:rsid w:val="00D36BFC"/>
    <w:rsid w:val="00D36DEC"/>
    <w:rsid w:val="00D414D7"/>
    <w:rsid w:val="00D44FC3"/>
    <w:rsid w:val="00D63D16"/>
    <w:rsid w:val="00D72776"/>
    <w:rsid w:val="00D84C73"/>
    <w:rsid w:val="00D923F2"/>
    <w:rsid w:val="00D96E94"/>
    <w:rsid w:val="00DA00E1"/>
    <w:rsid w:val="00DA37C6"/>
    <w:rsid w:val="00DA6D2A"/>
    <w:rsid w:val="00DB290A"/>
    <w:rsid w:val="00DB2EBF"/>
    <w:rsid w:val="00DD32B5"/>
    <w:rsid w:val="00DD5634"/>
    <w:rsid w:val="00DE29CA"/>
    <w:rsid w:val="00DE3DF4"/>
    <w:rsid w:val="00DE5798"/>
    <w:rsid w:val="00DF30EA"/>
    <w:rsid w:val="00E02DC0"/>
    <w:rsid w:val="00E11CCD"/>
    <w:rsid w:val="00E25D6D"/>
    <w:rsid w:val="00E30AB8"/>
    <w:rsid w:val="00E32E9F"/>
    <w:rsid w:val="00E377B0"/>
    <w:rsid w:val="00E425A2"/>
    <w:rsid w:val="00E61E7F"/>
    <w:rsid w:val="00E65B98"/>
    <w:rsid w:val="00E7638D"/>
    <w:rsid w:val="00E900CF"/>
    <w:rsid w:val="00E90819"/>
    <w:rsid w:val="00E94756"/>
    <w:rsid w:val="00EA2DD1"/>
    <w:rsid w:val="00EA33CF"/>
    <w:rsid w:val="00EA47BC"/>
    <w:rsid w:val="00EA7D76"/>
    <w:rsid w:val="00EB3958"/>
    <w:rsid w:val="00EC16FD"/>
    <w:rsid w:val="00EC3566"/>
    <w:rsid w:val="00ED077A"/>
    <w:rsid w:val="00EF5F80"/>
    <w:rsid w:val="00EF6515"/>
    <w:rsid w:val="00F00182"/>
    <w:rsid w:val="00F076E5"/>
    <w:rsid w:val="00F07942"/>
    <w:rsid w:val="00F10E56"/>
    <w:rsid w:val="00F1281C"/>
    <w:rsid w:val="00F17DB6"/>
    <w:rsid w:val="00F27064"/>
    <w:rsid w:val="00F2735A"/>
    <w:rsid w:val="00F31A22"/>
    <w:rsid w:val="00F31B29"/>
    <w:rsid w:val="00F33F91"/>
    <w:rsid w:val="00F44458"/>
    <w:rsid w:val="00F51C73"/>
    <w:rsid w:val="00F550EF"/>
    <w:rsid w:val="00F659CF"/>
    <w:rsid w:val="00F65E30"/>
    <w:rsid w:val="00F67C03"/>
    <w:rsid w:val="00F833C2"/>
    <w:rsid w:val="00F84AC7"/>
    <w:rsid w:val="00F96457"/>
    <w:rsid w:val="00FA113F"/>
    <w:rsid w:val="00FA5713"/>
    <w:rsid w:val="00FB2572"/>
    <w:rsid w:val="00FB4EBE"/>
    <w:rsid w:val="00FD164D"/>
    <w:rsid w:val="00FF3DDE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DC128-F51C-4D35-82D4-00F106DE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195</cp:revision>
  <cp:lastPrinted>2021-10-27T12:45:00Z</cp:lastPrinted>
  <dcterms:created xsi:type="dcterms:W3CDTF">2020-06-05T10:54:00Z</dcterms:created>
  <dcterms:modified xsi:type="dcterms:W3CDTF">2021-12-16T06:25:00Z</dcterms:modified>
</cp:coreProperties>
</file>