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F7EB2" w:rsidRPr="00AF7EB2" w:rsidTr="00A73BD3">
        <w:tc>
          <w:tcPr>
            <w:tcW w:w="1386" w:type="dxa"/>
            <w:hideMark/>
          </w:tcPr>
          <w:p w:rsidR="00AF7EB2" w:rsidRPr="00AF7EB2" w:rsidRDefault="00AF7EB2" w:rsidP="00AF7EB2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6EE7E1" wp14:editId="7CC274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AF7EB2" w:rsidRPr="00AF7EB2" w:rsidRDefault="00AF7EB2" w:rsidP="00AF7EB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b/>
          <w:sz w:val="36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  <w:r w:rsidRPr="00AF7EB2">
        <w:rPr>
          <w:rFonts w:eastAsia="Calibri" w:cs="Times New Roman"/>
          <w:sz w:val="22"/>
        </w:rPr>
        <w:t xml:space="preserve">ФАКУЛЬТЕТ </w:t>
      </w:r>
      <w:r w:rsidRPr="00AF7EB2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AF7EB2">
        <w:rPr>
          <w:rFonts w:eastAsia="Calibri" w:cs="Times New Roman"/>
          <w:sz w:val="22"/>
        </w:rPr>
        <w:t>____________________________________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Cs/>
          <w:sz w:val="22"/>
        </w:rPr>
      </w:pPr>
      <w:r w:rsidRPr="00AF7EB2">
        <w:rPr>
          <w:rFonts w:eastAsia="Calibri" w:cs="Times New Roman"/>
          <w:sz w:val="22"/>
        </w:rPr>
        <w:t xml:space="preserve">КАФЕДРА </w:t>
      </w:r>
      <w:r w:rsidRPr="00AF7EB2">
        <w:rPr>
          <w:rFonts w:eastAsia="Calibri" w:cs="Times New Roman"/>
          <w:sz w:val="22"/>
          <w:u w:val="single"/>
        </w:rPr>
        <w:t xml:space="preserve"> </w:t>
      </w:r>
      <w:r w:rsidRPr="00AF7EB2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AF7EB2">
        <w:rPr>
          <w:rFonts w:eastAsia="Calibri" w:cs="Times New Roman"/>
          <w:iCs/>
          <w:sz w:val="22"/>
        </w:rPr>
        <w:t>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1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32"/>
        </w:rPr>
      </w:pPr>
    </w:p>
    <w:p w:rsidR="00AF7EB2" w:rsidRPr="00DE01CB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 w:rsidRPr="00AF7EB2">
        <w:rPr>
          <w:rFonts w:eastAsia="Calibri" w:cs="Times New Roman"/>
          <w:b/>
          <w:szCs w:val="28"/>
        </w:rPr>
        <w:t>Лабораторная работа №</w:t>
      </w:r>
      <w:r w:rsidR="00DE01CB">
        <w:rPr>
          <w:rFonts w:eastAsia="Calibri" w:cs="Times New Roman"/>
          <w:b/>
          <w:szCs w:val="28"/>
        </w:rPr>
        <w:t>4</w:t>
      </w: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 w:rsidRPr="00AF7EB2">
        <w:rPr>
          <w:rFonts w:eastAsia="Calibri" w:cs="Times New Roman"/>
          <w:b/>
          <w:szCs w:val="28"/>
        </w:rPr>
        <w:t>по курсу «</w:t>
      </w:r>
      <w:r w:rsidR="00D22A5A">
        <w:rPr>
          <w:rFonts w:eastAsia="Calibri" w:cs="Times New Roman"/>
          <w:b/>
          <w:szCs w:val="28"/>
        </w:rPr>
        <w:t>Проектирование рекомендательных систем</w:t>
      </w:r>
      <w:r w:rsidRPr="00AF7EB2">
        <w:rPr>
          <w:rFonts w:eastAsia="Calibri" w:cs="Times New Roman"/>
          <w:b/>
          <w:szCs w:val="28"/>
        </w:rPr>
        <w:t>»</w:t>
      </w:r>
    </w:p>
    <w:p w:rsidR="00542D45" w:rsidRPr="00AF7EB2" w:rsidRDefault="00542D45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DD7212" w:rsidRDefault="00AF7EB2" w:rsidP="00542D45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F7EB2" w:rsidRPr="00AF7EB2" w:rsidTr="00A73BD3">
        <w:trPr>
          <w:trHeight w:val="4474"/>
        </w:trPr>
        <w:tc>
          <w:tcPr>
            <w:tcW w:w="9180" w:type="dxa"/>
          </w:tcPr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Тема: «</w:t>
            </w:r>
            <w:r w:rsidR="00D22A5A">
              <w:rPr>
                <w:rFonts w:eastAsia="Calibri" w:cs="Times New Roman"/>
                <w:b/>
                <w:szCs w:val="28"/>
              </w:rPr>
              <w:t xml:space="preserve">Сравнение алгоритмов </w:t>
            </w:r>
            <w:r w:rsidR="0026728B">
              <w:rPr>
                <w:rFonts w:eastAsia="Calibri" w:cs="Times New Roman"/>
                <w:b/>
                <w:szCs w:val="28"/>
              </w:rPr>
              <w:t>матричной факторизации</w:t>
            </w:r>
            <w:r w:rsidRPr="00AF7EB2">
              <w:rPr>
                <w:rFonts w:eastAsia="Calibri" w:cs="Times New Roman"/>
                <w:b/>
                <w:szCs w:val="28"/>
              </w:rPr>
              <w:t>»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Студент Горячев В. Г.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D22A5A" w:rsidP="00AF7EB2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 </w:t>
            </w:r>
            <w:r w:rsidR="00AF7EB2" w:rsidRPr="00AF7EB2">
              <w:rPr>
                <w:rFonts w:eastAsia="Calibri" w:cs="Times New Roman"/>
                <w:b/>
                <w:szCs w:val="28"/>
              </w:rPr>
              <w:t>ИУ7-</w:t>
            </w:r>
            <w:r>
              <w:rPr>
                <w:rFonts w:eastAsia="Calibri" w:cs="Times New Roman"/>
                <w:b/>
                <w:szCs w:val="28"/>
              </w:rPr>
              <w:t>3</w:t>
            </w:r>
            <w:r w:rsidR="00453ABF">
              <w:rPr>
                <w:rFonts w:eastAsia="Calibri" w:cs="Times New Roman"/>
                <w:b/>
                <w:szCs w:val="28"/>
              </w:rPr>
              <w:t>3М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B2B64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B2B64">
              <w:rPr>
                <w:rFonts w:eastAsia="Calibri" w:cs="Times New Roman"/>
                <w:b/>
                <w:szCs w:val="28"/>
              </w:rPr>
              <w:t>Быстрицкая А. Ю.</w:t>
            </w:r>
          </w:p>
        </w:tc>
        <w:tc>
          <w:tcPr>
            <w:tcW w:w="391" w:type="dxa"/>
            <w:tcBorders>
              <w:left w:val="nil"/>
            </w:tcBorders>
          </w:tcPr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Москва</w:t>
      </w:r>
    </w:p>
    <w:p w:rsidR="00411E24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202</w:t>
      </w:r>
      <w:r w:rsidR="0027104A">
        <w:rPr>
          <w:rFonts w:eastAsia="Calibri" w:cs="Times New Roman"/>
        </w:rPr>
        <w:t>3</w:t>
      </w:r>
      <w:r w:rsidRPr="00AF7EB2">
        <w:rPr>
          <w:rFonts w:eastAsia="Calibri" w:cs="Times New Roman"/>
        </w:rPr>
        <w:t xml:space="preserve"> г</w:t>
      </w:r>
    </w:p>
    <w:p w:rsidR="00C12E9C" w:rsidRDefault="00C12E9C" w:rsidP="00411E24">
      <w:r>
        <w:br w:type="page"/>
      </w:r>
    </w:p>
    <w:p w:rsidR="00C12E9C" w:rsidRPr="00A05CEE" w:rsidRDefault="00B9323F" w:rsidP="00034C42">
      <w:pPr>
        <w:pStyle w:val="1"/>
      </w:pPr>
      <w:r>
        <w:lastRenderedPageBreak/>
        <w:t>Описание алгоритмов</w:t>
      </w:r>
    </w:p>
    <w:p w:rsidR="00902B92" w:rsidRPr="00902B92" w:rsidRDefault="00902B92" w:rsidP="006F0734">
      <w:pPr>
        <w:spacing w:after="0"/>
        <w:ind w:firstLine="709"/>
        <w:jc w:val="both"/>
        <w:rPr>
          <w:rFonts w:eastAsiaTheme="minorEastAsia"/>
          <w:szCs w:val="28"/>
        </w:rPr>
      </w:pPr>
      <w:r w:rsidRPr="00902B92">
        <w:rPr>
          <w:rFonts w:eastAsiaTheme="minorEastAsia"/>
          <w:szCs w:val="28"/>
        </w:rPr>
        <w:t xml:space="preserve">Матричная факторизация </w:t>
      </w:r>
      <w:r>
        <w:rPr>
          <w:rFonts w:eastAsiaTheme="minorEastAsia"/>
          <w:szCs w:val="28"/>
        </w:rPr>
        <w:t>—</w:t>
      </w:r>
      <w:r w:rsidRPr="00902B92">
        <w:rPr>
          <w:rFonts w:eastAsiaTheme="minorEastAsia"/>
          <w:szCs w:val="28"/>
        </w:rPr>
        <w:t xml:space="preserve"> разложение матрицы на произведение двух или более матриц.</w:t>
      </w:r>
    </w:p>
    <w:p w:rsidR="006F0734" w:rsidRPr="00902B92" w:rsidRDefault="00902B92" w:rsidP="006F0734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  <w:lang w:val="en-US"/>
        </w:rPr>
        <w:t>SVD</w:t>
      </w:r>
      <w:r>
        <w:rPr>
          <w:rFonts w:eastAsiaTheme="minorEastAsia"/>
          <w:b/>
          <w:i/>
          <w:szCs w:val="28"/>
          <w:u w:val="single"/>
        </w:rPr>
        <w:t xml:space="preserve"> в рекомендательных системах</w:t>
      </w:r>
    </w:p>
    <w:p w:rsidR="00902B92" w:rsidRDefault="00902B92" w:rsidP="00902B92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Разложение матрицы осуществляется на такие матрицы: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</m:oMath>
      <w:r w:rsidRPr="00902B92">
        <w:rPr>
          <w:rFonts w:eastAsiaTheme="minorEastAsia"/>
          <w:i/>
          <w:szCs w:val="28"/>
        </w:rPr>
        <w:t xml:space="preserve">, </w:t>
      </w:r>
      <w:r w:rsidRPr="00902B92">
        <w:rPr>
          <w:rFonts w:eastAsiaTheme="minorEastAsia"/>
          <w:szCs w:val="28"/>
        </w:rPr>
        <w:t>что</w:t>
      </w:r>
      <w:r>
        <w:rPr>
          <w:rFonts w:eastAsiaTheme="minorEastAsia"/>
          <w:szCs w:val="28"/>
        </w:rPr>
        <w:t xml:space="preserve"> </w:t>
      </w:r>
      <w:r w:rsidRPr="00902B92">
        <w:rPr>
          <w:rFonts w:eastAsiaTheme="minorEastAsia"/>
          <w:szCs w:val="28"/>
        </w:rPr>
        <w:t xml:space="preserve">элементы, лежащие на главной диагонали </w:t>
      </w:r>
      <w:r>
        <w:rPr>
          <w:rFonts w:eastAsiaTheme="minorEastAsia"/>
          <w:szCs w:val="28"/>
        </w:rPr>
        <w:t xml:space="preserve">матрицы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Σ</m:t>
        </m:r>
      </m:oMath>
      <w:r>
        <w:rPr>
          <w:rFonts w:eastAsiaTheme="minorEastAsia"/>
          <w:szCs w:val="28"/>
        </w:rPr>
        <w:t xml:space="preserve"> — это сингулярные числа, а все элементы остальные элементы являются нулевыми. Это позволяет получить приближённую матрицы к матрице М, с известным рангом.</w:t>
      </w:r>
      <w:r w:rsidR="004D2E60" w:rsidRPr="004D2E60">
        <w:rPr>
          <w:rFonts w:eastAsiaTheme="minorEastAsia"/>
          <w:szCs w:val="28"/>
        </w:rPr>
        <w:t xml:space="preserve"> </w:t>
      </w:r>
      <w:r w:rsidR="004D2E60">
        <w:rPr>
          <w:rFonts w:eastAsiaTheme="minorEastAsia"/>
          <w:szCs w:val="28"/>
        </w:rPr>
        <w:t>Это позволяет выделять главные факторы, способствующие выбору того или иного товара и осуществлять, на основе этого приближения, предсказания-рекомендации для пользователей.</w:t>
      </w:r>
    </w:p>
    <w:p w:rsidR="004D2E60" w:rsidRPr="003D35D5" w:rsidRDefault="004D2E60" w:rsidP="00902B92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 w:rsidRPr="004D2E60">
        <w:rPr>
          <w:rFonts w:eastAsiaTheme="minorEastAsia"/>
          <w:b/>
          <w:i/>
          <w:szCs w:val="28"/>
          <w:u w:val="single"/>
          <w:lang w:val="en-US"/>
        </w:rPr>
        <w:t>NMF</w:t>
      </w:r>
    </w:p>
    <w:p w:rsidR="004D2E60" w:rsidRPr="004D2E60" w:rsidRDefault="004D2E60" w:rsidP="004D2E60">
      <w:pPr>
        <w:spacing w:after="0"/>
        <w:ind w:firstLine="709"/>
        <w:jc w:val="both"/>
        <w:rPr>
          <w:rFonts w:eastAsiaTheme="minorEastAsia"/>
          <w:szCs w:val="28"/>
        </w:rPr>
      </w:pPr>
      <w:r w:rsidRPr="004D2E60">
        <w:rPr>
          <w:rFonts w:eastAsiaTheme="minorEastAsia"/>
          <w:szCs w:val="28"/>
        </w:rPr>
        <w:t>Факторизация неотрицательных матриц (NMF) — это представление матрицы V в виде произведения матриц W</w:t>
      </w:r>
      <w:r>
        <w:rPr>
          <w:rFonts w:eastAsiaTheme="minorEastAsia"/>
          <w:szCs w:val="28"/>
        </w:rPr>
        <w:t xml:space="preserve"> и H, в котором все элементы трё</w:t>
      </w:r>
      <w:r w:rsidRPr="004D2E60">
        <w:rPr>
          <w:rFonts w:eastAsiaTheme="minorEastAsia"/>
          <w:szCs w:val="28"/>
        </w:rPr>
        <w:t>х матриц неотрицательны.</w:t>
      </w:r>
    </w:p>
    <w:p w:rsidR="00034C42" w:rsidRDefault="00034C42" w:rsidP="00034C42">
      <w:pPr>
        <w:spacing w:after="0"/>
        <w:ind w:firstLine="708"/>
        <w:jc w:val="both"/>
        <w:rPr>
          <w:rFonts w:eastAsiaTheme="minorEastAsia"/>
          <w:szCs w:val="28"/>
        </w:rPr>
      </w:pPr>
    </w:p>
    <w:p w:rsidR="00881A1D" w:rsidRPr="00881A1D" w:rsidRDefault="00881A1D" w:rsidP="00034C42">
      <w:pPr>
        <w:pStyle w:val="1"/>
        <w:rPr>
          <w:rFonts w:eastAsiaTheme="minorEastAsia"/>
        </w:rPr>
      </w:pPr>
      <w:r w:rsidRPr="00881A1D">
        <w:rPr>
          <w:rFonts w:eastAsiaTheme="minorEastAsia"/>
        </w:rPr>
        <w:t>Библиотеки</w:t>
      </w:r>
    </w:p>
    <w:p w:rsidR="00881A1D" w:rsidRDefault="0087718A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языка программирования был выбран язык </w:t>
      </w:r>
      <w:r>
        <w:rPr>
          <w:rFonts w:eastAsiaTheme="minorEastAsia"/>
          <w:szCs w:val="28"/>
          <w:lang w:val="en-US"/>
        </w:rPr>
        <w:t>Python</w:t>
      </w:r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вместе с интерактивной средой </w:t>
      </w:r>
      <w:proofErr w:type="spellStart"/>
      <w:r>
        <w:rPr>
          <w:rFonts w:eastAsiaTheme="minorEastAsia"/>
          <w:szCs w:val="28"/>
          <w:lang w:val="en-US"/>
        </w:rPr>
        <w:t>Jupyter</w:t>
      </w:r>
      <w:proofErr w:type="spellEnd"/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Notebook</w:t>
      </w:r>
      <w:r w:rsidRPr="0087718A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поскольку они предоставляют удобный инструментарий для исследования, в частности, для выполнения лабораторных работ. Это определило выбор библиотек — нужно было найти совместимые с языком программирования.</w:t>
      </w:r>
    </w:p>
    <w:p w:rsidR="0087718A" w:rsidRPr="003D35D5" w:rsidRDefault="0087718A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источника алгоритмов </w:t>
      </w:r>
      <w:r w:rsidR="005242E1">
        <w:rPr>
          <w:rFonts w:eastAsiaTheme="minorEastAsia"/>
          <w:szCs w:val="28"/>
        </w:rPr>
        <w:t xml:space="preserve">использовались материалы из интернета для написания алгоритмов, </w:t>
      </w:r>
      <w:r w:rsidR="00157976">
        <w:rPr>
          <w:rFonts w:eastAsiaTheme="minorEastAsia"/>
          <w:szCs w:val="28"/>
        </w:rPr>
        <w:t xml:space="preserve">а также сами библиотеки. Использованы </w:t>
      </w:r>
      <w:r w:rsidR="005242E1">
        <w:rPr>
          <w:rFonts w:eastAsiaTheme="minorEastAsia"/>
          <w:szCs w:val="28"/>
        </w:rPr>
        <w:t xml:space="preserve">стандартные библиотеки – </w:t>
      </w:r>
      <w:proofErr w:type="spellStart"/>
      <w:r w:rsidR="005242E1">
        <w:rPr>
          <w:rFonts w:eastAsiaTheme="minorEastAsia"/>
          <w:szCs w:val="28"/>
          <w:lang w:val="en-US"/>
        </w:rPr>
        <w:t>numpy</w:t>
      </w:r>
      <w:proofErr w:type="spellEnd"/>
      <w:r w:rsidR="005242E1" w:rsidRPr="00034C42">
        <w:rPr>
          <w:rFonts w:eastAsiaTheme="minorEastAsia"/>
          <w:szCs w:val="28"/>
        </w:rPr>
        <w:t xml:space="preserve">, </w:t>
      </w:r>
      <w:r w:rsidR="005242E1">
        <w:rPr>
          <w:rFonts w:eastAsiaTheme="minorEastAsia"/>
          <w:szCs w:val="28"/>
          <w:lang w:val="en-US"/>
        </w:rPr>
        <w:t>pandas</w:t>
      </w:r>
      <w:r w:rsidR="005242E1" w:rsidRPr="00034C42">
        <w:rPr>
          <w:rFonts w:eastAsiaTheme="minorEastAsia"/>
          <w:szCs w:val="28"/>
        </w:rPr>
        <w:t xml:space="preserve"> </w:t>
      </w:r>
      <w:r w:rsidR="005242E1">
        <w:rPr>
          <w:rFonts w:eastAsiaTheme="minorEastAsia"/>
          <w:szCs w:val="28"/>
        </w:rPr>
        <w:t xml:space="preserve">и </w:t>
      </w:r>
      <w:proofErr w:type="spellStart"/>
      <w:r w:rsidR="005242E1">
        <w:rPr>
          <w:rFonts w:eastAsiaTheme="minorEastAsia"/>
          <w:szCs w:val="28"/>
          <w:lang w:val="en-US"/>
        </w:rPr>
        <w:t>sklearn</w:t>
      </w:r>
      <w:proofErr w:type="spellEnd"/>
      <w:r w:rsidR="003D35D5">
        <w:rPr>
          <w:rFonts w:eastAsiaTheme="minorEastAsia"/>
          <w:szCs w:val="28"/>
        </w:rPr>
        <w:t xml:space="preserve">. В этот раз к ним добавилась библиотека </w:t>
      </w:r>
      <w:r w:rsidR="003D35D5">
        <w:rPr>
          <w:rFonts w:eastAsiaTheme="minorEastAsia"/>
          <w:szCs w:val="28"/>
          <w:lang w:val="en-US"/>
        </w:rPr>
        <w:t>Surprise</w:t>
      </w:r>
      <w:r w:rsidR="003D35D5" w:rsidRPr="003D35D5">
        <w:rPr>
          <w:rFonts w:eastAsiaTheme="minorEastAsia"/>
          <w:szCs w:val="28"/>
        </w:rPr>
        <w:t xml:space="preserve">, </w:t>
      </w:r>
      <w:r w:rsidR="003D35D5">
        <w:rPr>
          <w:rFonts w:eastAsiaTheme="minorEastAsia"/>
          <w:szCs w:val="28"/>
        </w:rPr>
        <w:t>разработанная специально для задач, связанных с рекомендательными системами.</w:t>
      </w:r>
    </w:p>
    <w:p w:rsidR="005C3A5C" w:rsidRDefault="005C3A5C" w:rsidP="0087718A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034C42">
      <w:pPr>
        <w:pStyle w:val="1"/>
        <w:rPr>
          <w:rFonts w:eastAsiaTheme="minorEastAsia"/>
        </w:rPr>
      </w:pPr>
      <w:r w:rsidRPr="005C3A5C">
        <w:rPr>
          <w:rFonts w:eastAsiaTheme="minorEastAsia"/>
        </w:rPr>
        <w:t>Данные</w:t>
      </w:r>
    </w:p>
    <w:p w:rsidR="005242E1" w:rsidRDefault="004D2E60" w:rsidP="004D72F0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сравнения алгоритмов был</w:t>
      </w:r>
      <w:r w:rsidR="003D35D5">
        <w:rPr>
          <w:rFonts w:eastAsiaTheme="minorEastAsia"/>
          <w:szCs w:val="28"/>
        </w:rPr>
        <w:t xml:space="preserve"> повторно</w:t>
      </w:r>
      <w:r>
        <w:rPr>
          <w:rFonts w:eastAsiaTheme="minorEastAsia"/>
          <w:szCs w:val="28"/>
        </w:rPr>
        <w:t xml:space="preserve"> использован учебный вариант набора данных </w:t>
      </w:r>
      <w:proofErr w:type="spellStart"/>
      <w:r>
        <w:rPr>
          <w:rFonts w:eastAsiaTheme="minorEastAsia"/>
          <w:szCs w:val="28"/>
          <w:lang w:val="en-US"/>
        </w:rPr>
        <w:t>MovieLens</w:t>
      </w:r>
      <w:proofErr w:type="spellEnd"/>
      <w:r w:rsidRPr="005242E1">
        <w:rPr>
          <w:rFonts w:eastAsiaTheme="minorEastAsia"/>
          <w:szCs w:val="28"/>
        </w:rPr>
        <w:t xml:space="preserve"> (</w:t>
      </w:r>
      <w:hyperlink r:id="rId10" w:history="1">
        <w:r w:rsidRPr="00F649C3">
          <w:rPr>
            <w:rStyle w:val="af"/>
            <w:rFonts w:eastAsiaTheme="minorEastAsia"/>
            <w:szCs w:val="28"/>
          </w:rPr>
          <w:t>https://grouplens.org/datasets/movielens/</w:t>
        </w:r>
      </w:hyperlink>
      <w:r w:rsidRPr="005242E1">
        <w:rPr>
          <w:rFonts w:eastAsiaTheme="minorEastAsia"/>
          <w:szCs w:val="28"/>
        </w:rPr>
        <w:t xml:space="preserve">). </w:t>
      </w:r>
      <w:r>
        <w:rPr>
          <w:rFonts w:eastAsiaTheme="minorEastAsia"/>
          <w:szCs w:val="28"/>
        </w:rPr>
        <w:t>Он содержит оценки пользователей по фильмам и специально составлен для подобного рода учебных задач.</w:t>
      </w:r>
    </w:p>
    <w:p w:rsidR="004D72F0" w:rsidRPr="005242E1" w:rsidRDefault="004D72F0" w:rsidP="004D72F0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034C42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Сравнение</w:t>
      </w:r>
    </w:p>
    <w:p w:rsidR="004D72F0" w:rsidRDefault="004D72F0" w:rsidP="004D72F0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Чтобы упростить сравнение, использовался стандартный подход из машинного обучения – разделение набора данных на тренировочную и обучающую части и применение метрики, сравнивающей предсказания модели и истинные ответы. </w:t>
      </w:r>
      <w:proofErr w:type="gramStart"/>
      <w:r>
        <w:rPr>
          <w:rFonts w:eastAsiaTheme="minorEastAsia"/>
          <w:szCs w:val="28"/>
        </w:rPr>
        <w:t xml:space="preserve">В данном случае использовалась метрика </w:t>
      </w:r>
      <w:r>
        <w:rPr>
          <w:rFonts w:eastAsiaTheme="minorEastAsia"/>
          <w:szCs w:val="28"/>
          <w:lang w:val="en-US"/>
        </w:rPr>
        <w:t>RMSE</w:t>
      </w:r>
      <w:r w:rsidRPr="004A387B">
        <w:rPr>
          <w:rFonts w:eastAsiaTheme="minorEastAsia"/>
          <w:szCs w:val="28"/>
        </w:rPr>
        <w:t xml:space="preserve"> (</w:t>
      </w:r>
      <w:r>
        <w:rPr>
          <w:rFonts w:eastAsiaTheme="minorEastAsia"/>
          <w:szCs w:val="28"/>
        </w:rPr>
        <w:t>корень среднеквадратической ошибки</w:t>
      </w:r>
      <w:r w:rsidRPr="004A387B">
        <w:rPr>
          <w:rFonts w:eastAsiaTheme="minorEastAsia"/>
          <w:szCs w:val="28"/>
        </w:rPr>
        <w:t>)</w:t>
      </w:r>
      <w:r w:rsidR="000D015A">
        <w:rPr>
          <w:rFonts w:eastAsiaTheme="minorEastAsia"/>
          <w:szCs w:val="28"/>
        </w:rPr>
        <w:t xml:space="preserve"> и </w:t>
      </w:r>
      <w:r w:rsidR="000D015A">
        <w:rPr>
          <w:rFonts w:eastAsiaTheme="minorEastAsia"/>
          <w:szCs w:val="28"/>
          <w:lang w:val="en-US"/>
        </w:rPr>
        <w:t>MAE</w:t>
      </w:r>
      <w:r w:rsidR="000D015A" w:rsidRPr="000D015A">
        <w:rPr>
          <w:rFonts w:eastAsiaTheme="minorEastAsia"/>
          <w:szCs w:val="28"/>
        </w:rPr>
        <w:t xml:space="preserve"> </w:t>
      </w:r>
      <w:r w:rsidR="000D015A">
        <w:rPr>
          <w:rFonts w:eastAsiaTheme="minorEastAsia"/>
          <w:szCs w:val="28"/>
        </w:rPr>
        <w:t>(средняя абсолютная ошибка</w:t>
      </w:r>
      <w:r>
        <w:rPr>
          <w:rFonts w:eastAsiaTheme="minorEastAsia"/>
          <w:szCs w:val="28"/>
        </w:rPr>
        <w:t>, которая сравнивала прогнозы оценок пользователей для объектов, отсутствующих в обучающем наборе, с оценками из тестового.</w:t>
      </w:r>
      <w:proofErr w:type="gramEnd"/>
      <w:r>
        <w:rPr>
          <w:rFonts w:eastAsiaTheme="minorEastAsia"/>
          <w:szCs w:val="28"/>
        </w:rPr>
        <w:t xml:space="preserve"> Также была возможность посмотреть время работы алгоритмов в зависимости от количества записей в наборе.</w:t>
      </w:r>
    </w:p>
    <w:p w:rsidR="000D015A" w:rsidRDefault="000D015A" w:rsidP="004D72F0">
      <w:pPr>
        <w:spacing w:after="0"/>
        <w:ind w:firstLine="709"/>
        <w:jc w:val="both"/>
        <w:rPr>
          <w:rFonts w:eastAsiaTheme="minorEastAsia"/>
          <w:szCs w:val="28"/>
        </w:rPr>
      </w:pPr>
    </w:p>
    <w:p w:rsidR="004D72F0" w:rsidRPr="000D015A" w:rsidRDefault="000D015A" w:rsidP="000D015A">
      <w:pPr>
        <w:spacing w:after="0"/>
        <w:ind w:firstLine="709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Таблица 1 — Качество работы алгоритмов</w:t>
      </w:r>
    </w:p>
    <w:tbl>
      <w:tblPr>
        <w:tblStyle w:val="a3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1275"/>
        <w:gridCol w:w="2410"/>
        <w:gridCol w:w="2583"/>
      </w:tblGrid>
      <w:tr w:rsidR="000D015A" w:rsidTr="000D015A">
        <w:trPr>
          <w:jc w:val="center"/>
        </w:trPr>
        <w:tc>
          <w:tcPr>
            <w:tcW w:w="1275" w:type="dxa"/>
          </w:tcPr>
          <w:p w:rsidR="000D015A" w:rsidRDefault="000D015A" w:rsidP="004D72F0">
            <w:pPr>
              <w:jc w:val="both"/>
              <w:rPr>
                <w:rFonts w:eastAsiaTheme="minorEastAsia"/>
                <w:szCs w:val="28"/>
              </w:rPr>
            </w:pPr>
          </w:p>
        </w:tc>
        <w:tc>
          <w:tcPr>
            <w:tcW w:w="2410" w:type="dxa"/>
          </w:tcPr>
          <w:p w:rsidR="000D015A" w:rsidRPr="000D015A" w:rsidRDefault="000D015A" w:rsidP="004D72F0">
            <w:pPr>
              <w:jc w:val="both"/>
              <w:rPr>
                <w:rFonts w:eastAsiaTheme="minorEastAsia"/>
                <w:b/>
                <w:szCs w:val="28"/>
                <w:lang w:val="en-US"/>
              </w:rPr>
            </w:pPr>
            <w:r w:rsidRPr="000D015A">
              <w:rPr>
                <w:rFonts w:eastAsiaTheme="minorEastAsia"/>
                <w:b/>
                <w:szCs w:val="28"/>
                <w:lang w:val="en-US"/>
              </w:rPr>
              <w:t>MAE</w:t>
            </w:r>
          </w:p>
        </w:tc>
        <w:tc>
          <w:tcPr>
            <w:tcW w:w="2583" w:type="dxa"/>
          </w:tcPr>
          <w:p w:rsidR="000D015A" w:rsidRPr="000D015A" w:rsidRDefault="000D015A" w:rsidP="004D72F0">
            <w:pPr>
              <w:jc w:val="both"/>
              <w:rPr>
                <w:rFonts w:eastAsiaTheme="minorEastAsia"/>
                <w:b/>
                <w:szCs w:val="28"/>
                <w:lang w:val="en-US"/>
              </w:rPr>
            </w:pPr>
            <w:r w:rsidRPr="000D015A">
              <w:rPr>
                <w:rFonts w:eastAsiaTheme="minorEastAsia"/>
                <w:b/>
                <w:szCs w:val="28"/>
                <w:lang w:val="en-US"/>
              </w:rPr>
              <w:t>RMSE</w:t>
            </w:r>
          </w:p>
        </w:tc>
      </w:tr>
      <w:tr w:rsidR="000D015A" w:rsidTr="000D015A">
        <w:trPr>
          <w:jc w:val="center"/>
        </w:trPr>
        <w:tc>
          <w:tcPr>
            <w:tcW w:w="1275" w:type="dxa"/>
          </w:tcPr>
          <w:p w:rsidR="000D015A" w:rsidRPr="000D015A" w:rsidRDefault="000D015A" w:rsidP="004D72F0">
            <w:pPr>
              <w:jc w:val="both"/>
              <w:rPr>
                <w:rFonts w:eastAsiaTheme="minorEastAsia"/>
                <w:b/>
                <w:szCs w:val="28"/>
                <w:lang w:val="en-US"/>
              </w:rPr>
            </w:pPr>
            <w:r w:rsidRPr="000D015A">
              <w:rPr>
                <w:rFonts w:eastAsiaTheme="minorEastAsia"/>
                <w:b/>
                <w:szCs w:val="28"/>
                <w:lang w:val="en-US"/>
              </w:rPr>
              <w:t>SVD</w:t>
            </w:r>
          </w:p>
        </w:tc>
        <w:tc>
          <w:tcPr>
            <w:tcW w:w="2410" w:type="dxa"/>
          </w:tcPr>
          <w:p w:rsidR="000D015A" w:rsidRPr="000D015A" w:rsidRDefault="000D015A" w:rsidP="004D72F0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0,6612</w:t>
            </w:r>
          </w:p>
        </w:tc>
        <w:tc>
          <w:tcPr>
            <w:tcW w:w="2583" w:type="dxa"/>
          </w:tcPr>
          <w:p w:rsidR="000D015A" w:rsidRPr="000D015A" w:rsidRDefault="000D015A" w:rsidP="004D72F0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0.8661</w:t>
            </w:r>
          </w:p>
        </w:tc>
      </w:tr>
      <w:tr w:rsidR="000D015A" w:rsidTr="000D015A">
        <w:trPr>
          <w:jc w:val="center"/>
        </w:trPr>
        <w:tc>
          <w:tcPr>
            <w:tcW w:w="1275" w:type="dxa"/>
          </w:tcPr>
          <w:p w:rsidR="000D015A" w:rsidRPr="000D015A" w:rsidRDefault="000D015A" w:rsidP="004D72F0">
            <w:pPr>
              <w:jc w:val="both"/>
              <w:rPr>
                <w:rFonts w:eastAsiaTheme="minorEastAsia"/>
                <w:b/>
                <w:szCs w:val="28"/>
                <w:lang w:val="en-US"/>
              </w:rPr>
            </w:pPr>
            <w:r w:rsidRPr="000D015A">
              <w:rPr>
                <w:rFonts w:eastAsiaTheme="minorEastAsia"/>
                <w:b/>
                <w:szCs w:val="28"/>
                <w:lang w:val="en-US"/>
              </w:rPr>
              <w:t>NMF</w:t>
            </w:r>
          </w:p>
        </w:tc>
        <w:tc>
          <w:tcPr>
            <w:tcW w:w="2410" w:type="dxa"/>
          </w:tcPr>
          <w:p w:rsidR="000D015A" w:rsidRPr="000D015A" w:rsidRDefault="000D015A" w:rsidP="004D72F0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0,7105</w:t>
            </w:r>
          </w:p>
        </w:tc>
        <w:tc>
          <w:tcPr>
            <w:tcW w:w="2583" w:type="dxa"/>
          </w:tcPr>
          <w:p w:rsidR="000D015A" w:rsidRPr="000D015A" w:rsidRDefault="000D015A" w:rsidP="004D72F0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0,9243</w:t>
            </w:r>
          </w:p>
        </w:tc>
      </w:tr>
    </w:tbl>
    <w:p w:rsidR="000D015A" w:rsidRPr="004F1288" w:rsidRDefault="000D015A" w:rsidP="004D72F0">
      <w:pPr>
        <w:spacing w:after="0"/>
        <w:ind w:firstLine="709"/>
        <w:jc w:val="both"/>
        <w:rPr>
          <w:rFonts w:eastAsiaTheme="minorEastAsia"/>
          <w:szCs w:val="28"/>
        </w:rPr>
      </w:pPr>
    </w:p>
    <w:p w:rsidR="004D72F0" w:rsidRDefault="004D72F0" w:rsidP="004D72F0">
      <w:pPr>
        <w:spacing w:after="0"/>
        <w:jc w:val="both"/>
        <w:rPr>
          <w:rFonts w:eastAsiaTheme="minorEastAsia"/>
          <w:szCs w:val="28"/>
        </w:rPr>
      </w:pPr>
    </w:p>
    <w:p w:rsidR="000D015A" w:rsidRDefault="000D015A" w:rsidP="004D72F0">
      <w:pPr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10.8pt">
            <v:imagedata r:id="rId11" o:title="Без названия (1)"/>
          </v:shape>
        </w:pict>
      </w:r>
    </w:p>
    <w:p w:rsidR="004D72F0" w:rsidRPr="000D015A" w:rsidRDefault="004D72F0" w:rsidP="004D72F0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1 — Зависимость </w:t>
      </w:r>
      <w:r w:rsidR="000D015A">
        <w:rPr>
          <w:rFonts w:eastAsiaTheme="minorEastAsia"/>
          <w:szCs w:val="28"/>
        </w:rPr>
        <w:t>времени работы от размера тестовой выборки (по оси Х указан общий размер набора данных)</w:t>
      </w: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</w:p>
    <w:p w:rsidR="004D72F0" w:rsidRDefault="000D015A" w:rsidP="004D72F0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pict>
          <v:shape id="_x0000_i1026" type="#_x0000_t75" style="width:400.8pt;height:310.8pt">
            <v:imagedata r:id="rId12" o:title="Без названия"/>
          </v:shape>
        </w:pict>
      </w:r>
    </w:p>
    <w:p w:rsidR="004D72F0" w:rsidRDefault="004D72F0" w:rsidP="004D72F0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2 — </w:t>
      </w:r>
      <w:r w:rsidR="000D015A">
        <w:rPr>
          <w:rFonts w:eastAsiaTheme="minorEastAsia"/>
          <w:szCs w:val="28"/>
        </w:rPr>
        <w:t>Время инициализации алгоритмов в зависимости от размера набора данных (суммарно)</w:t>
      </w:r>
    </w:p>
    <w:p w:rsidR="004D72F0" w:rsidRDefault="004D72F0" w:rsidP="004D72F0">
      <w:pPr>
        <w:spacing w:after="0"/>
        <w:rPr>
          <w:rFonts w:eastAsiaTheme="minorEastAsia"/>
          <w:szCs w:val="28"/>
        </w:rPr>
      </w:pPr>
    </w:p>
    <w:p w:rsidR="004D72F0" w:rsidRPr="000D015A" w:rsidRDefault="000D015A" w:rsidP="000D015A">
      <w:pPr>
        <w:pStyle w:val="1"/>
        <w:rPr>
          <w:rFonts w:eastAsiaTheme="minorEastAsia"/>
        </w:rPr>
      </w:pPr>
      <w:r w:rsidRPr="000D015A">
        <w:rPr>
          <w:rFonts w:eastAsiaTheme="minorEastAsia"/>
        </w:rPr>
        <w:t>Вывод</w:t>
      </w:r>
    </w:p>
    <w:p w:rsidR="004D72F0" w:rsidRPr="008D3620" w:rsidRDefault="004D72F0" w:rsidP="004D72F0">
      <w:pPr>
        <w:spacing w:after="0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ходе лабораторной работы были сравнены алгоритмы </w:t>
      </w:r>
      <w:r w:rsidR="000D015A">
        <w:rPr>
          <w:rFonts w:eastAsiaTheme="minorEastAsia"/>
          <w:szCs w:val="28"/>
        </w:rPr>
        <w:t>матричной факторизации</w:t>
      </w:r>
      <w:r>
        <w:rPr>
          <w:rFonts w:eastAsiaTheme="minorEastAsia"/>
          <w:szCs w:val="28"/>
        </w:rPr>
        <w:t xml:space="preserve">. </w:t>
      </w:r>
      <w:r w:rsidR="000D015A">
        <w:rPr>
          <w:rFonts w:eastAsiaTheme="minorEastAsia"/>
          <w:szCs w:val="28"/>
        </w:rPr>
        <w:t xml:space="preserve">В данном случае алгоритмы повели себя схожим образом по времени: хотя алгоритму </w:t>
      </w:r>
      <w:r w:rsidR="000D015A">
        <w:rPr>
          <w:rFonts w:eastAsiaTheme="minorEastAsia"/>
          <w:szCs w:val="28"/>
          <w:lang w:val="en-US"/>
        </w:rPr>
        <w:t>SVD</w:t>
      </w:r>
      <w:r w:rsidR="000D015A" w:rsidRPr="000D015A">
        <w:rPr>
          <w:rFonts w:eastAsiaTheme="minorEastAsia"/>
          <w:szCs w:val="28"/>
        </w:rPr>
        <w:t xml:space="preserve"> </w:t>
      </w:r>
      <w:r w:rsidR="000D015A">
        <w:rPr>
          <w:rFonts w:eastAsiaTheme="minorEastAsia"/>
          <w:szCs w:val="28"/>
        </w:rPr>
        <w:t xml:space="preserve">на среднем количестве рекомендаций требуется больше времени, а на максимальном доступном размере – меньше, зависимость времени работы от количества данных, как и у </w:t>
      </w:r>
      <w:r w:rsidR="000D015A">
        <w:rPr>
          <w:rFonts w:eastAsiaTheme="minorEastAsia"/>
          <w:szCs w:val="28"/>
          <w:lang w:val="en-US"/>
        </w:rPr>
        <w:t>NMF</w:t>
      </w:r>
      <w:r w:rsidR="000D015A" w:rsidRPr="000D015A">
        <w:rPr>
          <w:rFonts w:eastAsiaTheme="minorEastAsia"/>
          <w:szCs w:val="28"/>
        </w:rPr>
        <w:t>,</w:t>
      </w:r>
      <w:r w:rsidR="000D015A">
        <w:rPr>
          <w:rFonts w:eastAsiaTheme="minorEastAsia"/>
          <w:szCs w:val="28"/>
        </w:rPr>
        <w:t xml:space="preserve"> имеет линейный характер. То же самое и с инициализацией – линейный характер графика, хоть и суммарного, позволяет сделать вывод, что и время настройки алгоритмов тоже имеет линейную зависимость.</w:t>
      </w:r>
      <w:r w:rsidR="008D3620">
        <w:rPr>
          <w:rFonts w:eastAsiaTheme="minorEastAsia"/>
          <w:szCs w:val="28"/>
        </w:rPr>
        <w:t xml:space="preserve"> Что касается точности работы, </w:t>
      </w:r>
      <w:r w:rsidR="008D3620">
        <w:rPr>
          <w:rFonts w:eastAsiaTheme="minorEastAsia"/>
          <w:szCs w:val="28"/>
          <w:lang w:val="en-US"/>
        </w:rPr>
        <w:t>MAE</w:t>
      </w:r>
      <w:r w:rsidR="008D3620" w:rsidRPr="008D3620">
        <w:rPr>
          <w:rFonts w:eastAsiaTheme="minorEastAsia"/>
          <w:szCs w:val="28"/>
        </w:rPr>
        <w:t xml:space="preserve"> </w:t>
      </w:r>
      <w:r w:rsidR="008D3620">
        <w:rPr>
          <w:rFonts w:eastAsiaTheme="minorEastAsia"/>
          <w:szCs w:val="28"/>
        </w:rPr>
        <w:t xml:space="preserve">и </w:t>
      </w:r>
      <w:r w:rsidR="008D3620">
        <w:rPr>
          <w:rFonts w:eastAsiaTheme="minorEastAsia"/>
          <w:szCs w:val="28"/>
          <w:lang w:val="en-US"/>
        </w:rPr>
        <w:t>RMSE</w:t>
      </w:r>
      <w:r w:rsidR="008D3620" w:rsidRPr="008D3620">
        <w:rPr>
          <w:rFonts w:eastAsiaTheme="minorEastAsia"/>
          <w:szCs w:val="28"/>
        </w:rPr>
        <w:t xml:space="preserve"> </w:t>
      </w:r>
      <w:r w:rsidR="008D3620">
        <w:rPr>
          <w:rFonts w:eastAsiaTheme="minorEastAsia"/>
          <w:szCs w:val="28"/>
        </w:rPr>
        <w:t xml:space="preserve">алгоритма </w:t>
      </w:r>
      <w:r w:rsidR="008D3620">
        <w:rPr>
          <w:rFonts w:eastAsiaTheme="minorEastAsia"/>
          <w:szCs w:val="28"/>
          <w:lang w:val="en-US"/>
        </w:rPr>
        <w:t>SVD</w:t>
      </w:r>
      <w:r w:rsidR="008D3620">
        <w:rPr>
          <w:rFonts w:eastAsiaTheme="minorEastAsia"/>
          <w:szCs w:val="28"/>
        </w:rPr>
        <w:t xml:space="preserve"> на 7% и 6,3% соответственно лучше, чем результаты </w:t>
      </w:r>
      <w:r w:rsidR="008D3620">
        <w:rPr>
          <w:rFonts w:eastAsiaTheme="minorEastAsia"/>
          <w:szCs w:val="28"/>
          <w:lang w:val="en-US"/>
        </w:rPr>
        <w:t>NMF</w:t>
      </w:r>
      <w:r w:rsidR="008D3620">
        <w:rPr>
          <w:rFonts w:eastAsiaTheme="minorEastAsia"/>
          <w:szCs w:val="28"/>
        </w:rPr>
        <w:t>. Это позволяет расценивать первый алгоритм как более удачный в рамках данной задачи с фильмами, получившими оценки от пользователей по 5-балльной шкале, хотя, конечно, результаты очень близки.</w:t>
      </w:r>
      <w:bookmarkStart w:id="0" w:name="_GoBack"/>
      <w:bookmarkEnd w:id="0"/>
    </w:p>
    <w:p w:rsidR="004F1288" w:rsidRPr="00594E4C" w:rsidRDefault="004F1288" w:rsidP="004F1288">
      <w:pPr>
        <w:spacing w:after="0"/>
        <w:ind w:firstLine="708"/>
        <w:jc w:val="both"/>
        <w:rPr>
          <w:rFonts w:eastAsiaTheme="minorEastAsia"/>
          <w:szCs w:val="28"/>
        </w:rPr>
      </w:pPr>
    </w:p>
    <w:sectPr w:rsidR="004F1288" w:rsidRPr="00594E4C" w:rsidSect="00411E24">
      <w:footerReference w:type="default" r:id="rId13"/>
      <w:type w:val="continuous"/>
      <w:pgSz w:w="11906" w:h="16838"/>
      <w:pgMar w:top="1134" w:right="850" w:bottom="1134" w:left="1701" w:header="56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16" w:rsidRDefault="00057416" w:rsidP="00B843F7">
      <w:pPr>
        <w:spacing w:after="0" w:line="240" w:lineRule="auto"/>
      </w:pPr>
      <w:r>
        <w:separator/>
      </w:r>
    </w:p>
  </w:endnote>
  <w:endnote w:type="continuationSeparator" w:id="0">
    <w:p w:rsidR="00057416" w:rsidRDefault="00057416" w:rsidP="00B8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218358"/>
      <w:docPartObj>
        <w:docPartGallery w:val="Page Numbers (Bottom of Page)"/>
        <w:docPartUnique/>
      </w:docPartObj>
    </w:sdtPr>
    <w:sdtEndPr/>
    <w:sdtContent>
      <w:p w:rsidR="00571FE3" w:rsidRDefault="00571F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6D9">
          <w:rPr>
            <w:noProof/>
          </w:rPr>
          <w:t>2</w:t>
        </w:r>
        <w:r>
          <w:fldChar w:fldCharType="end"/>
        </w:r>
      </w:p>
    </w:sdtContent>
  </w:sdt>
  <w:p w:rsidR="00571FE3" w:rsidRDefault="00571FE3" w:rsidP="00411E24">
    <w:pPr>
      <w:pStyle w:val="ad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16" w:rsidRDefault="00057416" w:rsidP="00B843F7">
      <w:pPr>
        <w:spacing w:after="0" w:line="240" w:lineRule="auto"/>
      </w:pPr>
      <w:r>
        <w:separator/>
      </w:r>
    </w:p>
  </w:footnote>
  <w:footnote w:type="continuationSeparator" w:id="0">
    <w:p w:rsidR="00057416" w:rsidRDefault="00057416" w:rsidP="00B8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22F00"/>
    <w:multiLevelType w:val="hybridMultilevel"/>
    <w:tmpl w:val="7EE827BA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A7534"/>
    <w:multiLevelType w:val="hybridMultilevel"/>
    <w:tmpl w:val="BEAE9698"/>
    <w:lvl w:ilvl="0" w:tplc="33A004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9C"/>
    <w:rsid w:val="0002565D"/>
    <w:rsid w:val="00034C42"/>
    <w:rsid w:val="00057416"/>
    <w:rsid w:val="000B23A4"/>
    <w:rsid w:val="000D015A"/>
    <w:rsid w:val="000D495E"/>
    <w:rsid w:val="000F564A"/>
    <w:rsid w:val="00101616"/>
    <w:rsid w:val="001408DB"/>
    <w:rsid w:val="0014181D"/>
    <w:rsid w:val="001420FA"/>
    <w:rsid w:val="00157976"/>
    <w:rsid w:val="001644CB"/>
    <w:rsid w:val="001A7A43"/>
    <w:rsid w:val="001F30EC"/>
    <w:rsid w:val="00203903"/>
    <w:rsid w:val="00220EA9"/>
    <w:rsid w:val="0026728B"/>
    <w:rsid w:val="0027104A"/>
    <w:rsid w:val="002A6892"/>
    <w:rsid w:val="002C3D6D"/>
    <w:rsid w:val="002F00FD"/>
    <w:rsid w:val="002F6D4A"/>
    <w:rsid w:val="003005AC"/>
    <w:rsid w:val="003D35D5"/>
    <w:rsid w:val="003D36A8"/>
    <w:rsid w:val="00411E24"/>
    <w:rsid w:val="004164F2"/>
    <w:rsid w:val="00430588"/>
    <w:rsid w:val="00453ABF"/>
    <w:rsid w:val="0049446F"/>
    <w:rsid w:val="00495F55"/>
    <w:rsid w:val="004A3356"/>
    <w:rsid w:val="004A387B"/>
    <w:rsid w:val="004B5D51"/>
    <w:rsid w:val="004D2E60"/>
    <w:rsid w:val="004D72F0"/>
    <w:rsid w:val="004F1288"/>
    <w:rsid w:val="004F533C"/>
    <w:rsid w:val="005242E1"/>
    <w:rsid w:val="00542D45"/>
    <w:rsid w:val="00550AF4"/>
    <w:rsid w:val="00557BEF"/>
    <w:rsid w:val="00571FE3"/>
    <w:rsid w:val="00594E4C"/>
    <w:rsid w:val="00595A48"/>
    <w:rsid w:val="005A1E20"/>
    <w:rsid w:val="005C3A5C"/>
    <w:rsid w:val="00602A9D"/>
    <w:rsid w:val="006112EB"/>
    <w:rsid w:val="0061366F"/>
    <w:rsid w:val="00641235"/>
    <w:rsid w:val="006675D7"/>
    <w:rsid w:val="00676761"/>
    <w:rsid w:val="006A1178"/>
    <w:rsid w:val="006A2C00"/>
    <w:rsid w:val="006E09C7"/>
    <w:rsid w:val="006E5113"/>
    <w:rsid w:val="006F0734"/>
    <w:rsid w:val="00704C61"/>
    <w:rsid w:val="007230F8"/>
    <w:rsid w:val="00733A83"/>
    <w:rsid w:val="007407BE"/>
    <w:rsid w:val="0078220E"/>
    <w:rsid w:val="00783579"/>
    <w:rsid w:val="0079274D"/>
    <w:rsid w:val="007A046F"/>
    <w:rsid w:val="007C041D"/>
    <w:rsid w:val="007D3955"/>
    <w:rsid w:val="007F524F"/>
    <w:rsid w:val="00827A53"/>
    <w:rsid w:val="0083260C"/>
    <w:rsid w:val="008545C3"/>
    <w:rsid w:val="0087718A"/>
    <w:rsid w:val="00881A1D"/>
    <w:rsid w:val="008C26D9"/>
    <w:rsid w:val="008D3620"/>
    <w:rsid w:val="008F2A16"/>
    <w:rsid w:val="00902B92"/>
    <w:rsid w:val="009331D0"/>
    <w:rsid w:val="009355B6"/>
    <w:rsid w:val="0094255E"/>
    <w:rsid w:val="009A48F5"/>
    <w:rsid w:val="009E616E"/>
    <w:rsid w:val="009F27EB"/>
    <w:rsid w:val="00A05CEE"/>
    <w:rsid w:val="00A170C4"/>
    <w:rsid w:val="00A64B0F"/>
    <w:rsid w:val="00A73BD3"/>
    <w:rsid w:val="00A811DD"/>
    <w:rsid w:val="00A96739"/>
    <w:rsid w:val="00AB2B64"/>
    <w:rsid w:val="00AD6D46"/>
    <w:rsid w:val="00AF0D83"/>
    <w:rsid w:val="00AF7EB2"/>
    <w:rsid w:val="00B04553"/>
    <w:rsid w:val="00B144A1"/>
    <w:rsid w:val="00B27DBC"/>
    <w:rsid w:val="00B532BF"/>
    <w:rsid w:val="00B63413"/>
    <w:rsid w:val="00B641C4"/>
    <w:rsid w:val="00B76ADD"/>
    <w:rsid w:val="00B843F7"/>
    <w:rsid w:val="00B9323F"/>
    <w:rsid w:val="00BF6643"/>
    <w:rsid w:val="00C03482"/>
    <w:rsid w:val="00C0425F"/>
    <w:rsid w:val="00C12E9C"/>
    <w:rsid w:val="00D0143E"/>
    <w:rsid w:val="00D15F05"/>
    <w:rsid w:val="00D22A5A"/>
    <w:rsid w:val="00D26776"/>
    <w:rsid w:val="00D26890"/>
    <w:rsid w:val="00D651B0"/>
    <w:rsid w:val="00D9347C"/>
    <w:rsid w:val="00DA38C5"/>
    <w:rsid w:val="00DD7212"/>
    <w:rsid w:val="00DE01CB"/>
    <w:rsid w:val="00E161F1"/>
    <w:rsid w:val="00E335E7"/>
    <w:rsid w:val="00E462D5"/>
    <w:rsid w:val="00E82831"/>
    <w:rsid w:val="00E844B6"/>
    <w:rsid w:val="00ED42DD"/>
    <w:rsid w:val="00F024FB"/>
    <w:rsid w:val="00F042AB"/>
    <w:rsid w:val="00F04352"/>
    <w:rsid w:val="00F17B4D"/>
    <w:rsid w:val="00F51374"/>
    <w:rsid w:val="00F55421"/>
    <w:rsid w:val="00F737FD"/>
    <w:rsid w:val="00F912B1"/>
    <w:rsid w:val="00F96CB7"/>
    <w:rsid w:val="00FA50E7"/>
    <w:rsid w:val="00FC2684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E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4C42"/>
    <w:pPr>
      <w:keepNext/>
      <w:keepLines/>
      <w:spacing w:after="12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2E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12E9C"/>
    <w:rPr>
      <w:color w:val="808080"/>
    </w:rPr>
  </w:style>
  <w:style w:type="character" w:customStyle="1" w:styleId="sc11">
    <w:name w:val="sc11"/>
    <w:basedOn w:val="a0"/>
    <w:rsid w:val="00C12E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12E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2E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12E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C12E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34C4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C12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12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uiPriority w:val="1"/>
    <w:qFormat/>
    <w:rsid w:val="00C12E9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12E9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ab">
    <w:name w:val="header"/>
    <w:basedOn w:val="a"/>
    <w:link w:val="ac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43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43F7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3"/>
    <w:uiPriority w:val="39"/>
    <w:rsid w:val="00AF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C26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E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4C42"/>
    <w:pPr>
      <w:keepNext/>
      <w:keepLines/>
      <w:spacing w:after="12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2E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12E9C"/>
    <w:rPr>
      <w:color w:val="808080"/>
    </w:rPr>
  </w:style>
  <w:style w:type="character" w:customStyle="1" w:styleId="sc11">
    <w:name w:val="sc11"/>
    <w:basedOn w:val="a0"/>
    <w:rsid w:val="00C12E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12E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2E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12E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C12E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34C4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C12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12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uiPriority w:val="1"/>
    <w:qFormat/>
    <w:rsid w:val="00C12E9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12E9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ab">
    <w:name w:val="header"/>
    <w:basedOn w:val="a"/>
    <w:link w:val="ac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43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43F7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3"/>
    <w:uiPriority w:val="39"/>
    <w:rsid w:val="00AF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C2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rouplens.org/datasets/movielen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07DE-AFBC-4C6D-92B1-E1660825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8397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Виктор</dc:creator>
  <cp:lastModifiedBy>User</cp:lastModifiedBy>
  <cp:revision>83</cp:revision>
  <cp:lastPrinted>2023-10-22T19:56:00Z</cp:lastPrinted>
  <dcterms:created xsi:type="dcterms:W3CDTF">2016-10-20T12:41:00Z</dcterms:created>
  <dcterms:modified xsi:type="dcterms:W3CDTF">2023-10-22T19:57:00Z</dcterms:modified>
</cp:coreProperties>
</file>