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44047" w14:textId="77777777" w:rsidR="00C67805" w:rsidRDefault="00C67805" w:rsidP="0049036D">
      <w:pPr>
        <w:shd w:val="clear" w:color="auto" w:fill="FFFFFF"/>
        <w:spacing w:line="360" w:lineRule="auto"/>
        <w:outlineLvl w:val="0"/>
        <w:rPr>
          <w:rFonts w:ascii="Times New Roman" w:eastAsia="Times New Roman" w:hAnsi="Times New Roman" w:cs="Times New Roman"/>
          <w:color w:val="292A2E"/>
          <w:kern w:val="36"/>
          <w:sz w:val="42"/>
          <w:szCs w:val="42"/>
          <w:lang w:val="pt-PT" w:eastAsia="en-GB"/>
          <w14:ligatures w14:val="none"/>
        </w:rPr>
      </w:pPr>
    </w:p>
    <w:p w14:paraId="0A62B449" w14:textId="77777777" w:rsidR="00C67805" w:rsidRDefault="00C67805" w:rsidP="0049036D">
      <w:pPr>
        <w:shd w:val="clear" w:color="auto" w:fill="FFFFFF"/>
        <w:spacing w:line="360" w:lineRule="auto"/>
        <w:outlineLvl w:val="0"/>
        <w:rPr>
          <w:rFonts w:ascii="Times New Roman" w:eastAsia="Times New Roman" w:hAnsi="Times New Roman" w:cs="Times New Roman"/>
          <w:color w:val="292A2E"/>
          <w:kern w:val="36"/>
          <w:sz w:val="42"/>
          <w:szCs w:val="42"/>
          <w:lang w:val="pt-PT" w:eastAsia="en-GB"/>
          <w14:ligatures w14:val="none"/>
        </w:rPr>
      </w:pPr>
    </w:p>
    <w:p w14:paraId="45564AB7" w14:textId="77777777" w:rsidR="00C67805" w:rsidRDefault="00C67805" w:rsidP="0049036D">
      <w:pPr>
        <w:shd w:val="clear" w:color="auto" w:fill="FFFFFF"/>
        <w:spacing w:line="360" w:lineRule="auto"/>
        <w:outlineLvl w:val="0"/>
        <w:rPr>
          <w:rFonts w:ascii="Times New Roman" w:eastAsia="Times New Roman" w:hAnsi="Times New Roman" w:cs="Times New Roman"/>
          <w:color w:val="292A2E"/>
          <w:kern w:val="36"/>
          <w:sz w:val="42"/>
          <w:szCs w:val="42"/>
          <w:lang w:val="pt-PT" w:eastAsia="en-GB"/>
          <w14:ligatures w14:val="none"/>
        </w:rPr>
      </w:pPr>
    </w:p>
    <w:p w14:paraId="50FBE6E1" w14:textId="77777777" w:rsidR="00C67805" w:rsidRDefault="00C67805" w:rsidP="0049036D">
      <w:pPr>
        <w:shd w:val="clear" w:color="auto" w:fill="FFFFFF"/>
        <w:spacing w:line="360" w:lineRule="auto"/>
        <w:outlineLvl w:val="0"/>
        <w:rPr>
          <w:rFonts w:ascii="Times New Roman" w:eastAsia="Times New Roman" w:hAnsi="Times New Roman" w:cs="Times New Roman"/>
          <w:color w:val="292A2E"/>
          <w:kern w:val="36"/>
          <w:sz w:val="42"/>
          <w:szCs w:val="42"/>
          <w:lang w:val="pt-PT" w:eastAsia="en-GB"/>
          <w14:ligatures w14:val="none"/>
        </w:rPr>
      </w:pPr>
    </w:p>
    <w:p w14:paraId="34D48A68" w14:textId="77777777" w:rsidR="00C67805" w:rsidRDefault="00C67805" w:rsidP="0049036D">
      <w:pPr>
        <w:shd w:val="clear" w:color="auto" w:fill="FFFFFF"/>
        <w:spacing w:line="360" w:lineRule="auto"/>
        <w:outlineLvl w:val="0"/>
        <w:rPr>
          <w:rFonts w:ascii="Times New Roman" w:eastAsia="Times New Roman" w:hAnsi="Times New Roman" w:cs="Times New Roman"/>
          <w:color w:val="292A2E"/>
          <w:kern w:val="36"/>
          <w:sz w:val="42"/>
          <w:szCs w:val="42"/>
          <w:lang w:val="pt-PT" w:eastAsia="en-GB"/>
          <w14:ligatures w14:val="none"/>
        </w:rPr>
      </w:pPr>
    </w:p>
    <w:p w14:paraId="0E965204" w14:textId="77777777" w:rsidR="00C67805" w:rsidRDefault="00C67805" w:rsidP="0049036D">
      <w:pPr>
        <w:shd w:val="clear" w:color="auto" w:fill="FFFFFF"/>
        <w:spacing w:line="360" w:lineRule="auto"/>
        <w:outlineLvl w:val="0"/>
        <w:rPr>
          <w:rFonts w:ascii="Times New Roman" w:eastAsia="Times New Roman" w:hAnsi="Times New Roman" w:cs="Times New Roman"/>
          <w:color w:val="292A2E"/>
          <w:kern w:val="36"/>
          <w:sz w:val="42"/>
          <w:szCs w:val="42"/>
          <w:lang w:val="pt-PT" w:eastAsia="en-GB"/>
          <w14:ligatures w14:val="none"/>
        </w:rPr>
      </w:pPr>
    </w:p>
    <w:p w14:paraId="366C7A3E" w14:textId="272CD68A" w:rsidR="00C67805" w:rsidRDefault="00C67805" w:rsidP="00C67805">
      <w:pPr>
        <w:spacing w:before="100" w:beforeAutospacing="1" w:after="100" w:afterAutospacing="1" w:line="276" w:lineRule="auto"/>
        <w:jc w:val="center"/>
        <w:outlineLvl w:val="0"/>
        <w:rPr>
          <w:rFonts w:ascii="Helvetica CondensedBlack" w:eastAsia="Times New Roman" w:hAnsi="Helvetica CondensedBlack" w:cs="Times New Roman"/>
          <w:kern w:val="36"/>
          <w:sz w:val="48"/>
          <w:szCs w:val="48"/>
          <w:lang w:val="pt-PT" w:eastAsia="en-GB"/>
          <w14:ligatures w14:val="none"/>
        </w:rPr>
      </w:pPr>
      <w:r>
        <w:rPr>
          <w:rFonts w:ascii="Helvetica CondensedBlack" w:eastAsia="Times New Roman" w:hAnsi="Helvetica CondensedBlack" w:cs="Times New Roman"/>
          <w:kern w:val="36"/>
          <w:sz w:val="48"/>
          <w:szCs w:val="48"/>
          <w:lang w:val="pt-PT" w:eastAsia="en-GB"/>
          <w14:ligatures w14:val="none"/>
        </w:rPr>
        <w:t>Pesquisa Bi</w:t>
      </w:r>
      <w:r w:rsidR="00B64625">
        <w:rPr>
          <w:rFonts w:ascii="Helvetica CondensedBlack" w:eastAsia="Times New Roman" w:hAnsi="Helvetica CondensedBlack" w:cs="Times New Roman"/>
          <w:kern w:val="36"/>
          <w:sz w:val="48"/>
          <w:szCs w:val="48"/>
          <w:lang w:val="pt-PT" w:eastAsia="en-GB"/>
          <w14:ligatures w14:val="none"/>
        </w:rPr>
        <w:t>bli</w:t>
      </w:r>
      <w:r>
        <w:rPr>
          <w:rFonts w:ascii="Helvetica CondensedBlack" w:eastAsia="Times New Roman" w:hAnsi="Helvetica CondensedBlack" w:cs="Times New Roman"/>
          <w:kern w:val="36"/>
          <w:sz w:val="48"/>
          <w:szCs w:val="48"/>
          <w:lang w:val="pt-PT" w:eastAsia="en-GB"/>
          <w14:ligatures w14:val="none"/>
        </w:rPr>
        <w:t>ográfica e de Mercado</w:t>
      </w:r>
      <w:r>
        <w:rPr>
          <w:rFonts w:ascii="Helvetica CondensedBlack" w:eastAsia="Times New Roman" w:hAnsi="Helvetica CondensedBlack" w:cs="Times New Roman"/>
          <w:kern w:val="36"/>
          <w:sz w:val="48"/>
          <w:szCs w:val="48"/>
          <w:lang w:val="pt-PT" w:eastAsia="en-GB"/>
          <w14:ligatures w14:val="none"/>
        </w:rPr>
        <w:br/>
        <w:t>sobre RA e Reconhecimento Visual</w:t>
      </w:r>
    </w:p>
    <w:p w14:paraId="4FFFBC73" w14:textId="77777777" w:rsidR="00C67805" w:rsidRPr="008D7102" w:rsidRDefault="00C67805" w:rsidP="00C67805">
      <w:pPr>
        <w:spacing w:before="100" w:beforeAutospacing="1" w:after="100" w:afterAutospacing="1" w:line="240" w:lineRule="auto"/>
        <w:jc w:val="center"/>
        <w:outlineLvl w:val="0"/>
        <w:rPr>
          <w:rFonts w:ascii="Helvetica CondensedLight" w:eastAsia="Times New Roman" w:hAnsi="Helvetica CondensedLight" w:cs="Times New Roman"/>
          <w:kern w:val="36"/>
          <w:lang w:val="pt-PT" w:eastAsia="en-GB"/>
          <w14:ligatures w14:val="none"/>
        </w:rPr>
      </w:pPr>
      <w:r>
        <w:rPr>
          <w:rFonts w:ascii="Helvetica CondensedLight" w:eastAsia="Times New Roman" w:hAnsi="Helvetica CondensedLight" w:cs="Times New Roman"/>
          <w:kern w:val="36"/>
          <w:sz w:val="40"/>
          <w:szCs w:val="40"/>
          <w:lang w:val="pt-PT" w:eastAsia="en-GB"/>
          <w14:ligatures w14:val="none"/>
        </w:rPr>
        <w:t>Estágio IPV – Vision4You</w:t>
      </w:r>
      <w:r>
        <w:rPr>
          <w:rFonts w:ascii="Helvetica CondensedLight" w:eastAsia="Times New Roman" w:hAnsi="Helvetica CondensedLight" w:cs="Times New Roman"/>
          <w:kern w:val="36"/>
          <w:sz w:val="40"/>
          <w:szCs w:val="40"/>
          <w:lang w:val="pt-PT" w:eastAsia="en-GB"/>
          <w14:ligatures w14:val="none"/>
        </w:rPr>
        <w:br/>
      </w:r>
      <w:r>
        <w:rPr>
          <w:rFonts w:ascii="Helvetica CondensedLight" w:eastAsia="Times New Roman" w:hAnsi="Helvetica CondensedLight" w:cs="Times New Roman"/>
          <w:kern w:val="36"/>
          <w:lang w:val="pt-PT" w:eastAsia="en-GB"/>
          <w14:ligatures w14:val="none"/>
        </w:rPr>
        <w:t>Pedro Duarte de Almeida Alves Costa</w:t>
      </w:r>
    </w:p>
    <w:p w14:paraId="06DD231E" w14:textId="77777777" w:rsidR="00C67805" w:rsidRDefault="00C67805" w:rsidP="0049036D">
      <w:pPr>
        <w:shd w:val="clear" w:color="auto" w:fill="FFFFFF"/>
        <w:spacing w:line="360" w:lineRule="auto"/>
        <w:outlineLvl w:val="0"/>
        <w:rPr>
          <w:rFonts w:ascii="Times New Roman" w:eastAsia="Times New Roman" w:hAnsi="Times New Roman" w:cs="Times New Roman"/>
          <w:color w:val="292A2E"/>
          <w:kern w:val="36"/>
          <w:sz w:val="42"/>
          <w:szCs w:val="42"/>
          <w:lang w:val="pt-PT" w:eastAsia="en-GB"/>
          <w14:ligatures w14:val="none"/>
        </w:rPr>
      </w:pPr>
    </w:p>
    <w:p w14:paraId="407A6257" w14:textId="77777777" w:rsidR="00C67805" w:rsidRDefault="00C67805" w:rsidP="0049036D">
      <w:pPr>
        <w:shd w:val="clear" w:color="auto" w:fill="FFFFFF"/>
        <w:spacing w:line="360" w:lineRule="auto"/>
        <w:outlineLvl w:val="0"/>
        <w:rPr>
          <w:rFonts w:ascii="Times New Roman" w:eastAsia="Times New Roman" w:hAnsi="Times New Roman" w:cs="Times New Roman"/>
          <w:color w:val="292A2E"/>
          <w:kern w:val="36"/>
          <w:sz w:val="42"/>
          <w:szCs w:val="42"/>
          <w:lang w:val="pt-PT" w:eastAsia="en-GB"/>
          <w14:ligatures w14:val="none"/>
        </w:rPr>
      </w:pPr>
    </w:p>
    <w:p w14:paraId="655D3C6D" w14:textId="77777777" w:rsidR="00C67805" w:rsidRDefault="00C67805" w:rsidP="0049036D">
      <w:pPr>
        <w:shd w:val="clear" w:color="auto" w:fill="FFFFFF"/>
        <w:spacing w:line="360" w:lineRule="auto"/>
        <w:outlineLvl w:val="0"/>
        <w:rPr>
          <w:rFonts w:ascii="Times New Roman" w:eastAsia="Times New Roman" w:hAnsi="Times New Roman" w:cs="Times New Roman"/>
          <w:color w:val="292A2E"/>
          <w:kern w:val="36"/>
          <w:sz w:val="42"/>
          <w:szCs w:val="42"/>
          <w:lang w:val="pt-PT" w:eastAsia="en-GB"/>
          <w14:ligatures w14:val="none"/>
        </w:rPr>
      </w:pPr>
    </w:p>
    <w:p w14:paraId="7CFD5DA5" w14:textId="77777777" w:rsidR="00C67805" w:rsidRDefault="00C67805" w:rsidP="0049036D">
      <w:pPr>
        <w:shd w:val="clear" w:color="auto" w:fill="FFFFFF"/>
        <w:spacing w:line="360" w:lineRule="auto"/>
        <w:outlineLvl w:val="0"/>
        <w:rPr>
          <w:rFonts w:ascii="Times New Roman" w:eastAsia="Times New Roman" w:hAnsi="Times New Roman" w:cs="Times New Roman"/>
          <w:color w:val="292A2E"/>
          <w:kern w:val="36"/>
          <w:sz w:val="42"/>
          <w:szCs w:val="42"/>
          <w:lang w:val="pt-PT" w:eastAsia="en-GB"/>
          <w14:ligatures w14:val="none"/>
        </w:rPr>
      </w:pPr>
    </w:p>
    <w:p w14:paraId="23228966" w14:textId="77777777" w:rsidR="00C67805" w:rsidRDefault="00C67805" w:rsidP="0049036D">
      <w:pPr>
        <w:shd w:val="clear" w:color="auto" w:fill="FFFFFF"/>
        <w:spacing w:line="360" w:lineRule="auto"/>
        <w:outlineLvl w:val="0"/>
        <w:rPr>
          <w:rFonts w:ascii="Times New Roman" w:eastAsia="Times New Roman" w:hAnsi="Times New Roman" w:cs="Times New Roman"/>
          <w:color w:val="292A2E"/>
          <w:kern w:val="36"/>
          <w:sz w:val="42"/>
          <w:szCs w:val="42"/>
          <w:lang w:val="pt-PT" w:eastAsia="en-GB"/>
          <w14:ligatures w14:val="none"/>
        </w:rPr>
      </w:pPr>
    </w:p>
    <w:p w14:paraId="6C7CBBF5" w14:textId="77777777" w:rsidR="00C67805" w:rsidRDefault="00C67805" w:rsidP="0049036D">
      <w:pPr>
        <w:shd w:val="clear" w:color="auto" w:fill="FFFFFF"/>
        <w:spacing w:line="360" w:lineRule="auto"/>
        <w:outlineLvl w:val="0"/>
        <w:rPr>
          <w:rFonts w:ascii="Times New Roman" w:eastAsia="Times New Roman" w:hAnsi="Times New Roman" w:cs="Times New Roman"/>
          <w:color w:val="292A2E"/>
          <w:kern w:val="36"/>
          <w:sz w:val="42"/>
          <w:szCs w:val="42"/>
          <w:lang w:val="pt-PT" w:eastAsia="en-GB"/>
          <w14:ligatures w14:val="none"/>
        </w:rPr>
      </w:pPr>
    </w:p>
    <w:p w14:paraId="6C3A9DDC" w14:textId="77777777" w:rsidR="0049036D" w:rsidRPr="00C67805" w:rsidRDefault="0049036D" w:rsidP="0049036D">
      <w:pPr>
        <w:spacing w:after="0" w:line="360" w:lineRule="auto"/>
        <w:rPr>
          <w:rFonts w:ascii="Times New Roman" w:eastAsia="Times New Roman" w:hAnsi="Times New Roman" w:cs="Times New Roman"/>
          <w:color w:val="505258"/>
          <w:kern w:val="0"/>
          <w:sz w:val="18"/>
          <w:szCs w:val="18"/>
          <w:lang w:val="pt-PT" w:eastAsia="en-GB"/>
          <w14:ligatures w14:val="none"/>
        </w:rPr>
      </w:pPr>
    </w:p>
    <w:p w14:paraId="2E2D1546" w14:textId="77777777" w:rsidR="0049036D" w:rsidRPr="00C67805" w:rsidRDefault="0049036D" w:rsidP="0049036D">
      <w:pPr>
        <w:spacing w:after="0" w:line="360" w:lineRule="auto"/>
        <w:rPr>
          <w:rFonts w:ascii="Times New Roman" w:eastAsia="Times New Roman" w:hAnsi="Times New Roman" w:cs="Times New Roman"/>
          <w:color w:val="505258"/>
          <w:kern w:val="0"/>
          <w:sz w:val="18"/>
          <w:szCs w:val="18"/>
          <w:lang w:val="pt-PT" w:eastAsia="en-GB"/>
          <w14:ligatures w14:val="none"/>
        </w:rPr>
      </w:pPr>
    </w:p>
    <w:p w14:paraId="699A2472" w14:textId="1FC6F18B" w:rsidR="0049036D" w:rsidRPr="00C67805" w:rsidRDefault="0049036D" w:rsidP="00C67805">
      <w:pPr>
        <w:spacing w:after="0"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lastRenderedPageBreak/>
        <w:t>I. Introdução</w:t>
      </w:r>
    </w:p>
    <w:p w14:paraId="597511F0" w14:textId="1BE5EA2A" w:rsidR="0049036D" w:rsidRPr="00C67805" w:rsidRDefault="0049036D" w:rsidP="00C67805">
      <w:pPr>
        <w:spacing w:before="100" w:beforeAutospacing="1" w:after="100" w:afterAutospacing="1"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color w:val="292A2E"/>
          <w:kern w:val="0"/>
          <w:lang w:val="pt-PT" w:eastAsia="en-GB"/>
          <w14:ligatures w14:val="none"/>
        </w:rPr>
        <w:t xml:space="preserve">A realidade aumentada (RA) e as tecnologias de reconhecimento visual evoluíram de sistemas experimentais para plataformas totalmente integradas, que impulsionam aplicações, videojogos, saúde, indústria, entre outros setores. Este relatório explora as biografias dos pioneiros que impulsionaram estes avanços, delineia o desenvolvimento histórico e o impacto industrial da RA e do reconhecimento visual, e fornece uma análise detalhada do mercado – incluindo o panorama atual, tendências e dinâmicas competitivas. Por fim, analisa a </w:t>
      </w:r>
      <w:proofErr w:type="spellStart"/>
      <w:proofErr w:type="gramStart"/>
      <w:r w:rsidRPr="00C67805">
        <w:rPr>
          <w:rFonts w:ascii="Helvetica CondensedLight" w:eastAsia="Times New Roman" w:hAnsi="Helvetica CondensedLight" w:cs="Times New Roman"/>
          <w:color w:val="292A2E"/>
          <w:kern w:val="0"/>
          <w:lang w:val="pt-PT" w:eastAsia="en-GB"/>
          <w14:ligatures w14:val="none"/>
        </w:rPr>
        <w:t>inter</w:t>
      </w:r>
      <w:proofErr w:type="spellEnd"/>
      <w:proofErr w:type="gramEnd"/>
      <w:r w:rsidRPr="00C67805">
        <w:rPr>
          <w:rFonts w:ascii="Helvetica CondensedLight" w:eastAsia="Times New Roman" w:hAnsi="Helvetica CondensedLight" w:cs="Times New Roman"/>
          <w:color w:val="292A2E"/>
          <w:kern w:val="0"/>
          <w:lang w:val="pt-PT" w:eastAsia="en-GB"/>
          <w14:ligatures w14:val="none"/>
        </w:rPr>
        <w:t xml:space="preserve"> destas tecnologias e prevê oportunidades e desafios futuros para apoiar a tomada de decisões estratégicas.</w:t>
      </w:r>
    </w:p>
    <w:p w14:paraId="7B3E0CEF" w14:textId="580FF274" w:rsidR="0049036D" w:rsidRPr="00C67805" w:rsidRDefault="00000000" w:rsidP="00C67805">
      <w:pPr>
        <w:spacing w:before="411" w:after="411" w:line="276" w:lineRule="auto"/>
        <w:rPr>
          <w:rFonts w:ascii="Helvetica CondensedLight" w:eastAsia="Times New Roman" w:hAnsi="Helvetica CondensedLight" w:cs="Times New Roman"/>
          <w:color w:val="292A2E"/>
          <w:kern w:val="0"/>
          <w:lang w:eastAsia="en-GB"/>
          <w14:ligatures w14:val="none"/>
        </w:rPr>
      </w:pPr>
      <w:r>
        <w:rPr>
          <w:rFonts w:ascii="Helvetica CondensedLight" w:eastAsia="Times New Roman" w:hAnsi="Helvetica CondensedLight" w:cs="Times New Roman"/>
          <w:color w:val="292A2E"/>
          <w:kern w:val="0"/>
          <w:lang w:eastAsia="en-GB"/>
          <w14:ligatures w14:val="none"/>
        </w:rPr>
        <w:pict w14:anchorId="01D5FDBF">
          <v:rect id="_x0000_i1025" style="width:0;height:1.5pt" o:hralign="center" o:hrstd="t" o:hr="t" fillcolor="#a0a0a0" stroked="f"/>
        </w:pict>
      </w:r>
    </w:p>
    <w:p w14:paraId="16832A7B" w14:textId="77777777" w:rsidR="0049036D" w:rsidRPr="00C67805" w:rsidRDefault="0049036D" w:rsidP="00C67805">
      <w:pPr>
        <w:spacing w:before="100" w:beforeAutospacing="1" w:after="100" w:afterAutospacing="1"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II. Informação Biográfica</w:t>
      </w:r>
    </w:p>
    <w:p w14:paraId="41017BB0" w14:textId="5FE878A1" w:rsidR="0049036D" w:rsidRPr="00C67805" w:rsidRDefault="0049036D" w:rsidP="00C67805">
      <w:pPr>
        <w:spacing w:before="100" w:beforeAutospacing="1" w:after="100" w:afterAutospacing="1"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A. Principais Inovadores e Pioneiros</w:t>
      </w:r>
    </w:p>
    <w:p w14:paraId="70F2E1F5" w14:textId="77777777" w:rsidR="0049036D" w:rsidRPr="00C67805" w:rsidRDefault="0049036D" w:rsidP="00C67805">
      <w:pPr>
        <w:numPr>
          <w:ilvl w:val="0"/>
          <w:numId w:val="12"/>
        </w:numPr>
        <w:spacing w:after="0" w:line="276" w:lineRule="auto"/>
        <w:rPr>
          <w:rFonts w:ascii="Helvetica CondensedLight" w:eastAsia="Times New Roman" w:hAnsi="Helvetica CondensedLight" w:cs="Times New Roman"/>
          <w:color w:val="292A2E"/>
          <w:kern w:val="0"/>
          <w:lang w:eastAsia="en-GB"/>
          <w14:ligatures w14:val="none"/>
        </w:rPr>
      </w:pPr>
      <w:proofErr w:type="spellStart"/>
      <w:r w:rsidRPr="00C67805">
        <w:rPr>
          <w:rFonts w:ascii="Helvetica CondensedLight" w:eastAsia="Times New Roman" w:hAnsi="Helvetica CondensedLight" w:cs="Times New Roman"/>
          <w:b/>
          <w:bCs/>
          <w:color w:val="292A2E"/>
          <w:kern w:val="0"/>
          <w:lang w:eastAsia="en-GB"/>
          <w14:ligatures w14:val="none"/>
        </w:rPr>
        <w:t>Indivíduos</w:t>
      </w:r>
      <w:proofErr w:type="spellEnd"/>
      <w:r w:rsidRPr="00C67805">
        <w:rPr>
          <w:rFonts w:ascii="Helvetica CondensedLight" w:eastAsia="Times New Roman" w:hAnsi="Helvetica CondensedLight" w:cs="Times New Roman"/>
          <w:b/>
          <w:bCs/>
          <w:color w:val="292A2E"/>
          <w:kern w:val="0"/>
          <w:lang w:eastAsia="en-GB"/>
          <w14:ligatures w14:val="none"/>
        </w:rPr>
        <w:t xml:space="preserve"> </w:t>
      </w:r>
      <w:proofErr w:type="spellStart"/>
      <w:r w:rsidRPr="00C67805">
        <w:rPr>
          <w:rFonts w:ascii="Helvetica CondensedLight" w:eastAsia="Times New Roman" w:hAnsi="Helvetica CondensedLight" w:cs="Times New Roman"/>
          <w:b/>
          <w:bCs/>
          <w:color w:val="292A2E"/>
          <w:kern w:val="0"/>
          <w:lang w:eastAsia="en-GB"/>
          <w14:ligatures w14:val="none"/>
        </w:rPr>
        <w:t>Influentes</w:t>
      </w:r>
      <w:proofErr w:type="spellEnd"/>
    </w:p>
    <w:p w14:paraId="30D357BC" w14:textId="0A9AB3C0" w:rsidR="0049036D" w:rsidRPr="00C67805" w:rsidRDefault="0049036D" w:rsidP="00C67805">
      <w:pPr>
        <w:numPr>
          <w:ilvl w:val="0"/>
          <w:numId w:val="13"/>
        </w:numPr>
        <w:spacing w:after="0"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 xml:space="preserve">Ivan </w:t>
      </w:r>
      <w:proofErr w:type="spellStart"/>
      <w:r w:rsidRPr="00C67805">
        <w:rPr>
          <w:rFonts w:ascii="Helvetica CondensedLight" w:eastAsia="Times New Roman" w:hAnsi="Helvetica CondensedLight" w:cs="Times New Roman"/>
          <w:b/>
          <w:bCs/>
          <w:color w:val="292A2E"/>
          <w:kern w:val="0"/>
          <w:lang w:val="pt-PT" w:eastAsia="en-GB"/>
          <w14:ligatures w14:val="none"/>
        </w:rPr>
        <w:t>Sutherland</w:t>
      </w:r>
      <w:proofErr w:type="spellEnd"/>
      <w:r w:rsidRPr="00C67805">
        <w:rPr>
          <w:rFonts w:ascii="Helvetica CondensedLight" w:eastAsia="Times New Roman" w:hAnsi="Helvetica CondensedLight" w:cs="Times New Roman"/>
          <w:b/>
          <w:bCs/>
          <w:color w:val="292A2E"/>
          <w:kern w:val="0"/>
          <w:lang w:val="pt-PT" w:eastAsia="en-GB"/>
          <w14:ligatures w14:val="none"/>
        </w:rPr>
        <w:t>:</w:t>
      </w:r>
      <w:r w:rsidRPr="00C67805">
        <w:rPr>
          <w:rFonts w:ascii="Helvetica CondensedLight" w:eastAsia="Times New Roman" w:hAnsi="Helvetica CondensedLight" w:cs="Times New Roman"/>
          <w:color w:val="292A2E"/>
          <w:kern w:val="0"/>
          <w:lang w:val="pt-PT" w:eastAsia="en-GB"/>
          <w14:ligatures w14:val="none"/>
        </w:rPr>
        <w:t xml:space="preserve"> Frequentemente reconhecido como um pioneiro em gráficos computorizados e precursor da realidade virtual e aumentada, o trabalho inicial de </w:t>
      </w:r>
      <w:proofErr w:type="spellStart"/>
      <w:r w:rsidRPr="00C67805">
        <w:rPr>
          <w:rFonts w:ascii="Helvetica CondensedLight" w:eastAsia="Times New Roman" w:hAnsi="Helvetica CondensedLight" w:cs="Times New Roman"/>
          <w:color w:val="292A2E"/>
          <w:kern w:val="0"/>
          <w:lang w:val="pt-PT" w:eastAsia="en-GB"/>
          <w14:ligatures w14:val="none"/>
        </w:rPr>
        <w:t>Sutherland</w:t>
      </w:r>
      <w:proofErr w:type="spellEnd"/>
      <w:r w:rsidRPr="00C67805">
        <w:rPr>
          <w:rFonts w:ascii="Helvetica CondensedLight" w:eastAsia="Times New Roman" w:hAnsi="Helvetica CondensedLight" w:cs="Times New Roman"/>
          <w:color w:val="292A2E"/>
          <w:kern w:val="0"/>
          <w:lang w:val="pt-PT" w:eastAsia="en-GB"/>
          <w14:ligatures w14:val="none"/>
        </w:rPr>
        <w:t xml:space="preserve"> com ecrãs montados na cabeça lançou as bases para a computação imersiva. As suas contribuições influenciaram investigações posteriores em computação visual e interação espacial.</w:t>
      </w:r>
    </w:p>
    <w:p w14:paraId="36D99825" w14:textId="30587CEB" w:rsidR="0049036D" w:rsidRPr="00C67805" w:rsidRDefault="0049036D" w:rsidP="00C67805">
      <w:pPr>
        <w:numPr>
          <w:ilvl w:val="0"/>
          <w:numId w:val="13"/>
        </w:numPr>
        <w:spacing w:after="0"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Steve Mann:</w:t>
      </w:r>
      <w:r w:rsidRPr="00C67805">
        <w:rPr>
          <w:rFonts w:ascii="Helvetica CondensedLight" w:eastAsia="Times New Roman" w:hAnsi="Helvetica CondensedLight" w:cs="Times New Roman"/>
          <w:color w:val="292A2E"/>
          <w:kern w:val="0"/>
          <w:lang w:val="pt-PT" w:eastAsia="en-GB"/>
          <w14:ligatures w14:val="none"/>
        </w:rPr>
        <w:t xml:space="preserve"> Conhecido como o "pai da computação vestível", os experimentos de Mann com ecrãs de realidade aumentada e computação persistente foram fundamentais na </w:t>
      </w:r>
      <w:r w:rsidR="00B64625" w:rsidRPr="00C67805">
        <w:rPr>
          <w:rFonts w:ascii="Helvetica CondensedLight" w:eastAsia="Times New Roman" w:hAnsi="Helvetica CondensedLight" w:cs="Times New Roman"/>
          <w:color w:val="292A2E"/>
          <w:kern w:val="0"/>
          <w:lang w:val="pt-PT" w:eastAsia="en-GB"/>
          <w14:ligatures w14:val="none"/>
        </w:rPr>
        <w:t>conceção</w:t>
      </w:r>
      <w:r w:rsidRPr="00C67805">
        <w:rPr>
          <w:rFonts w:ascii="Helvetica CondensedLight" w:eastAsia="Times New Roman" w:hAnsi="Helvetica CondensedLight" w:cs="Times New Roman"/>
          <w:color w:val="292A2E"/>
          <w:kern w:val="0"/>
          <w:lang w:val="pt-PT" w:eastAsia="en-GB"/>
          <w14:ligatures w14:val="none"/>
        </w:rPr>
        <w:t xml:space="preserve"> do hardware moderno de RA.</w:t>
      </w:r>
    </w:p>
    <w:p w14:paraId="54AE9CE8" w14:textId="585F34F1" w:rsidR="0049036D" w:rsidRPr="00C67805" w:rsidRDefault="0049036D" w:rsidP="00C67805">
      <w:pPr>
        <w:numPr>
          <w:ilvl w:val="0"/>
          <w:numId w:val="13"/>
        </w:numPr>
        <w:spacing w:after="0"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 xml:space="preserve">Mark </w:t>
      </w:r>
      <w:proofErr w:type="spellStart"/>
      <w:r w:rsidRPr="00C67805">
        <w:rPr>
          <w:rFonts w:ascii="Helvetica CondensedLight" w:eastAsia="Times New Roman" w:hAnsi="Helvetica CondensedLight" w:cs="Times New Roman"/>
          <w:b/>
          <w:bCs/>
          <w:color w:val="292A2E"/>
          <w:kern w:val="0"/>
          <w:lang w:val="pt-PT" w:eastAsia="en-GB"/>
          <w14:ligatures w14:val="none"/>
        </w:rPr>
        <w:t>Billinghurst</w:t>
      </w:r>
      <w:proofErr w:type="spellEnd"/>
      <w:r w:rsidRPr="00C67805">
        <w:rPr>
          <w:rFonts w:ascii="Helvetica CondensedLight" w:eastAsia="Times New Roman" w:hAnsi="Helvetica CondensedLight" w:cs="Times New Roman"/>
          <w:b/>
          <w:bCs/>
          <w:color w:val="292A2E"/>
          <w:kern w:val="0"/>
          <w:lang w:val="pt-PT" w:eastAsia="en-GB"/>
          <w14:ligatures w14:val="none"/>
        </w:rPr>
        <w:t>:</w:t>
      </w:r>
      <w:r w:rsidRPr="00C67805">
        <w:rPr>
          <w:rFonts w:ascii="Helvetica CondensedLight" w:eastAsia="Times New Roman" w:hAnsi="Helvetica CondensedLight" w:cs="Times New Roman"/>
          <w:color w:val="292A2E"/>
          <w:kern w:val="0"/>
          <w:lang w:val="pt-PT" w:eastAsia="en-GB"/>
          <w14:ligatures w14:val="none"/>
        </w:rPr>
        <w:t xml:space="preserve"> Investigador de referência na interação humano–computador, </w:t>
      </w:r>
      <w:proofErr w:type="spellStart"/>
      <w:r w:rsidRPr="00C67805">
        <w:rPr>
          <w:rFonts w:ascii="Helvetica CondensedLight" w:eastAsia="Times New Roman" w:hAnsi="Helvetica CondensedLight" w:cs="Times New Roman"/>
          <w:color w:val="292A2E"/>
          <w:kern w:val="0"/>
          <w:lang w:val="pt-PT" w:eastAsia="en-GB"/>
          <w14:ligatures w14:val="none"/>
        </w:rPr>
        <w:t>Billinghurst</w:t>
      </w:r>
      <w:proofErr w:type="spellEnd"/>
      <w:r w:rsidRPr="00C67805">
        <w:rPr>
          <w:rFonts w:ascii="Helvetica CondensedLight" w:eastAsia="Times New Roman" w:hAnsi="Helvetica CondensedLight" w:cs="Times New Roman"/>
          <w:color w:val="292A2E"/>
          <w:kern w:val="0"/>
          <w:lang w:val="pt-PT" w:eastAsia="en-GB"/>
          <w14:ligatures w14:val="none"/>
        </w:rPr>
        <w:t xml:space="preserve"> desenvolveu aplicações e interfaces de RA que integram o mundo físico com o digital.</w:t>
      </w:r>
    </w:p>
    <w:p w14:paraId="49C64579" w14:textId="6014448F" w:rsidR="0049036D" w:rsidRDefault="0049036D" w:rsidP="00C67805">
      <w:pPr>
        <w:numPr>
          <w:ilvl w:val="0"/>
          <w:numId w:val="13"/>
        </w:numPr>
        <w:spacing w:after="0"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 xml:space="preserve">Ronald </w:t>
      </w:r>
      <w:proofErr w:type="spellStart"/>
      <w:r w:rsidRPr="00C67805">
        <w:rPr>
          <w:rFonts w:ascii="Helvetica CondensedLight" w:eastAsia="Times New Roman" w:hAnsi="Helvetica CondensedLight" w:cs="Times New Roman"/>
          <w:b/>
          <w:bCs/>
          <w:color w:val="292A2E"/>
          <w:kern w:val="0"/>
          <w:lang w:val="pt-PT" w:eastAsia="en-GB"/>
          <w14:ligatures w14:val="none"/>
        </w:rPr>
        <w:t>Azuma</w:t>
      </w:r>
      <w:proofErr w:type="spellEnd"/>
      <w:r w:rsidRPr="00C67805">
        <w:rPr>
          <w:rFonts w:ascii="Helvetica CondensedLight" w:eastAsia="Times New Roman" w:hAnsi="Helvetica CondensedLight" w:cs="Times New Roman"/>
          <w:b/>
          <w:bCs/>
          <w:color w:val="292A2E"/>
          <w:kern w:val="0"/>
          <w:lang w:val="pt-PT" w:eastAsia="en-GB"/>
          <w14:ligatures w14:val="none"/>
        </w:rPr>
        <w:t>:</w:t>
      </w:r>
      <w:r w:rsidRPr="00C67805">
        <w:rPr>
          <w:rFonts w:ascii="Helvetica CondensedLight" w:eastAsia="Times New Roman" w:hAnsi="Helvetica CondensedLight" w:cs="Times New Roman"/>
          <w:color w:val="292A2E"/>
          <w:kern w:val="0"/>
          <w:lang w:val="pt-PT" w:eastAsia="en-GB"/>
          <w14:ligatures w14:val="none"/>
        </w:rPr>
        <w:t xml:space="preserve"> Autor de um artigo seminal sobre RA, o trabalho de </w:t>
      </w:r>
      <w:proofErr w:type="spellStart"/>
      <w:r w:rsidRPr="00C67805">
        <w:rPr>
          <w:rFonts w:ascii="Helvetica CondensedLight" w:eastAsia="Times New Roman" w:hAnsi="Helvetica CondensedLight" w:cs="Times New Roman"/>
          <w:color w:val="292A2E"/>
          <w:kern w:val="0"/>
          <w:lang w:val="pt-PT" w:eastAsia="en-GB"/>
          <w14:ligatures w14:val="none"/>
        </w:rPr>
        <w:t>Azuma</w:t>
      </w:r>
      <w:proofErr w:type="spellEnd"/>
      <w:r w:rsidRPr="00C67805">
        <w:rPr>
          <w:rFonts w:ascii="Helvetica CondensedLight" w:eastAsia="Times New Roman" w:hAnsi="Helvetica CondensedLight" w:cs="Times New Roman"/>
          <w:color w:val="292A2E"/>
          <w:kern w:val="0"/>
          <w:lang w:val="pt-PT" w:eastAsia="en-GB"/>
          <w14:ligatures w14:val="none"/>
        </w:rPr>
        <w:t xml:space="preserve"> foi essencial para definir o enquadramento teórico da realidade aumentada e para identificar </w:t>
      </w:r>
      <w:r w:rsidR="00B64625" w:rsidRPr="00C67805">
        <w:rPr>
          <w:rFonts w:ascii="Helvetica CondensedLight" w:eastAsia="Times New Roman" w:hAnsi="Helvetica CondensedLight" w:cs="Times New Roman"/>
          <w:color w:val="292A2E"/>
          <w:kern w:val="0"/>
          <w:lang w:val="pt-PT" w:eastAsia="en-GB"/>
          <w14:ligatures w14:val="none"/>
        </w:rPr>
        <w:t>direções</w:t>
      </w:r>
      <w:r w:rsidRPr="00C67805">
        <w:rPr>
          <w:rFonts w:ascii="Helvetica CondensedLight" w:eastAsia="Times New Roman" w:hAnsi="Helvetica CondensedLight" w:cs="Times New Roman"/>
          <w:color w:val="292A2E"/>
          <w:kern w:val="0"/>
          <w:lang w:val="pt-PT" w:eastAsia="en-GB"/>
          <w14:ligatures w14:val="none"/>
        </w:rPr>
        <w:t xml:space="preserve"> futuras de investigação.</w:t>
      </w:r>
    </w:p>
    <w:p w14:paraId="1A43EA96" w14:textId="1097A6A8" w:rsidR="00B64625" w:rsidRDefault="00B64625" w:rsidP="00B64625">
      <w:pPr>
        <w:spacing w:after="0" w:line="276" w:lineRule="auto"/>
        <w:rPr>
          <w:rFonts w:ascii="Helvetica CondensedLight" w:eastAsia="Times New Roman" w:hAnsi="Helvetica CondensedLight" w:cs="Times New Roman"/>
          <w:color w:val="292A2E"/>
          <w:kern w:val="0"/>
          <w:lang w:val="pt-PT" w:eastAsia="en-GB"/>
          <w14:ligatures w14:val="none"/>
        </w:rPr>
      </w:pPr>
    </w:p>
    <w:p w14:paraId="0879F1BE" w14:textId="08669B68" w:rsidR="00B64625" w:rsidRDefault="00B64625" w:rsidP="00B64625">
      <w:pPr>
        <w:spacing w:after="0" w:line="276" w:lineRule="auto"/>
        <w:rPr>
          <w:rFonts w:ascii="Helvetica CondensedLight" w:eastAsia="Times New Roman" w:hAnsi="Helvetica CondensedLight" w:cs="Times New Roman"/>
          <w:color w:val="292A2E"/>
          <w:kern w:val="0"/>
          <w:lang w:val="pt-PT" w:eastAsia="en-GB"/>
          <w14:ligatures w14:val="none"/>
        </w:rPr>
      </w:pPr>
      <w:r>
        <w:rPr>
          <w:rFonts w:ascii="Helvetica CondensedLight" w:eastAsia="Times New Roman" w:hAnsi="Helvetica CondensedLight" w:cs="Times New Roman"/>
          <w:noProof/>
          <w:color w:val="292A2E"/>
          <w:kern w:val="0"/>
          <w:lang w:val="pt-PT" w:eastAsia="en-GB"/>
          <w14:ligatures w14:val="none"/>
        </w:rPr>
        <w:drawing>
          <wp:anchor distT="0" distB="0" distL="114300" distR="114300" simplePos="0" relativeHeight="251658240" behindDoc="1" locked="0" layoutInCell="1" allowOverlap="1" wp14:anchorId="58DE3638" wp14:editId="01CEB280">
            <wp:simplePos x="0" y="0"/>
            <wp:positionH relativeFrom="margin">
              <wp:align>center</wp:align>
            </wp:positionH>
            <wp:positionV relativeFrom="paragraph">
              <wp:posOffset>9525</wp:posOffset>
            </wp:positionV>
            <wp:extent cx="1820545" cy="1388745"/>
            <wp:effectExtent l="0" t="0" r="8255" b="1905"/>
            <wp:wrapTight wrapText="bothSides">
              <wp:wrapPolygon edited="0">
                <wp:start x="0" y="0"/>
                <wp:lineTo x="0" y="21333"/>
                <wp:lineTo x="21472" y="21333"/>
                <wp:lineTo x="21472" y="0"/>
                <wp:lineTo x="0" y="0"/>
              </wp:wrapPolygon>
            </wp:wrapTight>
            <wp:docPr id="5812443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0545" cy="1388745"/>
                    </a:xfrm>
                    <a:prstGeom prst="rect">
                      <a:avLst/>
                    </a:prstGeom>
                    <a:noFill/>
                    <a:ln>
                      <a:noFill/>
                    </a:ln>
                  </pic:spPr>
                </pic:pic>
              </a:graphicData>
            </a:graphic>
          </wp:anchor>
        </w:drawing>
      </w:r>
    </w:p>
    <w:p w14:paraId="71DB1618" w14:textId="77777777" w:rsidR="00B64625" w:rsidRDefault="00B64625" w:rsidP="00B64625">
      <w:pPr>
        <w:spacing w:after="0" w:line="276" w:lineRule="auto"/>
        <w:rPr>
          <w:rFonts w:ascii="Helvetica CondensedLight" w:eastAsia="Times New Roman" w:hAnsi="Helvetica CondensedLight" w:cs="Times New Roman"/>
          <w:color w:val="292A2E"/>
          <w:kern w:val="0"/>
          <w:lang w:val="pt-PT" w:eastAsia="en-GB"/>
          <w14:ligatures w14:val="none"/>
        </w:rPr>
      </w:pPr>
    </w:p>
    <w:p w14:paraId="1D9C29B2" w14:textId="77777777" w:rsidR="00B64625" w:rsidRDefault="00B64625" w:rsidP="00B64625">
      <w:pPr>
        <w:spacing w:after="0" w:line="276" w:lineRule="auto"/>
        <w:rPr>
          <w:rFonts w:ascii="Helvetica CondensedLight" w:eastAsia="Times New Roman" w:hAnsi="Helvetica CondensedLight" w:cs="Times New Roman"/>
          <w:color w:val="292A2E"/>
          <w:kern w:val="0"/>
          <w:lang w:val="pt-PT" w:eastAsia="en-GB"/>
          <w14:ligatures w14:val="none"/>
        </w:rPr>
      </w:pPr>
    </w:p>
    <w:p w14:paraId="71BDA508" w14:textId="77777777" w:rsidR="00B64625" w:rsidRDefault="00B64625" w:rsidP="00B64625">
      <w:pPr>
        <w:spacing w:after="0" w:line="276" w:lineRule="auto"/>
        <w:rPr>
          <w:rFonts w:ascii="Helvetica CondensedLight" w:eastAsia="Times New Roman" w:hAnsi="Helvetica CondensedLight" w:cs="Times New Roman"/>
          <w:color w:val="292A2E"/>
          <w:kern w:val="0"/>
          <w:lang w:val="pt-PT" w:eastAsia="en-GB"/>
          <w14:ligatures w14:val="none"/>
        </w:rPr>
      </w:pPr>
    </w:p>
    <w:p w14:paraId="74F949B5" w14:textId="77777777" w:rsidR="00B64625" w:rsidRDefault="00B64625" w:rsidP="00B64625">
      <w:pPr>
        <w:spacing w:after="0" w:line="276" w:lineRule="auto"/>
        <w:rPr>
          <w:rFonts w:ascii="Helvetica CondensedLight" w:eastAsia="Times New Roman" w:hAnsi="Helvetica CondensedLight" w:cs="Times New Roman"/>
          <w:color w:val="292A2E"/>
          <w:kern w:val="0"/>
          <w:lang w:val="pt-PT" w:eastAsia="en-GB"/>
          <w14:ligatures w14:val="none"/>
        </w:rPr>
      </w:pPr>
    </w:p>
    <w:p w14:paraId="15EBB6C8" w14:textId="4AFAFB02" w:rsidR="00B64625" w:rsidRPr="00C67805" w:rsidRDefault="00B64625" w:rsidP="00B64625">
      <w:pPr>
        <w:spacing w:after="0" w:line="276" w:lineRule="auto"/>
        <w:rPr>
          <w:rFonts w:ascii="Helvetica CondensedLight" w:eastAsia="Times New Roman" w:hAnsi="Helvetica CondensedLight" w:cs="Times New Roman"/>
          <w:color w:val="292A2E"/>
          <w:kern w:val="0"/>
          <w:lang w:val="pt-PT" w:eastAsia="en-GB"/>
          <w14:ligatures w14:val="none"/>
        </w:rPr>
      </w:pPr>
      <w:r>
        <w:rPr>
          <w:noProof/>
        </w:rPr>
        <mc:AlternateContent>
          <mc:Choice Requires="wps">
            <w:drawing>
              <wp:anchor distT="0" distB="0" distL="114300" distR="114300" simplePos="0" relativeHeight="251660288" behindDoc="1" locked="0" layoutInCell="1" allowOverlap="1" wp14:anchorId="20289325" wp14:editId="197C6108">
                <wp:simplePos x="0" y="0"/>
                <wp:positionH relativeFrom="margin">
                  <wp:align>center</wp:align>
                </wp:positionH>
                <wp:positionV relativeFrom="paragraph">
                  <wp:posOffset>370840</wp:posOffset>
                </wp:positionV>
                <wp:extent cx="4334510" cy="635"/>
                <wp:effectExtent l="0" t="0" r="8890" b="0"/>
                <wp:wrapTight wrapText="bothSides">
                  <wp:wrapPolygon edited="0">
                    <wp:start x="0" y="0"/>
                    <wp:lineTo x="0" y="20057"/>
                    <wp:lineTo x="21549" y="20057"/>
                    <wp:lineTo x="21549" y="0"/>
                    <wp:lineTo x="0" y="0"/>
                  </wp:wrapPolygon>
                </wp:wrapTight>
                <wp:docPr id="1913611253" name="Caixa de texto 1"/>
                <wp:cNvGraphicFramePr/>
                <a:graphic xmlns:a="http://schemas.openxmlformats.org/drawingml/2006/main">
                  <a:graphicData uri="http://schemas.microsoft.com/office/word/2010/wordprocessingShape">
                    <wps:wsp>
                      <wps:cNvSpPr txBox="1"/>
                      <wps:spPr>
                        <a:xfrm>
                          <a:off x="0" y="0"/>
                          <a:ext cx="4334510" cy="635"/>
                        </a:xfrm>
                        <a:prstGeom prst="rect">
                          <a:avLst/>
                        </a:prstGeom>
                        <a:solidFill>
                          <a:prstClr val="white"/>
                        </a:solidFill>
                        <a:ln>
                          <a:noFill/>
                        </a:ln>
                      </wps:spPr>
                      <wps:txbx>
                        <w:txbxContent>
                          <w:p w14:paraId="0A897FA2" w14:textId="104F0621" w:rsidR="00B64625" w:rsidRPr="00480F84" w:rsidRDefault="00B64625" w:rsidP="00B64625">
                            <w:pPr>
                              <w:pStyle w:val="Legenda"/>
                              <w:jc w:val="center"/>
                              <w:rPr>
                                <w:rFonts w:ascii="Helvetica CondensedLight" w:eastAsia="Times New Roman" w:hAnsi="Helvetica CondensedLight" w:cs="Times New Roman"/>
                                <w:noProof/>
                                <w:color w:val="292A2E"/>
                                <w:kern w:val="0"/>
                                <w:lang w:val="pt-PT"/>
                                <w14:ligatures w14:val="none"/>
                              </w:rPr>
                            </w:pPr>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Azuma </w:t>
                            </w:r>
                            <w:proofErr w:type="spellStart"/>
                            <w:r>
                              <w:t>em</w:t>
                            </w:r>
                            <w:proofErr w:type="spellEnd"/>
                            <w:r>
                              <w:t xml:space="preserve"> A Survey </w:t>
                            </w:r>
                            <w:proofErr w:type="spellStart"/>
                            <w:r>
                              <w:t>og</w:t>
                            </w:r>
                            <w:proofErr w:type="spellEnd"/>
                            <w:r>
                              <w:t xml:space="preserve"> Augmented Reality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0289325" id="_x0000_t202" coordsize="21600,21600" o:spt="202" path="m,l,21600r21600,l21600,xe">
                <v:stroke joinstyle="miter"/>
                <v:path gradientshapeok="t" o:connecttype="rect"/>
              </v:shapetype>
              <v:shape id="Caixa de texto 1" o:spid="_x0000_s1026" type="#_x0000_t202" style="position:absolute;margin-left:0;margin-top:29.2pt;width:341.3pt;height:.05pt;z-index:-2516561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HlFQIAADgEAAAOAAAAZHJzL2Uyb0RvYy54bWysU8Fu2zAMvQ/YPwi6L06athiMOEWWIsOA&#10;oC2QDj0rshwLkEWNUmJ3Xz9KtpOu22nYRaZF6lF872lx1zWGnRR6Dbbgs8mUM2UllNoeCv79efPp&#10;M2c+CFsKA1YV/FV5frf8+GHRulxdQQ2mVMgIxPq8dQWvQ3B5lnlZq0b4CThlKVkBNiLQLx6yEkVL&#10;6I3JrqbT26wFLB2CVN7T7n2f5MuEX1VKhseq8iowU3C6W0grpnUf12y5EPkBhau1HK4h/uEWjdCW&#10;mp6h7kUQ7Ij6D6hGSwQPVZhIaDKoKi1VmoGmmU3fTbOrhVNpFiLHuzNN/v/ByofTzj0hC90X6EjA&#10;SEjrfO5pM87TVdjEL92UUZ4ofD3TprrAJG1ez+fXNzNKScrdzm8iRnY56tCHrwoaFoOCI2mSqBKn&#10;rQ996VgSO3kwutxoY+JPTKwNspMg/dpaBzWA/1ZlbKy1EE/1gHEnu8wRo9Dtu2G4PZSvNDNCbwfv&#10;5EZTo63w4Ukg6U+zkKfDIy2VgbbgMESc1YA//7Yf60kWynLWkp8K7n8cBSrOzDdLgkXzjQGOwX4M&#10;7LFZA404o9fiZArpAAYzhhVC80JWX8UulBJWUq+ChzFch97V9FSkWq1SEVnMibC1Oycj9Ejoc/ci&#10;0A1yBFLxAUanifydKn1t0sWtjoEoTpJFQnsWB57Jnkn04SlF/7/9T1WXB7/8BQAA//8DAFBLAwQU&#10;AAYACAAAACEAzno7w94AAAAGAQAADwAAAGRycy9kb3ducmV2LnhtbEyPwU7DMBBE70j9B2srcUHU&#10;oaRRFOJUVQUHeqkIvXBz420ciNeR7bTh73FP5bgzo5m35XoyPTuj850lAU+LBBhSY1VHrYDD59tj&#10;DswHSUr2llDAL3pYV7O7UhbKXugDz3VoWSwhX0gBOoSh4Nw3Go30CzsgRe9knZEhnq7lyslLLDc9&#10;XyZJxo3sKC5oOeBWY/NTj0bAPv3a64fx9LrbpM/u/TBus++2FuJ+Pm1egAWcwi0MV/yIDlVkOtqR&#10;lGe9gPhIELDKU2DRzfJlBux4FVbAq5L/x6/+AAAA//8DAFBLAQItABQABgAIAAAAIQC2gziS/gAA&#10;AOEBAAATAAAAAAAAAAAAAAAAAAAAAABbQ29udGVudF9UeXBlc10ueG1sUEsBAi0AFAAGAAgAAAAh&#10;ADj9If/WAAAAlAEAAAsAAAAAAAAAAAAAAAAALwEAAF9yZWxzLy5yZWxzUEsBAi0AFAAGAAgAAAAh&#10;AJYyMeUVAgAAOAQAAA4AAAAAAAAAAAAAAAAALgIAAGRycy9lMm9Eb2MueG1sUEsBAi0AFAAGAAgA&#10;AAAhAM56O8PeAAAABgEAAA8AAAAAAAAAAAAAAAAAbwQAAGRycy9kb3ducmV2LnhtbFBLBQYAAAAA&#10;BAAEAPMAAAB6BQAAAAA=&#10;" stroked="f">
                <v:textbox style="mso-fit-shape-to-text:t" inset="0,0,0,0">
                  <w:txbxContent>
                    <w:p w14:paraId="0A897FA2" w14:textId="104F0621" w:rsidR="00B64625" w:rsidRPr="00480F84" w:rsidRDefault="00B64625" w:rsidP="00B64625">
                      <w:pPr>
                        <w:pStyle w:val="Legenda"/>
                        <w:jc w:val="center"/>
                        <w:rPr>
                          <w:rFonts w:ascii="Helvetica CondensedLight" w:eastAsia="Times New Roman" w:hAnsi="Helvetica CondensedLight" w:cs="Times New Roman"/>
                          <w:noProof/>
                          <w:color w:val="292A2E"/>
                          <w:kern w:val="0"/>
                          <w:lang w:val="pt-PT"/>
                          <w14:ligatures w14:val="none"/>
                        </w:rPr>
                      </w:pPr>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Azuma </w:t>
                      </w:r>
                      <w:proofErr w:type="spellStart"/>
                      <w:r>
                        <w:t>em</w:t>
                      </w:r>
                      <w:proofErr w:type="spellEnd"/>
                      <w:r>
                        <w:t xml:space="preserve"> A Survey </w:t>
                      </w:r>
                      <w:proofErr w:type="spellStart"/>
                      <w:r>
                        <w:t>og</w:t>
                      </w:r>
                      <w:proofErr w:type="spellEnd"/>
                      <w:r>
                        <w:t xml:space="preserve"> Augmented Reality</w:t>
                      </w:r>
                    </w:p>
                  </w:txbxContent>
                </v:textbox>
                <w10:wrap type="tight" anchorx="margin"/>
              </v:shape>
            </w:pict>
          </mc:Fallback>
        </mc:AlternateContent>
      </w:r>
    </w:p>
    <w:p w14:paraId="566420F3" w14:textId="5AF38325" w:rsidR="0049036D" w:rsidRPr="00C67805" w:rsidRDefault="0049036D" w:rsidP="00C67805">
      <w:pPr>
        <w:spacing w:before="100" w:beforeAutospacing="1" w:after="100" w:afterAutospacing="1"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i/>
          <w:iCs/>
          <w:color w:val="292A2E"/>
          <w:kern w:val="0"/>
          <w:lang w:val="pt-PT" w:eastAsia="en-GB"/>
          <w14:ligatures w14:val="none"/>
        </w:rPr>
        <w:lastRenderedPageBreak/>
        <w:t>Estes indivíduos ultrapassaram limites tecnológicos através da investigação académica e do desenvolvimento de protótipos, inspirando uma nova geração de inovadores tanto na RA como no reconhecimento visual.</w:t>
      </w:r>
    </w:p>
    <w:p w14:paraId="5A50FCFE" w14:textId="0B36AA26" w:rsidR="0049036D" w:rsidRPr="00C67805" w:rsidRDefault="0049036D" w:rsidP="00C67805">
      <w:pPr>
        <w:numPr>
          <w:ilvl w:val="0"/>
          <w:numId w:val="14"/>
        </w:numPr>
        <w:spacing w:after="0" w:line="276" w:lineRule="auto"/>
        <w:rPr>
          <w:rFonts w:ascii="Helvetica CondensedLight" w:eastAsia="Times New Roman" w:hAnsi="Helvetica CondensedLight" w:cs="Times New Roman"/>
          <w:color w:val="292A2E"/>
          <w:kern w:val="0"/>
          <w:lang w:eastAsia="en-GB"/>
          <w14:ligatures w14:val="none"/>
        </w:rPr>
      </w:pPr>
      <w:proofErr w:type="spellStart"/>
      <w:r w:rsidRPr="00C67805">
        <w:rPr>
          <w:rFonts w:ascii="Helvetica CondensedLight" w:eastAsia="Times New Roman" w:hAnsi="Helvetica CondensedLight" w:cs="Times New Roman"/>
          <w:b/>
          <w:bCs/>
          <w:color w:val="292A2E"/>
          <w:kern w:val="0"/>
          <w:lang w:eastAsia="en-GB"/>
          <w14:ligatures w14:val="none"/>
        </w:rPr>
        <w:t>Empresas</w:t>
      </w:r>
      <w:proofErr w:type="spellEnd"/>
      <w:r w:rsidRPr="00C67805">
        <w:rPr>
          <w:rFonts w:ascii="Helvetica CondensedLight" w:eastAsia="Times New Roman" w:hAnsi="Helvetica CondensedLight" w:cs="Times New Roman"/>
          <w:b/>
          <w:bCs/>
          <w:color w:val="292A2E"/>
          <w:kern w:val="0"/>
          <w:lang w:eastAsia="en-GB"/>
          <w14:ligatures w14:val="none"/>
        </w:rPr>
        <w:t xml:space="preserve"> </w:t>
      </w:r>
      <w:proofErr w:type="spellStart"/>
      <w:r w:rsidRPr="00C67805">
        <w:rPr>
          <w:rFonts w:ascii="Helvetica CondensedLight" w:eastAsia="Times New Roman" w:hAnsi="Helvetica CondensedLight" w:cs="Times New Roman"/>
          <w:b/>
          <w:bCs/>
          <w:color w:val="292A2E"/>
          <w:kern w:val="0"/>
          <w:lang w:eastAsia="en-GB"/>
          <w14:ligatures w14:val="none"/>
        </w:rPr>
        <w:t>Pioneiras</w:t>
      </w:r>
      <w:proofErr w:type="spellEnd"/>
    </w:p>
    <w:p w14:paraId="700679A2" w14:textId="77777777" w:rsidR="0049036D" w:rsidRPr="00C67805" w:rsidRDefault="0049036D" w:rsidP="00C67805">
      <w:pPr>
        <w:numPr>
          <w:ilvl w:val="0"/>
          <w:numId w:val="15"/>
        </w:numPr>
        <w:spacing w:after="0"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Microsoft:</w:t>
      </w:r>
      <w:r w:rsidRPr="00C67805">
        <w:rPr>
          <w:rFonts w:ascii="Helvetica CondensedLight" w:eastAsia="Times New Roman" w:hAnsi="Helvetica CondensedLight" w:cs="Times New Roman"/>
          <w:color w:val="292A2E"/>
          <w:kern w:val="0"/>
          <w:lang w:val="pt-PT" w:eastAsia="en-GB"/>
          <w14:ligatures w14:val="none"/>
        </w:rPr>
        <w:t xml:space="preserve"> Com a sua plataforma HoloLens, a Microsoft demonstrou como a RA pode transformar aplicações empresariais – desde assistência remota até ao design e à simulação.</w:t>
      </w:r>
    </w:p>
    <w:p w14:paraId="43752221" w14:textId="77777777" w:rsidR="0049036D" w:rsidRPr="00C67805" w:rsidRDefault="0049036D" w:rsidP="00C67805">
      <w:pPr>
        <w:numPr>
          <w:ilvl w:val="0"/>
          <w:numId w:val="15"/>
        </w:numPr>
        <w:spacing w:after="0"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Google:</w:t>
      </w:r>
      <w:r w:rsidRPr="00C67805">
        <w:rPr>
          <w:rFonts w:ascii="Helvetica CondensedLight" w:eastAsia="Times New Roman" w:hAnsi="Helvetica CondensedLight" w:cs="Times New Roman"/>
          <w:color w:val="292A2E"/>
          <w:kern w:val="0"/>
          <w:lang w:val="pt-PT" w:eastAsia="en-GB"/>
          <w14:ligatures w14:val="none"/>
        </w:rPr>
        <w:t xml:space="preserve"> Através de iniciativas como o Google </w:t>
      </w:r>
      <w:proofErr w:type="spellStart"/>
      <w:r w:rsidRPr="00C67805">
        <w:rPr>
          <w:rFonts w:ascii="Helvetica CondensedLight" w:eastAsia="Times New Roman" w:hAnsi="Helvetica CondensedLight" w:cs="Times New Roman"/>
          <w:color w:val="292A2E"/>
          <w:kern w:val="0"/>
          <w:lang w:val="pt-PT" w:eastAsia="en-GB"/>
          <w14:ligatures w14:val="none"/>
        </w:rPr>
        <w:t>Glass</w:t>
      </w:r>
      <w:proofErr w:type="spellEnd"/>
      <w:r w:rsidRPr="00C67805">
        <w:rPr>
          <w:rFonts w:ascii="Helvetica CondensedLight" w:eastAsia="Times New Roman" w:hAnsi="Helvetica CondensedLight" w:cs="Times New Roman"/>
          <w:color w:val="292A2E"/>
          <w:kern w:val="0"/>
          <w:lang w:val="pt-PT" w:eastAsia="en-GB"/>
          <w14:ligatures w14:val="none"/>
        </w:rPr>
        <w:t xml:space="preserve"> (uma tentativa precoce para o consumidor) e da plataforma </w:t>
      </w:r>
      <w:proofErr w:type="spellStart"/>
      <w:r w:rsidRPr="00C67805">
        <w:rPr>
          <w:rFonts w:ascii="Helvetica CondensedLight" w:eastAsia="Times New Roman" w:hAnsi="Helvetica CondensedLight" w:cs="Times New Roman"/>
          <w:color w:val="292A2E"/>
          <w:kern w:val="0"/>
          <w:lang w:val="pt-PT" w:eastAsia="en-GB"/>
          <w14:ligatures w14:val="none"/>
        </w:rPr>
        <w:t>ARCore</w:t>
      </w:r>
      <w:proofErr w:type="spellEnd"/>
      <w:r w:rsidRPr="00C67805">
        <w:rPr>
          <w:rFonts w:ascii="Helvetica CondensedLight" w:eastAsia="Times New Roman" w:hAnsi="Helvetica CondensedLight" w:cs="Times New Roman"/>
          <w:color w:val="292A2E"/>
          <w:kern w:val="0"/>
          <w:lang w:val="pt-PT" w:eastAsia="en-GB"/>
          <w14:ligatures w14:val="none"/>
        </w:rPr>
        <w:t>, o Google contribuiu significativamente para tornar a RA acessível em dispositivos móveis.</w:t>
      </w:r>
    </w:p>
    <w:p w14:paraId="7FAB2393" w14:textId="0E64784F" w:rsidR="0049036D" w:rsidRPr="00C67805" w:rsidRDefault="0049036D" w:rsidP="00C67805">
      <w:pPr>
        <w:numPr>
          <w:ilvl w:val="0"/>
          <w:numId w:val="15"/>
        </w:numPr>
        <w:spacing w:after="0" w:line="276" w:lineRule="auto"/>
        <w:rPr>
          <w:rFonts w:ascii="Helvetica CondensedLight" w:eastAsia="Times New Roman" w:hAnsi="Helvetica CondensedLight" w:cs="Times New Roman"/>
          <w:color w:val="292A2E"/>
          <w:kern w:val="0"/>
          <w:lang w:val="pt-PT" w:eastAsia="en-GB"/>
          <w14:ligatures w14:val="none"/>
        </w:rPr>
      </w:pPr>
      <w:proofErr w:type="spellStart"/>
      <w:r w:rsidRPr="00C67805">
        <w:rPr>
          <w:rFonts w:ascii="Helvetica CondensedLight" w:eastAsia="Times New Roman" w:hAnsi="Helvetica CondensedLight" w:cs="Times New Roman"/>
          <w:b/>
          <w:bCs/>
          <w:color w:val="292A2E"/>
          <w:kern w:val="0"/>
          <w:lang w:val="pt-PT" w:eastAsia="en-GB"/>
          <w14:ligatures w14:val="none"/>
        </w:rPr>
        <w:t>Magic</w:t>
      </w:r>
      <w:proofErr w:type="spellEnd"/>
      <w:r w:rsidRPr="00C67805">
        <w:rPr>
          <w:rFonts w:ascii="Helvetica CondensedLight" w:eastAsia="Times New Roman" w:hAnsi="Helvetica CondensedLight" w:cs="Times New Roman"/>
          <w:b/>
          <w:bCs/>
          <w:color w:val="292A2E"/>
          <w:kern w:val="0"/>
          <w:lang w:val="pt-PT" w:eastAsia="en-GB"/>
          <w14:ligatures w14:val="none"/>
        </w:rPr>
        <w:t xml:space="preserve"> </w:t>
      </w:r>
      <w:proofErr w:type="spellStart"/>
      <w:r w:rsidRPr="00C67805">
        <w:rPr>
          <w:rFonts w:ascii="Helvetica CondensedLight" w:eastAsia="Times New Roman" w:hAnsi="Helvetica CondensedLight" w:cs="Times New Roman"/>
          <w:b/>
          <w:bCs/>
          <w:color w:val="292A2E"/>
          <w:kern w:val="0"/>
          <w:lang w:val="pt-PT" w:eastAsia="en-GB"/>
          <w14:ligatures w14:val="none"/>
        </w:rPr>
        <w:t>Leap</w:t>
      </w:r>
      <w:proofErr w:type="spellEnd"/>
      <w:r w:rsidRPr="00C67805">
        <w:rPr>
          <w:rFonts w:ascii="Helvetica CondensedLight" w:eastAsia="Times New Roman" w:hAnsi="Helvetica CondensedLight" w:cs="Times New Roman"/>
          <w:b/>
          <w:bCs/>
          <w:color w:val="292A2E"/>
          <w:kern w:val="0"/>
          <w:lang w:val="pt-PT" w:eastAsia="en-GB"/>
          <w14:ligatures w14:val="none"/>
        </w:rPr>
        <w:t>:</w:t>
      </w:r>
      <w:r w:rsidRPr="00C67805">
        <w:rPr>
          <w:rFonts w:ascii="Helvetica CondensedLight" w:eastAsia="Times New Roman" w:hAnsi="Helvetica CondensedLight" w:cs="Times New Roman"/>
          <w:color w:val="292A2E"/>
          <w:kern w:val="0"/>
          <w:lang w:val="pt-PT" w:eastAsia="en-GB"/>
          <w14:ligatures w14:val="none"/>
        </w:rPr>
        <w:t xml:space="preserve"> Embora as suas ambições iniciais no mercado de consumo tenham sido revistas ao longo do tempo, os esforços de investigação e desenvolvimento da </w:t>
      </w:r>
      <w:proofErr w:type="spellStart"/>
      <w:r w:rsidRPr="00C67805">
        <w:rPr>
          <w:rFonts w:ascii="Helvetica CondensedLight" w:eastAsia="Times New Roman" w:hAnsi="Helvetica CondensedLight" w:cs="Times New Roman"/>
          <w:color w:val="292A2E"/>
          <w:kern w:val="0"/>
          <w:lang w:val="pt-PT" w:eastAsia="en-GB"/>
          <w14:ligatures w14:val="none"/>
        </w:rPr>
        <w:t>Magic</w:t>
      </w:r>
      <w:proofErr w:type="spellEnd"/>
      <w:r w:rsidRPr="00C67805">
        <w:rPr>
          <w:rFonts w:ascii="Helvetica CondensedLight" w:eastAsia="Times New Roman" w:hAnsi="Helvetica CondensedLight" w:cs="Times New Roman"/>
          <w:color w:val="292A2E"/>
          <w:kern w:val="0"/>
          <w:lang w:val="pt-PT" w:eastAsia="en-GB"/>
          <w14:ligatures w14:val="none"/>
        </w:rPr>
        <w:t xml:space="preserve"> </w:t>
      </w:r>
      <w:proofErr w:type="spellStart"/>
      <w:r w:rsidRPr="00C67805">
        <w:rPr>
          <w:rFonts w:ascii="Helvetica CondensedLight" w:eastAsia="Times New Roman" w:hAnsi="Helvetica CondensedLight" w:cs="Times New Roman"/>
          <w:color w:val="292A2E"/>
          <w:kern w:val="0"/>
          <w:lang w:val="pt-PT" w:eastAsia="en-GB"/>
          <w14:ligatures w14:val="none"/>
        </w:rPr>
        <w:t>Leap</w:t>
      </w:r>
      <w:proofErr w:type="spellEnd"/>
      <w:r w:rsidRPr="00C67805">
        <w:rPr>
          <w:rFonts w:ascii="Helvetica CondensedLight" w:eastAsia="Times New Roman" w:hAnsi="Helvetica CondensedLight" w:cs="Times New Roman"/>
          <w:color w:val="292A2E"/>
          <w:kern w:val="0"/>
          <w:lang w:val="pt-PT" w:eastAsia="en-GB"/>
          <w14:ligatures w14:val="none"/>
        </w:rPr>
        <w:t xml:space="preserve"> impulsionaram inovações em </w:t>
      </w:r>
      <w:r w:rsidR="00B64625" w:rsidRPr="00C67805">
        <w:rPr>
          <w:rFonts w:ascii="Helvetica CondensedLight" w:eastAsia="Times New Roman" w:hAnsi="Helvetica CondensedLight" w:cs="Times New Roman"/>
          <w:color w:val="292A2E"/>
          <w:kern w:val="0"/>
          <w:lang w:val="pt-PT" w:eastAsia="en-GB"/>
          <w14:ligatures w14:val="none"/>
        </w:rPr>
        <w:t>ótica</w:t>
      </w:r>
      <w:r w:rsidRPr="00C67805">
        <w:rPr>
          <w:rFonts w:ascii="Helvetica CondensedLight" w:eastAsia="Times New Roman" w:hAnsi="Helvetica CondensedLight" w:cs="Times New Roman"/>
          <w:color w:val="292A2E"/>
          <w:kern w:val="0"/>
          <w:lang w:val="pt-PT" w:eastAsia="en-GB"/>
          <w14:ligatures w14:val="none"/>
        </w:rPr>
        <w:t>, sensores e computação espacial.</w:t>
      </w:r>
    </w:p>
    <w:p w14:paraId="6380CB91" w14:textId="77777777" w:rsidR="0049036D" w:rsidRPr="00C67805" w:rsidRDefault="0049036D" w:rsidP="00C67805">
      <w:pPr>
        <w:numPr>
          <w:ilvl w:val="0"/>
          <w:numId w:val="15"/>
        </w:numPr>
        <w:spacing w:after="0"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Apple:</w:t>
      </w:r>
      <w:r w:rsidRPr="00C67805">
        <w:rPr>
          <w:rFonts w:ascii="Helvetica CondensedLight" w:eastAsia="Times New Roman" w:hAnsi="Helvetica CondensedLight" w:cs="Times New Roman"/>
          <w:color w:val="292A2E"/>
          <w:kern w:val="0"/>
          <w:lang w:val="pt-PT" w:eastAsia="en-GB"/>
          <w14:ligatures w14:val="none"/>
        </w:rPr>
        <w:t xml:space="preserve"> Com a integração do </w:t>
      </w:r>
      <w:proofErr w:type="spellStart"/>
      <w:r w:rsidRPr="00C67805">
        <w:rPr>
          <w:rFonts w:ascii="Helvetica CondensedLight" w:eastAsia="Times New Roman" w:hAnsi="Helvetica CondensedLight" w:cs="Times New Roman"/>
          <w:color w:val="292A2E"/>
          <w:kern w:val="0"/>
          <w:lang w:val="pt-PT" w:eastAsia="en-GB"/>
          <w14:ligatures w14:val="none"/>
        </w:rPr>
        <w:t>ARKit</w:t>
      </w:r>
      <w:proofErr w:type="spellEnd"/>
      <w:r w:rsidRPr="00C67805">
        <w:rPr>
          <w:rFonts w:ascii="Helvetica CondensedLight" w:eastAsia="Times New Roman" w:hAnsi="Helvetica CondensedLight" w:cs="Times New Roman"/>
          <w:color w:val="292A2E"/>
          <w:kern w:val="0"/>
          <w:lang w:val="pt-PT" w:eastAsia="en-GB"/>
          <w14:ligatures w14:val="none"/>
        </w:rPr>
        <w:t xml:space="preserve"> no seu ecossistema iOS, a Apple ajudou a popularizar o desenvolvimento de RA, impulsionando aplicações tanto para consumidores como para empresas.</w:t>
      </w:r>
    </w:p>
    <w:p w14:paraId="5F0E5B9B" w14:textId="77777777" w:rsidR="0049036D" w:rsidRPr="00C67805" w:rsidRDefault="0049036D" w:rsidP="00C67805">
      <w:pPr>
        <w:numPr>
          <w:ilvl w:val="0"/>
          <w:numId w:val="15"/>
        </w:numPr>
        <w:spacing w:after="0" w:line="276" w:lineRule="auto"/>
        <w:rPr>
          <w:rFonts w:ascii="Helvetica CondensedLight" w:eastAsia="Times New Roman" w:hAnsi="Helvetica CondensedLight" w:cs="Times New Roman"/>
          <w:color w:val="292A2E"/>
          <w:kern w:val="0"/>
          <w:lang w:val="pt-PT" w:eastAsia="en-GB"/>
          <w14:ligatures w14:val="none"/>
        </w:rPr>
      </w:pPr>
      <w:proofErr w:type="spellStart"/>
      <w:r w:rsidRPr="00C67805">
        <w:rPr>
          <w:rFonts w:ascii="Helvetica CondensedLight" w:eastAsia="Times New Roman" w:hAnsi="Helvetica CondensedLight" w:cs="Times New Roman"/>
          <w:b/>
          <w:bCs/>
          <w:color w:val="292A2E"/>
          <w:kern w:val="0"/>
          <w:lang w:val="pt-PT" w:eastAsia="en-GB"/>
          <w14:ligatures w14:val="none"/>
        </w:rPr>
        <w:t>Startups</w:t>
      </w:r>
      <w:proofErr w:type="spellEnd"/>
      <w:r w:rsidRPr="00C67805">
        <w:rPr>
          <w:rFonts w:ascii="Helvetica CondensedLight" w:eastAsia="Times New Roman" w:hAnsi="Helvetica CondensedLight" w:cs="Times New Roman"/>
          <w:b/>
          <w:bCs/>
          <w:color w:val="292A2E"/>
          <w:kern w:val="0"/>
          <w:lang w:val="pt-PT" w:eastAsia="en-GB"/>
          <w14:ligatures w14:val="none"/>
        </w:rPr>
        <w:t xml:space="preserve"> e Empresas Especializadas:</w:t>
      </w:r>
      <w:r w:rsidRPr="00C67805">
        <w:rPr>
          <w:rFonts w:ascii="Helvetica CondensedLight" w:eastAsia="Times New Roman" w:hAnsi="Helvetica CondensedLight" w:cs="Times New Roman"/>
          <w:color w:val="292A2E"/>
          <w:kern w:val="0"/>
          <w:lang w:val="pt-PT" w:eastAsia="en-GB"/>
          <w14:ligatures w14:val="none"/>
        </w:rPr>
        <w:t xml:space="preserve"> Numerosas empresas emergentes – frequentemente oriundas de laboratórios académicos – continuam a inovar em áreas como a deteção sem marcadores, fusão de sensores e reconhecimento visual baseado em </w:t>
      </w:r>
      <w:proofErr w:type="spellStart"/>
      <w:r w:rsidRPr="00C67805">
        <w:rPr>
          <w:rFonts w:ascii="Helvetica CondensedLight" w:eastAsia="Times New Roman" w:hAnsi="Helvetica CondensedLight" w:cs="Times New Roman"/>
          <w:color w:val="292A2E"/>
          <w:kern w:val="0"/>
          <w:lang w:val="pt-PT" w:eastAsia="en-GB"/>
          <w14:ligatures w14:val="none"/>
        </w:rPr>
        <w:t>deep</w:t>
      </w:r>
      <w:proofErr w:type="spellEnd"/>
      <w:r w:rsidRPr="00C67805">
        <w:rPr>
          <w:rFonts w:ascii="Helvetica CondensedLight" w:eastAsia="Times New Roman" w:hAnsi="Helvetica CondensedLight" w:cs="Times New Roman"/>
          <w:color w:val="292A2E"/>
          <w:kern w:val="0"/>
          <w:lang w:val="pt-PT" w:eastAsia="en-GB"/>
          <w14:ligatures w14:val="none"/>
        </w:rPr>
        <w:t xml:space="preserve"> </w:t>
      </w:r>
      <w:proofErr w:type="spellStart"/>
      <w:r w:rsidRPr="00C67805">
        <w:rPr>
          <w:rFonts w:ascii="Helvetica CondensedLight" w:eastAsia="Times New Roman" w:hAnsi="Helvetica CondensedLight" w:cs="Times New Roman"/>
          <w:color w:val="292A2E"/>
          <w:kern w:val="0"/>
          <w:lang w:val="pt-PT" w:eastAsia="en-GB"/>
          <w14:ligatures w14:val="none"/>
        </w:rPr>
        <w:t>learning</w:t>
      </w:r>
      <w:proofErr w:type="spellEnd"/>
      <w:r w:rsidRPr="00C67805">
        <w:rPr>
          <w:rFonts w:ascii="Helvetica CondensedLight" w:eastAsia="Times New Roman" w:hAnsi="Helvetica CondensedLight" w:cs="Times New Roman"/>
          <w:color w:val="292A2E"/>
          <w:kern w:val="0"/>
          <w:lang w:val="pt-PT" w:eastAsia="en-GB"/>
          <w14:ligatures w14:val="none"/>
        </w:rPr>
        <w:t xml:space="preserve">. Estas </w:t>
      </w:r>
      <w:proofErr w:type="spellStart"/>
      <w:r w:rsidRPr="00C67805">
        <w:rPr>
          <w:rFonts w:ascii="Helvetica CondensedLight" w:eastAsia="Times New Roman" w:hAnsi="Helvetica CondensedLight" w:cs="Times New Roman"/>
          <w:color w:val="292A2E"/>
          <w:kern w:val="0"/>
          <w:lang w:val="pt-PT" w:eastAsia="en-GB"/>
          <w14:ligatures w14:val="none"/>
        </w:rPr>
        <w:t>startups</w:t>
      </w:r>
      <w:proofErr w:type="spellEnd"/>
      <w:r w:rsidRPr="00C67805">
        <w:rPr>
          <w:rFonts w:ascii="Helvetica CondensedLight" w:eastAsia="Times New Roman" w:hAnsi="Helvetica CondensedLight" w:cs="Times New Roman"/>
          <w:color w:val="292A2E"/>
          <w:kern w:val="0"/>
          <w:lang w:val="pt-PT" w:eastAsia="en-GB"/>
          <w14:ligatures w14:val="none"/>
        </w:rPr>
        <w:t xml:space="preserve"> trazem novas ideias e soluções de nicho que desafiam os </w:t>
      </w:r>
      <w:proofErr w:type="spellStart"/>
      <w:r w:rsidRPr="00C67805">
        <w:rPr>
          <w:rFonts w:ascii="Helvetica CondensedLight" w:eastAsia="Times New Roman" w:hAnsi="Helvetica CondensedLight" w:cs="Times New Roman"/>
          <w:color w:val="292A2E"/>
          <w:kern w:val="0"/>
          <w:lang w:val="pt-PT" w:eastAsia="en-GB"/>
          <w14:ligatures w14:val="none"/>
        </w:rPr>
        <w:t>players</w:t>
      </w:r>
      <w:proofErr w:type="spellEnd"/>
      <w:r w:rsidRPr="00C67805">
        <w:rPr>
          <w:rFonts w:ascii="Helvetica CondensedLight" w:eastAsia="Times New Roman" w:hAnsi="Helvetica CondensedLight" w:cs="Times New Roman"/>
          <w:color w:val="292A2E"/>
          <w:kern w:val="0"/>
          <w:lang w:val="pt-PT" w:eastAsia="en-GB"/>
          <w14:ligatures w14:val="none"/>
        </w:rPr>
        <w:t xml:space="preserve"> estabelecidos.</w:t>
      </w:r>
    </w:p>
    <w:p w14:paraId="44DD32A8" w14:textId="77777777" w:rsidR="0049036D" w:rsidRPr="00C67805" w:rsidRDefault="0049036D" w:rsidP="00C67805">
      <w:pPr>
        <w:spacing w:before="100" w:beforeAutospacing="1" w:after="100" w:afterAutospacing="1"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i/>
          <w:iCs/>
          <w:color w:val="292A2E"/>
          <w:kern w:val="0"/>
          <w:lang w:val="pt-PT" w:eastAsia="en-GB"/>
          <w14:ligatures w14:val="none"/>
        </w:rPr>
        <w:t>Em conjunto, estes pioneiros desenvolveram produtos e patentes de ponta, definindo padrões e agendas de investigação que continuam a influenciar o panorama tecnológico atual.</w:t>
      </w:r>
    </w:p>
    <w:p w14:paraId="74ED3FB4" w14:textId="77777777" w:rsidR="0049036D" w:rsidRPr="00C67805" w:rsidRDefault="0049036D" w:rsidP="00C67805">
      <w:pPr>
        <w:spacing w:before="100" w:beforeAutospacing="1" w:after="100" w:afterAutospacing="1" w:line="276" w:lineRule="auto"/>
        <w:rPr>
          <w:rFonts w:ascii="Helvetica CondensedLight" w:eastAsia="Times New Roman" w:hAnsi="Helvetica CondensedLight" w:cs="Times New Roman"/>
          <w:color w:val="292A2E"/>
          <w:kern w:val="0"/>
          <w:lang w:eastAsia="en-GB"/>
          <w14:ligatures w14:val="none"/>
        </w:rPr>
      </w:pPr>
      <w:r w:rsidRPr="00C67805">
        <w:rPr>
          <w:rFonts w:ascii="Helvetica CondensedLight" w:eastAsia="Times New Roman" w:hAnsi="Helvetica CondensedLight" w:cs="Times New Roman"/>
          <w:b/>
          <w:bCs/>
          <w:color w:val="292A2E"/>
          <w:kern w:val="0"/>
          <w:lang w:eastAsia="en-GB"/>
          <w14:ligatures w14:val="none"/>
        </w:rPr>
        <w:t xml:space="preserve">B. </w:t>
      </w:r>
      <w:proofErr w:type="spellStart"/>
      <w:r w:rsidRPr="00C67805">
        <w:rPr>
          <w:rFonts w:ascii="Helvetica CondensedLight" w:eastAsia="Times New Roman" w:hAnsi="Helvetica CondensedLight" w:cs="Times New Roman"/>
          <w:b/>
          <w:bCs/>
          <w:color w:val="292A2E"/>
          <w:kern w:val="0"/>
          <w:lang w:eastAsia="en-GB"/>
          <w14:ligatures w14:val="none"/>
        </w:rPr>
        <w:t>Desenvolvimento</w:t>
      </w:r>
      <w:proofErr w:type="spellEnd"/>
      <w:r w:rsidRPr="00C67805">
        <w:rPr>
          <w:rFonts w:ascii="Helvetica CondensedLight" w:eastAsia="Times New Roman" w:hAnsi="Helvetica CondensedLight" w:cs="Times New Roman"/>
          <w:b/>
          <w:bCs/>
          <w:color w:val="292A2E"/>
          <w:kern w:val="0"/>
          <w:lang w:eastAsia="en-GB"/>
          <w14:ligatures w14:val="none"/>
        </w:rPr>
        <w:t xml:space="preserve"> </w:t>
      </w:r>
      <w:proofErr w:type="spellStart"/>
      <w:r w:rsidRPr="00C67805">
        <w:rPr>
          <w:rFonts w:ascii="Helvetica CondensedLight" w:eastAsia="Times New Roman" w:hAnsi="Helvetica CondensedLight" w:cs="Times New Roman"/>
          <w:b/>
          <w:bCs/>
          <w:color w:val="292A2E"/>
          <w:kern w:val="0"/>
          <w:lang w:eastAsia="en-GB"/>
          <w14:ligatures w14:val="none"/>
        </w:rPr>
        <w:t>Histórico</w:t>
      </w:r>
      <w:proofErr w:type="spellEnd"/>
    </w:p>
    <w:p w14:paraId="4CB1D314" w14:textId="77777777" w:rsidR="0049036D" w:rsidRPr="00C67805" w:rsidRDefault="0049036D" w:rsidP="00C67805">
      <w:pPr>
        <w:numPr>
          <w:ilvl w:val="0"/>
          <w:numId w:val="16"/>
        </w:numPr>
        <w:spacing w:after="0"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Conceitos Iniciais e Protótipos:</w:t>
      </w:r>
      <w:r w:rsidRPr="00C67805">
        <w:rPr>
          <w:rFonts w:ascii="Helvetica CondensedLight" w:eastAsia="Times New Roman" w:hAnsi="Helvetica CondensedLight" w:cs="Times New Roman"/>
          <w:color w:val="292A2E"/>
          <w:kern w:val="0"/>
          <w:lang w:val="pt-PT" w:eastAsia="en-GB"/>
          <w14:ligatures w14:val="none"/>
        </w:rPr>
        <w:br/>
        <w:t>As origens da RA e do reconhecimento visual remontam às décadas de 1960 e 1970, com experiências em gráficos computorizados e ecrãs montados na cabeça. Os primeiros sistemas eram volumosos e limitavam-se a laboratórios de investigação.</w:t>
      </w:r>
    </w:p>
    <w:p w14:paraId="5CFB7550" w14:textId="77777777" w:rsidR="0049036D" w:rsidRPr="00C67805" w:rsidRDefault="0049036D" w:rsidP="00C67805">
      <w:pPr>
        <w:numPr>
          <w:ilvl w:val="0"/>
          <w:numId w:val="16"/>
        </w:numPr>
        <w:spacing w:after="0"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Avanços na Década de 1990:</w:t>
      </w:r>
      <w:r w:rsidRPr="00C67805">
        <w:rPr>
          <w:rFonts w:ascii="Helvetica CondensedLight" w:eastAsia="Times New Roman" w:hAnsi="Helvetica CondensedLight" w:cs="Times New Roman"/>
          <w:color w:val="292A2E"/>
          <w:kern w:val="0"/>
          <w:lang w:val="pt-PT" w:eastAsia="en-GB"/>
          <w14:ligatures w14:val="none"/>
        </w:rPr>
        <w:br/>
        <w:t xml:space="preserve">O desenvolvimento do </w:t>
      </w:r>
      <w:proofErr w:type="spellStart"/>
      <w:r w:rsidRPr="00C67805">
        <w:rPr>
          <w:rFonts w:ascii="Helvetica CondensedLight" w:eastAsia="Times New Roman" w:hAnsi="Helvetica CondensedLight" w:cs="Times New Roman"/>
          <w:color w:val="292A2E"/>
          <w:kern w:val="0"/>
          <w:lang w:val="pt-PT" w:eastAsia="en-GB"/>
          <w14:ligatures w14:val="none"/>
        </w:rPr>
        <w:t>ARToolKit</w:t>
      </w:r>
      <w:proofErr w:type="spellEnd"/>
      <w:r w:rsidRPr="00C67805">
        <w:rPr>
          <w:rFonts w:ascii="Helvetica CondensedLight" w:eastAsia="Times New Roman" w:hAnsi="Helvetica CondensedLight" w:cs="Times New Roman"/>
          <w:color w:val="292A2E"/>
          <w:kern w:val="0"/>
          <w:lang w:val="pt-PT" w:eastAsia="en-GB"/>
          <w14:ligatures w14:val="none"/>
        </w:rPr>
        <w:t xml:space="preserve"> por </w:t>
      </w:r>
      <w:proofErr w:type="spellStart"/>
      <w:r w:rsidRPr="00C67805">
        <w:rPr>
          <w:rFonts w:ascii="Helvetica CondensedLight" w:eastAsia="Times New Roman" w:hAnsi="Helvetica CondensedLight" w:cs="Times New Roman"/>
          <w:color w:val="292A2E"/>
          <w:kern w:val="0"/>
          <w:lang w:val="pt-PT" w:eastAsia="en-GB"/>
          <w14:ligatures w14:val="none"/>
        </w:rPr>
        <w:t>Hirokazu</w:t>
      </w:r>
      <w:proofErr w:type="spellEnd"/>
      <w:r w:rsidRPr="00C67805">
        <w:rPr>
          <w:rFonts w:ascii="Helvetica CondensedLight" w:eastAsia="Times New Roman" w:hAnsi="Helvetica CondensedLight" w:cs="Times New Roman"/>
          <w:color w:val="292A2E"/>
          <w:kern w:val="0"/>
          <w:lang w:val="pt-PT" w:eastAsia="en-GB"/>
          <w14:ligatures w14:val="none"/>
        </w:rPr>
        <w:t xml:space="preserve"> Kato e colegas representou um ponto de viragem, oferecendo uma biblioteca de código aberto que permitia o rastreio em tempo real e a sobreposição de conteúdo digital em marcadores físicos. Este avanço abriu caminho para uma investigação e aplicações de RA mais acessíveis.</w:t>
      </w:r>
    </w:p>
    <w:p w14:paraId="35D0701B" w14:textId="01C67D64" w:rsidR="0049036D" w:rsidRPr="00C67805" w:rsidRDefault="0049036D" w:rsidP="00C67805">
      <w:pPr>
        <w:numPr>
          <w:ilvl w:val="0"/>
          <w:numId w:val="16"/>
        </w:numPr>
        <w:spacing w:after="0"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Integração com Tecnologias Móveis e Vestíveis:</w:t>
      </w:r>
      <w:r w:rsidRPr="00C67805">
        <w:rPr>
          <w:rFonts w:ascii="Helvetica CondensedLight" w:eastAsia="Times New Roman" w:hAnsi="Helvetica CondensedLight" w:cs="Times New Roman"/>
          <w:color w:val="292A2E"/>
          <w:kern w:val="0"/>
          <w:lang w:val="pt-PT" w:eastAsia="en-GB"/>
          <w14:ligatures w14:val="none"/>
        </w:rPr>
        <w:br/>
        <w:t xml:space="preserve">Avanços na computação móvel, miniaturização de sensores e algoritmos de visão computacional durante a década de 2000 permitiram a transição da RA de protótipos de laboratório para dispositivos de consumo. O reconhecimento visual evoluiu paralelamente, passando de técnicas iniciais de </w:t>
      </w:r>
      <w:proofErr w:type="spellStart"/>
      <w:r w:rsidRPr="00C67805">
        <w:rPr>
          <w:rFonts w:ascii="Helvetica CondensedLight" w:eastAsia="Times New Roman" w:hAnsi="Helvetica CondensedLight" w:cs="Times New Roman"/>
          <w:color w:val="292A2E"/>
          <w:kern w:val="0"/>
          <w:lang w:val="pt-PT" w:eastAsia="en-GB"/>
          <w14:ligatures w14:val="none"/>
        </w:rPr>
        <w:t>machine</w:t>
      </w:r>
      <w:proofErr w:type="spellEnd"/>
      <w:r w:rsidRPr="00C67805">
        <w:rPr>
          <w:rFonts w:ascii="Helvetica CondensedLight" w:eastAsia="Times New Roman" w:hAnsi="Helvetica CondensedLight" w:cs="Times New Roman"/>
          <w:color w:val="292A2E"/>
          <w:kern w:val="0"/>
          <w:lang w:val="pt-PT" w:eastAsia="en-GB"/>
          <w14:ligatures w14:val="none"/>
        </w:rPr>
        <w:t xml:space="preserve"> </w:t>
      </w:r>
      <w:proofErr w:type="spellStart"/>
      <w:r w:rsidRPr="00C67805">
        <w:rPr>
          <w:rFonts w:ascii="Helvetica CondensedLight" w:eastAsia="Times New Roman" w:hAnsi="Helvetica CondensedLight" w:cs="Times New Roman"/>
          <w:color w:val="292A2E"/>
          <w:kern w:val="0"/>
          <w:lang w:val="pt-PT" w:eastAsia="en-GB"/>
          <w14:ligatures w14:val="none"/>
        </w:rPr>
        <w:t>learning</w:t>
      </w:r>
      <w:proofErr w:type="spellEnd"/>
      <w:r w:rsidRPr="00C67805">
        <w:rPr>
          <w:rFonts w:ascii="Helvetica CondensedLight" w:eastAsia="Times New Roman" w:hAnsi="Helvetica CondensedLight" w:cs="Times New Roman"/>
          <w:color w:val="292A2E"/>
          <w:kern w:val="0"/>
          <w:lang w:val="pt-PT" w:eastAsia="en-GB"/>
          <w14:ligatures w14:val="none"/>
        </w:rPr>
        <w:t xml:space="preserve"> para métodos de </w:t>
      </w:r>
      <w:proofErr w:type="spellStart"/>
      <w:r w:rsidRPr="00C67805">
        <w:rPr>
          <w:rFonts w:ascii="Helvetica CondensedLight" w:eastAsia="Times New Roman" w:hAnsi="Helvetica CondensedLight" w:cs="Times New Roman"/>
          <w:color w:val="292A2E"/>
          <w:kern w:val="0"/>
          <w:lang w:val="pt-PT" w:eastAsia="en-GB"/>
          <w14:ligatures w14:val="none"/>
        </w:rPr>
        <w:t>deep</w:t>
      </w:r>
      <w:proofErr w:type="spellEnd"/>
      <w:r w:rsidRPr="00C67805">
        <w:rPr>
          <w:rFonts w:ascii="Helvetica CondensedLight" w:eastAsia="Times New Roman" w:hAnsi="Helvetica CondensedLight" w:cs="Times New Roman"/>
          <w:color w:val="292A2E"/>
          <w:kern w:val="0"/>
          <w:lang w:val="pt-PT" w:eastAsia="en-GB"/>
          <w14:ligatures w14:val="none"/>
        </w:rPr>
        <w:t xml:space="preserve"> </w:t>
      </w:r>
      <w:proofErr w:type="spellStart"/>
      <w:r w:rsidRPr="00C67805">
        <w:rPr>
          <w:rFonts w:ascii="Helvetica CondensedLight" w:eastAsia="Times New Roman" w:hAnsi="Helvetica CondensedLight" w:cs="Times New Roman"/>
          <w:color w:val="292A2E"/>
          <w:kern w:val="0"/>
          <w:lang w:val="pt-PT" w:eastAsia="en-GB"/>
          <w14:ligatures w14:val="none"/>
        </w:rPr>
        <w:t>learning</w:t>
      </w:r>
      <w:proofErr w:type="spellEnd"/>
      <w:r w:rsidRPr="00C67805">
        <w:rPr>
          <w:rFonts w:ascii="Helvetica CondensedLight" w:eastAsia="Times New Roman" w:hAnsi="Helvetica CondensedLight" w:cs="Times New Roman"/>
          <w:color w:val="292A2E"/>
          <w:kern w:val="0"/>
          <w:lang w:val="pt-PT" w:eastAsia="en-GB"/>
          <w14:ligatures w14:val="none"/>
        </w:rPr>
        <w:t xml:space="preserve"> na década de 2010. Projetos marcantes – como o lançamento de aplicações móveis de RA e a </w:t>
      </w:r>
      <w:r w:rsidRPr="00C67805">
        <w:rPr>
          <w:rFonts w:ascii="Helvetica CondensedLight" w:eastAsia="Times New Roman" w:hAnsi="Helvetica CondensedLight" w:cs="Times New Roman"/>
          <w:color w:val="292A2E"/>
          <w:kern w:val="0"/>
          <w:lang w:val="pt-PT" w:eastAsia="en-GB"/>
          <w14:ligatures w14:val="none"/>
        </w:rPr>
        <w:lastRenderedPageBreak/>
        <w:t xml:space="preserve">popularização de jogos como o Pokémon </w:t>
      </w:r>
      <w:proofErr w:type="spellStart"/>
      <w:r w:rsidRPr="00C67805">
        <w:rPr>
          <w:rFonts w:ascii="Helvetica CondensedLight" w:eastAsia="Times New Roman" w:hAnsi="Helvetica CondensedLight" w:cs="Times New Roman"/>
          <w:color w:val="292A2E"/>
          <w:kern w:val="0"/>
          <w:lang w:val="pt-PT" w:eastAsia="en-GB"/>
          <w14:ligatures w14:val="none"/>
        </w:rPr>
        <w:t>Go</w:t>
      </w:r>
      <w:proofErr w:type="spellEnd"/>
      <w:r w:rsidRPr="00C67805">
        <w:rPr>
          <w:rFonts w:ascii="Helvetica CondensedLight" w:eastAsia="Times New Roman" w:hAnsi="Helvetica CondensedLight" w:cs="Times New Roman"/>
          <w:color w:val="292A2E"/>
          <w:kern w:val="0"/>
          <w:lang w:val="pt-PT" w:eastAsia="en-GB"/>
          <w14:ligatures w14:val="none"/>
        </w:rPr>
        <w:t xml:space="preserve"> – demonstraram o potencial da combinação de serviços baseados em localização, reconhecimento visual e sobreposição de elementos digitais.</w:t>
      </w:r>
    </w:p>
    <w:p w14:paraId="186980D2" w14:textId="48D3AACD" w:rsidR="0049036D" w:rsidRDefault="0049036D" w:rsidP="00C67805">
      <w:pPr>
        <w:numPr>
          <w:ilvl w:val="0"/>
          <w:numId w:val="16"/>
        </w:numPr>
        <w:spacing w:after="0"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Era Moderna:</w:t>
      </w:r>
      <w:r w:rsidRPr="00C67805">
        <w:rPr>
          <w:rFonts w:ascii="Helvetica CondensedLight" w:eastAsia="Times New Roman" w:hAnsi="Helvetica CondensedLight" w:cs="Times New Roman"/>
          <w:color w:val="292A2E"/>
          <w:kern w:val="0"/>
          <w:lang w:val="pt-PT" w:eastAsia="en-GB"/>
          <w14:ligatures w14:val="none"/>
        </w:rPr>
        <w:br/>
        <w:t>Atualmente, os sistemas de RA recorrem a técnicas sofisticadas de reconhecimento visual (por exemplo, mapeamento e localização simultâneos (SLAM), deteção de objetos e reconhecimento de padrões) para oferecer experiências imersivas e conscientes do contexto em vários setores.</w:t>
      </w:r>
    </w:p>
    <w:p w14:paraId="28BED74A" w14:textId="69BEF71D" w:rsidR="00B64625" w:rsidRDefault="00B64625" w:rsidP="00B64625">
      <w:pPr>
        <w:spacing w:after="0" w:line="276" w:lineRule="auto"/>
        <w:rPr>
          <w:rFonts w:ascii="Helvetica CondensedLight" w:eastAsia="Times New Roman" w:hAnsi="Helvetica CondensedLight" w:cs="Times New Roman"/>
          <w:color w:val="292A2E"/>
          <w:kern w:val="0"/>
          <w:lang w:val="pt-PT" w:eastAsia="en-GB"/>
          <w14:ligatures w14:val="none"/>
        </w:rPr>
      </w:pPr>
      <w:r w:rsidRPr="00B64625">
        <w:rPr>
          <w:rFonts w:ascii="Helvetica CondensedLight" w:eastAsia="Times New Roman" w:hAnsi="Helvetica CondensedLight" w:cs="Times New Roman"/>
          <w:color w:val="292A2E"/>
          <w:kern w:val="0"/>
          <w:lang w:val="pt-PT" w:eastAsia="en-GB"/>
          <w14:ligatures w14:val="none"/>
        </w:rPr>
        <w:drawing>
          <wp:anchor distT="0" distB="0" distL="114300" distR="114300" simplePos="0" relativeHeight="251661312" behindDoc="1" locked="0" layoutInCell="1" allowOverlap="1" wp14:anchorId="58CC50E7" wp14:editId="457D18CF">
            <wp:simplePos x="0" y="0"/>
            <wp:positionH relativeFrom="margin">
              <wp:posOffset>135255</wp:posOffset>
            </wp:positionH>
            <wp:positionV relativeFrom="paragraph">
              <wp:posOffset>214630</wp:posOffset>
            </wp:positionV>
            <wp:extent cx="2794000" cy="1571625"/>
            <wp:effectExtent l="0" t="0" r="6350" b="9525"/>
            <wp:wrapTight wrapText="bothSides">
              <wp:wrapPolygon edited="0">
                <wp:start x="0" y="0"/>
                <wp:lineTo x="0" y="21469"/>
                <wp:lineTo x="21502" y="21469"/>
                <wp:lineTo x="21502" y="0"/>
                <wp:lineTo x="0" y="0"/>
              </wp:wrapPolygon>
            </wp:wrapTight>
            <wp:docPr id="448611499" name="Imagem 1" descr="Uma imagem com Telemóvel, veículo, Dispositivo de comunicações portátil, aparel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11499" name="Imagem 1" descr="Uma imagem com Telemóvel, veículo, Dispositivo de comunicações portátil, aparelho&#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4000" cy="1571625"/>
                    </a:xfrm>
                    <a:prstGeom prst="rect">
                      <a:avLst/>
                    </a:prstGeom>
                  </pic:spPr>
                </pic:pic>
              </a:graphicData>
            </a:graphic>
            <wp14:sizeRelH relativeFrom="margin">
              <wp14:pctWidth>0</wp14:pctWidth>
            </wp14:sizeRelH>
            <wp14:sizeRelV relativeFrom="margin">
              <wp14:pctHeight>0</wp14:pctHeight>
            </wp14:sizeRelV>
          </wp:anchor>
        </w:drawing>
      </w:r>
    </w:p>
    <w:p w14:paraId="46B7274F" w14:textId="5E1B04FA" w:rsidR="00B64625" w:rsidRDefault="00B64625" w:rsidP="00B64625">
      <w:pPr>
        <w:spacing w:after="0" w:line="276" w:lineRule="auto"/>
        <w:rPr>
          <w:rFonts w:ascii="Helvetica CondensedLight" w:eastAsia="Times New Roman" w:hAnsi="Helvetica CondensedLight" w:cs="Times New Roman"/>
          <w:color w:val="292A2E"/>
          <w:kern w:val="0"/>
          <w:lang w:val="pt-PT" w:eastAsia="en-GB"/>
          <w14:ligatures w14:val="none"/>
        </w:rPr>
      </w:pPr>
      <w:r>
        <w:rPr>
          <w:noProof/>
        </w:rPr>
        <mc:AlternateContent>
          <mc:Choice Requires="wps">
            <w:drawing>
              <wp:anchor distT="0" distB="0" distL="114300" distR="114300" simplePos="0" relativeHeight="251664384" behindDoc="1" locked="0" layoutInCell="1" allowOverlap="1" wp14:anchorId="4056E962" wp14:editId="77A2C133">
                <wp:simplePos x="0" y="0"/>
                <wp:positionH relativeFrom="column">
                  <wp:posOffset>1413722</wp:posOffset>
                </wp:positionH>
                <wp:positionV relativeFrom="paragraph">
                  <wp:posOffset>1703070</wp:posOffset>
                </wp:positionV>
                <wp:extent cx="2794000" cy="635"/>
                <wp:effectExtent l="0" t="0" r="0" b="0"/>
                <wp:wrapTight wrapText="bothSides">
                  <wp:wrapPolygon edited="0">
                    <wp:start x="0" y="0"/>
                    <wp:lineTo x="0" y="21600"/>
                    <wp:lineTo x="21600" y="21600"/>
                    <wp:lineTo x="21600" y="0"/>
                  </wp:wrapPolygon>
                </wp:wrapTight>
                <wp:docPr id="1074056025" name="Caixa de texto 1"/>
                <wp:cNvGraphicFramePr/>
                <a:graphic xmlns:a="http://schemas.openxmlformats.org/drawingml/2006/main">
                  <a:graphicData uri="http://schemas.microsoft.com/office/word/2010/wordprocessingShape">
                    <wps:wsp>
                      <wps:cNvSpPr txBox="1"/>
                      <wps:spPr>
                        <a:xfrm>
                          <a:off x="0" y="0"/>
                          <a:ext cx="2794000" cy="635"/>
                        </a:xfrm>
                        <a:prstGeom prst="rect">
                          <a:avLst/>
                        </a:prstGeom>
                        <a:solidFill>
                          <a:prstClr val="white"/>
                        </a:solidFill>
                        <a:ln>
                          <a:noFill/>
                        </a:ln>
                      </wps:spPr>
                      <wps:txbx>
                        <w:txbxContent>
                          <w:p w14:paraId="0AED52BA" w14:textId="5385E2B1" w:rsidR="00B64625" w:rsidRPr="00B64625" w:rsidRDefault="00B64625" w:rsidP="00B64625">
                            <w:pPr>
                              <w:pStyle w:val="Legenda"/>
                              <w:jc w:val="center"/>
                              <w:rPr>
                                <w:rFonts w:ascii="Helvetica CondensedLight" w:eastAsia="Times New Roman" w:hAnsi="Helvetica CondensedLight" w:cs="Times New Roman"/>
                                <w:color w:val="292A2E"/>
                                <w:kern w:val="0"/>
                                <w:lang w:val="pt-PT"/>
                                <w14:ligatures w14:val="none"/>
                              </w:rPr>
                            </w:pPr>
                            <w:r w:rsidRPr="00B64625">
                              <w:rPr>
                                <w:lang w:val="pt-PT"/>
                              </w:rPr>
                              <w:t xml:space="preserve">Figura </w:t>
                            </w:r>
                            <w:r>
                              <w:fldChar w:fldCharType="begin"/>
                            </w:r>
                            <w:r w:rsidRPr="00B64625">
                              <w:rPr>
                                <w:lang w:val="pt-PT"/>
                              </w:rPr>
                              <w:instrText xml:space="preserve"> SEQ Figura \* ARABIC </w:instrText>
                            </w:r>
                            <w:r>
                              <w:fldChar w:fldCharType="separate"/>
                            </w:r>
                            <w:r w:rsidRPr="00B64625">
                              <w:rPr>
                                <w:noProof/>
                                <w:lang w:val="pt-PT"/>
                              </w:rPr>
                              <w:t>2</w:t>
                            </w:r>
                            <w:r>
                              <w:fldChar w:fldCharType="end"/>
                            </w:r>
                            <w:r w:rsidRPr="00B64625">
                              <w:rPr>
                                <w:lang w:val="pt-PT"/>
                              </w:rPr>
                              <w:t xml:space="preserve"> e 3 - Exemplos </w:t>
                            </w:r>
                            <w:proofErr w:type="spellStart"/>
                            <w:r w:rsidRPr="00B64625">
                              <w:rPr>
                                <w:lang w:val="pt-PT"/>
                              </w:rPr>
                              <w:t>currentes</w:t>
                            </w:r>
                            <w:proofErr w:type="spellEnd"/>
                            <w:r w:rsidRPr="00B64625">
                              <w:rPr>
                                <w:lang w:val="pt-PT"/>
                              </w:rPr>
                              <w:t xml:space="preserve"> de 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56E962" id="_x0000_s1027" type="#_x0000_t202" style="position:absolute;margin-left:111.3pt;margin-top:134.1pt;width:220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Tb2GAIAAD8EAAAOAAAAZHJzL2Uyb0RvYy54bWysU8Fu2zAMvQ/YPwi6L3ayreuMOEWWIsOA&#10;oi2QDj0rshwLkEWNUmJnXz9KjpOu22nYRaZJihTfe5zf9K1hB4Vegy35dJJzpqyESttdyb8/rd9d&#10;c+aDsJUwYFXJj8rzm8XbN/POFWoGDZhKIaMi1hedK3kTgiuyzMtGtcJPwClLwRqwFYF+cZdVKDqq&#10;3ppsludXWQdYOQSpvCfv7RDki1S/rpUMD3XtVWCm5PS2kE5M5zae2WIuih0K12h5eob4h1e0Qltq&#10;ei51K4Jge9R/lGq1RPBQh4mENoO61lKlGWiaaf5qmk0jnEqzEDjenWHy/6+svD9s3COy0H+BngiM&#10;gHTOF56ccZ6+xjZ+6aWM4gTh8Qyb6gOT5Jx9+vwhzykkKXb1/mOskV2uOvThq4KWRaPkSJwkqMTh&#10;zochdUyJnTwYXa21MfEnBlYG2UEQf12jgzoV/y3L2JhrId4aCkZPdpkjWqHf9kxXL2bcQnWk0REG&#10;VXgn15r63QkfHgWSDGgkknZ4oKM20JUcThZnDeDPv/ljPrFDUc46klXJ/Y+9QMWZ+WaJt6jB0cDR&#10;2I6G3bcroEmntDROJpMuYDCjWSO0z6T4ZexCIWEl9Sp5GM1VGMRNGyPVcpmSSGlOhDu7cTKWHnF9&#10;6p8FuhMrgci8h1FwonhFzpCb6HHLfSCkE3MR1wHFE9yk0sT9aaPiGrz8T1mXvV/8AgAA//8DAFBL&#10;AwQUAAYACAAAACEA5sQ1GOAAAAALAQAADwAAAGRycy9kb3ducmV2LnhtbEyPMU/DMBCFdyT+g3VI&#10;LIg6uJVVpXGqqoIBlorQhc2Nr3FKbEex04Z/z5UFtrv3nt59V6wn17EzDrENXsHTLAOGvg6m9Y2C&#10;/cfL4xJYTNob3QWPCr4xwrq8vSl0bsLFv+O5Sg2jEh9zrcCm1Oecx9qi03EWevTkHcPgdKJ1aLgZ&#10;9IXKXcdFlknudOvpgtU9bi3WX9XoFOwWnzv7MB6f3zaL+fC6H7fy1FRK3d9NmxWwhFP6C8MVn9Ch&#10;JKZDGL2JrFMghJAUpUEuBTBKSHlVDr/KHHhZ8P8/lD8AAAD//wMAUEsBAi0AFAAGAAgAAAAhALaD&#10;OJL+AAAA4QEAABMAAAAAAAAAAAAAAAAAAAAAAFtDb250ZW50X1R5cGVzXS54bWxQSwECLQAUAAYA&#10;CAAAACEAOP0h/9YAAACUAQAACwAAAAAAAAAAAAAAAAAvAQAAX3JlbHMvLnJlbHNQSwECLQAUAAYA&#10;CAAAACEAS8U29hgCAAA/BAAADgAAAAAAAAAAAAAAAAAuAgAAZHJzL2Uyb0RvYy54bWxQSwECLQAU&#10;AAYACAAAACEA5sQ1GOAAAAALAQAADwAAAAAAAAAAAAAAAAByBAAAZHJzL2Rvd25yZXYueG1sUEsF&#10;BgAAAAAEAAQA8wAAAH8FAAAAAA==&#10;" stroked="f">
                <v:textbox style="mso-fit-shape-to-text:t" inset="0,0,0,0">
                  <w:txbxContent>
                    <w:p w14:paraId="0AED52BA" w14:textId="5385E2B1" w:rsidR="00B64625" w:rsidRPr="00B64625" w:rsidRDefault="00B64625" w:rsidP="00B64625">
                      <w:pPr>
                        <w:pStyle w:val="Legenda"/>
                        <w:jc w:val="center"/>
                        <w:rPr>
                          <w:rFonts w:ascii="Helvetica CondensedLight" w:eastAsia="Times New Roman" w:hAnsi="Helvetica CondensedLight" w:cs="Times New Roman"/>
                          <w:color w:val="292A2E"/>
                          <w:kern w:val="0"/>
                          <w:lang w:val="pt-PT"/>
                          <w14:ligatures w14:val="none"/>
                        </w:rPr>
                      </w:pPr>
                      <w:r w:rsidRPr="00B64625">
                        <w:rPr>
                          <w:lang w:val="pt-PT"/>
                        </w:rPr>
                        <w:t xml:space="preserve">Figura </w:t>
                      </w:r>
                      <w:r>
                        <w:fldChar w:fldCharType="begin"/>
                      </w:r>
                      <w:r w:rsidRPr="00B64625">
                        <w:rPr>
                          <w:lang w:val="pt-PT"/>
                        </w:rPr>
                        <w:instrText xml:space="preserve"> SEQ Figura \* ARABIC </w:instrText>
                      </w:r>
                      <w:r>
                        <w:fldChar w:fldCharType="separate"/>
                      </w:r>
                      <w:r w:rsidRPr="00B64625">
                        <w:rPr>
                          <w:noProof/>
                          <w:lang w:val="pt-PT"/>
                        </w:rPr>
                        <w:t>2</w:t>
                      </w:r>
                      <w:r>
                        <w:fldChar w:fldCharType="end"/>
                      </w:r>
                      <w:r w:rsidRPr="00B64625">
                        <w:rPr>
                          <w:lang w:val="pt-PT"/>
                        </w:rPr>
                        <w:t xml:space="preserve"> e 3 - Exemplos </w:t>
                      </w:r>
                      <w:proofErr w:type="spellStart"/>
                      <w:r w:rsidRPr="00B64625">
                        <w:rPr>
                          <w:lang w:val="pt-PT"/>
                        </w:rPr>
                        <w:t>currentes</w:t>
                      </w:r>
                      <w:proofErr w:type="spellEnd"/>
                      <w:r w:rsidRPr="00B64625">
                        <w:rPr>
                          <w:lang w:val="pt-PT"/>
                        </w:rPr>
                        <w:t xml:space="preserve"> de RA</w:t>
                      </w:r>
                    </w:p>
                  </w:txbxContent>
                </v:textbox>
                <w10:wrap type="tight"/>
              </v:shape>
            </w:pict>
          </mc:Fallback>
        </mc:AlternateContent>
      </w:r>
      <w:r>
        <w:rPr>
          <w:rFonts w:ascii="Helvetica CondensedLight" w:eastAsia="Times New Roman" w:hAnsi="Helvetica CondensedLight" w:cs="Times New Roman"/>
          <w:noProof/>
          <w:color w:val="292A2E"/>
          <w:kern w:val="0"/>
          <w:lang w:val="pt-PT" w:eastAsia="en-GB"/>
          <w14:ligatures w14:val="none"/>
        </w:rPr>
        <w:drawing>
          <wp:anchor distT="0" distB="0" distL="114300" distR="114300" simplePos="0" relativeHeight="251662336" behindDoc="1" locked="0" layoutInCell="1" allowOverlap="1" wp14:anchorId="40289E74" wp14:editId="4D9AC4CF">
            <wp:simplePos x="0" y="0"/>
            <wp:positionH relativeFrom="margin">
              <wp:posOffset>3043978</wp:posOffset>
            </wp:positionH>
            <wp:positionV relativeFrom="paragraph">
              <wp:posOffset>12488</wp:posOffset>
            </wp:positionV>
            <wp:extent cx="2157095" cy="1557655"/>
            <wp:effectExtent l="0" t="0" r="0" b="4445"/>
            <wp:wrapTight wrapText="bothSides">
              <wp:wrapPolygon edited="0">
                <wp:start x="0" y="0"/>
                <wp:lineTo x="0" y="21397"/>
                <wp:lineTo x="21365" y="21397"/>
                <wp:lineTo x="21365" y="0"/>
                <wp:lineTo x="0" y="0"/>
              </wp:wrapPolygon>
            </wp:wrapTight>
            <wp:docPr id="175327096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7095" cy="1557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E62DE6" w14:textId="00331F85" w:rsidR="00B64625" w:rsidRDefault="00B64625" w:rsidP="00B64625">
      <w:pPr>
        <w:spacing w:after="0" w:line="276" w:lineRule="auto"/>
        <w:rPr>
          <w:rFonts w:ascii="Helvetica CondensedLight" w:eastAsia="Times New Roman" w:hAnsi="Helvetica CondensedLight" w:cs="Times New Roman"/>
          <w:color w:val="292A2E"/>
          <w:kern w:val="0"/>
          <w:lang w:val="pt-PT" w:eastAsia="en-GB"/>
          <w14:ligatures w14:val="none"/>
        </w:rPr>
      </w:pPr>
    </w:p>
    <w:p w14:paraId="37E411FE" w14:textId="5AB546BE" w:rsidR="00B64625" w:rsidRDefault="00B64625" w:rsidP="00B64625">
      <w:pPr>
        <w:spacing w:after="0" w:line="276" w:lineRule="auto"/>
        <w:rPr>
          <w:rFonts w:ascii="Helvetica CondensedLight" w:eastAsia="Times New Roman" w:hAnsi="Helvetica CondensedLight" w:cs="Times New Roman"/>
          <w:color w:val="292A2E"/>
          <w:kern w:val="0"/>
          <w:lang w:val="pt-PT" w:eastAsia="en-GB"/>
          <w14:ligatures w14:val="none"/>
        </w:rPr>
      </w:pPr>
    </w:p>
    <w:p w14:paraId="29A3C494" w14:textId="52493AA7" w:rsidR="00B64625" w:rsidRPr="00C67805" w:rsidRDefault="00B64625" w:rsidP="00B64625">
      <w:pPr>
        <w:spacing w:after="0" w:line="276" w:lineRule="auto"/>
        <w:rPr>
          <w:rFonts w:ascii="Helvetica CondensedLight" w:eastAsia="Times New Roman" w:hAnsi="Helvetica CondensedLight" w:cs="Times New Roman"/>
          <w:color w:val="292A2E"/>
          <w:kern w:val="0"/>
          <w:lang w:val="pt-PT" w:eastAsia="en-GB"/>
          <w14:ligatures w14:val="none"/>
        </w:rPr>
      </w:pPr>
    </w:p>
    <w:p w14:paraId="227FB6EE" w14:textId="77777777" w:rsidR="0049036D" w:rsidRPr="00C67805" w:rsidRDefault="0049036D" w:rsidP="00C67805">
      <w:pPr>
        <w:spacing w:before="100" w:beforeAutospacing="1" w:after="100" w:afterAutospacing="1" w:line="276" w:lineRule="auto"/>
        <w:rPr>
          <w:rFonts w:ascii="Helvetica CondensedLight" w:eastAsia="Times New Roman" w:hAnsi="Helvetica CondensedLight" w:cs="Times New Roman"/>
          <w:color w:val="292A2E"/>
          <w:kern w:val="0"/>
          <w:lang w:eastAsia="en-GB"/>
          <w14:ligatures w14:val="none"/>
        </w:rPr>
      </w:pPr>
      <w:r w:rsidRPr="00C67805">
        <w:rPr>
          <w:rFonts w:ascii="Helvetica CondensedLight" w:eastAsia="Times New Roman" w:hAnsi="Helvetica CondensedLight" w:cs="Times New Roman"/>
          <w:b/>
          <w:bCs/>
          <w:color w:val="292A2E"/>
          <w:kern w:val="0"/>
          <w:lang w:eastAsia="en-GB"/>
          <w14:ligatures w14:val="none"/>
        </w:rPr>
        <w:t xml:space="preserve">C. </w:t>
      </w:r>
      <w:proofErr w:type="spellStart"/>
      <w:r w:rsidRPr="00C67805">
        <w:rPr>
          <w:rFonts w:ascii="Helvetica CondensedLight" w:eastAsia="Times New Roman" w:hAnsi="Helvetica CondensedLight" w:cs="Times New Roman"/>
          <w:b/>
          <w:bCs/>
          <w:color w:val="292A2E"/>
          <w:kern w:val="0"/>
          <w:lang w:eastAsia="en-GB"/>
          <w14:ligatures w14:val="none"/>
        </w:rPr>
        <w:t>Impacto</w:t>
      </w:r>
      <w:proofErr w:type="spellEnd"/>
      <w:r w:rsidRPr="00C67805">
        <w:rPr>
          <w:rFonts w:ascii="Helvetica CondensedLight" w:eastAsia="Times New Roman" w:hAnsi="Helvetica CondensedLight" w:cs="Times New Roman"/>
          <w:b/>
          <w:bCs/>
          <w:color w:val="292A2E"/>
          <w:kern w:val="0"/>
          <w:lang w:eastAsia="en-GB"/>
          <w14:ligatures w14:val="none"/>
        </w:rPr>
        <w:t xml:space="preserve"> </w:t>
      </w:r>
      <w:proofErr w:type="spellStart"/>
      <w:r w:rsidRPr="00C67805">
        <w:rPr>
          <w:rFonts w:ascii="Helvetica CondensedLight" w:eastAsia="Times New Roman" w:hAnsi="Helvetica CondensedLight" w:cs="Times New Roman"/>
          <w:b/>
          <w:bCs/>
          <w:color w:val="292A2E"/>
          <w:kern w:val="0"/>
          <w:lang w:eastAsia="en-GB"/>
          <w14:ligatures w14:val="none"/>
        </w:rPr>
        <w:t>na</w:t>
      </w:r>
      <w:proofErr w:type="spellEnd"/>
      <w:r w:rsidRPr="00C67805">
        <w:rPr>
          <w:rFonts w:ascii="Helvetica CondensedLight" w:eastAsia="Times New Roman" w:hAnsi="Helvetica CondensedLight" w:cs="Times New Roman"/>
          <w:b/>
          <w:bCs/>
          <w:color w:val="292A2E"/>
          <w:kern w:val="0"/>
          <w:lang w:eastAsia="en-GB"/>
          <w14:ligatures w14:val="none"/>
        </w:rPr>
        <w:t xml:space="preserve"> </w:t>
      </w:r>
      <w:proofErr w:type="spellStart"/>
      <w:r w:rsidRPr="00C67805">
        <w:rPr>
          <w:rFonts w:ascii="Helvetica CondensedLight" w:eastAsia="Times New Roman" w:hAnsi="Helvetica CondensedLight" w:cs="Times New Roman"/>
          <w:b/>
          <w:bCs/>
          <w:color w:val="292A2E"/>
          <w:kern w:val="0"/>
          <w:lang w:eastAsia="en-GB"/>
          <w14:ligatures w14:val="none"/>
        </w:rPr>
        <w:t>Indústria</w:t>
      </w:r>
      <w:proofErr w:type="spellEnd"/>
    </w:p>
    <w:p w14:paraId="18999C9C" w14:textId="77777777" w:rsidR="0049036D" w:rsidRPr="00C67805" w:rsidRDefault="0049036D" w:rsidP="00C67805">
      <w:pPr>
        <w:numPr>
          <w:ilvl w:val="0"/>
          <w:numId w:val="17"/>
        </w:numPr>
        <w:spacing w:after="0"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Transformação do Ecossistema Tecnológico:</w:t>
      </w:r>
      <w:r w:rsidRPr="00C67805">
        <w:rPr>
          <w:rFonts w:ascii="Helvetica CondensedLight" w:eastAsia="Times New Roman" w:hAnsi="Helvetica CondensedLight" w:cs="Times New Roman"/>
          <w:color w:val="292A2E"/>
          <w:kern w:val="0"/>
          <w:lang w:val="pt-PT" w:eastAsia="en-GB"/>
          <w14:ligatures w14:val="none"/>
        </w:rPr>
        <w:br/>
        <w:t>As contribuições dos pioneiros na RA e no reconhecimento visual impulsionaram melhorias na tecnologia de sensores, resolução de ecrãs, eficiência das baterias e desempenho algorítmico. Estes avanços não só permitiram experiências de RA mais robustas, mas também influenciaram tendências mais amplas na inteligência artificial e na interface homem–máquina.</w:t>
      </w:r>
    </w:p>
    <w:p w14:paraId="5819BF79" w14:textId="77777777" w:rsidR="0049036D" w:rsidRPr="00C67805" w:rsidRDefault="0049036D" w:rsidP="00C67805">
      <w:pPr>
        <w:numPr>
          <w:ilvl w:val="0"/>
          <w:numId w:val="17"/>
        </w:numPr>
        <w:spacing w:after="0"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Padronização e Agendas de Investigação:</w:t>
      </w:r>
      <w:r w:rsidRPr="00C67805">
        <w:rPr>
          <w:rFonts w:ascii="Helvetica CondensedLight" w:eastAsia="Times New Roman" w:hAnsi="Helvetica CondensedLight" w:cs="Times New Roman"/>
          <w:color w:val="292A2E"/>
          <w:kern w:val="0"/>
          <w:lang w:val="pt-PT" w:eastAsia="en-GB"/>
          <w14:ligatures w14:val="none"/>
        </w:rPr>
        <w:br/>
        <w:t xml:space="preserve">Os primeiros patentes e projetos revolucionários estabeleceram padrões que orientam o desenvolvimento atual. A investigação académica e industrial promovida por estes pioneiros deu origem a protocolos, bibliotecas de código aberto e </w:t>
      </w:r>
      <w:proofErr w:type="spellStart"/>
      <w:r w:rsidRPr="00C67805">
        <w:rPr>
          <w:rFonts w:ascii="Helvetica CondensedLight" w:eastAsia="Times New Roman" w:hAnsi="Helvetica CondensedLight" w:cs="Times New Roman"/>
          <w:color w:val="292A2E"/>
          <w:kern w:val="0"/>
          <w:lang w:val="pt-PT" w:eastAsia="en-GB"/>
          <w14:ligatures w14:val="none"/>
        </w:rPr>
        <w:t>frameworks</w:t>
      </w:r>
      <w:proofErr w:type="spellEnd"/>
      <w:r w:rsidRPr="00C67805">
        <w:rPr>
          <w:rFonts w:ascii="Helvetica CondensedLight" w:eastAsia="Times New Roman" w:hAnsi="Helvetica CondensedLight" w:cs="Times New Roman"/>
          <w:color w:val="292A2E"/>
          <w:kern w:val="0"/>
          <w:lang w:val="pt-PT" w:eastAsia="en-GB"/>
          <w14:ligatures w14:val="none"/>
        </w:rPr>
        <w:t xml:space="preserve"> que aceleram a inovação.</w:t>
      </w:r>
    </w:p>
    <w:p w14:paraId="6ED364A3" w14:textId="728BA1F1" w:rsidR="0049036D" w:rsidRPr="00C67805" w:rsidRDefault="0049036D" w:rsidP="00C67805">
      <w:pPr>
        <w:numPr>
          <w:ilvl w:val="0"/>
          <w:numId w:val="17"/>
        </w:numPr>
        <w:spacing w:after="0"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Adoção no Mercado e Aplicações Transversais:</w:t>
      </w:r>
      <w:r w:rsidRPr="00C67805">
        <w:rPr>
          <w:rFonts w:ascii="Helvetica CondensedLight" w:eastAsia="Times New Roman" w:hAnsi="Helvetica CondensedLight" w:cs="Times New Roman"/>
          <w:color w:val="292A2E"/>
          <w:kern w:val="0"/>
          <w:lang w:val="pt-PT" w:eastAsia="en-GB"/>
          <w14:ligatures w14:val="none"/>
        </w:rPr>
        <w:br/>
        <w:t xml:space="preserve">O trabalho destes inovadores estimulou o desenvolvimento de soluções de RA em diversos setores – desde a manutenção remota em ambientes industriais até ferramentas interativas de ensino. Os seus esforços também catalisaram investimentos e o surgimento de </w:t>
      </w:r>
      <w:proofErr w:type="spellStart"/>
      <w:r w:rsidRPr="00C67805">
        <w:rPr>
          <w:rFonts w:ascii="Helvetica CondensedLight" w:eastAsia="Times New Roman" w:hAnsi="Helvetica CondensedLight" w:cs="Times New Roman"/>
          <w:color w:val="292A2E"/>
          <w:kern w:val="0"/>
          <w:lang w:val="pt-PT" w:eastAsia="en-GB"/>
          <w14:ligatures w14:val="none"/>
        </w:rPr>
        <w:t>startups</w:t>
      </w:r>
      <w:proofErr w:type="spellEnd"/>
      <w:r w:rsidRPr="00C67805">
        <w:rPr>
          <w:rFonts w:ascii="Helvetica CondensedLight" w:eastAsia="Times New Roman" w:hAnsi="Helvetica CondensedLight" w:cs="Times New Roman"/>
          <w:color w:val="292A2E"/>
          <w:kern w:val="0"/>
          <w:lang w:val="pt-PT" w:eastAsia="en-GB"/>
          <w14:ligatures w14:val="none"/>
        </w:rPr>
        <w:t xml:space="preserve"> inovadoras, criando um </w:t>
      </w:r>
      <w:proofErr w:type="gramStart"/>
      <w:r w:rsidRPr="00C67805">
        <w:rPr>
          <w:rFonts w:ascii="Helvetica CondensedLight" w:eastAsia="Times New Roman" w:hAnsi="Helvetica CondensedLight" w:cs="Times New Roman"/>
          <w:color w:val="292A2E"/>
          <w:kern w:val="0"/>
          <w:lang w:val="pt-PT" w:eastAsia="en-GB"/>
          <w14:ligatures w14:val="none"/>
        </w:rPr>
        <w:t>ciclo</w:t>
      </w:r>
      <w:proofErr w:type="gramEnd"/>
      <w:r w:rsidRPr="00C67805">
        <w:rPr>
          <w:rFonts w:ascii="Helvetica CondensedLight" w:eastAsia="Times New Roman" w:hAnsi="Helvetica CondensedLight" w:cs="Times New Roman"/>
          <w:color w:val="292A2E"/>
          <w:kern w:val="0"/>
          <w:lang w:val="pt-PT" w:eastAsia="en-GB"/>
          <w14:ligatures w14:val="none"/>
        </w:rPr>
        <w:t xml:space="preserve"> virtuoso de inovação e expansão de mercado.</w:t>
      </w:r>
    </w:p>
    <w:p w14:paraId="3EC8BFB2" w14:textId="77777777" w:rsidR="0049036D" w:rsidRPr="00C67805" w:rsidRDefault="00000000" w:rsidP="00C67805">
      <w:pPr>
        <w:spacing w:before="411" w:after="411" w:line="276" w:lineRule="auto"/>
        <w:rPr>
          <w:rFonts w:ascii="Helvetica CondensedLight" w:eastAsia="Times New Roman" w:hAnsi="Helvetica CondensedLight" w:cs="Times New Roman"/>
          <w:color w:val="292A2E"/>
          <w:kern w:val="0"/>
          <w:lang w:eastAsia="en-GB"/>
          <w14:ligatures w14:val="none"/>
        </w:rPr>
      </w:pPr>
      <w:r>
        <w:rPr>
          <w:rFonts w:ascii="Helvetica CondensedLight" w:eastAsia="Times New Roman" w:hAnsi="Helvetica CondensedLight" w:cs="Times New Roman"/>
          <w:color w:val="292A2E"/>
          <w:kern w:val="0"/>
          <w:lang w:eastAsia="en-GB"/>
          <w14:ligatures w14:val="none"/>
        </w:rPr>
        <w:lastRenderedPageBreak/>
        <w:pict w14:anchorId="09742BC2">
          <v:rect id="_x0000_i1026" style="width:0;height:1.5pt" o:hralign="center" o:hrstd="t" o:hr="t" fillcolor="#a0a0a0" stroked="f"/>
        </w:pict>
      </w:r>
    </w:p>
    <w:p w14:paraId="366EDA85" w14:textId="77777777" w:rsidR="0049036D" w:rsidRPr="00C67805" w:rsidRDefault="0049036D" w:rsidP="00C67805">
      <w:pPr>
        <w:spacing w:before="100" w:beforeAutospacing="1" w:after="100" w:afterAutospacing="1"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III. Análise de Mercado</w:t>
      </w:r>
    </w:p>
    <w:p w14:paraId="55C1E566" w14:textId="77777777" w:rsidR="0049036D" w:rsidRPr="00C67805" w:rsidRDefault="0049036D" w:rsidP="00C67805">
      <w:pPr>
        <w:spacing w:before="100" w:beforeAutospacing="1" w:after="100" w:afterAutospacing="1"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A. Panorama Atual</w:t>
      </w:r>
    </w:p>
    <w:p w14:paraId="0A8A6608" w14:textId="77777777" w:rsidR="0049036D" w:rsidRPr="00C67805" w:rsidRDefault="0049036D" w:rsidP="00C67805">
      <w:pPr>
        <w:numPr>
          <w:ilvl w:val="0"/>
          <w:numId w:val="18"/>
        </w:numPr>
        <w:spacing w:after="0"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 xml:space="preserve">Principais </w:t>
      </w:r>
      <w:proofErr w:type="spellStart"/>
      <w:r w:rsidRPr="00C67805">
        <w:rPr>
          <w:rFonts w:ascii="Helvetica CondensedLight" w:eastAsia="Times New Roman" w:hAnsi="Helvetica CondensedLight" w:cs="Times New Roman"/>
          <w:b/>
          <w:bCs/>
          <w:color w:val="292A2E"/>
          <w:kern w:val="0"/>
          <w:lang w:val="pt-PT" w:eastAsia="en-GB"/>
          <w14:ligatures w14:val="none"/>
        </w:rPr>
        <w:t>Actores</w:t>
      </w:r>
      <w:proofErr w:type="spellEnd"/>
      <w:r w:rsidRPr="00C67805">
        <w:rPr>
          <w:rFonts w:ascii="Helvetica CondensedLight" w:eastAsia="Times New Roman" w:hAnsi="Helvetica CondensedLight" w:cs="Times New Roman"/>
          <w:b/>
          <w:bCs/>
          <w:color w:val="292A2E"/>
          <w:kern w:val="0"/>
          <w:lang w:val="pt-PT" w:eastAsia="en-GB"/>
          <w14:ligatures w14:val="none"/>
        </w:rPr>
        <w:t xml:space="preserve"> e Tamanho do Mercado:</w:t>
      </w:r>
      <w:r w:rsidRPr="00C67805">
        <w:rPr>
          <w:rFonts w:ascii="Helvetica CondensedLight" w:eastAsia="Times New Roman" w:hAnsi="Helvetica CondensedLight" w:cs="Times New Roman"/>
          <w:color w:val="292A2E"/>
          <w:kern w:val="0"/>
          <w:lang w:val="pt-PT" w:eastAsia="en-GB"/>
          <w14:ligatures w14:val="none"/>
        </w:rPr>
        <w:br/>
        <w:t xml:space="preserve">O mercado atual de RA caracteriza-se pela convergência de actantes de hardware e software. Grandes empresas tecnológicas – como a Apple, Google, Microsoft e Meta (antiga Facebook) – lideram o desenvolvimento de plataformas e ecossistemas (por exemplo, </w:t>
      </w:r>
      <w:proofErr w:type="spellStart"/>
      <w:r w:rsidRPr="00C67805">
        <w:rPr>
          <w:rFonts w:ascii="Helvetica CondensedLight" w:eastAsia="Times New Roman" w:hAnsi="Helvetica CondensedLight" w:cs="Times New Roman"/>
          <w:color w:val="292A2E"/>
          <w:kern w:val="0"/>
          <w:lang w:val="pt-PT" w:eastAsia="en-GB"/>
          <w14:ligatures w14:val="none"/>
        </w:rPr>
        <w:t>ARKit</w:t>
      </w:r>
      <w:proofErr w:type="spellEnd"/>
      <w:r w:rsidRPr="00C67805">
        <w:rPr>
          <w:rFonts w:ascii="Helvetica CondensedLight" w:eastAsia="Times New Roman" w:hAnsi="Helvetica CondensedLight" w:cs="Times New Roman"/>
          <w:color w:val="292A2E"/>
          <w:kern w:val="0"/>
          <w:lang w:val="pt-PT" w:eastAsia="en-GB"/>
          <w14:ligatures w14:val="none"/>
        </w:rPr>
        <w:t xml:space="preserve">, </w:t>
      </w:r>
      <w:proofErr w:type="spellStart"/>
      <w:r w:rsidRPr="00C67805">
        <w:rPr>
          <w:rFonts w:ascii="Helvetica CondensedLight" w:eastAsia="Times New Roman" w:hAnsi="Helvetica CondensedLight" w:cs="Times New Roman"/>
          <w:color w:val="292A2E"/>
          <w:kern w:val="0"/>
          <w:lang w:val="pt-PT" w:eastAsia="en-GB"/>
          <w14:ligatures w14:val="none"/>
        </w:rPr>
        <w:t>ARCore</w:t>
      </w:r>
      <w:proofErr w:type="spellEnd"/>
      <w:r w:rsidRPr="00C67805">
        <w:rPr>
          <w:rFonts w:ascii="Helvetica CondensedLight" w:eastAsia="Times New Roman" w:hAnsi="Helvetica CondensedLight" w:cs="Times New Roman"/>
          <w:color w:val="292A2E"/>
          <w:kern w:val="0"/>
          <w:lang w:val="pt-PT" w:eastAsia="en-GB"/>
          <w14:ligatures w14:val="none"/>
        </w:rPr>
        <w:t xml:space="preserve">, HoloLens) que suportam aplicações de RA. Simultaneamente, </w:t>
      </w:r>
      <w:proofErr w:type="spellStart"/>
      <w:r w:rsidRPr="00C67805">
        <w:rPr>
          <w:rFonts w:ascii="Helvetica CondensedLight" w:eastAsia="Times New Roman" w:hAnsi="Helvetica CondensedLight" w:cs="Times New Roman"/>
          <w:color w:val="292A2E"/>
          <w:kern w:val="0"/>
          <w:lang w:val="pt-PT" w:eastAsia="en-GB"/>
          <w14:ligatures w14:val="none"/>
        </w:rPr>
        <w:t>startups</w:t>
      </w:r>
      <w:proofErr w:type="spellEnd"/>
      <w:r w:rsidRPr="00C67805">
        <w:rPr>
          <w:rFonts w:ascii="Helvetica CondensedLight" w:eastAsia="Times New Roman" w:hAnsi="Helvetica CondensedLight" w:cs="Times New Roman"/>
          <w:color w:val="292A2E"/>
          <w:kern w:val="0"/>
          <w:lang w:val="pt-PT" w:eastAsia="en-GB"/>
          <w14:ligatures w14:val="none"/>
        </w:rPr>
        <w:t xml:space="preserve"> especializadas contribuem com inovações em visão computacional e tecnologia de sensores. Prevê-se que o mercado global de RA atinja dezenas de mil milhões de dólares nos próximos anos, impulsionado pela adoção tanto no setor do consumidor como no empresarial.</w:t>
      </w:r>
    </w:p>
    <w:p w14:paraId="7A78EA90" w14:textId="77777777" w:rsidR="0049036D" w:rsidRPr="00C67805" w:rsidRDefault="0049036D" w:rsidP="00C67805">
      <w:pPr>
        <w:numPr>
          <w:ilvl w:val="0"/>
          <w:numId w:val="18"/>
        </w:numPr>
        <w:spacing w:after="0"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Tendências Geográficas:</w:t>
      </w:r>
      <w:r w:rsidRPr="00C67805">
        <w:rPr>
          <w:rFonts w:ascii="Helvetica CondensedLight" w:eastAsia="Times New Roman" w:hAnsi="Helvetica CondensedLight" w:cs="Times New Roman"/>
          <w:color w:val="292A2E"/>
          <w:kern w:val="0"/>
          <w:lang w:val="pt-PT" w:eastAsia="en-GB"/>
          <w14:ligatures w14:val="none"/>
        </w:rPr>
        <w:br/>
        <w:t xml:space="preserve">A América do Norte e a Europa mantêm-se como mercados dominantes na inovação em RA, com Silicon </w:t>
      </w:r>
      <w:proofErr w:type="spellStart"/>
      <w:r w:rsidRPr="00C67805">
        <w:rPr>
          <w:rFonts w:ascii="Helvetica CondensedLight" w:eastAsia="Times New Roman" w:hAnsi="Helvetica CondensedLight" w:cs="Times New Roman"/>
          <w:color w:val="292A2E"/>
          <w:kern w:val="0"/>
          <w:lang w:val="pt-PT" w:eastAsia="en-GB"/>
          <w14:ligatures w14:val="none"/>
        </w:rPr>
        <w:t>Valley</w:t>
      </w:r>
      <w:proofErr w:type="spellEnd"/>
      <w:r w:rsidRPr="00C67805">
        <w:rPr>
          <w:rFonts w:ascii="Helvetica CondensedLight" w:eastAsia="Times New Roman" w:hAnsi="Helvetica CondensedLight" w:cs="Times New Roman"/>
          <w:color w:val="292A2E"/>
          <w:kern w:val="0"/>
          <w:lang w:val="pt-PT" w:eastAsia="en-GB"/>
          <w14:ligatures w14:val="none"/>
        </w:rPr>
        <w:t xml:space="preserve"> e outros polos tecnológicos a liderarem a investigação e o desenvolvimento. Contudo, o crescimento significativo também ocorre na região Ásia-Pacífico, nomeadamente em países como China, Coreia do Sul e Japão, onde o apoio governamental e os ecossistemas tecnológicos robustos promovem uma rápida adoção.</w:t>
      </w:r>
    </w:p>
    <w:p w14:paraId="0BCB9638" w14:textId="77777777" w:rsidR="0049036D" w:rsidRPr="00C67805" w:rsidRDefault="0049036D" w:rsidP="00C67805">
      <w:pPr>
        <w:spacing w:before="100" w:beforeAutospacing="1" w:after="100" w:afterAutospacing="1" w:line="276" w:lineRule="auto"/>
        <w:rPr>
          <w:rFonts w:ascii="Helvetica CondensedLight" w:eastAsia="Times New Roman" w:hAnsi="Helvetica CondensedLight" w:cs="Times New Roman"/>
          <w:color w:val="292A2E"/>
          <w:kern w:val="0"/>
          <w:lang w:eastAsia="en-GB"/>
          <w14:ligatures w14:val="none"/>
        </w:rPr>
      </w:pPr>
      <w:r w:rsidRPr="00C67805">
        <w:rPr>
          <w:rFonts w:ascii="Helvetica CondensedLight" w:eastAsia="Times New Roman" w:hAnsi="Helvetica CondensedLight" w:cs="Times New Roman"/>
          <w:b/>
          <w:bCs/>
          <w:color w:val="292A2E"/>
          <w:kern w:val="0"/>
          <w:lang w:eastAsia="en-GB"/>
          <w14:ligatures w14:val="none"/>
        </w:rPr>
        <w:t xml:space="preserve">B. </w:t>
      </w:r>
      <w:proofErr w:type="spellStart"/>
      <w:r w:rsidRPr="00C67805">
        <w:rPr>
          <w:rFonts w:ascii="Helvetica CondensedLight" w:eastAsia="Times New Roman" w:hAnsi="Helvetica CondensedLight" w:cs="Times New Roman"/>
          <w:b/>
          <w:bCs/>
          <w:color w:val="292A2E"/>
          <w:kern w:val="0"/>
          <w:lang w:eastAsia="en-GB"/>
          <w14:ligatures w14:val="none"/>
        </w:rPr>
        <w:t>Tendências</w:t>
      </w:r>
      <w:proofErr w:type="spellEnd"/>
      <w:r w:rsidRPr="00C67805">
        <w:rPr>
          <w:rFonts w:ascii="Helvetica CondensedLight" w:eastAsia="Times New Roman" w:hAnsi="Helvetica CondensedLight" w:cs="Times New Roman"/>
          <w:b/>
          <w:bCs/>
          <w:color w:val="292A2E"/>
          <w:kern w:val="0"/>
          <w:lang w:eastAsia="en-GB"/>
          <w14:ligatures w14:val="none"/>
        </w:rPr>
        <w:t xml:space="preserve"> e </w:t>
      </w:r>
      <w:proofErr w:type="spellStart"/>
      <w:r w:rsidRPr="00C67805">
        <w:rPr>
          <w:rFonts w:ascii="Helvetica CondensedLight" w:eastAsia="Times New Roman" w:hAnsi="Helvetica CondensedLight" w:cs="Times New Roman"/>
          <w:b/>
          <w:bCs/>
          <w:color w:val="292A2E"/>
          <w:kern w:val="0"/>
          <w:lang w:eastAsia="en-GB"/>
          <w14:ligatures w14:val="none"/>
        </w:rPr>
        <w:t>Perspectivas</w:t>
      </w:r>
      <w:proofErr w:type="spellEnd"/>
    </w:p>
    <w:p w14:paraId="1C4E9838" w14:textId="77777777" w:rsidR="0049036D" w:rsidRPr="00C67805" w:rsidRDefault="0049036D" w:rsidP="00C67805">
      <w:pPr>
        <w:numPr>
          <w:ilvl w:val="0"/>
          <w:numId w:val="19"/>
        </w:numPr>
        <w:spacing w:after="0"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Padrões de Investimento e Financiamento:</w:t>
      </w:r>
      <w:r w:rsidRPr="00C67805">
        <w:rPr>
          <w:rFonts w:ascii="Helvetica CondensedLight" w:eastAsia="Times New Roman" w:hAnsi="Helvetica CondensedLight" w:cs="Times New Roman"/>
          <w:color w:val="292A2E"/>
          <w:kern w:val="0"/>
          <w:lang w:val="pt-PT" w:eastAsia="en-GB"/>
          <w14:ligatures w14:val="none"/>
        </w:rPr>
        <w:br/>
        <w:t xml:space="preserve">Nos últimos anos, assistiu-se a um aumento significativo no financiamento de capital de risco para </w:t>
      </w:r>
      <w:proofErr w:type="spellStart"/>
      <w:r w:rsidRPr="00C67805">
        <w:rPr>
          <w:rFonts w:ascii="Helvetica CondensedLight" w:eastAsia="Times New Roman" w:hAnsi="Helvetica CondensedLight" w:cs="Times New Roman"/>
          <w:color w:val="292A2E"/>
          <w:kern w:val="0"/>
          <w:lang w:val="pt-PT" w:eastAsia="en-GB"/>
          <w14:ligatures w14:val="none"/>
        </w:rPr>
        <w:t>startups</w:t>
      </w:r>
      <w:proofErr w:type="spellEnd"/>
      <w:r w:rsidRPr="00C67805">
        <w:rPr>
          <w:rFonts w:ascii="Helvetica CondensedLight" w:eastAsia="Times New Roman" w:hAnsi="Helvetica CondensedLight" w:cs="Times New Roman"/>
          <w:color w:val="292A2E"/>
          <w:kern w:val="0"/>
          <w:lang w:val="pt-PT" w:eastAsia="en-GB"/>
          <w14:ligatures w14:val="none"/>
        </w:rPr>
        <w:t xml:space="preserve"> de RA. Fusões e aquisições continuam a ser uma ferramenta estratégica para que as grandes empresas adquiram tecnologias inovadoras e talento. O investimento é particularmente elevado em áreas que integram RA com inteligência artificial, </w:t>
      </w:r>
      <w:proofErr w:type="spellStart"/>
      <w:r w:rsidRPr="00C67805">
        <w:rPr>
          <w:rFonts w:ascii="Helvetica CondensedLight" w:eastAsia="Times New Roman" w:hAnsi="Helvetica CondensedLight" w:cs="Times New Roman"/>
          <w:color w:val="292A2E"/>
          <w:kern w:val="0"/>
          <w:lang w:val="pt-PT" w:eastAsia="en-GB"/>
          <w14:ligatures w14:val="none"/>
        </w:rPr>
        <w:t>IoT</w:t>
      </w:r>
      <w:proofErr w:type="spellEnd"/>
      <w:r w:rsidRPr="00C67805">
        <w:rPr>
          <w:rFonts w:ascii="Helvetica CondensedLight" w:eastAsia="Times New Roman" w:hAnsi="Helvetica CondensedLight" w:cs="Times New Roman"/>
          <w:color w:val="292A2E"/>
          <w:kern w:val="0"/>
          <w:lang w:val="pt-PT" w:eastAsia="en-GB"/>
          <w14:ligatures w14:val="none"/>
        </w:rPr>
        <w:t xml:space="preserve"> e conectividade 5G.</w:t>
      </w:r>
    </w:p>
    <w:p w14:paraId="0E3266D3" w14:textId="77777777" w:rsidR="0049036D" w:rsidRPr="00C67805" w:rsidRDefault="0049036D" w:rsidP="00C67805">
      <w:pPr>
        <w:numPr>
          <w:ilvl w:val="0"/>
          <w:numId w:val="19"/>
        </w:numPr>
        <w:spacing w:after="0"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Projeções de Crescimento:</w:t>
      </w:r>
      <w:r w:rsidRPr="00C67805">
        <w:rPr>
          <w:rFonts w:ascii="Helvetica CondensedLight" w:eastAsia="Times New Roman" w:hAnsi="Helvetica CondensedLight" w:cs="Times New Roman"/>
          <w:color w:val="292A2E"/>
          <w:kern w:val="0"/>
          <w:lang w:val="pt-PT" w:eastAsia="en-GB"/>
          <w14:ligatures w14:val="none"/>
        </w:rPr>
        <w:br/>
        <w:t>As previsões de mercado indicam um crescimento constante nos segmentos de consumo e empresarial. No retalho, a RA está a melhorar a experiência de compra; na saúde, auxilia na formação e no planeamento cirúrgico; e, em ambientes industriais, aumenta a eficiência operacional e de manutenção. Analistas preveem taxas de crescimento de dois dígitos, suportadas pela crescente procura de experiências imersivas.</w:t>
      </w:r>
    </w:p>
    <w:p w14:paraId="3E9F7542" w14:textId="71D095F4" w:rsidR="0049036D" w:rsidRPr="00C67805" w:rsidRDefault="0049036D" w:rsidP="00C67805">
      <w:pPr>
        <w:numPr>
          <w:ilvl w:val="0"/>
          <w:numId w:val="19"/>
        </w:numPr>
        <w:spacing w:after="0"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Segmentos-Chave do Mercado:</w:t>
      </w:r>
      <w:r w:rsidRPr="00C67805">
        <w:rPr>
          <w:rFonts w:ascii="Helvetica CondensedLight" w:eastAsia="Times New Roman" w:hAnsi="Helvetica CondensedLight" w:cs="Times New Roman"/>
          <w:color w:val="292A2E"/>
          <w:kern w:val="0"/>
          <w:lang w:val="pt-PT" w:eastAsia="en-GB"/>
          <w14:ligatures w14:val="none"/>
        </w:rPr>
        <w:br/>
        <w:t>Para além do entretenimento para o consumidor, a RA está a encontrar aplicações fortes em setores como a educação, a manufatura, o imobiliário e a colaboração remota. Esta diversificação ajuda a mitigar os riscos associados à dependência de um único segmento de mercado.</w:t>
      </w:r>
    </w:p>
    <w:p w14:paraId="06623F32" w14:textId="77777777" w:rsidR="0049036D" w:rsidRPr="00C67805" w:rsidRDefault="0049036D" w:rsidP="00C67805">
      <w:pPr>
        <w:spacing w:before="100" w:beforeAutospacing="1" w:after="100" w:afterAutospacing="1" w:line="276" w:lineRule="auto"/>
        <w:rPr>
          <w:rFonts w:ascii="Helvetica CondensedLight" w:eastAsia="Times New Roman" w:hAnsi="Helvetica CondensedLight" w:cs="Times New Roman"/>
          <w:color w:val="292A2E"/>
          <w:kern w:val="0"/>
          <w:lang w:eastAsia="en-GB"/>
          <w14:ligatures w14:val="none"/>
        </w:rPr>
      </w:pPr>
      <w:r w:rsidRPr="00C67805">
        <w:rPr>
          <w:rFonts w:ascii="Helvetica CondensedLight" w:eastAsia="Times New Roman" w:hAnsi="Helvetica CondensedLight" w:cs="Times New Roman"/>
          <w:b/>
          <w:bCs/>
          <w:color w:val="292A2E"/>
          <w:kern w:val="0"/>
          <w:lang w:eastAsia="en-GB"/>
          <w14:ligatures w14:val="none"/>
        </w:rPr>
        <w:lastRenderedPageBreak/>
        <w:t xml:space="preserve">C. </w:t>
      </w:r>
      <w:proofErr w:type="spellStart"/>
      <w:r w:rsidRPr="00C67805">
        <w:rPr>
          <w:rFonts w:ascii="Helvetica CondensedLight" w:eastAsia="Times New Roman" w:hAnsi="Helvetica CondensedLight" w:cs="Times New Roman"/>
          <w:b/>
          <w:bCs/>
          <w:color w:val="292A2E"/>
          <w:kern w:val="0"/>
          <w:lang w:eastAsia="en-GB"/>
          <w14:ligatures w14:val="none"/>
        </w:rPr>
        <w:t>Ambiente</w:t>
      </w:r>
      <w:proofErr w:type="spellEnd"/>
      <w:r w:rsidRPr="00C67805">
        <w:rPr>
          <w:rFonts w:ascii="Helvetica CondensedLight" w:eastAsia="Times New Roman" w:hAnsi="Helvetica CondensedLight" w:cs="Times New Roman"/>
          <w:b/>
          <w:bCs/>
          <w:color w:val="292A2E"/>
          <w:kern w:val="0"/>
          <w:lang w:eastAsia="en-GB"/>
          <w14:ligatures w14:val="none"/>
        </w:rPr>
        <w:t xml:space="preserve"> </w:t>
      </w:r>
      <w:proofErr w:type="spellStart"/>
      <w:r w:rsidRPr="00C67805">
        <w:rPr>
          <w:rFonts w:ascii="Helvetica CondensedLight" w:eastAsia="Times New Roman" w:hAnsi="Helvetica CondensedLight" w:cs="Times New Roman"/>
          <w:b/>
          <w:bCs/>
          <w:color w:val="292A2E"/>
          <w:kern w:val="0"/>
          <w:lang w:eastAsia="en-GB"/>
          <w14:ligatures w14:val="none"/>
        </w:rPr>
        <w:t>Competitivo</w:t>
      </w:r>
      <w:proofErr w:type="spellEnd"/>
    </w:p>
    <w:p w14:paraId="021F08F5" w14:textId="77777777" w:rsidR="0049036D" w:rsidRPr="00C67805" w:rsidRDefault="0049036D" w:rsidP="00C67805">
      <w:pPr>
        <w:numPr>
          <w:ilvl w:val="0"/>
          <w:numId w:val="20"/>
        </w:numPr>
        <w:spacing w:after="0"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Diferenciação Estratégica:</w:t>
      </w:r>
      <w:r w:rsidRPr="00C67805">
        <w:rPr>
          <w:rFonts w:ascii="Helvetica CondensedLight" w:eastAsia="Times New Roman" w:hAnsi="Helvetica CondensedLight" w:cs="Times New Roman"/>
          <w:color w:val="292A2E"/>
          <w:kern w:val="0"/>
          <w:lang w:val="pt-PT" w:eastAsia="en-GB"/>
          <w14:ligatures w14:val="none"/>
        </w:rPr>
        <w:br/>
        <w:t xml:space="preserve">A concorrência no mercado de RA e reconhecimento visual é intensa. As empresas diferenciam-se através da inovação em hardware (por exemplo, dispositivos mais leves e </w:t>
      </w:r>
      <w:proofErr w:type="spellStart"/>
      <w:r w:rsidRPr="00C67805">
        <w:rPr>
          <w:rFonts w:ascii="Helvetica CondensedLight" w:eastAsia="Times New Roman" w:hAnsi="Helvetica CondensedLight" w:cs="Times New Roman"/>
          <w:color w:val="292A2E"/>
          <w:kern w:val="0"/>
          <w:lang w:val="pt-PT" w:eastAsia="en-GB"/>
          <w14:ligatures w14:val="none"/>
        </w:rPr>
        <w:t>ergonomicamente</w:t>
      </w:r>
      <w:proofErr w:type="spellEnd"/>
      <w:r w:rsidRPr="00C67805">
        <w:rPr>
          <w:rFonts w:ascii="Helvetica CondensedLight" w:eastAsia="Times New Roman" w:hAnsi="Helvetica CondensedLight" w:cs="Times New Roman"/>
          <w:color w:val="292A2E"/>
          <w:kern w:val="0"/>
          <w:lang w:val="pt-PT" w:eastAsia="en-GB"/>
          <w14:ligatures w14:val="none"/>
        </w:rPr>
        <w:t xml:space="preserve"> desenhados), capacidades de software (algoritmos avançados de rastreio e processamento em tempo real) e integração de ecossistemas (compatibilidade fluida com dispositivos e plataformas existentes).</w:t>
      </w:r>
    </w:p>
    <w:p w14:paraId="7BA73D6C" w14:textId="77777777" w:rsidR="0049036D" w:rsidRPr="00C67805" w:rsidRDefault="0049036D" w:rsidP="00C67805">
      <w:pPr>
        <w:numPr>
          <w:ilvl w:val="0"/>
          <w:numId w:val="20"/>
        </w:numPr>
        <w:spacing w:after="0" w:line="276" w:lineRule="auto"/>
        <w:rPr>
          <w:rFonts w:ascii="Helvetica CondensedLight" w:eastAsia="Times New Roman" w:hAnsi="Helvetica CondensedLight" w:cs="Times New Roman"/>
          <w:color w:val="292A2E"/>
          <w:kern w:val="0"/>
          <w:lang w:eastAsia="en-GB"/>
          <w14:ligatures w14:val="none"/>
        </w:rPr>
      </w:pPr>
      <w:proofErr w:type="spellStart"/>
      <w:r w:rsidRPr="00C67805">
        <w:rPr>
          <w:rFonts w:ascii="Helvetica CondensedLight" w:eastAsia="Times New Roman" w:hAnsi="Helvetica CondensedLight" w:cs="Times New Roman"/>
          <w:b/>
          <w:bCs/>
          <w:color w:val="292A2E"/>
          <w:kern w:val="0"/>
          <w:lang w:eastAsia="en-GB"/>
          <w14:ligatures w14:val="none"/>
        </w:rPr>
        <w:t>Áreas</w:t>
      </w:r>
      <w:proofErr w:type="spellEnd"/>
      <w:r w:rsidRPr="00C67805">
        <w:rPr>
          <w:rFonts w:ascii="Helvetica CondensedLight" w:eastAsia="Times New Roman" w:hAnsi="Helvetica CondensedLight" w:cs="Times New Roman"/>
          <w:b/>
          <w:bCs/>
          <w:color w:val="292A2E"/>
          <w:kern w:val="0"/>
          <w:lang w:eastAsia="en-GB"/>
          <w14:ligatures w14:val="none"/>
        </w:rPr>
        <w:t xml:space="preserve"> </w:t>
      </w:r>
      <w:proofErr w:type="spellStart"/>
      <w:r w:rsidRPr="00C67805">
        <w:rPr>
          <w:rFonts w:ascii="Helvetica CondensedLight" w:eastAsia="Times New Roman" w:hAnsi="Helvetica CondensedLight" w:cs="Times New Roman"/>
          <w:b/>
          <w:bCs/>
          <w:color w:val="292A2E"/>
          <w:kern w:val="0"/>
          <w:lang w:eastAsia="en-GB"/>
          <w14:ligatures w14:val="none"/>
        </w:rPr>
        <w:t>Potenciais</w:t>
      </w:r>
      <w:proofErr w:type="spellEnd"/>
      <w:r w:rsidRPr="00C67805">
        <w:rPr>
          <w:rFonts w:ascii="Helvetica CondensedLight" w:eastAsia="Times New Roman" w:hAnsi="Helvetica CondensedLight" w:cs="Times New Roman"/>
          <w:b/>
          <w:bCs/>
          <w:color w:val="292A2E"/>
          <w:kern w:val="0"/>
          <w:lang w:eastAsia="en-GB"/>
          <w14:ligatures w14:val="none"/>
        </w:rPr>
        <w:t xml:space="preserve"> de </w:t>
      </w:r>
      <w:proofErr w:type="spellStart"/>
      <w:r w:rsidRPr="00C67805">
        <w:rPr>
          <w:rFonts w:ascii="Helvetica CondensedLight" w:eastAsia="Times New Roman" w:hAnsi="Helvetica CondensedLight" w:cs="Times New Roman"/>
          <w:b/>
          <w:bCs/>
          <w:color w:val="292A2E"/>
          <w:kern w:val="0"/>
          <w:lang w:eastAsia="en-GB"/>
          <w14:ligatures w14:val="none"/>
        </w:rPr>
        <w:t>Disrupção</w:t>
      </w:r>
      <w:proofErr w:type="spellEnd"/>
      <w:r w:rsidRPr="00C67805">
        <w:rPr>
          <w:rFonts w:ascii="Helvetica CondensedLight" w:eastAsia="Times New Roman" w:hAnsi="Helvetica CondensedLight" w:cs="Times New Roman"/>
          <w:b/>
          <w:bCs/>
          <w:color w:val="292A2E"/>
          <w:kern w:val="0"/>
          <w:lang w:eastAsia="en-GB"/>
          <w14:ligatures w14:val="none"/>
        </w:rPr>
        <w:t>:</w:t>
      </w:r>
    </w:p>
    <w:p w14:paraId="59EC4EB2" w14:textId="77777777" w:rsidR="0049036D" w:rsidRPr="00C67805" w:rsidRDefault="0049036D" w:rsidP="00C67805">
      <w:pPr>
        <w:numPr>
          <w:ilvl w:val="1"/>
          <w:numId w:val="20"/>
        </w:numPr>
        <w:spacing w:after="0"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Integração da Inteligência Artificial:</w:t>
      </w:r>
      <w:r w:rsidRPr="00C67805">
        <w:rPr>
          <w:rFonts w:ascii="Helvetica CondensedLight" w:eastAsia="Times New Roman" w:hAnsi="Helvetica CondensedLight" w:cs="Times New Roman"/>
          <w:color w:val="292A2E"/>
          <w:kern w:val="0"/>
          <w:lang w:val="pt-PT" w:eastAsia="en-GB"/>
          <w14:ligatures w14:val="none"/>
        </w:rPr>
        <w:t xml:space="preserve"> A convergência da RA com técnicas avançadas de IA, especialmente no reconhecimento visual e no processamento de linguagem natural, deverá criar aplicações novas e contextualmente inteligentes.</w:t>
      </w:r>
    </w:p>
    <w:p w14:paraId="5993FA2C" w14:textId="77777777" w:rsidR="0049036D" w:rsidRPr="00C67805" w:rsidRDefault="0049036D" w:rsidP="00C67805">
      <w:pPr>
        <w:numPr>
          <w:ilvl w:val="1"/>
          <w:numId w:val="20"/>
        </w:numPr>
        <w:spacing w:after="0"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Redução de Custos:</w:t>
      </w:r>
      <w:r w:rsidRPr="00C67805">
        <w:rPr>
          <w:rFonts w:ascii="Helvetica CondensedLight" w:eastAsia="Times New Roman" w:hAnsi="Helvetica CondensedLight" w:cs="Times New Roman"/>
          <w:color w:val="292A2E"/>
          <w:kern w:val="0"/>
          <w:lang w:val="pt-PT" w:eastAsia="en-GB"/>
          <w14:ligatures w14:val="none"/>
        </w:rPr>
        <w:t xml:space="preserve"> À medida que os custos de hardware diminuem e o poder de processamento aumenta, a RA estará cada vez mais acessível tanto para consumidores como para pequenas empresas.</w:t>
      </w:r>
    </w:p>
    <w:p w14:paraId="1CF15F53" w14:textId="77777777" w:rsidR="0049036D" w:rsidRPr="00C67805" w:rsidRDefault="0049036D" w:rsidP="00C67805">
      <w:pPr>
        <w:numPr>
          <w:ilvl w:val="1"/>
          <w:numId w:val="20"/>
        </w:numPr>
        <w:spacing w:after="0"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Padronização e Interoperabilidade:</w:t>
      </w:r>
      <w:r w:rsidRPr="00C67805">
        <w:rPr>
          <w:rFonts w:ascii="Helvetica CondensedLight" w:eastAsia="Times New Roman" w:hAnsi="Helvetica CondensedLight" w:cs="Times New Roman"/>
          <w:color w:val="292A2E"/>
          <w:kern w:val="0"/>
          <w:lang w:val="pt-PT" w:eastAsia="en-GB"/>
          <w14:ligatures w14:val="none"/>
        </w:rPr>
        <w:t xml:space="preserve"> O desenvolvimento de padrões comuns na indústria poderá reduzir barreiras à entrada e acelerar a adoção generalizada das tecnologias de RA.</w:t>
      </w:r>
    </w:p>
    <w:p w14:paraId="72E2B7DC" w14:textId="77777777" w:rsidR="0049036D" w:rsidRPr="00C67805" w:rsidRDefault="0049036D" w:rsidP="00C67805">
      <w:pPr>
        <w:spacing w:before="100" w:beforeAutospacing="1" w:after="100" w:afterAutospacing="1"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i/>
          <w:iCs/>
          <w:color w:val="292A2E"/>
          <w:kern w:val="0"/>
          <w:lang w:val="pt-PT" w:eastAsia="en-GB"/>
          <w14:ligatures w14:val="none"/>
        </w:rPr>
        <w:t xml:space="preserve">As dinâmicas competitivas sugerem que, enquanto as empresas estabelecidas beneficiam de recursos e ecossistemas integrados, as </w:t>
      </w:r>
      <w:proofErr w:type="spellStart"/>
      <w:r w:rsidRPr="00C67805">
        <w:rPr>
          <w:rFonts w:ascii="Helvetica CondensedLight" w:eastAsia="Times New Roman" w:hAnsi="Helvetica CondensedLight" w:cs="Times New Roman"/>
          <w:i/>
          <w:iCs/>
          <w:color w:val="292A2E"/>
          <w:kern w:val="0"/>
          <w:lang w:val="pt-PT" w:eastAsia="en-GB"/>
          <w14:ligatures w14:val="none"/>
        </w:rPr>
        <w:t>startups</w:t>
      </w:r>
      <w:proofErr w:type="spellEnd"/>
      <w:r w:rsidRPr="00C67805">
        <w:rPr>
          <w:rFonts w:ascii="Helvetica CondensedLight" w:eastAsia="Times New Roman" w:hAnsi="Helvetica CondensedLight" w:cs="Times New Roman"/>
          <w:i/>
          <w:iCs/>
          <w:color w:val="292A2E"/>
          <w:kern w:val="0"/>
          <w:lang w:val="pt-PT" w:eastAsia="en-GB"/>
          <w14:ligatures w14:val="none"/>
        </w:rPr>
        <w:t xml:space="preserve"> ágeis continuam a impulsionar inovações de nicho que desafiam o status quo.</w:t>
      </w:r>
    </w:p>
    <w:p w14:paraId="7EB46269" w14:textId="77777777" w:rsidR="0049036D" w:rsidRPr="00C67805" w:rsidRDefault="00000000" w:rsidP="00C67805">
      <w:pPr>
        <w:spacing w:before="411" w:after="411" w:line="276" w:lineRule="auto"/>
        <w:rPr>
          <w:rFonts w:ascii="Helvetica CondensedLight" w:eastAsia="Times New Roman" w:hAnsi="Helvetica CondensedLight" w:cs="Times New Roman"/>
          <w:color w:val="292A2E"/>
          <w:kern w:val="0"/>
          <w:lang w:eastAsia="en-GB"/>
          <w14:ligatures w14:val="none"/>
        </w:rPr>
      </w:pPr>
      <w:r>
        <w:rPr>
          <w:rFonts w:ascii="Helvetica CondensedLight" w:eastAsia="Times New Roman" w:hAnsi="Helvetica CondensedLight" w:cs="Times New Roman"/>
          <w:color w:val="292A2E"/>
          <w:kern w:val="0"/>
          <w:lang w:eastAsia="en-GB"/>
          <w14:ligatures w14:val="none"/>
        </w:rPr>
        <w:pict w14:anchorId="48BF5AC4">
          <v:rect id="_x0000_i1027" style="width:0;height:1.5pt" o:hralign="center" o:hrstd="t" o:hr="t" fillcolor="#a0a0a0" stroked="f"/>
        </w:pict>
      </w:r>
    </w:p>
    <w:p w14:paraId="69306122" w14:textId="77777777" w:rsidR="0049036D" w:rsidRPr="00C67805" w:rsidRDefault="0049036D" w:rsidP="00C67805">
      <w:pPr>
        <w:spacing w:before="100" w:beforeAutospacing="1" w:after="100" w:afterAutospacing="1"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IV. Interseção e Perspetivas Futuras</w:t>
      </w:r>
    </w:p>
    <w:p w14:paraId="000B5376" w14:textId="77777777" w:rsidR="0049036D" w:rsidRPr="00C67805" w:rsidRDefault="0049036D" w:rsidP="00C67805">
      <w:pPr>
        <w:spacing w:before="100" w:beforeAutospacing="1" w:after="100" w:afterAutospacing="1"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A. Integração Tecnológica</w:t>
      </w:r>
    </w:p>
    <w:p w14:paraId="4D8D7DE1" w14:textId="77777777" w:rsidR="0049036D" w:rsidRPr="00C67805" w:rsidRDefault="0049036D" w:rsidP="00C67805">
      <w:pPr>
        <w:numPr>
          <w:ilvl w:val="0"/>
          <w:numId w:val="21"/>
        </w:numPr>
        <w:spacing w:after="0"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Sinergia entre RA e Reconhecimento Visual:</w:t>
      </w:r>
      <w:r w:rsidRPr="00C67805">
        <w:rPr>
          <w:rFonts w:ascii="Helvetica CondensedLight" w:eastAsia="Times New Roman" w:hAnsi="Helvetica CondensedLight" w:cs="Times New Roman"/>
          <w:color w:val="292A2E"/>
          <w:kern w:val="0"/>
          <w:lang w:val="pt-PT" w:eastAsia="en-GB"/>
          <w14:ligatures w14:val="none"/>
        </w:rPr>
        <w:br/>
        <w:t xml:space="preserve">As tecnologias de reconhecimento visual – baseadas em </w:t>
      </w:r>
      <w:proofErr w:type="spellStart"/>
      <w:r w:rsidRPr="00C67805">
        <w:rPr>
          <w:rFonts w:ascii="Helvetica CondensedLight" w:eastAsia="Times New Roman" w:hAnsi="Helvetica CondensedLight" w:cs="Times New Roman"/>
          <w:color w:val="292A2E"/>
          <w:kern w:val="0"/>
          <w:lang w:val="pt-PT" w:eastAsia="en-GB"/>
          <w14:ligatures w14:val="none"/>
        </w:rPr>
        <w:t>machine</w:t>
      </w:r>
      <w:proofErr w:type="spellEnd"/>
      <w:r w:rsidRPr="00C67805">
        <w:rPr>
          <w:rFonts w:ascii="Helvetica CondensedLight" w:eastAsia="Times New Roman" w:hAnsi="Helvetica CondensedLight" w:cs="Times New Roman"/>
          <w:color w:val="292A2E"/>
          <w:kern w:val="0"/>
          <w:lang w:val="pt-PT" w:eastAsia="en-GB"/>
          <w14:ligatures w14:val="none"/>
        </w:rPr>
        <w:t xml:space="preserve"> </w:t>
      </w:r>
      <w:proofErr w:type="spellStart"/>
      <w:r w:rsidRPr="00C67805">
        <w:rPr>
          <w:rFonts w:ascii="Helvetica CondensedLight" w:eastAsia="Times New Roman" w:hAnsi="Helvetica CondensedLight" w:cs="Times New Roman"/>
          <w:color w:val="292A2E"/>
          <w:kern w:val="0"/>
          <w:lang w:val="pt-PT" w:eastAsia="en-GB"/>
          <w14:ligatures w14:val="none"/>
        </w:rPr>
        <w:t>learning</w:t>
      </w:r>
      <w:proofErr w:type="spellEnd"/>
      <w:r w:rsidRPr="00C67805">
        <w:rPr>
          <w:rFonts w:ascii="Helvetica CondensedLight" w:eastAsia="Times New Roman" w:hAnsi="Helvetica CondensedLight" w:cs="Times New Roman"/>
          <w:color w:val="292A2E"/>
          <w:kern w:val="0"/>
          <w:lang w:val="pt-PT" w:eastAsia="en-GB"/>
          <w14:ligatures w14:val="none"/>
        </w:rPr>
        <w:t xml:space="preserve"> e algoritmos avançados de visão computacional – são fundamentais para o funcionamento dos sistemas de RA. Permitem que os dispositivos interpretem cenas reais, reconheçam objetos e efetuem mapeamento espacial (SLAM). Esta sinergia é evidente em aplicações que variam desde o retalho (onde as aplicações reconhecem e fornecem informação sobre produtos) até à manutenção industrial (com óculos de RA que sobrepõem dados de diagnóstico a maquinaria).</w:t>
      </w:r>
    </w:p>
    <w:p w14:paraId="4822FA6E" w14:textId="77777777" w:rsidR="0049036D" w:rsidRPr="00C67805" w:rsidRDefault="0049036D" w:rsidP="00C67805">
      <w:pPr>
        <w:numPr>
          <w:ilvl w:val="0"/>
          <w:numId w:val="21"/>
        </w:numPr>
        <w:spacing w:after="0" w:line="276" w:lineRule="auto"/>
        <w:rPr>
          <w:rFonts w:ascii="Helvetica CondensedLight" w:eastAsia="Times New Roman" w:hAnsi="Helvetica CondensedLight" w:cs="Times New Roman"/>
          <w:color w:val="292A2E"/>
          <w:kern w:val="0"/>
          <w:lang w:eastAsia="en-GB"/>
          <w14:ligatures w14:val="none"/>
        </w:rPr>
      </w:pPr>
      <w:proofErr w:type="spellStart"/>
      <w:r w:rsidRPr="00C67805">
        <w:rPr>
          <w:rFonts w:ascii="Helvetica CondensedLight" w:eastAsia="Times New Roman" w:hAnsi="Helvetica CondensedLight" w:cs="Times New Roman"/>
          <w:b/>
          <w:bCs/>
          <w:color w:val="292A2E"/>
          <w:kern w:val="0"/>
          <w:lang w:eastAsia="en-GB"/>
          <w14:ligatures w14:val="none"/>
        </w:rPr>
        <w:t>Exemplos</w:t>
      </w:r>
      <w:proofErr w:type="spellEnd"/>
      <w:r w:rsidRPr="00C67805">
        <w:rPr>
          <w:rFonts w:ascii="Helvetica CondensedLight" w:eastAsia="Times New Roman" w:hAnsi="Helvetica CondensedLight" w:cs="Times New Roman"/>
          <w:b/>
          <w:bCs/>
          <w:color w:val="292A2E"/>
          <w:kern w:val="0"/>
          <w:lang w:eastAsia="en-GB"/>
          <w14:ligatures w14:val="none"/>
        </w:rPr>
        <w:t xml:space="preserve"> de </w:t>
      </w:r>
      <w:proofErr w:type="spellStart"/>
      <w:r w:rsidRPr="00C67805">
        <w:rPr>
          <w:rFonts w:ascii="Helvetica CondensedLight" w:eastAsia="Times New Roman" w:hAnsi="Helvetica CondensedLight" w:cs="Times New Roman"/>
          <w:b/>
          <w:bCs/>
          <w:color w:val="292A2E"/>
          <w:kern w:val="0"/>
          <w:lang w:eastAsia="en-GB"/>
          <w14:ligatures w14:val="none"/>
        </w:rPr>
        <w:t>Aplicação</w:t>
      </w:r>
      <w:proofErr w:type="spellEnd"/>
      <w:r w:rsidRPr="00C67805">
        <w:rPr>
          <w:rFonts w:ascii="Helvetica CondensedLight" w:eastAsia="Times New Roman" w:hAnsi="Helvetica CondensedLight" w:cs="Times New Roman"/>
          <w:b/>
          <w:bCs/>
          <w:color w:val="292A2E"/>
          <w:kern w:val="0"/>
          <w:lang w:eastAsia="en-GB"/>
          <w14:ligatures w14:val="none"/>
        </w:rPr>
        <w:t>:</w:t>
      </w:r>
    </w:p>
    <w:p w14:paraId="00EE1F56" w14:textId="77777777" w:rsidR="0049036D" w:rsidRPr="00C67805" w:rsidRDefault="0049036D" w:rsidP="00C67805">
      <w:pPr>
        <w:numPr>
          <w:ilvl w:val="1"/>
          <w:numId w:val="21"/>
        </w:numPr>
        <w:spacing w:after="0"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Retalho:</w:t>
      </w:r>
      <w:r w:rsidRPr="00C67805">
        <w:rPr>
          <w:rFonts w:ascii="Helvetica CondensedLight" w:eastAsia="Times New Roman" w:hAnsi="Helvetica CondensedLight" w:cs="Times New Roman"/>
          <w:color w:val="292A2E"/>
          <w:kern w:val="0"/>
          <w:lang w:val="pt-PT" w:eastAsia="en-GB"/>
          <w14:ligatures w14:val="none"/>
        </w:rPr>
        <w:t xml:space="preserve"> Os consumidores podem receber informação personalizada e contextualizada sobre produtos, simplesmente apontando o dispositivo para um item.</w:t>
      </w:r>
    </w:p>
    <w:p w14:paraId="4A34E3C2" w14:textId="77777777" w:rsidR="0049036D" w:rsidRPr="00C67805" w:rsidRDefault="0049036D" w:rsidP="00C67805">
      <w:pPr>
        <w:numPr>
          <w:ilvl w:val="1"/>
          <w:numId w:val="21"/>
        </w:numPr>
        <w:spacing w:after="0"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lastRenderedPageBreak/>
        <w:t>Videojogos e Entretenimento:</w:t>
      </w:r>
      <w:r w:rsidRPr="00C67805">
        <w:rPr>
          <w:rFonts w:ascii="Helvetica CondensedLight" w:eastAsia="Times New Roman" w:hAnsi="Helvetica CondensedLight" w:cs="Times New Roman"/>
          <w:color w:val="292A2E"/>
          <w:kern w:val="0"/>
          <w:lang w:val="pt-PT" w:eastAsia="en-GB"/>
          <w14:ligatures w14:val="none"/>
        </w:rPr>
        <w:t xml:space="preserve"> Experiências de jogo aprimoradas que sobrepõem elementos virtuais ao ambiente físico (como observado em jogos como o Pokémon </w:t>
      </w:r>
      <w:proofErr w:type="spellStart"/>
      <w:r w:rsidRPr="00C67805">
        <w:rPr>
          <w:rFonts w:ascii="Helvetica CondensedLight" w:eastAsia="Times New Roman" w:hAnsi="Helvetica CondensedLight" w:cs="Times New Roman"/>
          <w:color w:val="292A2E"/>
          <w:kern w:val="0"/>
          <w:lang w:val="pt-PT" w:eastAsia="en-GB"/>
          <w14:ligatures w14:val="none"/>
        </w:rPr>
        <w:t>Go</w:t>
      </w:r>
      <w:proofErr w:type="spellEnd"/>
      <w:r w:rsidRPr="00C67805">
        <w:rPr>
          <w:rFonts w:ascii="Helvetica CondensedLight" w:eastAsia="Times New Roman" w:hAnsi="Helvetica CondensedLight" w:cs="Times New Roman"/>
          <w:color w:val="292A2E"/>
          <w:kern w:val="0"/>
          <w:lang w:val="pt-PT" w:eastAsia="en-GB"/>
          <w14:ligatures w14:val="none"/>
        </w:rPr>
        <w:t>).</w:t>
      </w:r>
    </w:p>
    <w:p w14:paraId="6A12682F" w14:textId="77777777" w:rsidR="0049036D" w:rsidRPr="00C67805" w:rsidRDefault="0049036D" w:rsidP="00C67805">
      <w:pPr>
        <w:numPr>
          <w:ilvl w:val="1"/>
          <w:numId w:val="21"/>
        </w:numPr>
        <w:spacing w:after="0" w:line="276" w:lineRule="auto"/>
        <w:rPr>
          <w:rFonts w:ascii="Helvetica CondensedLight" w:eastAsia="Times New Roman" w:hAnsi="Helvetica CondensedLight" w:cs="Times New Roman"/>
          <w:color w:val="292A2E"/>
          <w:kern w:val="0"/>
          <w:lang w:val="pt-PT" w:eastAsia="en-GB"/>
          <w14:ligatures w14:val="none"/>
        </w:rPr>
      </w:pPr>
      <w:proofErr w:type="gramStart"/>
      <w:r w:rsidRPr="00C67805">
        <w:rPr>
          <w:rFonts w:ascii="Helvetica CondensedLight" w:eastAsia="Times New Roman" w:hAnsi="Helvetica CondensedLight" w:cs="Times New Roman"/>
          <w:b/>
          <w:bCs/>
          <w:color w:val="292A2E"/>
          <w:kern w:val="0"/>
          <w:lang w:val="pt-PT" w:eastAsia="en-GB"/>
          <w14:ligatures w14:val="none"/>
        </w:rPr>
        <w:t>Uso Industrial</w:t>
      </w:r>
      <w:proofErr w:type="gramEnd"/>
      <w:r w:rsidRPr="00C67805">
        <w:rPr>
          <w:rFonts w:ascii="Helvetica CondensedLight" w:eastAsia="Times New Roman" w:hAnsi="Helvetica CondensedLight" w:cs="Times New Roman"/>
          <w:b/>
          <w:bCs/>
          <w:color w:val="292A2E"/>
          <w:kern w:val="0"/>
          <w:lang w:val="pt-PT" w:eastAsia="en-GB"/>
          <w14:ligatures w14:val="none"/>
        </w:rPr>
        <w:t>:</w:t>
      </w:r>
      <w:r w:rsidRPr="00C67805">
        <w:rPr>
          <w:rFonts w:ascii="Helvetica CondensedLight" w:eastAsia="Times New Roman" w:hAnsi="Helvetica CondensedLight" w:cs="Times New Roman"/>
          <w:color w:val="292A2E"/>
          <w:kern w:val="0"/>
          <w:lang w:val="pt-PT" w:eastAsia="en-GB"/>
          <w14:ligatures w14:val="none"/>
        </w:rPr>
        <w:t xml:space="preserve"> Sobreposição em tempo real de esquemas e dados operacionais para apoiar a manutenção e a formação em ambientes complexos.</w:t>
      </w:r>
    </w:p>
    <w:p w14:paraId="5F33CF27" w14:textId="77777777" w:rsidR="0049036D" w:rsidRPr="00C67805" w:rsidRDefault="0049036D" w:rsidP="00C67805">
      <w:pPr>
        <w:spacing w:before="100" w:beforeAutospacing="1" w:after="100" w:afterAutospacing="1" w:line="276" w:lineRule="auto"/>
        <w:rPr>
          <w:rFonts w:ascii="Helvetica CondensedLight" w:eastAsia="Times New Roman" w:hAnsi="Helvetica CondensedLight" w:cs="Times New Roman"/>
          <w:color w:val="292A2E"/>
          <w:kern w:val="0"/>
          <w:lang w:eastAsia="en-GB"/>
          <w14:ligatures w14:val="none"/>
        </w:rPr>
      </w:pPr>
      <w:r w:rsidRPr="00C67805">
        <w:rPr>
          <w:rFonts w:ascii="Helvetica CondensedLight" w:eastAsia="Times New Roman" w:hAnsi="Helvetica CondensedLight" w:cs="Times New Roman"/>
          <w:b/>
          <w:bCs/>
          <w:color w:val="292A2E"/>
          <w:kern w:val="0"/>
          <w:lang w:eastAsia="en-GB"/>
          <w14:ligatures w14:val="none"/>
        </w:rPr>
        <w:t xml:space="preserve">B. </w:t>
      </w:r>
      <w:proofErr w:type="spellStart"/>
      <w:r w:rsidRPr="00C67805">
        <w:rPr>
          <w:rFonts w:ascii="Helvetica CondensedLight" w:eastAsia="Times New Roman" w:hAnsi="Helvetica CondensedLight" w:cs="Times New Roman"/>
          <w:b/>
          <w:bCs/>
          <w:color w:val="292A2E"/>
          <w:kern w:val="0"/>
          <w:lang w:eastAsia="en-GB"/>
          <w14:ligatures w14:val="none"/>
        </w:rPr>
        <w:t>Oportunidades</w:t>
      </w:r>
      <w:proofErr w:type="spellEnd"/>
      <w:r w:rsidRPr="00C67805">
        <w:rPr>
          <w:rFonts w:ascii="Helvetica CondensedLight" w:eastAsia="Times New Roman" w:hAnsi="Helvetica CondensedLight" w:cs="Times New Roman"/>
          <w:b/>
          <w:bCs/>
          <w:color w:val="292A2E"/>
          <w:kern w:val="0"/>
          <w:lang w:eastAsia="en-GB"/>
          <w14:ligatures w14:val="none"/>
        </w:rPr>
        <w:t xml:space="preserve"> </w:t>
      </w:r>
      <w:proofErr w:type="spellStart"/>
      <w:r w:rsidRPr="00C67805">
        <w:rPr>
          <w:rFonts w:ascii="Helvetica CondensedLight" w:eastAsia="Times New Roman" w:hAnsi="Helvetica CondensedLight" w:cs="Times New Roman"/>
          <w:b/>
          <w:bCs/>
          <w:color w:val="292A2E"/>
          <w:kern w:val="0"/>
          <w:lang w:eastAsia="en-GB"/>
          <w14:ligatures w14:val="none"/>
        </w:rPr>
        <w:t>Emergentes</w:t>
      </w:r>
      <w:proofErr w:type="spellEnd"/>
      <w:r w:rsidRPr="00C67805">
        <w:rPr>
          <w:rFonts w:ascii="Helvetica CondensedLight" w:eastAsia="Times New Roman" w:hAnsi="Helvetica CondensedLight" w:cs="Times New Roman"/>
          <w:b/>
          <w:bCs/>
          <w:color w:val="292A2E"/>
          <w:kern w:val="0"/>
          <w:lang w:eastAsia="en-GB"/>
          <w14:ligatures w14:val="none"/>
        </w:rPr>
        <w:t xml:space="preserve"> e </w:t>
      </w:r>
      <w:proofErr w:type="spellStart"/>
      <w:r w:rsidRPr="00C67805">
        <w:rPr>
          <w:rFonts w:ascii="Helvetica CondensedLight" w:eastAsia="Times New Roman" w:hAnsi="Helvetica CondensedLight" w:cs="Times New Roman"/>
          <w:b/>
          <w:bCs/>
          <w:color w:val="292A2E"/>
          <w:kern w:val="0"/>
          <w:lang w:eastAsia="en-GB"/>
          <w14:ligatures w14:val="none"/>
        </w:rPr>
        <w:t>Desafios</w:t>
      </w:r>
      <w:proofErr w:type="spellEnd"/>
    </w:p>
    <w:p w14:paraId="619F0393" w14:textId="77777777" w:rsidR="0049036D" w:rsidRPr="00C67805" w:rsidRDefault="0049036D" w:rsidP="00C67805">
      <w:pPr>
        <w:numPr>
          <w:ilvl w:val="0"/>
          <w:numId w:val="22"/>
        </w:numPr>
        <w:spacing w:after="0" w:line="276" w:lineRule="auto"/>
        <w:rPr>
          <w:rFonts w:ascii="Helvetica CondensedLight" w:eastAsia="Times New Roman" w:hAnsi="Helvetica CondensedLight" w:cs="Times New Roman"/>
          <w:color w:val="292A2E"/>
          <w:kern w:val="0"/>
          <w:lang w:eastAsia="en-GB"/>
          <w14:ligatures w14:val="none"/>
        </w:rPr>
      </w:pPr>
      <w:proofErr w:type="spellStart"/>
      <w:r w:rsidRPr="00C67805">
        <w:rPr>
          <w:rFonts w:ascii="Helvetica CondensedLight" w:eastAsia="Times New Roman" w:hAnsi="Helvetica CondensedLight" w:cs="Times New Roman"/>
          <w:b/>
          <w:bCs/>
          <w:color w:val="292A2E"/>
          <w:kern w:val="0"/>
          <w:lang w:eastAsia="en-GB"/>
          <w14:ligatures w14:val="none"/>
        </w:rPr>
        <w:t>Oportunidades</w:t>
      </w:r>
      <w:proofErr w:type="spellEnd"/>
      <w:r w:rsidRPr="00C67805">
        <w:rPr>
          <w:rFonts w:ascii="Helvetica CondensedLight" w:eastAsia="Times New Roman" w:hAnsi="Helvetica CondensedLight" w:cs="Times New Roman"/>
          <w:b/>
          <w:bCs/>
          <w:color w:val="292A2E"/>
          <w:kern w:val="0"/>
          <w:lang w:eastAsia="en-GB"/>
          <w14:ligatures w14:val="none"/>
        </w:rPr>
        <w:t>:</w:t>
      </w:r>
    </w:p>
    <w:p w14:paraId="2C591AA3" w14:textId="6A15B822" w:rsidR="0049036D" w:rsidRPr="00C67805" w:rsidRDefault="0049036D" w:rsidP="00C67805">
      <w:pPr>
        <w:numPr>
          <w:ilvl w:val="1"/>
          <w:numId w:val="22"/>
        </w:numPr>
        <w:spacing w:after="0"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Adoção Empresarial:</w:t>
      </w:r>
      <w:r w:rsidRPr="00C67805">
        <w:rPr>
          <w:rFonts w:ascii="Helvetica CondensedLight" w:eastAsia="Times New Roman" w:hAnsi="Helvetica CondensedLight" w:cs="Times New Roman"/>
          <w:color w:val="292A2E"/>
          <w:kern w:val="0"/>
          <w:lang w:val="pt-PT" w:eastAsia="en-GB"/>
          <w14:ligatures w14:val="none"/>
        </w:rPr>
        <w:t xml:space="preserve"> A utilização crescente em formação, assistência remota e otimização de fluxos de trabalho em diversos setores.</w:t>
      </w:r>
    </w:p>
    <w:p w14:paraId="715F98D5" w14:textId="77777777" w:rsidR="0049036D" w:rsidRPr="00C67805" w:rsidRDefault="0049036D" w:rsidP="00C67805">
      <w:pPr>
        <w:numPr>
          <w:ilvl w:val="1"/>
          <w:numId w:val="22"/>
        </w:numPr>
        <w:spacing w:after="0"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Inovação na Saúde:</w:t>
      </w:r>
      <w:r w:rsidRPr="00C67805">
        <w:rPr>
          <w:rFonts w:ascii="Helvetica CondensedLight" w:eastAsia="Times New Roman" w:hAnsi="Helvetica CondensedLight" w:cs="Times New Roman"/>
          <w:color w:val="292A2E"/>
          <w:kern w:val="0"/>
          <w:lang w:val="pt-PT" w:eastAsia="en-GB"/>
          <w14:ligatures w14:val="none"/>
        </w:rPr>
        <w:t xml:space="preserve"> Aplicações em cirurgia, diagnósticos e no envolvimento dos pacientes.</w:t>
      </w:r>
    </w:p>
    <w:p w14:paraId="7B77175D" w14:textId="77777777" w:rsidR="0049036D" w:rsidRPr="00C67805" w:rsidRDefault="0049036D" w:rsidP="00C67805">
      <w:pPr>
        <w:numPr>
          <w:ilvl w:val="1"/>
          <w:numId w:val="22"/>
        </w:numPr>
        <w:spacing w:after="0"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Experiências Avançadas para o Consumidor:</w:t>
      </w:r>
      <w:r w:rsidRPr="00C67805">
        <w:rPr>
          <w:rFonts w:ascii="Helvetica CondensedLight" w:eastAsia="Times New Roman" w:hAnsi="Helvetica CondensedLight" w:cs="Times New Roman"/>
          <w:color w:val="292A2E"/>
          <w:kern w:val="0"/>
          <w:lang w:val="pt-PT" w:eastAsia="en-GB"/>
          <w14:ligatures w14:val="none"/>
        </w:rPr>
        <w:t xml:space="preserve"> Desde publicidade interativa até conteúdos educativos imersivos.</w:t>
      </w:r>
    </w:p>
    <w:p w14:paraId="22C851E2" w14:textId="77777777" w:rsidR="0049036D" w:rsidRPr="00C67805" w:rsidRDefault="0049036D" w:rsidP="00C67805">
      <w:pPr>
        <w:numPr>
          <w:ilvl w:val="1"/>
          <w:numId w:val="22"/>
        </w:numPr>
        <w:spacing w:after="0"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5G e Computação de Borda:</w:t>
      </w:r>
      <w:r w:rsidRPr="00C67805">
        <w:rPr>
          <w:rFonts w:ascii="Helvetica CondensedLight" w:eastAsia="Times New Roman" w:hAnsi="Helvetica CondensedLight" w:cs="Times New Roman"/>
          <w:color w:val="292A2E"/>
          <w:kern w:val="0"/>
          <w:lang w:val="pt-PT" w:eastAsia="en-GB"/>
          <w14:ligatures w14:val="none"/>
        </w:rPr>
        <w:t xml:space="preserve"> Estas tecnologias prometem reduzir a latência e aumentar o poder de processamento, melhorando ainda mais as experiências de RA.</w:t>
      </w:r>
    </w:p>
    <w:p w14:paraId="79FA11C1" w14:textId="77777777" w:rsidR="0049036D" w:rsidRPr="00C67805" w:rsidRDefault="0049036D" w:rsidP="00C67805">
      <w:pPr>
        <w:numPr>
          <w:ilvl w:val="0"/>
          <w:numId w:val="22"/>
        </w:numPr>
        <w:spacing w:after="0" w:line="276" w:lineRule="auto"/>
        <w:rPr>
          <w:rFonts w:ascii="Helvetica CondensedLight" w:eastAsia="Times New Roman" w:hAnsi="Helvetica CondensedLight" w:cs="Times New Roman"/>
          <w:color w:val="292A2E"/>
          <w:kern w:val="0"/>
          <w:lang w:eastAsia="en-GB"/>
          <w14:ligatures w14:val="none"/>
        </w:rPr>
      </w:pPr>
      <w:proofErr w:type="spellStart"/>
      <w:r w:rsidRPr="00C67805">
        <w:rPr>
          <w:rFonts w:ascii="Helvetica CondensedLight" w:eastAsia="Times New Roman" w:hAnsi="Helvetica CondensedLight" w:cs="Times New Roman"/>
          <w:b/>
          <w:bCs/>
          <w:color w:val="292A2E"/>
          <w:kern w:val="0"/>
          <w:lang w:eastAsia="en-GB"/>
          <w14:ligatures w14:val="none"/>
        </w:rPr>
        <w:t>Desafios</w:t>
      </w:r>
      <w:proofErr w:type="spellEnd"/>
      <w:r w:rsidRPr="00C67805">
        <w:rPr>
          <w:rFonts w:ascii="Helvetica CondensedLight" w:eastAsia="Times New Roman" w:hAnsi="Helvetica CondensedLight" w:cs="Times New Roman"/>
          <w:b/>
          <w:bCs/>
          <w:color w:val="292A2E"/>
          <w:kern w:val="0"/>
          <w:lang w:eastAsia="en-GB"/>
          <w14:ligatures w14:val="none"/>
        </w:rPr>
        <w:t>:</w:t>
      </w:r>
    </w:p>
    <w:p w14:paraId="09882455" w14:textId="77777777" w:rsidR="0049036D" w:rsidRPr="00C67805" w:rsidRDefault="0049036D" w:rsidP="00C67805">
      <w:pPr>
        <w:numPr>
          <w:ilvl w:val="1"/>
          <w:numId w:val="22"/>
        </w:numPr>
        <w:spacing w:after="0"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Privacidade e Segurança de Dados:</w:t>
      </w:r>
      <w:r w:rsidRPr="00C67805">
        <w:rPr>
          <w:rFonts w:ascii="Helvetica CondensedLight" w:eastAsia="Times New Roman" w:hAnsi="Helvetica CondensedLight" w:cs="Times New Roman"/>
          <w:color w:val="292A2E"/>
          <w:kern w:val="0"/>
          <w:lang w:val="pt-PT" w:eastAsia="en-GB"/>
          <w14:ligatures w14:val="none"/>
        </w:rPr>
        <w:t xml:space="preserve"> Com os sistemas de RA a recolher e analisar dados visuais em tempo real, proteger a privacidade dos utilizadores e assegurar a informação sensível torna-se crítico.</w:t>
      </w:r>
    </w:p>
    <w:p w14:paraId="46E6973D" w14:textId="77777777" w:rsidR="0049036D" w:rsidRPr="00C67805" w:rsidRDefault="0049036D" w:rsidP="00C67805">
      <w:pPr>
        <w:numPr>
          <w:ilvl w:val="1"/>
          <w:numId w:val="22"/>
        </w:numPr>
        <w:spacing w:after="0"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Limitações de Hardware:</w:t>
      </w:r>
      <w:r w:rsidRPr="00C67805">
        <w:rPr>
          <w:rFonts w:ascii="Helvetica CondensedLight" w:eastAsia="Times New Roman" w:hAnsi="Helvetica CondensedLight" w:cs="Times New Roman"/>
          <w:color w:val="292A2E"/>
          <w:kern w:val="0"/>
          <w:lang w:val="pt-PT" w:eastAsia="en-GB"/>
          <w14:ligatures w14:val="none"/>
        </w:rPr>
        <w:t xml:space="preserve"> Questões relacionadas com a duração da bateria, ergonomia dos dispositivos e custos continuam a ser obstáculos para uma adoção generalizada pelo consumidor.</w:t>
      </w:r>
    </w:p>
    <w:p w14:paraId="1744C825" w14:textId="77777777" w:rsidR="0049036D" w:rsidRPr="00C67805" w:rsidRDefault="0049036D" w:rsidP="00C67805">
      <w:pPr>
        <w:numPr>
          <w:ilvl w:val="1"/>
          <w:numId w:val="22"/>
        </w:numPr>
        <w:spacing w:after="0"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Padronização:</w:t>
      </w:r>
      <w:r w:rsidRPr="00C67805">
        <w:rPr>
          <w:rFonts w:ascii="Helvetica CondensedLight" w:eastAsia="Times New Roman" w:hAnsi="Helvetica CondensedLight" w:cs="Times New Roman"/>
          <w:color w:val="292A2E"/>
          <w:kern w:val="0"/>
          <w:lang w:val="pt-PT" w:eastAsia="en-GB"/>
          <w14:ligatures w14:val="none"/>
        </w:rPr>
        <w:t xml:space="preserve"> A ausência de padrões universais pode retardar a interoperabilidade e levar à fragmentação entre plataformas.</w:t>
      </w:r>
    </w:p>
    <w:p w14:paraId="44BEE3C5" w14:textId="77777777" w:rsidR="0049036D" w:rsidRPr="00C67805" w:rsidRDefault="0049036D" w:rsidP="00C67805">
      <w:pPr>
        <w:spacing w:before="100" w:beforeAutospacing="1" w:after="100" w:afterAutospacing="1" w:line="276" w:lineRule="auto"/>
        <w:rPr>
          <w:rFonts w:ascii="Helvetica CondensedLight" w:eastAsia="Times New Roman" w:hAnsi="Helvetica CondensedLight" w:cs="Times New Roman"/>
          <w:color w:val="292A2E"/>
          <w:kern w:val="0"/>
          <w:lang w:eastAsia="en-GB"/>
          <w14:ligatures w14:val="none"/>
        </w:rPr>
      </w:pPr>
      <w:r w:rsidRPr="00C67805">
        <w:rPr>
          <w:rFonts w:ascii="Helvetica CondensedLight" w:eastAsia="Times New Roman" w:hAnsi="Helvetica CondensedLight" w:cs="Times New Roman"/>
          <w:b/>
          <w:bCs/>
          <w:color w:val="292A2E"/>
          <w:kern w:val="0"/>
          <w:lang w:eastAsia="en-GB"/>
          <w14:ligatures w14:val="none"/>
        </w:rPr>
        <w:t xml:space="preserve">C. </w:t>
      </w:r>
      <w:proofErr w:type="spellStart"/>
      <w:r w:rsidRPr="00C67805">
        <w:rPr>
          <w:rFonts w:ascii="Helvetica CondensedLight" w:eastAsia="Times New Roman" w:hAnsi="Helvetica CondensedLight" w:cs="Times New Roman"/>
          <w:b/>
          <w:bCs/>
          <w:color w:val="292A2E"/>
          <w:kern w:val="0"/>
          <w:lang w:eastAsia="en-GB"/>
          <w14:ligatures w14:val="none"/>
        </w:rPr>
        <w:t>Previsões</w:t>
      </w:r>
      <w:proofErr w:type="spellEnd"/>
      <w:r w:rsidRPr="00C67805">
        <w:rPr>
          <w:rFonts w:ascii="Helvetica CondensedLight" w:eastAsia="Times New Roman" w:hAnsi="Helvetica CondensedLight" w:cs="Times New Roman"/>
          <w:b/>
          <w:bCs/>
          <w:color w:val="292A2E"/>
          <w:kern w:val="0"/>
          <w:lang w:eastAsia="en-GB"/>
          <w14:ligatures w14:val="none"/>
        </w:rPr>
        <w:t xml:space="preserve"> e </w:t>
      </w:r>
      <w:proofErr w:type="spellStart"/>
      <w:r w:rsidRPr="00C67805">
        <w:rPr>
          <w:rFonts w:ascii="Helvetica CondensedLight" w:eastAsia="Times New Roman" w:hAnsi="Helvetica CondensedLight" w:cs="Times New Roman"/>
          <w:b/>
          <w:bCs/>
          <w:color w:val="292A2E"/>
          <w:kern w:val="0"/>
          <w:lang w:eastAsia="en-GB"/>
          <w14:ligatures w14:val="none"/>
        </w:rPr>
        <w:t>Perspetivas</w:t>
      </w:r>
      <w:proofErr w:type="spellEnd"/>
      <w:r w:rsidRPr="00C67805">
        <w:rPr>
          <w:rFonts w:ascii="Helvetica CondensedLight" w:eastAsia="Times New Roman" w:hAnsi="Helvetica CondensedLight" w:cs="Times New Roman"/>
          <w:b/>
          <w:bCs/>
          <w:color w:val="292A2E"/>
          <w:kern w:val="0"/>
          <w:lang w:eastAsia="en-GB"/>
          <w14:ligatures w14:val="none"/>
        </w:rPr>
        <w:t xml:space="preserve"> </w:t>
      </w:r>
      <w:proofErr w:type="spellStart"/>
      <w:r w:rsidRPr="00C67805">
        <w:rPr>
          <w:rFonts w:ascii="Helvetica CondensedLight" w:eastAsia="Times New Roman" w:hAnsi="Helvetica CondensedLight" w:cs="Times New Roman"/>
          <w:b/>
          <w:bCs/>
          <w:color w:val="292A2E"/>
          <w:kern w:val="0"/>
          <w:lang w:eastAsia="en-GB"/>
          <w14:ligatures w14:val="none"/>
        </w:rPr>
        <w:t>Futuras</w:t>
      </w:r>
      <w:proofErr w:type="spellEnd"/>
    </w:p>
    <w:p w14:paraId="6A34DC79" w14:textId="77777777" w:rsidR="0049036D" w:rsidRPr="00C67805" w:rsidRDefault="0049036D" w:rsidP="00C67805">
      <w:pPr>
        <w:numPr>
          <w:ilvl w:val="0"/>
          <w:numId w:val="23"/>
        </w:numPr>
        <w:spacing w:after="0"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Inovações Tecnológicas:</w:t>
      </w:r>
      <w:r w:rsidRPr="00C67805">
        <w:rPr>
          <w:rFonts w:ascii="Helvetica CondensedLight" w:eastAsia="Times New Roman" w:hAnsi="Helvetica CondensedLight" w:cs="Times New Roman"/>
          <w:color w:val="292A2E"/>
          <w:kern w:val="0"/>
          <w:lang w:val="pt-PT" w:eastAsia="en-GB"/>
          <w14:ligatures w14:val="none"/>
        </w:rPr>
        <w:br/>
        <w:t xml:space="preserve">A contínua integração do </w:t>
      </w:r>
      <w:proofErr w:type="spellStart"/>
      <w:r w:rsidRPr="00C67805">
        <w:rPr>
          <w:rFonts w:ascii="Helvetica CondensedLight" w:eastAsia="Times New Roman" w:hAnsi="Helvetica CondensedLight" w:cs="Times New Roman"/>
          <w:color w:val="292A2E"/>
          <w:kern w:val="0"/>
          <w:lang w:val="pt-PT" w:eastAsia="en-GB"/>
          <w14:ligatures w14:val="none"/>
        </w:rPr>
        <w:t>deep</w:t>
      </w:r>
      <w:proofErr w:type="spellEnd"/>
      <w:r w:rsidRPr="00C67805">
        <w:rPr>
          <w:rFonts w:ascii="Helvetica CondensedLight" w:eastAsia="Times New Roman" w:hAnsi="Helvetica CondensedLight" w:cs="Times New Roman"/>
          <w:color w:val="292A2E"/>
          <w:kern w:val="0"/>
          <w:lang w:val="pt-PT" w:eastAsia="en-GB"/>
          <w14:ligatures w14:val="none"/>
        </w:rPr>
        <w:t xml:space="preserve"> </w:t>
      </w:r>
      <w:proofErr w:type="spellStart"/>
      <w:r w:rsidRPr="00C67805">
        <w:rPr>
          <w:rFonts w:ascii="Helvetica CondensedLight" w:eastAsia="Times New Roman" w:hAnsi="Helvetica CondensedLight" w:cs="Times New Roman"/>
          <w:color w:val="292A2E"/>
          <w:kern w:val="0"/>
          <w:lang w:val="pt-PT" w:eastAsia="en-GB"/>
          <w14:ligatures w14:val="none"/>
        </w:rPr>
        <w:t>learning</w:t>
      </w:r>
      <w:proofErr w:type="spellEnd"/>
      <w:r w:rsidRPr="00C67805">
        <w:rPr>
          <w:rFonts w:ascii="Helvetica CondensedLight" w:eastAsia="Times New Roman" w:hAnsi="Helvetica CondensedLight" w:cs="Times New Roman"/>
          <w:color w:val="292A2E"/>
          <w:kern w:val="0"/>
          <w:lang w:val="pt-PT" w:eastAsia="en-GB"/>
          <w14:ligatures w14:val="none"/>
        </w:rPr>
        <w:t xml:space="preserve"> deverá refinar ainda mais o reconhecimento visual, permitindo experiências de RA mais precisas e conscientes do contexto. Avanços na tecnologia de baterias e nos materiais leves deverão melhorar o desempenho dos dispositivos e o conforto do utilizador.</w:t>
      </w:r>
    </w:p>
    <w:p w14:paraId="08FAFAFB" w14:textId="77777777" w:rsidR="0049036D" w:rsidRPr="00C67805" w:rsidRDefault="0049036D" w:rsidP="00C67805">
      <w:pPr>
        <w:numPr>
          <w:ilvl w:val="0"/>
          <w:numId w:val="23"/>
        </w:numPr>
        <w:spacing w:after="0"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Evolução do Mercado:</w:t>
      </w:r>
      <w:r w:rsidRPr="00C67805">
        <w:rPr>
          <w:rFonts w:ascii="Helvetica CondensedLight" w:eastAsia="Times New Roman" w:hAnsi="Helvetica CondensedLight" w:cs="Times New Roman"/>
          <w:color w:val="292A2E"/>
          <w:kern w:val="0"/>
          <w:lang w:val="pt-PT" w:eastAsia="en-GB"/>
          <w14:ligatures w14:val="none"/>
        </w:rPr>
        <w:br/>
        <w:t xml:space="preserve">Prevê-se que os mercados de RA e reconhecimento visual mantenham um crescimento sustentável de dois dígitos, com uma colaboração crescente entre gigantes tecnológicos e </w:t>
      </w:r>
      <w:proofErr w:type="spellStart"/>
      <w:r w:rsidRPr="00C67805">
        <w:rPr>
          <w:rFonts w:ascii="Helvetica CondensedLight" w:eastAsia="Times New Roman" w:hAnsi="Helvetica CondensedLight" w:cs="Times New Roman"/>
          <w:color w:val="292A2E"/>
          <w:kern w:val="0"/>
          <w:lang w:val="pt-PT" w:eastAsia="en-GB"/>
          <w14:ligatures w14:val="none"/>
        </w:rPr>
        <w:t>startups</w:t>
      </w:r>
      <w:proofErr w:type="spellEnd"/>
      <w:r w:rsidRPr="00C67805">
        <w:rPr>
          <w:rFonts w:ascii="Helvetica CondensedLight" w:eastAsia="Times New Roman" w:hAnsi="Helvetica CondensedLight" w:cs="Times New Roman"/>
          <w:color w:val="292A2E"/>
          <w:kern w:val="0"/>
          <w:lang w:val="pt-PT" w:eastAsia="en-GB"/>
          <w14:ligatures w14:val="none"/>
        </w:rPr>
        <w:t xml:space="preserve"> inovadoras. O surgimento do 5G e o processamento em nuvem impulsionarão a próxima onda de aplicações de RA, expandindo os casos de uso no trabalho remoto, na educação, entre outros.</w:t>
      </w:r>
    </w:p>
    <w:p w14:paraId="1F7B2DAD" w14:textId="77777777" w:rsidR="0049036D" w:rsidRPr="00C67805" w:rsidRDefault="0049036D" w:rsidP="00C67805">
      <w:pPr>
        <w:numPr>
          <w:ilvl w:val="0"/>
          <w:numId w:val="23"/>
        </w:numPr>
        <w:spacing w:after="0"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lastRenderedPageBreak/>
        <w:t>Mudanças na Liderança Industrial:</w:t>
      </w:r>
      <w:r w:rsidRPr="00C67805">
        <w:rPr>
          <w:rFonts w:ascii="Helvetica CondensedLight" w:eastAsia="Times New Roman" w:hAnsi="Helvetica CondensedLight" w:cs="Times New Roman"/>
          <w:color w:val="292A2E"/>
          <w:kern w:val="0"/>
          <w:lang w:val="pt-PT" w:eastAsia="en-GB"/>
          <w14:ligatures w14:val="none"/>
        </w:rPr>
        <w:br/>
        <w:t xml:space="preserve">Embora os </w:t>
      </w:r>
      <w:proofErr w:type="spellStart"/>
      <w:r w:rsidRPr="00C67805">
        <w:rPr>
          <w:rFonts w:ascii="Helvetica CondensedLight" w:eastAsia="Times New Roman" w:hAnsi="Helvetica CondensedLight" w:cs="Times New Roman"/>
          <w:color w:val="292A2E"/>
          <w:kern w:val="0"/>
          <w:lang w:val="pt-PT" w:eastAsia="en-GB"/>
          <w14:ligatures w14:val="none"/>
        </w:rPr>
        <w:t>players</w:t>
      </w:r>
      <w:proofErr w:type="spellEnd"/>
      <w:r w:rsidRPr="00C67805">
        <w:rPr>
          <w:rFonts w:ascii="Helvetica CondensedLight" w:eastAsia="Times New Roman" w:hAnsi="Helvetica CondensedLight" w:cs="Times New Roman"/>
          <w:color w:val="292A2E"/>
          <w:kern w:val="0"/>
          <w:lang w:val="pt-PT" w:eastAsia="en-GB"/>
          <w14:ligatures w14:val="none"/>
        </w:rPr>
        <w:t xml:space="preserve"> estabelecidos dominem atualmente o mercado, as rápidas mudanças tecnológicas e as preferências dos consumidores poderão criar oportunidades para novos entrantes ganharem quota de mercado – especialmente aqueles que integrarem com sucesso a RA com outras tecnologias emergentes.</w:t>
      </w:r>
    </w:p>
    <w:p w14:paraId="53940C0E" w14:textId="77777777" w:rsidR="0049036D" w:rsidRPr="00C67805" w:rsidRDefault="0049036D" w:rsidP="00C67805">
      <w:pPr>
        <w:spacing w:before="100" w:beforeAutospacing="1" w:after="100" w:afterAutospacing="1"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i/>
          <w:iCs/>
          <w:color w:val="292A2E"/>
          <w:kern w:val="0"/>
          <w:lang w:val="pt-PT" w:eastAsia="en-GB"/>
          <w14:ligatures w14:val="none"/>
        </w:rPr>
        <w:t>No geral, a convergência entre a RA e o reconhecimento visual está prestes a redefinir os paradigmas de interação e a criar indústrias inteiramente novas, garantindo que os inovadores e os primeiros adotantes continuem na vanguarda desta revolução tecnológica.</w:t>
      </w:r>
    </w:p>
    <w:p w14:paraId="719F567D" w14:textId="77777777" w:rsidR="0049036D" w:rsidRPr="00C67805" w:rsidRDefault="00000000" w:rsidP="00C67805">
      <w:pPr>
        <w:spacing w:before="411" w:after="411" w:line="276" w:lineRule="auto"/>
        <w:rPr>
          <w:rFonts w:ascii="Helvetica CondensedLight" w:eastAsia="Times New Roman" w:hAnsi="Helvetica CondensedLight" w:cs="Times New Roman"/>
          <w:color w:val="292A2E"/>
          <w:kern w:val="0"/>
          <w:lang w:eastAsia="en-GB"/>
          <w14:ligatures w14:val="none"/>
        </w:rPr>
      </w:pPr>
      <w:r>
        <w:rPr>
          <w:rFonts w:ascii="Helvetica CondensedLight" w:eastAsia="Times New Roman" w:hAnsi="Helvetica CondensedLight" w:cs="Times New Roman"/>
          <w:color w:val="292A2E"/>
          <w:kern w:val="0"/>
          <w:lang w:eastAsia="en-GB"/>
          <w14:ligatures w14:val="none"/>
        </w:rPr>
        <w:pict w14:anchorId="7009DEE4">
          <v:rect id="_x0000_i1028" style="width:0;height:1.5pt" o:hralign="center" o:hrstd="t" o:hr="t" fillcolor="#a0a0a0" stroked="f"/>
        </w:pict>
      </w:r>
    </w:p>
    <w:p w14:paraId="08C5FEB6" w14:textId="77777777" w:rsidR="0049036D" w:rsidRPr="00C67805" w:rsidRDefault="0049036D" w:rsidP="00C67805">
      <w:pPr>
        <w:spacing w:before="100" w:beforeAutospacing="1" w:after="100" w:afterAutospacing="1"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b/>
          <w:bCs/>
          <w:color w:val="292A2E"/>
          <w:kern w:val="0"/>
          <w:lang w:val="pt-PT" w:eastAsia="en-GB"/>
          <w14:ligatures w14:val="none"/>
        </w:rPr>
        <w:t>V. Conclusão</w:t>
      </w:r>
    </w:p>
    <w:p w14:paraId="2EC944FD" w14:textId="5E45F25A" w:rsidR="0049036D" w:rsidRPr="00C67805" w:rsidRDefault="0049036D" w:rsidP="00C67805">
      <w:pPr>
        <w:spacing w:before="100" w:beforeAutospacing="1" w:after="100" w:afterAutospacing="1" w:line="276" w:lineRule="auto"/>
        <w:rPr>
          <w:rFonts w:ascii="Helvetica CondensedLight" w:eastAsia="Times New Roman" w:hAnsi="Helvetica CondensedLight" w:cs="Times New Roman"/>
          <w:color w:val="292A2E"/>
          <w:kern w:val="0"/>
          <w:lang w:val="pt-PT" w:eastAsia="en-GB"/>
          <w14:ligatures w14:val="none"/>
        </w:rPr>
      </w:pPr>
      <w:r w:rsidRPr="00C67805">
        <w:rPr>
          <w:rFonts w:ascii="Helvetica CondensedLight" w:eastAsia="Times New Roman" w:hAnsi="Helvetica CondensedLight" w:cs="Times New Roman"/>
          <w:color w:val="292A2E"/>
          <w:kern w:val="0"/>
          <w:lang w:val="pt-PT" w:eastAsia="en-GB"/>
          <w14:ligatures w14:val="none"/>
        </w:rPr>
        <w:t>Os campos da realidade aumentada e do reconhecimento visual foram moldados por indivíduos visionários e empresas pioneiras, cujas inovações inauguraram a era da tecnologia imersiva. Os avanços históricos – desde os primeiros ecrãs montados na cabeça até às aplicações modernas impulsionadas pela IA – não só redefiniram a experiência do utilizador, mas também impulsionaram investimentos significativos e transformações estratégicas em múltiplos setores. À medida que a RA e o reconhecimento visual se entrecruzam, o futuro promete uma integração mais profunda, aplicações inovadoras e dinâmicas competitivas que moldarão a próxima era da transformação digital.</w:t>
      </w:r>
    </w:p>
    <w:p w14:paraId="071EBE0F" w14:textId="77777777" w:rsidR="006D3312" w:rsidRPr="00C67805" w:rsidRDefault="006D3312" w:rsidP="00C67805">
      <w:pPr>
        <w:spacing w:line="276" w:lineRule="auto"/>
        <w:rPr>
          <w:rFonts w:ascii="Helvetica CondensedLight" w:hAnsi="Helvetica CondensedLight" w:cs="Times New Roman"/>
          <w:lang w:val="pt-PT"/>
        </w:rPr>
      </w:pPr>
    </w:p>
    <w:sectPr w:rsidR="006D3312" w:rsidRPr="00C67805">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DC56AF" w14:textId="77777777" w:rsidR="008F596A" w:rsidRDefault="008F596A" w:rsidP="00C67805">
      <w:pPr>
        <w:spacing w:after="0" w:line="240" w:lineRule="auto"/>
      </w:pPr>
      <w:r>
        <w:separator/>
      </w:r>
    </w:p>
  </w:endnote>
  <w:endnote w:type="continuationSeparator" w:id="0">
    <w:p w14:paraId="2FEBE933" w14:textId="77777777" w:rsidR="008F596A" w:rsidRDefault="008F596A" w:rsidP="00C67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CondensedBlack">
    <w:panose1 w:val="020B0A06000000000000"/>
    <w:charset w:val="00"/>
    <w:family w:val="swiss"/>
    <w:notTrueType/>
    <w:pitch w:val="variable"/>
    <w:sig w:usb0="800000AF" w:usb1="4000004A" w:usb2="00000000" w:usb3="00000000" w:csb0="00000001" w:csb1="00000000"/>
  </w:font>
  <w:font w:name="Helvetica CondensedLight">
    <w:panose1 w:val="020B0406000000000000"/>
    <w:charset w:val="00"/>
    <w:family w:val="swiss"/>
    <w:notTrueType/>
    <w:pitch w:val="variable"/>
    <w:sig w:usb0="800000AF" w:usb1="40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6348228"/>
      <w:docPartObj>
        <w:docPartGallery w:val="Page Numbers (Bottom of Page)"/>
        <w:docPartUnique/>
      </w:docPartObj>
    </w:sdtPr>
    <w:sdtContent>
      <w:sdt>
        <w:sdtPr>
          <w:id w:val="-1769616900"/>
          <w:docPartObj>
            <w:docPartGallery w:val="Page Numbers (Top of Page)"/>
            <w:docPartUnique/>
          </w:docPartObj>
        </w:sdtPr>
        <w:sdtContent>
          <w:p w14:paraId="721096DA" w14:textId="0BFBCFE5" w:rsidR="00C67805" w:rsidRDefault="00C67805">
            <w:pPr>
              <w:pStyle w:val="Rodap"/>
              <w:jc w:val="right"/>
            </w:pPr>
            <w:r>
              <w:rPr>
                <w:lang w:val="pt-PT"/>
              </w:rPr>
              <w:t xml:space="preserve">Página </w:t>
            </w:r>
            <w:r>
              <w:rPr>
                <w:b/>
                <w:bCs/>
              </w:rPr>
              <w:fldChar w:fldCharType="begin"/>
            </w:r>
            <w:r>
              <w:rPr>
                <w:b/>
                <w:bCs/>
              </w:rPr>
              <w:instrText>PAGE</w:instrText>
            </w:r>
            <w:r>
              <w:rPr>
                <w:b/>
                <w:bCs/>
              </w:rPr>
              <w:fldChar w:fldCharType="separate"/>
            </w:r>
            <w:r>
              <w:rPr>
                <w:b/>
                <w:bCs/>
                <w:lang w:val="pt-PT"/>
              </w:rPr>
              <w:t>2</w:t>
            </w:r>
            <w:r>
              <w:rPr>
                <w:b/>
                <w:bCs/>
              </w:rPr>
              <w:fldChar w:fldCharType="end"/>
            </w:r>
            <w:r>
              <w:rPr>
                <w:lang w:val="pt-PT"/>
              </w:rPr>
              <w:t xml:space="preserve"> de </w:t>
            </w:r>
            <w:r>
              <w:rPr>
                <w:b/>
                <w:bCs/>
              </w:rPr>
              <w:fldChar w:fldCharType="begin"/>
            </w:r>
            <w:r>
              <w:rPr>
                <w:b/>
                <w:bCs/>
              </w:rPr>
              <w:instrText>NUMPAGES</w:instrText>
            </w:r>
            <w:r>
              <w:rPr>
                <w:b/>
                <w:bCs/>
              </w:rPr>
              <w:fldChar w:fldCharType="separate"/>
            </w:r>
            <w:r>
              <w:rPr>
                <w:b/>
                <w:bCs/>
                <w:lang w:val="pt-PT"/>
              </w:rPr>
              <w:t>2</w:t>
            </w:r>
            <w:r>
              <w:rPr>
                <w:b/>
                <w:bCs/>
              </w:rPr>
              <w:fldChar w:fldCharType="end"/>
            </w:r>
          </w:p>
        </w:sdtContent>
      </w:sdt>
    </w:sdtContent>
  </w:sdt>
  <w:p w14:paraId="6380F282" w14:textId="77777777" w:rsidR="00C67805" w:rsidRDefault="00C6780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28F3E" w14:textId="77777777" w:rsidR="008F596A" w:rsidRDefault="008F596A" w:rsidP="00C67805">
      <w:pPr>
        <w:spacing w:after="0" w:line="240" w:lineRule="auto"/>
      </w:pPr>
      <w:r>
        <w:separator/>
      </w:r>
    </w:p>
  </w:footnote>
  <w:footnote w:type="continuationSeparator" w:id="0">
    <w:p w14:paraId="61E99ACA" w14:textId="77777777" w:rsidR="008F596A" w:rsidRDefault="008F596A" w:rsidP="00C67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C711F"/>
    <w:multiLevelType w:val="multilevel"/>
    <w:tmpl w:val="1BDA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12591"/>
    <w:multiLevelType w:val="multilevel"/>
    <w:tmpl w:val="BA640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515E0"/>
    <w:multiLevelType w:val="multilevel"/>
    <w:tmpl w:val="E12E4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6D5EFD"/>
    <w:multiLevelType w:val="multilevel"/>
    <w:tmpl w:val="CD9E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16EEB"/>
    <w:multiLevelType w:val="multilevel"/>
    <w:tmpl w:val="F1F8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06ADD"/>
    <w:multiLevelType w:val="multilevel"/>
    <w:tmpl w:val="E638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F1084B"/>
    <w:multiLevelType w:val="multilevel"/>
    <w:tmpl w:val="D1B2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962559"/>
    <w:multiLevelType w:val="multilevel"/>
    <w:tmpl w:val="1FCE73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536ED5"/>
    <w:multiLevelType w:val="multilevel"/>
    <w:tmpl w:val="619E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22FD2"/>
    <w:multiLevelType w:val="multilevel"/>
    <w:tmpl w:val="996A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86551C"/>
    <w:multiLevelType w:val="multilevel"/>
    <w:tmpl w:val="CD04B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30116A"/>
    <w:multiLevelType w:val="multilevel"/>
    <w:tmpl w:val="A6323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B24960"/>
    <w:multiLevelType w:val="multilevel"/>
    <w:tmpl w:val="5674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843D75"/>
    <w:multiLevelType w:val="multilevel"/>
    <w:tmpl w:val="E0DA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8E7DBC"/>
    <w:multiLevelType w:val="multilevel"/>
    <w:tmpl w:val="F7D89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BC7305"/>
    <w:multiLevelType w:val="multilevel"/>
    <w:tmpl w:val="CD22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BB2F60"/>
    <w:multiLevelType w:val="multilevel"/>
    <w:tmpl w:val="6186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402CCC"/>
    <w:multiLevelType w:val="multilevel"/>
    <w:tmpl w:val="B0509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9D035C"/>
    <w:multiLevelType w:val="multilevel"/>
    <w:tmpl w:val="4510F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221456"/>
    <w:multiLevelType w:val="multilevel"/>
    <w:tmpl w:val="B14E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BE4572"/>
    <w:multiLevelType w:val="multilevel"/>
    <w:tmpl w:val="E23E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D74F97"/>
    <w:multiLevelType w:val="multilevel"/>
    <w:tmpl w:val="3F50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AF3B5C"/>
    <w:multiLevelType w:val="multilevel"/>
    <w:tmpl w:val="F5C0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1075255">
    <w:abstractNumId w:val="3"/>
  </w:num>
  <w:num w:numId="2" w16cid:durableId="1549103318">
    <w:abstractNumId w:val="21"/>
  </w:num>
  <w:num w:numId="3" w16cid:durableId="2084910094">
    <w:abstractNumId w:val="4"/>
  </w:num>
  <w:num w:numId="4" w16cid:durableId="1120688148">
    <w:abstractNumId w:val="8"/>
  </w:num>
  <w:num w:numId="5" w16cid:durableId="1768496392">
    <w:abstractNumId w:val="15"/>
  </w:num>
  <w:num w:numId="6" w16cid:durableId="307562730">
    <w:abstractNumId w:val="20"/>
  </w:num>
  <w:num w:numId="7" w16cid:durableId="1162543139">
    <w:abstractNumId w:val="10"/>
  </w:num>
  <w:num w:numId="8" w16cid:durableId="2098406515">
    <w:abstractNumId w:val="17"/>
  </w:num>
  <w:num w:numId="9" w16cid:durableId="555094445">
    <w:abstractNumId w:val="1"/>
  </w:num>
  <w:num w:numId="10" w16cid:durableId="1610114417">
    <w:abstractNumId w:val="16"/>
  </w:num>
  <w:num w:numId="11" w16cid:durableId="1266578604">
    <w:abstractNumId w:val="0"/>
  </w:num>
  <w:num w:numId="12" w16cid:durableId="768041034">
    <w:abstractNumId w:val="18"/>
  </w:num>
  <w:num w:numId="13" w16cid:durableId="853687560">
    <w:abstractNumId w:val="12"/>
  </w:num>
  <w:num w:numId="14" w16cid:durableId="272907128">
    <w:abstractNumId w:val="7"/>
  </w:num>
  <w:num w:numId="15" w16cid:durableId="1062489439">
    <w:abstractNumId w:val="6"/>
  </w:num>
  <w:num w:numId="16" w16cid:durableId="1316035495">
    <w:abstractNumId w:val="19"/>
  </w:num>
  <w:num w:numId="17" w16cid:durableId="1009452416">
    <w:abstractNumId w:val="22"/>
  </w:num>
  <w:num w:numId="18" w16cid:durableId="1589651843">
    <w:abstractNumId w:val="5"/>
  </w:num>
  <w:num w:numId="19" w16cid:durableId="85662648">
    <w:abstractNumId w:val="13"/>
  </w:num>
  <w:num w:numId="20" w16cid:durableId="1204634876">
    <w:abstractNumId w:val="2"/>
  </w:num>
  <w:num w:numId="21" w16cid:durableId="1727416286">
    <w:abstractNumId w:val="11"/>
  </w:num>
  <w:num w:numId="22" w16cid:durableId="500779650">
    <w:abstractNumId w:val="14"/>
  </w:num>
  <w:num w:numId="23" w16cid:durableId="15666484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312"/>
    <w:rsid w:val="0049036D"/>
    <w:rsid w:val="004C2D76"/>
    <w:rsid w:val="00560142"/>
    <w:rsid w:val="006D3312"/>
    <w:rsid w:val="008F596A"/>
    <w:rsid w:val="00B64625"/>
    <w:rsid w:val="00C67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EFB23"/>
  <w15:chartTrackingRefBased/>
  <w15:docId w15:val="{97485F31-A3F8-4D9A-896C-C980674AF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6D33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6D33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unhideWhenUsed/>
    <w:qFormat/>
    <w:rsid w:val="006D331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unhideWhenUsed/>
    <w:qFormat/>
    <w:rsid w:val="006D331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6D331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6D33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6D33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6D33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6D3312"/>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D3312"/>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6D3312"/>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rsid w:val="006D3312"/>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rsid w:val="006D3312"/>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6D3312"/>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6D3312"/>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6D3312"/>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6D3312"/>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6D3312"/>
    <w:rPr>
      <w:rFonts w:eastAsiaTheme="majorEastAsia" w:cstheme="majorBidi"/>
      <w:color w:val="272727" w:themeColor="text1" w:themeTint="D8"/>
    </w:rPr>
  </w:style>
  <w:style w:type="paragraph" w:styleId="Ttulo">
    <w:name w:val="Title"/>
    <w:basedOn w:val="Normal"/>
    <w:next w:val="Normal"/>
    <w:link w:val="TtuloCarter"/>
    <w:uiPriority w:val="10"/>
    <w:qFormat/>
    <w:rsid w:val="006D33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D33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6D3312"/>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6D3312"/>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6D3312"/>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6D3312"/>
    <w:rPr>
      <w:i/>
      <w:iCs/>
      <w:color w:val="404040" w:themeColor="text1" w:themeTint="BF"/>
    </w:rPr>
  </w:style>
  <w:style w:type="paragraph" w:styleId="PargrafodaLista">
    <w:name w:val="List Paragraph"/>
    <w:basedOn w:val="Normal"/>
    <w:uiPriority w:val="34"/>
    <w:qFormat/>
    <w:rsid w:val="006D3312"/>
    <w:pPr>
      <w:ind w:left="720"/>
      <w:contextualSpacing/>
    </w:pPr>
  </w:style>
  <w:style w:type="character" w:styleId="nfaseIntensa">
    <w:name w:val="Intense Emphasis"/>
    <w:basedOn w:val="Tipodeletrapredefinidodopargrafo"/>
    <w:uiPriority w:val="21"/>
    <w:qFormat/>
    <w:rsid w:val="006D3312"/>
    <w:rPr>
      <w:i/>
      <w:iCs/>
      <w:color w:val="0F4761" w:themeColor="accent1" w:themeShade="BF"/>
    </w:rPr>
  </w:style>
  <w:style w:type="paragraph" w:styleId="CitaoIntensa">
    <w:name w:val="Intense Quote"/>
    <w:basedOn w:val="Normal"/>
    <w:next w:val="Normal"/>
    <w:link w:val="CitaoIntensaCarter"/>
    <w:uiPriority w:val="30"/>
    <w:qFormat/>
    <w:rsid w:val="006D33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6D3312"/>
    <w:rPr>
      <w:i/>
      <w:iCs/>
      <w:color w:val="0F4761" w:themeColor="accent1" w:themeShade="BF"/>
    </w:rPr>
  </w:style>
  <w:style w:type="character" w:styleId="RefernciaIntensa">
    <w:name w:val="Intense Reference"/>
    <w:basedOn w:val="Tipodeletrapredefinidodopargrafo"/>
    <w:uiPriority w:val="32"/>
    <w:qFormat/>
    <w:rsid w:val="006D3312"/>
    <w:rPr>
      <w:b/>
      <w:bCs/>
      <w:smallCaps/>
      <w:color w:val="0F4761" w:themeColor="accent1" w:themeShade="BF"/>
      <w:spacing w:val="5"/>
    </w:rPr>
  </w:style>
  <w:style w:type="paragraph" w:styleId="NormalWeb">
    <w:name w:val="Normal (Web)"/>
    <w:basedOn w:val="Normal"/>
    <w:uiPriority w:val="99"/>
    <w:semiHidden/>
    <w:unhideWhenUsed/>
    <w:rsid w:val="004C2D7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Forte">
    <w:name w:val="Strong"/>
    <w:basedOn w:val="Tipodeletrapredefinidodopargrafo"/>
    <w:uiPriority w:val="22"/>
    <w:qFormat/>
    <w:rsid w:val="004C2D76"/>
    <w:rPr>
      <w:b/>
      <w:bCs/>
    </w:rPr>
  </w:style>
  <w:style w:type="character" w:styleId="nfase">
    <w:name w:val="Emphasis"/>
    <w:basedOn w:val="Tipodeletrapredefinidodopargrafo"/>
    <w:uiPriority w:val="20"/>
    <w:qFormat/>
    <w:rsid w:val="004C2D76"/>
    <w:rPr>
      <w:i/>
      <w:iCs/>
    </w:rPr>
  </w:style>
  <w:style w:type="character" w:customStyle="1" w:styleId="19pk17rr">
    <w:name w:val="_19pk17rr"/>
    <w:basedOn w:val="Tipodeletrapredefinidodopargrafo"/>
    <w:rsid w:val="0049036D"/>
  </w:style>
  <w:style w:type="character" w:customStyle="1" w:styleId="cc-1fwh6g8">
    <w:name w:val="cc-1fwh6g8"/>
    <w:basedOn w:val="Tipodeletrapredefinidodopargrafo"/>
    <w:rsid w:val="0049036D"/>
  </w:style>
  <w:style w:type="paragraph" w:customStyle="1" w:styleId="6rthze3t">
    <w:name w:val="_6rthze3t"/>
    <w:basedOn w:val="Normal"/>
    <w:rsid w:val="0049036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2hwxv77o">
    <w:name w:val="_2hwxv77o"/>
    <w:basedOn w:val="Tipodeletrapredefinidodopargrafo"/>
    <w:rsid w:val="0049036D"/>
  </w:style>
  <w:style w:type="character" w:styleId="Hiperligao">
    <w:name w:val="Hyperlink"/>
    <w:basedOn w:val="Tipodeletrapredefinidodopargrafo"/>
    <w:uiPriority w:val="99"/>
    <w:semiHidden/>
    <w:unhideWhenUsed/>
    <w:rsid w:val="0049036D"/>
    <w:rPr>
      <w:color w:val="0000FF"/>
      <w:u w:val="single"/>
    </w:rPr>
  </w:style>
  <w:style w:type="character" w:customStyle="1" w:styleId="19pkidpf">
    <w:name w:val="_19pkidpf"/>
    <w:basedOn w:val="Tipodeletrapredefinidodopargrafo"/>
    <w:rsid w:val="0049036D"/>
  </w:style>
  <w:style w:type="character" w:customStyle="1" w:styleId="cc-1gd7hga">
    <w:name w:val="cc-1gd7hga"/>
    <w:basedOn w:val="Tipodeletrapredefinidodopargrafo"/>
    <w:rsid w:val="0049036D"/>
  </w:style>
  <w:style w:type="paragraph" w:styleId="Cabealho">
    <w:name w:val="header"/>
    <w:basedOn w:val="Normal"/>
    <w:link w:val="CabealhoCarter"/>
    <w:uiPriority w:val="99"/>
    <w:unhideWhenUsed/>
    <w:rsid w:val="00C6780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67805"/>
  </w:style>
  <w:style w:type="paragraph" w:styleId="Rodap">
    <w:name w:val="footer"/>
    <w:basedOn w:val="Normal"/>
    <w:link w:val="RodapCarter"/>
    <w:uiPriority w:val="99"/>
    <w:unhideWhenUsed/>
    <w:rsid w:val="00C6780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67805"/>
  </w:style>
  <w:style w:type="paragraph" w:styleId="Legenda">
    <w:name w:val="caption"/>
    <w:basedOn w:val="Normal"/>
    <w:next w:val="Normal"/>
    <w:uiPriority w:val="35"/>
    <w:unhideWhenUsed/>
    <w:qFormat/>
    <w:rsid w:val="00B6462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7436938">
      <w:bodyDiv w:val="1"/>
      <w:marLeft w:val="0"/>
      <w:marRight w:val="0"/>
      <w:marTop w:val="0"/>
      <w:marBottom w:val="0"/>
      <w:divBdr>
        <w:top w:val="none" w:sz="0" w:space="0" w:color="auto"/>
        <w:left w:val="none" w:sz="0" w:space="0" w:color="auto"/>
        <w:bottom w:val="none" w:sz="0" w:space="0" w:color="auto"/>
        <w:right w:val="none" w:sz="0" w:space="0" w:color="auto"/>
      </w:divBdr>
    </w:div>
    <w:div w:id="2030443836">
      <w:bodyDiv w:val="1"/>
      <w:marLeft w:val="0"/>
      <w:marRight w:val="0"/>
      <w:marTop w:val="0"/>
      <w:marBottom w:val="0"/>
      <w:divBdr>
        <w:top w:val="none" w:sz="0" w:space="0" w:color="auto"/>
        <w:left w:val="none" w:sz="0" w:space="0" w:color="auto"/>
        <w:bottom w:val="none" w:sz="0" w:space="0" w:color="auto"/>
        <w:right w:val="none" w:sz="0" w:space="0" w:color="auto"/>
      </w:divBdr>
      <w:divsChild>
        <w:div w:id="52241430">
          <w:marLeft w:val="0"/>
          <w:marRight w:val="0"/>
          <w:marTop w:val="0"/>
          <w:marBottom w:val="0"/>
          <w:divBdr>
            <w:top w:val="none" w:sz="0" w:space="0" w:color="auto"/>
            <w:left w:val="none" w:sz="0" w:space="0" w:color="auto"/>
            <w:bottom w:val="none" w:sz="0" w:space="0" w:color="auto"/>
            <w:right w:val="none" w:sz="0" w:space="0" w:color="auto"/>
          </w:divBdr>
          <w:divsChild>
            <w:div w:id="432894660">
              <w:marLeft w:val="0"/>
              <w:marRight w:val="0"/>
              <w:marTop w:val="0"/>
              <w:marBottom w:val="0"/>
              <w:divBdr>
                <w:top w:val="none" w:sz="0" w:space="0" w:color="auto"/>
                <w:left w:val="none" w:sz="0" w:space="0" w:color="auto"/>
                <w:bottom w:val="none" w:sz="0" w:space="0" w:color="auto"/>
                <w:right w:val="none" w:sz="0" w:space="0" w:color="auto"/>
              </w:divBdr>
              <w:divsChild>
                <w:div w:id="2083334884">
                  <w:marLeft w:val="0"/>
                  <w:marRight w:val="0"/>
                  <w:marTop w:val="0"/>
                  <w:marBottom w:val="360"/>
                  <w:divBdr>
                    <w:top w:val="none" w:sz="0" w:space="0" w:color="auto"/>
                    <w:left w:val="none" w:sz="0" w:space="0" w:color="auto"/>
                    <w:bottom w:val="none" w:sz="0" w:space="0" w:color="auto"/>
                    <w:right w:val="none" w:sz="0" w:space="0" w:color="auto"/>
                  </w:divBdr>
                </w:div>
                <w:div w:id="479081566">
                  <w:marLeft w:val="0"/>
                  <w:marRight w:val="0"/>
                  <w:marTop w:val="0"/>
                  <w:marBottom w:val="0"/>
                  <w:divBdr>
                    <w:top w:val="none" w:sz="0" w:space="0" w:color="auto"/>
                    <w:left w:val="none" w:sz="0" w:space="0" w:color="auto"/>
                    <w:bottom w:val="none" w:sz="0" w:space="0" w:color="auto"/>
                    <w:right w:val="none" w:sz="0" w:space="0" w:color="auto"/>
                  </w:divBdr>
                  <w:divsChild>
                    <w:div w:id="1406880617">
                      <w:marLeft w:val="0"/>
                      <w:marRight w:val="0"/>
                      <w:marTop w:val="300"/>
                      <w:marBottom w:val="300"/>
                      <w:divBdr>
                        <w:top w:val="none" w:sz="0" w:space="0" w:color="auto"/>
                        <w:left w:val="none" w:sz="0" w:space="0" w:color="auto"/>
                        <w:bottom w:val="none" w:sz="0" w:space="0" w:color="auto"/>
                        <w:right w:val="none" w:sz="0" w:space="0" w:color="auto"/>
                      </w:divBdr>
                      <w:divsChild>
                        <w:div w:id="880439386">
                          <w:marLeft w:val="0"/>
                          <w:marRight w:val="0"/>
                          <w:marTop w:val="45"/>
                          <w:marBottom w:val="0"/>
                          <w:divBdr>
                            <w:top w:val="none" w:sz="0" w:space="0" w:color="auto"/>
                            <w:left w:val="none" w:sz="0" w:space="0" w:color="auto"/>
                            <w:bottom w:val="none" w:sz="0" w:space="0" w:color="auto"/>
                            <w:right w:val="none" w:sz="0" w:space="0" w:color="auto"/>
                          </w:divBdr>
                          <w:divsChild>
                            <w:div w:id="1213268346">
                              <w:marLeft w:val="0"/>
                              <w:marRight w:val="0"/>
                              <w:marTop w:val="0"/>
                              <w:marBottom w:val="0"/>
                              <w:divBdr>
                                <w:top w:val="none" w:sz="0" w:space="0" w:color="auto"/>
                                <w:left w:val="none" w:sz="0" w:space="0" w:color="auto"/>
                                <w:bottom w:val="none" w:sz="0" w:space="0" w:color="auto"/>
                                <w:right w:val="none" w:sz="0" w:space="0" w:color="auto"/>
                              </w:divBdr>
                              <w:divsChild>
                                <w:div w:id="310251182">
                                  <w:marLeft w:val="0"/>
                                  <w:marRight w:val="0"/>
                                  <w:marTop w:val="0"/>
                                  <w:marBottom w:val="0"/>
                                  <w:divBdr>
                                    <w:top w:val="none" w:sz="0" w:space="0" w:color="auto"/>
                                    <w:left w:val="none" w:sz="0" w:space="0" w:color="auto"/>
                                    <w:bottom w:val="none" w:sz="0" w:space="0" w:color="auto"/>
                                    <w:right w:val="none" w:sz="0" w:space="0" w:color="auto"/>
                                  </w:divBdr>
                                  <w:divsChild>
                                    <w:div w:id="7702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91934">
                          <w:marLeft w:val="120"/>
                          <w:marRight w:val="0"/>
                          <w:marTop w:val="0"/>
                          <w:marBottom w:val="0"/>
                          <w:divBdr>
                            <w:top w:val="none" w:sz="0" w:space="0" w:color="auto"/>
                            <w:left w:val="none" w:sz="0" w:space="0" w:color="auto"/>
                            <w:bottom w:val="none" w:sz="0" w:space="0" w:color="auto"/>
                            <w:right w:val="none" w:sz="0" w:space="0" w:color="auto"/>
                          </w:divBdr>
                          <w:divsChild>
                            <w:div w:id="1974403653">
                              <w:marLeft w:val="0"/>
                              <w:marRight w:val="0"/>
                              <w:marTop w:val="0"/>
                              <w:marBottom w:val="0"/>
                              <w:divBdr>
                                <w:top w:val="none" w:sz="0" w:space="0" w:color="auto"/>
                                <w:left w:val="none" w:sz="0" w:space="0" w:color="auto"/>
                                <w:bottom w:val="none" w:sz="0" w:space="0" w:color="auto"/>
                                <w:right w:val="none" w:sz="0" w:space="0" w:color="auto"/>
                              </w:divBdr>
                              <w:divsChild>
                                <w:div w:id="1235775435">
                                  <w:marLeft w:val="0"/>
                                  <w:marRight w:val="0"/>
                                  <w:marTop w:val="0"/>
                                  <w:marBottom w:val="0"/>
                                  <w:divBdr>
                                    <w:top w:val="none" w:sz="0" w:space="0" w:color="auto"/>
                                    <w:left w:val="none" w:sz="0" w:space="0" w:color="auto"/>
                                    <w:bottom w:val="none" w:sz="0" w:space="0" w:color="auto"/>
                                    <w:right w:val="none" w:sz="0" w:space="0" w:color="auto"/>
                                  </w:divBdr>
                                </w:div>
                              </w:divsChild>
                            </w:div>
                            <w:div w:id="477115513">
                              <w:marLeft w:val="0"/>
                              <w:marRight w:val="0"/>
                              <w:marTop w:val="0"/>
                              <w:marBottom w:val="0"/>
                              <w:divBdr>
                                <w:top w:val="none" w:sz="0" w:space="0" w:color="auto"/>
                                <w:left w:val="none" w:sz="0" w:space="0" w:color="auto"/>
                                <w:bottom w:val="none" w:sz="0" w:space="0" w:color="auto"/>
                                <w:right w:val="none" w:sz="0" w:space="0" w:color="auto"/>
                              </w:divBdr>
                              <w:divsChild>
                                <w:div w:id="321396900">
                                  <w:marLeft w:val="0"/>
                                  <w:marRight w:val="0"/>
                                  <w:marTop w:val="0"/>
                                  <w:marBottom w:val="0"/>
                                  <w:divBdr>
                                    <w:top w:val="none" w:sz="0" w:space="0" w:color="auto"/>
                                    <w:left w:val="none" w:sz="0" w:space="0" w:color="auto"/>
                                    <w:bottom w:val="none" w:sz="0" w:space="0" w:color="auto"/>
                                    <w:right w:val="none" w:sz="0" w:space="0" w:color="auto"/>
                                  </w:divBdr>
                                </w:div>
                                <w:div w:id="1277054465">
                                  <w:marLeft w:val="0"/>
                                  <w:marRight w:val="0"/>
                                  <w:marTop w:val="0"/>
                                  <w:marBottom w:val="0"/>
                                  <w:divBdr>
                                    <w:top w:val="none" w:sz="0" w:space="0" w:color="auto"/>
                                    <w:left w:val="none" w:sz="0" w:space="0" w:color="auto"/>
                                    <w:bottom w:val="none" w:sz="0" w:space="0" w:color="auto"/>
                                    <w:right w:val="none" w:sz="0" w:space="0" w:color="auto"/>
                                  </w:divBdr>
                                  <w:divsChild>
                                    <w:div w:id="8561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994461">
          <w:marLeft w:val="0"/>
          <w:marRight w:val="0"/>
          <w:marTop w:val="0"/>
          <w:marBottom w:val="0"/>
          <w:divBdr>
            <w:top w:val="none" w:sz="0" w:space="0" w:color="auto"/>
            <w:left w:val="none" w:sz="0" w:space="0" w:color="auto"/>
            <w:bottom w:val="none" w:sz="0" w:space="0" w:color="auto"/>
            <w:right w:val="none" w:sz="0" w:space="0" w:color="auto"/>
          </w:divBdr>
          <w:divsChild>
            <w:div w:id="1110009350">
              <w:marLeft w:val="0"/>
              <w:marRight w:val="0"/>
              <w:marTop w:val="0"/>
              <w:marBottom w:val="0"/>
              <w:divBdr>
                <w:top w:val="none" w:sz="0" w:space="0" w:color="auto"/>
                <w:left w:val="none" w:sz="0" w:space="0" w:color="auto"/>
                <w:bottom w:val="none" w:sz="0" w:space="0" w:color="auto"/>
                <w:right w:val="none" w:sz="0" w:space="0" w:color="auto"/>
              </w:divBdr>
              <w:divsChild>
                <w:div w:id="459037547">
                  <w:marLeft w:val="0"/>
                  <w:marRight w:val="0"/>
                  <w:marTop w:val="0"/>
                  <w:marBottom w:val="0"/>
                  <w:divBdr>
                    <w:top w:val="none" w:sz="0" w:space="0" w:color="auto"/>
                    <w:left w:val="none" w:sz="0" w:space="0" w:color="auto"/>
                    <w:bottom w:val="none" w:sz="0" w:space="0" w:color="auto"/>
                    <w:right w:val="none" w:sz="0" w:space="0" w:color="auto"/>
                  </w:divBdr>
                  <w:divsChild>
                    <w:div w:id="1436559964">
                      <w:marLeft w:val="0"/>
                      <w:marRight w:val="0"/>
                      <w:marTop w:val="0"/>
                      <w:marBottom w:val="0"/>
                      <w:divBdr>
                        <w:top w:val="none" w:sz="0" w:space="0" w:color="auto"/>
                        <w:left w:val="none" w:sz="0" w:space="0" w:color="auto"/>
                        <w:bottom w:val="none" w:sz="0" w:space="0" w:color="auto"/>
                        <w:right w:val="none" w:sz="0" w:space="0" w:color="auto"/>
                      </w:divBdr>
                      <w:divsChild>
                        <w:div w:id="1322464602">
                          <w:marLeft w:val="0"/>
                          <w:marRight w:val="0"/>
                          <w:marTop w:val="0"/>
                          <w:marBottom w:val="0"/>
                          <w:divBdr>
                            <w:top w:val="none" w:sz="0" w:space="0" w:color="auto"/>
                            <w:left w:val="none" w:sz="0" w:space="0" w:color="auto"/>
                            <w:bottom w:val="none" w:sz="0" w:space="0" w:color="auto"/>
                            <w:right w:val="none" w:sz="0" w:space="0" w:color="auto"/>
                          </w:divBdr>
                          <w:divsChild>
                            <w:div w:id="1237401873">
                              <w:marLeft w:val="0"/>
                              <w:marRight w:val="0"/>
                              <w:marTop w:val="0"/>
                              <w:marBottom w:val="0"/>
                              <w:divBdr>
                                <w:top w:val="none" w:sz="0" w:space="0" w:color="auto"/>
                                <w:left w:val="none" w:sz="0" w:space="0" w:color="auto"/>
                                <w:bottom w:val="none" w:sz="0" w:space="0" w:color="auto"/>
                                <w:right w:val="none" w:sz="0" w:space="0" w:color="auto"/>
                              </w:divBdr>
                              <w:divsChild>
                                <w:div w:id="600185039">
                                  <w:marLeft w:val="0"/>
                                  <w:marRight w:val="0"/>
                                  <w:marTop w:val="0"/>
                                  <w:marBottom w:val="0"/>
                                  <w:divBdr>
                                    <w:top w:val="none" w:sz="0" w:space="0" w:color="auto"/>
                                    <w:left w:val="none" w:sz="0" w:space="0" w:color="auto"/>
                                    <w:bottom w:val="none" w:sz="0" w:space="0" w:color="auto"/>
                                    <w:right w:val="none" w:sz="0" w:space="0" w:color="auto"/>
                                  </w:divBdr>
                                  <w:divsChild>
                                    <w:div w:id="1118180785">
                                      <w:marLeft w:val="0"/>
                                      <w:marRight w:val="0"/>
                                      <w:marTop w:val="0"/>
                                      <w:marBottom w:val="0"/>
                                      <w:divBdr>
                                        <w:top w:val="none" w:sz="0" w:space="0" w:color="auto"/>
                                        <w:left w:val="none" w:sz="0" w:space="0" w:color="auto"/>
                                        <w:bottom w:val="none" w:sz="0" w:space="0" w:color="auto"/>
                                        <w:right w:val="none" w:sz="0" w:space="0" w:color="auto"/>
                                      </w:divBdr>
                                      <w:divsChild>
                                        <w:div w:id="5607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2052</Words>
  <Characters>11700</Characters>
  <Application>Microsoft Office Word</Application>
  <DocSecurity>0</DocSecurity>
  <Lines>97</Lines>
  <Paragraphs>27</Paragraphs>
  <ScaleCrop>false</ScaleCrop>
  <Company/>
  <LinksUpToDate>false</LinksUpToDate>
  <CharactersWithSpaces>13725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Duarte</dc:creator>
  <cp:keywords/>
  <dc:description/>
  <cp:lastModifiedBy>Pedro Duarte de Almeida Alves Costa</cp:lastModifiedBy>
  <cp:revision>5</cp:revision>
  <dcterms:created xsi:type="dcterms:W3CDTF">2025-03-14T20:29:00Z</dcterms:created>
  <dcterms:modified xsi:type="dcterms:W3CDTF">2025-07-04T11:29:00Z</dcterms:modified>
</cp:coreProperties>
</file>