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hanging="0" w:start="572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 w:start="21"/>
        <w:jc w:val="center"/>
        <w:rPr/>
      </w:pPr>
      <w:r>
        <w:rPr>
          <w:rFonts w:eastAsia="Times New Roman" w:cs="Times New Roman"/>
          <w:sz w:val="20"/>
        </w:rPr>
        <w:t>МИНИ</w:t>
      </w:r>
      <w:r>
        <w:rPr>
          <w:rFonts w:eastAsia="Times New Roman" w:cs="Times New Roman"/>
          <w:sz w:val="20"/>
          <w:lang w:val="ru-RU"/>
        </w:rPr>
        <w:t>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hanging="0" w:start="26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hanging="0" w:start="179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hanging="0" w:start="393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888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5640 w 3175200"/>
                              <a:gd name="textAreaTop" fmla="*/ 0 h 360"/>
                              <a:gd name="textAreaBottom" fmla="*/ 3870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85640 w 3175200"/>
                              <a:gd name="textAreaTop" fmla="*/ 0 h 360"/>
                              <a:gd name="textAreaBottom" fmla="*/ 387072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hanging="0" w:start="257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hanging="10" w:start="192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eastAsia="Times New Roman" w:cs="Times New Roman"/>
          <w:b/>
          <w:sz w:val="28"/>
          <w:szCs w:val="28"/>
          <w:lang w:val="en-US"/>
        </w:rPr>
        <w:t>8</w:t>
      </w:r>
    </w:p>
    <w:p>
      <w:pPr>
        <w:pStyle w:val="Normal"/>
        <w:bidi w:val="0"/>
        <w:spacing w:before="0" w:after="53"/>
        <w:ind w:hanging="10" w:start="192"/>
        <w:jc w:val="center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Реализация заданной логической функции от четырех</w:t>
      </w:r>
    </w:p>
    <w:p>
      <w:pPr>
        <w:pStyle w:val="Normal"/>
        <w:bidi w:val="0"/>
        <w:spacing w:before="0" w:after="53"/>
        <w:ind w:hanging="10" w:start="192"/>
        <w:jc w:val="center"/>
        <w:rPr>
          <w:i/>
          <w:i/>
          <w:iCs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переменных на мультиплексорах 16-1, 8-1, 4-1, 2-1</w:t>
      </w:r>
    </w:p>
    <w:p>
      <w:pPr>
        <w:pStyle w:val="Normal"/>
        <w:bidi w:val="0"/>
        <w:spacing w:lineRule="auto" w:line="312" w:before="0" w:after="0"/>
        <w:ind w:hanging="1418" w:start="3687" w:end="202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hanging="0" w:start="18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ИКБО-10-23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/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Враженко Д.О.</w:t>
            </w:r>
          </w:p>
        </w:tc>
      </w:tr>
    </w:tbl>
    <w:p>
      <w:pPr>
        <w:pStyle w:val="Normal"/>
        <w:bidi w:val="0"/>
        <w:spacing w:before="0" w:after="6"/>
        <w:ind w:hanging="0" w:start="299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Принял</w:t>
            </w:r>
          </w:p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доцент кафедры ГИС, к.т.н.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Воронов Г.Б.</w:t>
            </w:r>
          </w:p>
        </w:tc>
      </w:tr>
    </w:tbl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firstRow="1" w:noVBand="1" w:lastRow="0" w:firstColumn="1" w:lastColumn="0" w:noHBand="0" w:val="04a0"/>
      </w:tblPr>
      <w:tblGrid>
        <w:gridCol w:w="3790"/>
        <w:gridCol w:w="3552"/>
        <w:gridCol w:w="2297"/>
      </w:tblGrid>
      <w:tr>
        <w:trPr>
          <w:trHeight w:val="365" w:hRule="atLeast"/>
        </w:trPr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5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26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BodyText"/>
        <w:spacing w:lineRule="auto" w:line="240" w:before="0" w:after="0"/>
        <w:ind w:start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90"/>
        <w:gridCol w:w="3577"/>
        <w:gridCol w:w="2272"/>
      </w:tblGrid>
      <w:tr>
        <w:trPr/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5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end"/>
              <w:rPr/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lineRule="auto" w:line="240" w:before="0" w:after="0"/>
        <w:ind w:start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052_795040542">
            <w:r>
              <w:rPr>
                <w:rStyle w:val="Style12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4_795040542">
            <w:r>
              <w:rPr>
                <w:rStyle w:val="Style12"/>
              </w:rPr>
              <w:t>2 ПРОЕКТИРОВАНИЕ И РЕАЛИЗАЦИЯ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4_2103534573">
            <w:r>
              <w:rPr>
                <w:rStyle w:val="Style12"/>
              </w:rPr>
              <w:t>2.1 Составление таблицы истинности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6_2103534573">
            <w:r>
              <w:rPr>
                <w:rStyle w:val="Style12"/>
              </w:rPr>
              <w:t>2.2 Схема с использованием мультиплексора 16-1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238_2103534573">
            <w:r>
              <w:rPr>
                <w:rStyle w:val="Style12"/>
              </w:rPr>
              <w:t xml:space="preserve">2.3 Схема с использованием </w:t>
            </w:r>
            <w:r>
              <w:rPr>
                <w:rStyle w:val="Style12"/>
                <w:i w:val="false"/>
                <w:iCs w:val="false"/>
                <w:position w:val="0"/>
                <w:sz w:val="28"/>
                <w:sz w:val="28"/>
                <w:vertAlign w:val="baseline"/>
              </w:rPr>
              <w:t>мультиплексора 8-1</w:t>
            </w:r>
            <w:r>
              <w:rPr>
                <w:rStyle w:val="Style12"/>
              </w:rPr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763_3331304651">
            <w:r>
              <w:rPr>
                <w:rStyle w:val="Style12"/>
              </w:rPr>
              <w:t>2.4 Схема с использованием минимального количества мультиплексоров 4-1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rPr/>
          </w:pPr>
          <w:hyperlink w:anchor="__RefHeading___Toc763_3331304651_%25D0%2">
            <w:r>
              <w:rPr>
                <w:rStyle w:val="Style12"/>
              </w:rPr>
              <w:t>2.5 Схема с использованием минимальной комбинации мультиплексоров 4-1 и 2-1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6_795040542">
            <w:r>
              <w:rPr>
                <w:rStyle w:val="Style12"/>
              </w:rPr>
              <w:t>3 ВЫВОДЫ</w:t>
              <w:tab/>
              <w:t>10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rPr/>
          </w:pPr>
          <w:hyperlink w:anchor="__RefHeading___Toc4058_795040542">
            <w:r>
              <w:rPr>
                <w:rStyle w:val="Style12"/>
              </w:rPr>
              <w:t>4 ИНФОРМАЦИОННЫЕ ИСТОЧНИКИ</w:t>
              <w:tab/>
              <w:t>11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hanging="10" w:start="2356" w:end="1916"/>
        <w:jc w:val="center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2" w:name="__RefHeading___Toc4052_795040542"/>
      <w:bookmarkEnd w:id="2"/>
      <w:r>
        <w:rPr>
          <w:sz w:val="28"/>
          <w:szCs w:val="28"/>
        </w:rPr>
        <w:t>ПОСТАНОВКА ЗАДАЧИ</w:t>
      </w:r>
    </w:p>
    <w:p>
      <w:pPr>
        <w:pStyle w:val="Style19"/>
        <w:rPr/>
      </w:pPr>
      <w:r>
        <w:rPr/>
        <w:t>Логическая функция от четырех переменных задана в 16-теричной век</w:t>
        <w:softHyphen/>
        <w:t>торной форме. Восстановить таблицу истинности. По таблице истинности реа</w:t>
        <w:softHyphen/>
        <w:t>лизовать в лабораторном комплексе логическую функцию на мультиплексорах следующими способами:</w:t>
      </w:r>
    </w:p>
    <w:p>
      <w:pPr>
        <w:pStyle w:val="Style19"/>
        <w:rPr/>
      </w:pPr>
      <w:r>
        <w:rPr/>
        <w:t xml:space="preserve">– </w:t>
      </w:r>
      <w:r>
        <w:rPr/>
        <w:t>используя один мультиплексор 16-1;</w:t>
      </w:r>
    </w:p>
    <w:p>
      <w:pPr>
        <w:pStyle w:val="Style19"/>
        <w:rPr/>
      </w:pPr>
      <w:r>
        <w:rPr/>
        <w:t xml:space="preserve">– </w:t>
      </w:r>
      <w:r>
        <w:rPr/>
        <w:t>используя один мультиплексор 8-1;</w:t>
      </w:r>
    </w:p>
    <w:p>
      <w:pPr>
        <w:pStyle w:val="Style19"/>
        <w:rPr/>
      </w:pPr>
      <w:r>
        <w:rPr/>
        <w:t xml:space="preserve">– </w:t>
      </w:r>
      <w:r>
        <w:rPr/>
        <w:t>используя минимальное количество мультиплексоров 4-1;</w:t>
      </w:r>
    </w:p>
    <w:p>
      <w:pPr>
        <w:pStyle w:val="Style19"/>
        <w:rPr/>
      </w:pPr>
      <w:r>
        <w:rPr/>
        <w:t xml:space="preserve">– </w:t>
      </w:r>
      <w:r>
        <w:rPr/>
        <w:t>используя минимальную комбинацию мультиплексоров 4-1 и 2-1.</w:t>
      </w:r>
    </w:p>
    <w:p>
      <w:pPr>
        <w:pStyle w:val="Style19"/>
        <w:rPr/>
      </w:pPr>
      <w:r>
        <w:rPr/>
        <w:t>Протестировать работу схем и убедиться в их правильности. Подготовить отчет о проделанной работе и защитить ее.</w:t>
      </w:r>
    </w:p>
    <w:p>
      <w:pPr>
        <w:pStyle w:val="Style19"/>
        <w:rPr/>
      </w:pPr>
      <w:r>
        <w:rPr/>
        <w:t xml:space="preserve">Личный вариант: </w:t>
      </w:r>
      <w:r>
        <w:rPr>
          <w:lang w:val="en-US"/>
        </w:rPr>
        <w:t xml:space="preserve">F(a,b,c,d) =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CE4D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16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3" w:name="__RefHeading___Toc4054_795040542"/>
      <w:bookmarkEnd w:id="3"/>
      <w:r>
        <w:rPr>
          <w:sz w:val="28"/>
          <w:szCs w:val="28"/>
        </w:rPr>
        <w:t>ПРОЕКТИРОВАНИЕ И РЕАЛИЗАЦИЯ</w:t>
      </w:r>
    </w:p>
    <w:p>
      <w:pPr>
        <w:pStyle w:val="Heading2"/>
        <w:numPr>
          <w:ilvl w:val="1"/>
          <w:numId w:val="1"/>
        </w:numPr>
        <w:ind w:firstLine="709"/>
        <w:rPr/>
      </w:pPr>
      <w:bookmarkStart w:id="4" w:name="__RefHeading___Toc234_2103534573"/>
      <w:bookmarkEnd w:id="4"/>
      <w:r>
        <w:rPr/>
        <w:t>Составление таблицы истинности</w:t>
      </w:r>
    </w:p>
    <w:p>
      <w:pPr>
        <w:pStyle w:val="Style19"/>
        <w:ind w:firstLine="709" w:start="0" w:end="0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Исходные данные, представленные шестнадцатеричным числом, необхо</w:t>
        <w:softHyphen/>
        <w:t xml:space="preserve">димо преобразовать в двоичную запись: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CE4D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16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 = 1100 1110 010 01101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2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.</w:t>
      </w:r>
    </w:p>
    <w:p>
      <w:pPr>
        <w:pStyle w:val="Style19"/>
        <w:ind w:firstLine="709" w:start="0" w:end="0"/>
        <w:rPr>
          <w:position w:val="0"/>
          <w:sz w:val="24"/>
          <w:sz w:val="24"/>
          <w:vertAlign w:val="baseline"/>
          <w:lang w:val="ru-RU"/>
        </w:rPr>
      </w:pP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Результат перевода числа является столбцом значений логических функ</w:t>
        <w:softHyphen/>
        <w:t>ций, который необходим для восстановления полной таблицы истинности, смотри табл. 1.</w:t>
      </w:r>
    </w:p>
    <w:p>
      <w:pPr>
        <w:pStyle w:val="Style22"/>
        <w:keepNext w:val="true"/>
        <w:spacing w:lineRule="auto" w:line="360" w:before="0" w:after="0"/>
        <w:ind w:start="0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Таблица 1 – Таблица истинности для функции 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F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Heading2"/>
        <w:numPr>
          <w:ilvl w:val="1"/>
          <w:numId w:val="1"/>
        </w:numPr>
        <w:spacing w:before="142" w:after="0"/>
        <w:ind w:firstLine="709" w:start="0"/>
        <w:rPr/>
      </w:pPr>
      <w:bookmarkStart w:id="5" w:name="__RefHeading___Toc236_2103534573"/>
      <w:bookmarkEnd w:id="5"/>
      <w:r>
        <w:rPr>
          <w:rFonts w:eastAsia="NSimSun" w:cs="Arial"/>
          <w:b/>
          <w:bCs/>
          <w:color w:val="auto"/>
          <w:kern w:val="2"/>
          <w:sz w:val="28"/>
          <w:szCs w:val="28"/>
          <w:lang w:val="ru-RU" w:eastAsia="zh-CN" w:bidi="hi-IN"/>
        </w:rPr>
        <w:t>Схема с использованием мультиплексора 16-1</w:t>
      </w:r>
    </w:p>
    <w:p>
      <w:pPr>
        <w:pStyle w:val="Style1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Реализуем функцию, используя мультиплексор 16-1. Количество инфор</w:t>
        <w:softHyphen/>
        <w:t>мационных входов мультиплексора соответствует количеству значений логиче</w:t>
        <w:softHyphen/>
        <w:t>ской функции. Поэтому просто подадим значения функции на соответствующие входы. На адресные (выбирающие) входы мультиплексора подадим при помощи шины значения логических переменных. Собранная и протестированная схема показана на рис. 1. Тестирование подтвердило правильность работы схемы.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5335" cy="2854325"/>
            <wp:effectExtent l="0" t="0" r="0" b="0"/>
            <wp:wrapTopAndBottom/>
            <wp:docPr id="5" name="Изображение4 Копия 2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 Копия 2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1 – Тестирование схемы, реализующей логическую функцию на мультиплексоре 16-1</w:t>
      </w:r>
    </w:p>
    <w:p>
      <w:pPr>
        <w:pStyle w:val="Heading2"/>
        <w:numPr>
          <w:ilvl w:val="1"/>
          <w:numId w:val="1"/>
        </w:numPr>
        <w:spacing w:before="142" w:after="0"/>
        <w:ind w:firstLine="709" w:start="0"/>
        <w:rPr/>
      </w:pPr>
      <w:bookmarkStart w:id="6" w:name="__RefHeading___Toc238_2103534573"/>
      <w:bookmarkEnd w:id="6"/>
      <w:r>
        <w:rPr>
          <w:rFonts w:eastAsia="NSimSun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Схема с использованием </w:t>
      </w: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мультиплексора 8-1</w:t>
      </w:r>
    </w:p>
    <w:p>
      <w:pPr>
        <w:pStyle w:val="Style19"/>
        <w:rPr/>
      </w:pPr>
      <w:r>
        <w:rPr/>
        <w:t>Выполним реализацию заданной логической функции при помощи мультиплексора 8-1. Мультиплексор 8-1 имеет 3 адресных входа, что не позво</w:t>
        <w:softHyphen/>
        <w:t>ляет подать на эти входы все 4 логические переменные, как это было сделано в предыдущем случае. Однако мы можем в качестве адресных переменных вы</w:t>
        <w:softHyphen/>
        <w:t>брать любые три из имеющихся, а оставшуюся четвертую рассматривать нарав</w:t>
        <w:softHyphen/>
        <w:t>не с логическими константами как элемент исходных данных для информацион</w:t>
        <w:softHyphen/>
        <w:t>ных входов.</w:t>
      </w:r>
    </w:p>
    <w:p>
      <w:pPr>
        <w:pStyle w:val="Style19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Взаимосвязь значений функции и значений переменной «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d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» можно уви</w:t>
        <w:softHyphen/>
        <w:t>деть на табл. 2.</w:t>
      </w:r>
    </w:p>
    <w:p>
      <w:pPr>
        <w:pStyle w:val="Style19"/>
        <w:spacing w:lineRule="auto" w:line="240" w:before="0" w:after="113"/>
        <w:ind w:hanging="0" w:start="0" w:end="0"/>
        <w:jc w:val="start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Таблица 2 – Взаимосвязь значений функции и значений переменной «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d</w: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»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26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3810</wp:posOffset>
                      </wp:positionV>
                      <wp:extent cx="952500" cy="495300"/>
                      <wp:effectExtent l="18415" t="18415" r="19050" b="19050"/>
                      <wp:wrapNone/>
                      <wp:docPr id="6" name="Фигура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27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3810</wp:posOffset>
                      </wp:positionV>
                      <wp:extent cx="591820" cy="495300"/>
                      <wp:effectExtent l="18415" t="18415" r="19050" b="19050"/>
                      <wp:wrapNone/>
                      <wp:docPr id="7" name="Фигура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4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19050" distB="18415" distL="18415" distR="19050" simplePos="0" locked="0" layoutInCell="1" allowOverlap="1" relativeHeight="6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5080</wp:posOffset>
                      </wp:positionV>
                      <wp:extent cx="952500" cy="208915"/>
                      <wp:effectExtent l="18415" t="19050" r="19050" b="18415"/>
                      <wp:wrapNone/>
                      <wp:docPr id="8" name="Фигура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208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19050" distB="18415" distL="19050" distR="18415" simplePos="0" locked="0" layoutInCell="1" allowOverlap="1" relativeHeight="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7620</wp:posOffset>
                      </wp:positionV>
                      <wp:extent cx="622935" cy="206375"/>
                      <wp:effectExtent l="19050" t="19050" r="18415" b="18415"/>
                      <wp:wrapNone/>
                      <wp:docPr id="9" name="Фигура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0" cy="2062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</w:tbl>
    <w:p>
      <w:pPr>
        <w:pStyle w:val="Style19"/>
        <w:spacing w:lineRule="auto" w:line="240" w:before="0" w:after="113"/>
        <w:ind w:hanging="0" w:start="0" w:end="0"/>
        <w:jc w:val="start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Продолжение таблицы 2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7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269240</wp:posOffset>
                      </wp:positionV>
                      <wp:extent cx="952500" cy="495300"/>
                      <wp:effectExtent l="18415" t="18415" r="19050" b="19050"/>
                      <wp:wrapNone/>
                      <wp:docPr id="10" name="Фигура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81d41a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19050" distB="18415" distL="18415" distR="19050" simplePos="0" locked="0" layoutInCell="1" allowOverlap="1" relativeHeight="28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3810</wp:posOffset>
                      </wp:positionV>
                      <wp:extent cx="952500" cy="208915"/>
                      <wp:effectExtent l="18415" t="19050" r="19050" b="18415"/>
                      <wp:wrapNone/>
                      <wp:docPr id="11" name="Фигура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208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19050" distB="18415" distL="18415" distR="19050" simplePos="0" locked="0" layoutInCell="1" allowOverlap="1" relativeHeight="29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3810</wp:posOffset>
                      </wp:positionV>
                      <wp:extent cx="610870" cy="208915"/>
                      <wp:effectExtent l="18415" t="19050" r="19050" b="18415"/>
                      <wp:wrapNone/>
                      <wp:docPr id="12" name="Фигура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920" cy="208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1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575945</wp:posOffset>
                      </wp:positionV>
                      <wp:extent cx="952500" cy="495300"/>
                      <wp:effectExtent l="18415" t="18415" r="19050" b="19050"/>
                      <wp:wrapNone/>
                      <wp:docPr id="13" name="Фигура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16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1905</wp:posOffset>
                      </wp:positionV>
                      <wp:extent cx="622935" cy="495300"/>
                      <wp:effectExtent l="19050" t="18415" r="18415" b="19050"/>
                      <wp:wrapNone/>
                      <wp:docPr id="14" name="Фигура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81d41a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1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575945</wp:posOffset>
                      </wp:positionV>
                      <wp:extent cx="952500" cy="495300"/>
                      <wp:effectExtent l="18415" t="18415" r="19050" b="19050"/>
                      <wp:wrapNone/>
                      <wp:docPr id="15" name="Фигура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2a609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18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582930</wp:posOffset>
                      </wp:positionV>
                      <wp:extent cx="622935" cy="495300"/>
                      <wp:effectExtent l="19050" t="18415" r="18415" b="19050"/>
                      <wp:wrapNone/>
                      <wp:docPr id="16" name="Фигура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2a609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19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1905</wp:posOffset>
                      </wp:positionV>
                      <wp:extent cx="622935" cy="495300"/>
                      <wp:effectExtent l="19050" t="18415" r="18415" b="19050"/>
                      <wp:wrapNone/>
                      <wp:docPr id="17" name="Фигура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729fcf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20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575945</wp:posOffset>
                      </wp:positionV>
                      <wp:extent cx="952500" cy="495300"/>
                      <wp:effectExtent l="18415" t="18415" r="19050" b="19050"/>
                      <wp:wrapNone/>
                      <wp:docPr id="18" name="Фигура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80008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2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575945</wp:posOffset>
                      </wp:positionV>
                      <wp:extent cx="952500" cy="495300"/>
                      <wp:effectExtent l="18415" t="18415" r="19050" b="19050"/>
                      <wp:wrapNone/>
                      <wp:docPr id="19" name="Фигура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ff8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22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582930</wp:posOffset>
                      </wp:positionV>
                      <wp:extent cx="622935" cy="495300"/>
                      <wp:effectExtent l="19050" t="18415" r="18415" b="19050"/>
                      <wp:wrapNone/>
                      <wp:docPr id="20" name="Фигура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ff8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2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5715</wp:posOffset>
                      </wp:positionV>
                      <wp:extent cx="622935" cy="495300"/>
                      <wp:effectExtent l="19050" t="18415" r="18415" b="19050"/>
                      <wp:wrapNone/>
                      <wp:docPr id="21" name="Фигура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80008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2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575945</wp:posOffset>
                      </wp:positionV>
                      <wp:extent cx="952500" cy="495300"/>
                      <wp:effectExtent l="18415" t="18415" r="19050" b="19050"/>
                      <wp:wrapNone/>
                      <wp:docPr id="22" name="Фигура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80808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25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5715</wp:posOffset>
                      </wp:positionV>
                      <wp:extent cx="622935" cy="495300"/>
                      <wp:effectExtent l="19050" t="18415" r="18415" b="19050"/>
                      <wp:wrapNone/>
                      <wp:docPr id="23" name="Фигура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800" cy="4953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36360">
                                <a:solidFill>
                                  <a:srgbClr val="80808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Style19"/>
        <w:rPr/>
      </w:pPr>
      <w:r>
        <w:rPr/>
        <w:t>Табл. 3 отображает «сжатую» таблицу истинности.</w:t>
      </w:r>
    </w:p>
    <w:p>
      <w:pPr>
        <w:pStyle w:val="Style19"/>
        <w:spacing w:lineRule="auto" w:line="240" w:before="0" w:after="113"/>
        <w:ind w:hanging="0" w:start="0" w:end="0"/>
        <w:jc w:val="start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Таблица 3 – «Сжатая» таблица истинности</w:t>
      </w:r>
    </w:p>
    <w:tbl>
      <w:tblPr>
        <w:tblW w:w="2268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7"/>
        <w:gridCol w:w="567"/>
        <w:gridCol w:w="567"/>
        <w:gridCol w:w="566"/>
      </w:tblGrid>
      <w:tr>
        <w:trPr>
          <w:tblHeader w:val="true"/>
          <w:trHeight w:val="462" w:hRule="atLeast"/>
        </w:trPr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1</m:t>
                </m:r>
              </m:oMath>
            </m:oMathPara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0</m:t>
                </m:r>
              </m:oMath>
            </m:oMathPara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1</m:t>
                </m:r>
              </m:oMath>
            </m:oMathPara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¯"/>
                  </m:accPr>
                  <m:e>
                    <m:r>
                      <m:t xml:space="preserve">d</m:t>
                    </m:r>
                  </m:e>
                </m:acc>
              </m:oMath>
            </m:oMathPara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d</m:t>
                </m:r>
              </m:oMath>
            </m:oMathPara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0</m:t>
                </m:r>
              </m:oMath>
            </m:oMathPara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1</m:t>
                </m:r>
              </m:oMath>
            </m:oMathPara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d</m:t>
                </m:r>
              </m:oMath>
            </m:oMathPara>
          </w:p>
        </w:tc>
      </w:tr>
    </w:tbl>
    <w:p>
      <w:pPr>
        <w:pStyle w:val="Style19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</w:t>
      </w:r>
    </w:p>
    <w:p>
      <w:pPr>
        <w:pStyle w:val="Style1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Собранная и протестированная схема показана на рис. 2.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5335" cy="2854325"/>
            <wp:effectExtent l="0" t="0" r="0" b="0"/>
            <wp:wrapTopAndBottom/>
            <wp:docPr id="24" name="Изображение4 Копия 2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4 Копия 2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2 – Тестирование схемы, реализующей логическую функцию на мультиплексоре 8-1</w:t>
      </w:r>
    </w:p>
    <w:p>
      <w:pPr>
        <w:pStyle w:val="Heading2"/>
        <w:numPr>
          <w:ilvl w:val="1"/>
          <w:numId w:val="1"/>
        </w:numPr>
        <w:spacing w:before="57" w:after="0"/>
        <w:ind w:firstLine="709" w:start="0"/>
        <w:rPr/>
      </w:pPr>
      <w:bookmarkStart w:id="7" w:name="__RefHeading___Toc763_3331304651"/>
      <w:bookmarkEnd w:id="7"/>
      <w:r>
        <w:rPr/>
        <w:t>Схема с использованием минимального количества мультиплексоров 4-1</w:t>
      </w:r>
    </w:p>
    <w:p>
      <w:pPr>
        <w:pStyle w:val="Style19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 xml:space="preserve">Реализуем функцию, используя мультиплексоры 4-1. Мультиплексор 4-1 имеет 2 адресных входа и 4 информационных. Это означает, что мы должны разбить исходную таблицу истинности на 4 фрагмента. </w:t>
      </w:r>
      <w:r>
        <w:rPr/>
        <w:t>Разобьем исходную та</w:t>
        <w:softHyphen/>
        <w:t>блицу истинности на зоны ответственности между операционными мультиплек</w:t>
        <w:softHyphen/>
        <w:t>сорами, а заодно посмотрим, нельзя ли в некоторых случаях обойтись вообще без операционного мультиплексора (табл. 4).</w:t>
      </w:r>
    </w:p>
    <w:p>
      <w:pPr>
        <w:pStyle w:val="Style19"/>
        <w:spacing w:lineRule="auto" w:line="240" w:before="0" w:after="113"/>
        <w:ind w:hanging="0" w:start="0" w:end="0"/>
        <w:jc w:val="start"/>
        <w:rPr/>
      </w:pPr>
      <w:r>
        <mc:AlternateContent>
          <mc:Choice Requires="wps">
            <w:drawing>
              <wp:anchor behindDoc="0" distT="18415" distB="18415" distL="18415" distR="18415" simplePos="0" locked="0" layoutInCell="1" allowOverlap="1" relativeHeight="9">
                <wp:simplePos x="0" y="0"/>
                <wp:positionH relativeFrom="column">
                  <wp:posOffset>2966085</wp:posOffset>
                </wp:positionH>
                <wp:positionV relativeFrom="paragraph">
                  <wp:posOffset>1988185</wp:posOffset>
                </wp:positionV>
                <wp:extent cx="923925" cy="1076960"/>
                <wp:effectExtent l="18415" t="18415" r="18415" b="18415"/>
                <wp:wrapNone/>
                <wp:docPr id="25" name="Фигура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107712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 30" path="m0,0l-2147483645,0l-2147483645,-2147483646l0,-2147483646xe" stroked="t" o:allowincell="f" style="position:absolute;margin-left:233.55pt;margin-top:156.55pt;width:72.7pt;height:84.75pt;mso-wrap-style:none;v-text-anchor:middle">
                <v:fill o:detectmouseclick="t" on="false"/>
                <v:stroke color="red" weight="36360" joinstyle="round" endcap="flat"/>
                <w10:wrap type="none"/>
              </v:rect>
            </w:pict>
          </mc:Fallback>
        </mc:AlternateConten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Таблица 4 – Разбиение исходной таблицы истинности на зоны ответственности для потенциальных операционных мультиплексоров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32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1453515</wp:posOffset>
                      </wp:positionV>
                      <wp:extent cx="581660" cy="1076960"/>
                      <wp:effectExtent l="18415" t="18415" r="18415" b="18415"/>
                      <wp:wrapNone/>
                      <wp:docPr id="26" name="Фигура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760" cy="10771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19" path="m0,0l-2147483645,0l-2147483645,-2147483646l0,-2147483646xe" stroked="t" o:allowincell="f" style="position:absolute;margin-left:3.65pt;margin-top:114.45pt;width:45.75pt;height:84.75pt;mso-wrap-style:none;v-text-anchor:middle">
                      <v:fill o:detectmouseclick="t" on="false"/>
                      <v:stroke color="red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4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3810</wp:posOffset>
                      </wp:positionV>
                      <wp:extent cx="581025" cy="1078865"/>
                      <wp:effectExtent l="18415" t="18415" r="18415" b="18415"/>
                      <wp:wrapNone/>
                      <wp:docPr id="27" name="Фигура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40" cy="10789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7" path="m0,0l-2147483645,0l-2147483645,-2147483646l0,-2147483646xe" stroked="t" o:allowincell="f" style="position:absolute;margin-left:2.95pt;margin-top:0.3pt;width:45.7pt;height:84.9pt;mso-wrap-style:none;v-text-anchor:middle">
                      <v:fill o:detectmouseclick="t" on="false"/>
                      <v:stroke color="black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18415" distB="18415" distL="18415" distR="18415" simplePos="0" locked="0" layoutInCell="1" allowOverlap="1" relativeHeight="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3810</wp:posOffset>
                      </wp:positionV>
                      <wp:extent cx="933450" cy="1097915"/>
                      <wp:effectExtent l="18415" t="18415" r="18415" b="18415"/>
                      <wp:wrapNone/>
                      <wp:docPr id="28" name="Фигура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80" cy="10980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8" path="m0,0l-2147483645,0l-2147483645,-2147483646l0,-2147483646xe" stroked="t" o:allowincell="f" style="position:absolute;margin-left:2.6pt;margin-top:0.3pt;width:73.45pt;height:86.4pt;mso-wrap-style:none;v-text-anchor:middle">
                      <v:fill o:detectmouseclick="t" on="false"/>
                      <v:stroke color="black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</w:tbl>
    <w:p>
      <w:pPr>
        <w:pStyle w:val="Style19"/>
        <w:spacing w:lineRule="auto" w:line="240" w:before="0" w:after="113"/>
        <w:ind w:hanging="0" w:start="0" w:end="0"/>
        <w:jc w:val="start"/>
        <w:rPr/>
      </w:pP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Продолжение таблицы 4</w:t>
      </w:r>
    </w:p>
    <w:tbl>
      <w:tblPr>
        <w:tblW w:w="2835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567"/>
        <w:gridCol w:w="567"/>
        <w:gridCol w:w="569"/>
      </w:tblGrid>
      <w:tr>
        <w:trPr>
          <w:tblHeader w:val="true"/>
          <w:trHeight w:val="462" w:hRule="atLeast"/>
        </w:trPr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a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b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b/>
                <w:bCs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3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10795</wp:posOffset>
                      </wp:positionV>
                      <wp:extent cx="552450" cy="1043940"/>
                      <wp:effectExtent l="19050" t="19050" r="17780" b="17780"/>
                      <wp:wrapNone/>
                      <wp:docPr id="29" name="Фигура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10440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81d41a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1" path="m0,0l-2147483645,0l-2147483645,-2147483646l0,-2147483646xe" stroked="t" o:allowincell="f" style="position:absolute;margin-left:4.45pt;margin-top:0.85pt;width:43.45pt;height:82.15pt;mso-wrap-style:none;v-text-anchor:middle">
                      <v:fill o:detectmouseclick="t" on="false"/>
                      <v:stroke color="#81d41a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3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20320</wp:posOffset>
                      </wp:positionV>
                      <wp:extent cx="928370" cy="1043940"/>
                      <wp:effectExtent l="19050" t="19050" r="17780" b="17780"/>
                      <wp:wrapNone/>
                      <wp:docPr id="30" name="Фигура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8440" cy="10440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81d41a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22" path="m0,0l-2147483645,0l-2147483645,-2147483646l0,-2147483646xe" stroked="t" o:allowincell="f" style="position:absolute;margin-left:3.35pt;margin-top:1.6pt;width:73.05pt;height:82.15pt;mso-wrap-style:none;v-text-anchor:middle">
                      <v:fill o:detectmouseclick="t" on="false"/>
                      <v:stroke color="#81d41a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1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6985</wp:posOffset>
                      </wp:positionV>
                      <wp:extent cx="552450" cy="1091565"/>
                      <wp:effectExtent l="19050" t="19050" r="17780" b="17780"/>
                      <wp:wrapNone/>
                      <wp:docPr id="31" name="Фигура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109152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2a609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33" path="m0,0l-2147483645,0l-2147483645,-2147483646l0,-2147483646xe" stroked="t" o:allowincell="f" style="position:absolute;margin-left:4.45pt;margin-top:0.55pt;width:43.45pt;height:85.9pt;mso-wrap-style:none;v-text-anchor:middle">
                      <v:fill o:detectmouseclick="t" on="false"/>
                      <v:stroke color="#2a6099" weight="36360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9050" distB="17780" distL="19050" distR="17780" simplePos="0" locked="0" layoutInCell="1" allowOverlap="1" relativeHeight="1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1270</wp:posOffset>
                      </wp:positionV>
                      <wp:extent cx="962025" cy="1078230"/>
                      <wp:effectExtent l="19050" t="19050" r="17780" b="17780"/>
                      <wp:wrapNone/>
                      <wp:docPr id="32" name="Фигура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1920" cy="1078200"/>
                              </a:xfrm>
                              <a:prstGeom prst="rect">
                                <a:avLst/>
                              </a:prstGeom>
                              <a:noFill/>
                              <a:ln w="36360">
                                <a:solidFill>
                                  <a:srgbClr val="2a609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Фигура 34" path="m0,0l-2147483645,0l-2147483645,-2147483646l0,-2147483646xe" stroked="t" o:allowincell="f" style="position:absolute;margin-left:58.45pt;margin-top:0.1pt;width:75.7pt;height:84.85pt;mso-wrap-style:none;v-text-anchor:middle">
                      <v:fill o:detectmouseclick="t" on="false"/>
                      <v:stroke color="#2a6099" weight="36360" joinstyle="round" endcap="flat"/>
                      <w10:wrap type="none"/>
                    </v:rect>
                  </w:pict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/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Style19"/>
        <w:rPr/>
      </w:pP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Собранная и протестированная схема показана на рис. 3.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5335" cy="2854325"/>
            <wp:effectExtent l="0" t="0" r="0" b="0"/>
            <wp:wrapTopAndBottom/>
            <wp:docPr id="33" name="Изображение4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4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3 – Тестирование схемы, реализующей логическую функцию с использованием минимального количества мультиплексоров 4-1</w:t>
      </w:r>
    </w:p>
    <w:p>
      <w:pPr>
        <w:pStyle w:val="Heading2"/>
        <w:numPr>
          <w:ilvl w:val="1"/>
          <w:numId w:val="1"/>
        </w:numPr>
        <w:spacing w:before="142" w:after="0"/>
        <w:ind w:firstLine="709" w:start="0"/>
        <w:rPr/>
      </w:pPr>
      <w:bookmarkStart w:id="8" w:name="__RefHeading___Toc763_3331304651_Копия_1"/>
      <w:bookmarkEnd w:id="8"/>
      <w:r>
        <w:rPr/>
        <w:t>Схема с использованием минимальной комбинации мультиплексоров 4-1 и 2-1</w:t>
      </w:r>
    </w:p>
    <w:p>
      <w:pPr>
        <w:pStyle w:val="Style19"/>
        <w:rPr/>
      </w:pPr>
      <w:r>
        <w:rPr/>
        <w:t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Из табл. 4 выпишем отдельно фрагмен</w:t>
        <w:softHyphen/>
        <w:t>ты таблицы истинности, за которые отвечают операционные мультиплексоры (табл. 5).</w:t>
      </w:r>
    </w:p>
    <w:p>
      <w:pPr>
        <w:pStyle w:val="Style22"/>
        <w:keepNext w:val="true"/>
        <w:spacing w:lineRule="auto" w:line="360" w:before="0" w:after="0"/>
        <w:ind w:start="0"/>
        <w:rPr>
          <w:rFonts w:ascii="Times New Roman" w:hAnsi="Times New Roman" w:eastAsia="NSimSun" w:cs="Arial"/>
          <w:i w:val="false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</w:pPr>
      <w:r>
        <mc:AlternateContent>
          <mc:Choice Requires="wps">
            <w:drawing>
              <wp:anchor behindDoc="0" distT="18415" distB="19050" distL="19050" distR="18415" simplePos="0" locked="0" layoutInCell="1" allowOverlap="1" relativeHeight="34">
                <wp:simplePos x="0" y="0"/>
                <wp:positionH relativeFrom="column">
                  <wp:posOffset>2613660</wp:posOffset>
                </wp:positionH>
                <wp:positionV relativeFrom="paragraph">
                  <wp:posOffset>645160</wp:posOffset>
                </wp:positionV>
                <wp:extent cx="923925" cy="1066800"/>
                <wp:effectExtent l="19050" t="18415" r="18415" b="19050"/>
                <wp:wrapNone/>
                <wp:docPr id="34" name="Фигура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760" cy="1066680"/>
                        </a:xfrm>
                        <a:custGeom>
                          <a:avLst/>
                          <a:gdLst>
                            <a:gd name="textAreaLeft" fmla="*/ 25560 w 523800"/>
                            <a:gd name="textAreaRight" fmla="*/ 498240 w 523800"/>
                            <a:gd name="textAreaTop" fmla="*/ 25560 h 604800"/>
                            <a:gd name="textAreaBottom" fmla="*/ 579240 h 604800"/>
                          </a:gdLst>
                          <a:ahLst/>
                          <a:rect l="textAreaLeft" t="textAreaTop" r="textAreaRight" b="textAreaBottom"/>
                          <a:pathLst>
                            <a:path w="21600" h="24938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1338"/>
                              </a:lnTo>
                              <a:arcTo wR="3600" hR="3600" stAng="10800000" swAng="-5400000"/>
                              <a:lnTo>
                                <a:pt x="18000" y="24938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Таблица 5 – Фрагмент таблицы истинности</w:t>
      </w:r>
    </w:p>
    <w:tbl>
      <w:tblPr>
        <w:tblW w:w="1701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7"/>
        <w:gridCol w:w="567"/>
        <w:gridCol w:w="567"/>
      </w:tblGrid>
      <w:tr>
        <w:trPr>
          <w:tblHeader w:val="true"/>
          <w:trHeight w:val="462" w:hRule="atLeast"/>
        </w:trPr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d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F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35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13335</wp:posOffset>
                      </wp:positionV>
                      <wp:extent cx="923925" cy="1066800"/>
                      <wp:effectExtent l="19050" t="18415" r="18415" b="19050"/>
                      <wp:wrapNone/>
                      <wp:docPr id="35" name="Фигура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1066680"/>
                              </a:xfrm>
                              <a:custGeom>
                                <a:avLst/>
                                <a:gdLst>
                                  <a:gd name="textAreaLeft" fmla="*/ 25560 w 523800"/>
                                  <a:gd name="textAreaRight" fmla="*/ 498240 w 523800"/>
                                  <a:gd name="textAreaTop" fmla="*/ 25560 h 604800"/>
                                  <a:gd name="textAreaBottom" fmla="*/ 579240 h 60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4938">
                                    <a:moveTo>
                                      <a:pt x="3600" y="0"/>
                                    </a:moveTo>
                                    <a:arcTo wR="3600" hR="3600" stAng="16200000" swAng="-5400000"/>
                                    <a:lnTo>
                                      <a:pt x="0" y="21338"/>
                                    </a:lnTo>
                                    <a:arcTo wR="3600" hR="3600" stAng="10800000" swAng="-5400000"/>
                                    <a:lnTo>
                                      <a:pt x="18000" y="24938"/>
                                    </a:lnTo>
                                    <a:arcTo wR="3600" hR="3600" stAng="5400000" swAng="-5400000"/>
                                    <a:lnTo>
                                      <a:pt x="21600" y="3600"/>
                                    </a:lnTo>
                                    <a:arcTo wR="3600" hR="3600" stAng="0" swAng="-5400000"/>
                                    <a:close/>
                                  </a:path>
                                </a:pathLst>
                              </a:custGeom>
                              <a:noFill/>
                              <a:ln w="36360">
                                <a:solidFill>
                                  <a:srgbClr val="81d41a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18415" distB="19050" distL="19050" distR="18415" simplePos="0" locked="0" layoutInCell="1" allowOverlap="1" relativeHeight="36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1905</wp:posOffset>
                      </wp:positionV>
                      <wp:extent cx="923925" cy="1066800"/>
                      <wp:effectExtent l="19050" t="18415" r="18415" b="19050"/>
                      <wp:wrapNone/>
                      <wp:docPr id="36" name="Фигура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1066680"/>
                              </a:xfrm>
                              <a:custGeom>
                                <a:avLst/>
                                <a:gdLst>
                                  <a:gd name="textAreaLeft" fmla="*/ 25560 w 523800"/>
                                  <a:gd name="textAreaRight" fmla="*/ 498240 w 523800"/>
                                  <a:gd name="textAreaTop" fmla="*/ 25560 h 604800"/>
                                  <a:gd name="textAreaBottom" fmla="*/ 579240 h 604800"/>
                                </a:gdLst>
                                <a:ahLst/>
                                <a:rect l="textAreaLeft" t="textAreaTop" r="textAreaRight" b="textAreaBottom"/>
                                <a:pathLst>
                                  <a:path w="21600" h="24938">
                                    <a:moveTo>
                                      <a:pt x="3600" y="0"/>
                                    </a:moveTo>
                                    <a:arcTo wR="3600" hR="3600" stAng="16200000" swAng="-5400000"/>
                                    <a:lnTo>
                                      <a:pt x="0" y="21338"/>
                                    </a:lnTo>
                                    <a:arcTo wR="3600" hR="3600" stAng="10800000" swAng="-5400000"/>
                                    <a:lnTo>
                                      <a:pt x="18000" y="24938"/>
                                    </a:lnTo>
                                    <a:arcTo wR="3600" hR="3600" stAng="5400000" swAng="-5400000"/>
                                    <a:lnTo>
                                      <a:pt x="21600" y="3600"/>
                                    </a:lnTo>
                                    <a:arcTo wR="3600" hR="3600" stAng="0" swAng="-5400000"/>
                                    <a:close/>
                                  </a:path>
                                </a:pathLst>
                              </a:custGeom>
                              <a:noFill/>
                              <a:ln w="36360">
                                <a:solidFill>
                                  <a:srgbClr val="2a6099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0</w:t>
            </w:r>
          </w:p>
        </w:tc>
      </w:tr>
      <w:tr>
        <w:trPr>
          <w:trHeight w:val="462" w:hRule="atLeast"/>
        </w:trPr>
        <w:tc>
          <w:tcPr>
            <w:tcW w:w="567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2" w:space="0" w:color="000000"/>
              <w:bottom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6"/>
              <w:widowControl w:val="false"/>
              <w:spacing w:lineRule="auto" w:line="240" w:before="0" w:after="0"/>
              <w:ind w:start="0"/>
              <w:jc w:val="center"/>
              <w:rPr>
                <w:rFonts w:ascii="Times New Roman" w:hAnsi="Times New Roman"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</w:pPr>
            <w:r>
              <w:rPr>
                <w:rFonts w:eastAsia="NSimSun" w:cs="Arial"/>
                <w:color w:val="auto"/>
                <w:kern w:val="2"/>
                <w:position w:val="0"/>
                <w:sz w:val="28"/>
                <w:sz w:val="28"/>
                <w:szCs w:val="28"/>
                <w:vertAlign w:val="baseline"/>
                <w:lang w:val="ru-RU" w:eastAsia="zh-CN" w:bidi="hi-IN"/>
              </w:rPr>
              <w:t>1</w:t>
            </w:r>
          </w:p>
        </w:tc>
      </w:tr>
    </w:tbl>
    <w:p>
      <w:pPr>
        <w:pStyle w:val="Style19"/>
        <w:rPr/>
      </w:pPr>
      <w:r>
        <w:rPr/>
        <w:t>Собранная и протестированная схема показана на рис. 4.</w:t>
      </w:r>
    </w:p>
    <w:p>
      <w:pPr>
        <w:pStyle w:val="Style19"/>
        <w:spacing w:lineRule="auto" w:line="24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5335" cy="2854325"/>
            <wp:effectExtent l="0" t="0" r="0" b="0"/>
            <wp:wrapTopAndBottom/>
            <wp:docPr id="37" name="Изображение4 Копия 2 Копия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4 Копия 2 Копия 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i w:val="false"/>
          <w:iCs w:val="false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Рисунок 4 – Тестирование схемы, реализующей логическую функцию с использованием минимальной комбинации мультиплексоров 4-1 и 2-1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9" w:name="__RefHeading___Toc4056_795040542"/>
      <w:bookmarkEnd w:id="9"/>
      <w:r>
        <w:rPr>
          <w:sz w:val="28"/>
          <w:szCs w:val="28"/>
        </w:rPr>
        <w:t>ВЫВОДЫ</w:t>
      </w:r>
    </w:p>
    <w:p>
      <w:pPr>
        <w:pStyle w:val="Style19"/>
        <w:rPr/>
      </w:pPr>
      <w:r>
        <w:rPr/>
        <w:t>В ходе выполнения практической работы по логической функции от четырёх переменных, заданной в 16-теричной векторной форме, была восста</w:t>
        <w:softHyphen/>
        <w:t>новлена таблица истинности. По таблице истинности была реализована в лабо</w:t>
        <w:softHyphen/>
        <w:t>раторном комплексе логическая функция на мультиплексорах следующими способами:</w:t>
      </w:r>
    </w:p>
    <w:p>
      <w:pPr>
        <w:pStyle w:val="Style19"/>
        <w:rPr/>
      </w:pPr>
      <w:r>
        <w:rPr/>
        <w:t xml:space="preserve">– </w:t>
      </w:r>
      <w:r>
        <w:rPr/>
        <w:t>используя один мультиплексор 16-1;</w:t>
      </w:r>
    </w:p>
    <w:p>
      <w:pPr>
        <w:pStyle w:val="Style19"/>
        <w:rPr/>
      </w:pPr>
      <w:r>
        <w:rPr/>
        <w:t xml:space="preserve">– </w:t>
      </w:r>
      <w:r>
        <w:rPr/>
        <w:t>используя один мультиплексор 8-1;</w:t>
      </w:r>
    </w:p>
    <w:p>
      <w:pPr>
        <w:pStyle w:val="Style19"/>
        <w:rPr/>
      </w:pPr>
      <w:r>
        <w:rPr/>
        <w:t xml:space="preserve">– </w:t>
      </w:r>
      <w:r>
        <w:rPr/>
        <w:t>используя минимальное количество мультиплексоров 4-1;</w:t>
      </w:r>
    </w:p>
    <w:p>
      <w:pPr>
        <w:pStyle w:val="Style19"/>
        <w:rPr/>
      </w:pPr>
      <w:r>
        <w:rPr/>
        <w:t xml:space="preserve">– </w:t>
      </w:r>
      <w:r>
        <w:rPr/>
        <w:t>используя минимальную комбинацию мультиплексоров 4-1 и 2-1.</w:t>
      </w:r>
    </w:p>
    <w:p>
      <w:pPr>
        <w:pStyle w:val="Style19"/>
        <w:rPr/>
      </w:pPr>
      <w:r>
        <w:rPr/>
        <w:t>Протестирована работа схем. Тестирование показало, что схемы работают правильно. Подготовлен отчёт о проделанной работе.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10" w:name="__RefHeading___Toc4058_795040542"/>
      <w:bookmarkEnd w:id="10"/>
      <w:r>
        <w:rPr>
          <w:sz w:val="28"/>
          <w:szCs w:val="28"/>
        </w:rPr>
        <w:t>ИНФОРМАЦИОННЫ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ИСТОЧНИКИ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  <w:r>
        <w:rPr>
          <w:lang w:val="en-US"/>
        </w:rPr>
        <w:t>[</w:t>
      </w:r>
      <w:r>
        <w:rPr>
          <w:lang w:val="ru-RU"/>
        </w:rPr>
        <w:t>52</w:t>
      </w:r>
      <w:r>
        <w:rPr>
          <w:lang w:val="en-US"/>
        </w:rPr>
        <w:t>-</w:t>
      </w:r>
      <w:r>
        <w:rPr>
          <w:lang w:val="ru-RU"/>
        </w:rPr>
        <w:t>59</w:t>
      </w:r>
      <w:r>
        <w:rPr>
          <w:lang w:val="en-US"/>
        </w:rPr>
        <w:t>]</w:t>
      </w:r>
    </w:p>
    <w:p>
      <w:pPr>
        <w:pStyle w:val="ListNumber"/>
        <w:numPr>
          <w:ilvl w:val="0"/>
          <w:numId w:val="3"/>
        </w:numPr>
        <w:rPr/>
      </w:pPr>
      <w:r>
        <w:rPr/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eastAsia="zh-CN" w:bidi="hi-IN"/>
        </w:rPr>
        <w:t>Документация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Logisim [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Электронный ресурс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]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—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URL: </w:t>
      </w:r>
      <w:hyperlink r:id="rId7">
        <w:r>
          <w:rPr>
            <w:rStyle w:val="Hyperlink"/>
            <w:rFonts w:eastAsia="NSimSun" w:cs="Arial"/>
            <w:color w:val="auto"/>
            <w:kern w:val="2"/>
            <w:sz w:val="28"/>
            <w:szCs w:val="28"/>
            <w:lang w:val="en-US" w:eastAsia="zh-CN" w:bidi="hi-IN"/>
          </w:rPr>
          <w:t>http://www.cburch.com/logisim/ru/docs.html</w:t>
        </w:r>
      </w:hyperlink>
      <w:r>
        <w:rPr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дата обращения 07.10.2023).</w:t>
      </w:r>
    </w:p>
    <w:sectPr>
      <w:footerReference w:type="default" r:id="rId8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1.%2 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hanging="0" w:start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Heading2">
    <w:name w:val="Heading 2"/>
    <w:basedOn w:val="Style14"/>
    <w:next w:val="Style19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Style15"/>
    <w:pPr>
      <w:tabs>
        <w:tab w:val="clear" w:pos="643"/>
        <w:tab w:val="right" w:pos="9638" w:leader="dot"/>
      </w:tabs>
      <w:spacing w:lineRule="auto" w:line="360"/>
      <w:ind w:firstLine="709" w:start="0"/>
      <w:jc w:val="both"/>
    </w:pPr>
    <w:rPr>
      <w:sz w:val="28"/>
    </w:rPr>
  </w:style>
  <w:style w:type="paragraph" w:styleId="Style18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paragraph" w:styleId="Style19">
    <w:name w:val="Основной текст :)"/>
    <w:qFormat/>
    <w:pPr>
      <w:widowControl/>
      <w:suppressAutoHyphens w:val="true"/>
      <w:bidi w:val="0"/>
      <w:spacing w:lineRule="auto" w:line="360" w:before="0" w:after="0"/>
      <w:ind w:firstLine="709" w:start="0" w:end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Фигура"/>
    <w:basedOn w:val="Caption"/>
    <w:qFormat/>
    <w:pPr/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аблица"/>
    <w:basedOn w:val="Caption"/>
    <w:qFormat/>
    <w:pPr/>
    <w:rPr/>
  </w:style>
  <w:style w:type="paragraph" w:styleId="TOC2">
    <w:name w:val="TOC 2"/>
    <w:basedOn w:val="Style15"/>
    <w:pPr>
      <w:tabs>
        <w:tab w:val="clear" w:pos="643"/>
        <w:tab w:val="right" w:pos="9355" w:leader="dot"/>
      </w:tabs>
      <w:spacing w:lineRule="auto" w:line="360"/>
      <w:ind w:hanging="0" w:start="992"/>
    </w:pPr>
    <w:rPr>
      <w:sz w:val="28"/>
    </w:rPr>
  </w:style>
  <w:style w:type="paragraph" w:styleId="ListNumber">
    <w:name w:val="List Number"/>
    <w:basedOn w:val="List"/>
    <w:qFormat/>
    <w:pPr>
      <w:spacing w:lineRule="auto" w:line="360" w:before="0" w:after="0"/>
      <w:ind w:firstLine="709" w:start="0"/>
      <w:jc w:val="both"/>
    </w:pPr>
    <w:rPr>
      <w:sz w:val="28"/>
    </w:rPr>
  </w:style>
  <w:style w:type="paragraph" w:styleId="Style23">
    <w:name w:val="Иллюстрация"/>
    <w:basedOn w:val="Caption"/>
    <w:qFormat/>
    <w:pPr/>
    <w:rPr/>
  </w:style>
  <w:style w:type="paragraph" w:styleId="Title">
    <w:name w:val="Title"/>
    <w:basedOn w:val="Style14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cburch.com/logisim/ru/docs.html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1192</TotalTime>
  <Application>LibreOffice/7.6.2.1$Windows_X86_64 LibreOffice_project/56f7684011345957bbf33a7ee678afaf4d2ba333</Application>
  <AppVersion>15.0000</AppVersion>
  <Pages>11</Pages>
  <Words>1083</Words>
  <Characters>5710</Characters>
  <CharactersWithSpaces>6392</CharactersWithSpaces>
  <Paragraphs>427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2023-10-28T13:15:09Z</cp:lastPrinted>
  <dcterms:modified xsi:type="dcterms:W3CDTF">2023-10-31T11:31:21Z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