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«МИРЭА 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>– Российский технологический университет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РТУ МИРЭА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15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0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16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выполнению практической работы №</w:t>
      </w:r>
      <w:r>
        <w:rPr>
          <w:rFonts w:ascii="Times New Roman" w:hAnsi="Times New Roman"/>
          <w:sz w:val="28"/>
          <w:szCs w:val="28"/>
        </w:rPr>
        <w:t>8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Тема: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ВИРТУАЛИЗАЦИИ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«Информационно-технологическая инфраструктура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организаций атомной отрасли»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firstRow="1" w:noVBand="1" w:lastRow="0" w:firstColumn="1" w:lastColumn="0" w:noHBand="0" w:val="04a0"/>
      </w:tblPr>
      <w:tblGrid>
        <w:gridCol w:w="2469"/>
        <w:gridCol w:w="1839"/>
      </w:tblGrid>
      <w:tr>
        <w:trPr/>
        <w:tc>
          <w:tcPr>
            <w:tcW w:w="2469" w:type="dxa"/>
            <w:tcBorders/>
          </w:tcPr>
          <w:p>
            <w:pPr>
              <w:pStyle w:val="Style15"/>
              <w:spacing w:lineRule="auto" w:lin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студент:</w:t>
            </w:r>
          </w:p>
        </w:tc>
        <w:tc>
          <w:tcPr>
            <w:tcW w:w="1839" w:type="dxa"/>
            <w:tcBorders/>
          </w:tcPr>
          <w:p>
            <w:pPr>
              <w:pStyle w:val="Style15"/>
              <w:spacing w:lineRule="auto" w:line="240"/>
              <w:jc w:val="star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9" w:type="dxa"/>
            <w:tcBorders/>
          </w:tcPr>
          <w:p>
            <w:pPr>
              <w:pStyle w:val="Style15"/>
              <w:spacing w:lineRule="auto" w:lin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Группа:</w:t>
            </w:r>
          </w:p>
        </w:tc>
        <w:tc>
          <w:tcPr>
            <w:tcW w:w="1839" w:type="dxa"/>
            <w:tcBorders/>
          </w:tcPr>
          <w:p>
            <w:pPr>
              <w:pStyle w:val="Style15"/>
              <w:spacing w:lineRule="auto" w:line="240"/>
              <w:jc w:val="star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Москва </w:t>
      </w:r>
      <w:r>
        <w:rPr>
          <w:rFonts w:eastAsia="Times New Roman" w:cs="Times New Roman"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200"/>
        <w:jc w:val="center"/>
        <w:rPr>
          <w:lang w:val="en-US"/>
        </w:rPr>
      </w:pPr>
      <w:r>
        <w:rPr/>
        <w:drawing>
          <wp:inline distT="0" distB="0" distL="0" distR="0">
            <wp:extent cx="6120765" cy="3442970"/>
            <wp:effectExtent l="0" t="0" r="0" b="0"/>
            <wp:docPr id="4" name="Рисунок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5" name="Рисунок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6120765" cy="3442970"/>
            <wp:effectExtent l="0" t="0" r="0" b="0"/>
            <wp:docPr id="6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7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8" name="Рисунок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9" name="Рисунок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10" name="Рисунок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11" name="Рисунок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12" name="Рисунок 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13" name="Рисунок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  <w:drawing>
          <wp:inline distT="0" distB="0" distL="0" distR="0">
            <wp:extent cx="6120765" cy="3442970"/>
            <wp:effectExtent l="0" t="0" r="0" b="0"/>
            <wp:docPr id="14" name="Рисунок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/>
      </w:pPr>
      <w:r>
        <w:rPr/>
      </w:r>
      <w:bookmarkStart w:id="0" w:name="_GoBack"/>
      <w:bookmarkStart w:id="1" w:name="_GoBack"/>
      <w:bookmarkEnd w:id="1"/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Style15"/>
              <w:rPr/>
            </w:pPr>
            <w:r>
              <w:rPr/>
              <w:drawing>
                <wp:inline distT="0" distB="0" distL="0" distR="0">
                  <wp:extent cx="2638425" cy="3143250"/>
                  <wp:effectExtent l="0" t="0" r="0" b="0"/>
                  <wp:docPr id="15" name="Изображение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/>
          </w:tcPr>
          <w:p>
            <w:pPr>
              <w:pStyle w:val="Style15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657985" cy="3233420"/>
                  <wp:effectExtent l="0" t="0" r="0" b="0"/>
                  <wp:wrapSquare wrapText="largest"/>
                  <wp:docPr id="16" name="Изображение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985" cy="323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before="0" w:after="200"/>
        <w:jc w:val="center"/>
        <w:rPr/>
      </w:pPr>
      <w:r>
        <w:rPr/>
      </w:r>
    </w:p>
    <w:sectPr>
      <w:type w:val="nextPage"/>
      <w:pgSz w:w="11906" w:h="16838"/>
      <w:pgMar w:left="1417" w:right="850" w:gutter="0" w:header="0" w:top="1134" w:footer="0" w:bottom="1134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erif">
    <w:altName w:val="Times New Roman"/>
    <w:charset w:val="cc" w:characterSet="windows-1251"/>
    <w:family w:val="swiss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Title"/>
    <w:next w:val="BodyText"/>
    <w:qFormat/>
    <w:pPr>
      <w:outlineLvl w:val="0"/>
    </w:pPr>
    <w:rPr>
      <w:rFonts w:ascii="Liberation Serif" w:hAnsi="Liberation Serif" w:eastAsia="NSimSun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iCs/>
    </w:rPr>
  </w:style>
  <w:style w:type="paragraph" w:styleId="BodyTextFirstIndent">
    <w:name w:val="Body Text First Indent"/>
    <w:basedOn w:val="Normal"/>
    <w:pPr>
      <w:ind w:firstLine="709"/>
      <w:jc w:val="both"/>
    </w:pPr>
    <w:rPr/>
  </w:style>
  <w:style w:type="paragraph" w:styleId="Style15" w:customStyle="1">
    <w:name w:val="Содержимое таблицы"/>
    <w:basedOn w:val="Normal"/>
    <w:qFormat/>
    <w:pPr>
      <w:suppressLineNumbers/>
      <w:spacing w:lineRule="auto" w:line="276"/>
      <w:jc w:val="center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LibreOffice/7.6.2.1$Windows_X86_64 LibreOffice_project/56f7684011345957bbf33a7ee678afaf4d2ba333</Application>
  <AppVersion>15.0000</AppVersion>
  <Pages>7</Pages>
  <Words>38</Words>
  <Characters>346</Characters>
  <CharactersWithSpaces>373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2025-04-01T11:27:24Z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