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выполнению практической работы №10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ТРЕБУЕМОГО КОЛИЧЕСТВА ОБОРУДОВАНИЯ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ЕГО ХАРАКТЕРИСТИК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«Информационно-технологическая инфраструктура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организаций атомной отрасли»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469"/>
        <w:gridCol w:w="1839"/>
      </w:tblGrid>
      <w:tr>
        <w:trPr/>
        <w:tc>
          <w:tcPr>
            <w:tcW w:w="2469" w:type="dxa"/>
            <w:tcBorders/>
          </w:tcPr>
          <w:p>
            <w:pPr>
              <w:pStyle w:val="Style17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</w:tc>
        <w:tc>
          <w:tcPr>
            <w:tcW w:w="1839" w:type="dxa"/>
            <w:tcBorders/>
          </w:tcPr>
          <w:p>
            <w:pPr>
              <w:pStyle w:val="Style17"/>
              <w:spacing w:lineRule="auto" w:line="24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Style17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1839" w:type="dxa"/>
            <w:tcBorders/>
          </w:tcPr>
          <w:p>
            <w:pPr>
              <w:pStyle w:val="Style17"/>
              <w:spacing w:lineRule="auto" w:line="24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jc w:val="center"/>
        <w:rPr>
          <w:lang w:val="ru-RU" w:bidi="hi-IN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 w:bidi="hi-IN"/>
        </w:rPr>
        <w:t>Задачи для самостоятельной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4"/>
          <w:szCs w:val="44"/>
          <w:lang w:val="ru-RU" w:bidi="hi-IN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 w:bidi="hi-IN"/>
        </w:rPr>
      </w:r>
    </w:p>
    <w:p>
      <w:pPr>
        <w:pStyle w:val="FontStyle"/>
        <w:numPr>
          <w:ilvl w:val="0"/>
          <w:numId w:val="2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ано: Приложения в сумме потребляют 3500 ГГц, 8 ТБ RAM. Необходимо подобрать и указать оптимальную конфигурацию физического сервера и для размещения всех приложений вычислить достаточное количество серверов с учетом обеспечения высокой доступности.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Дано:</w:t>
      </w:r>
    </w:p>
    <w:p>
      <w:pPr>
        <w:pStyle w:val="FontStyle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Приложения потребляют:</w:t>
      </w:r>
    </w:p>
    <w:p>
      <w:pPr>
        <w:pStyle w:val="FontStyle"/>
        <w:numPr>
          <w:ilvl w:val="1"/>
          <w:numId w:val="3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3500 ГГц CPU</w:t>
      </w:r>
    </w:p>
    <w:p>
      <w:pPr>
        <w:pStyle w:val="FontStyle"/>
        <w:numPr>
          <w:ilvl w:val="1"/>
          <w:numId w:val="3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8 ТБ RAM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Требуется:</w:t>
      </w:r>
    </w:p>
    <w:p>
      <w:pPr>
        <w:pStyle w:val="FontStyle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Подобрать конфигурацию сервера и рассчитать количество серверов с учетом высокой доступности (HA, N+1).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Решение:</w:t>
      </w:r>
    </w:p>
    <w:p>
      <w:pPr>
        <w:pStyle w:val="FontStyle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1. </w:t>
      </w:r>
      <w:r>
        <w:rPr>
          <w:rFonts w:ascii="Times New Roman" w:hAnsi="Times New Roman"/>
          <w:sz w:val="28"/>
          <w:szCs w:val="28"/>
          <w:lang w:val="ru-RU" w:bidi="hi-IN"/>
        </w:rPr>
        <w:t>Выбор конфигурации сервера:</w:t>
      </w:r>
    </w:p>
    <w:p>
      <w:pPr>
        <w:pStyle w:val="FontStyle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CPU: 2 процессора × 24 ядра × 3,5 ГГц</w:t>
      </w:r>
    </w:p>
    <w:p>
      <w:pPr>
        <w:pStyle w:val="FontStyle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ядер: 2 × 24 = 48</w:t>
      </w:r>
    </w:p>
    <w:p>
      <w:pPr>
        <w:pStyle w:val="FontStyle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 учетом запаса 20%: 48 × 0,8 = 38,4 (≈ 38 доступных ядер)</w:t>
      </w:r>
    </w:p>
    <w:p>
      <w:pPr>
        <w:pStyle w:val="FontStyle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Общая мощность CPU на сервер: 38 × 3,5 = 133 ГГц</w:t>
      </w:r>
    </w:p>
    <w:p>
      <w:pPr>
        <w:pStyle w:val="FontStyle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RAM: 1,5 ТБ</w:t>
      </w:r>
    </w:p>
    <w:p>
      <w:pPr>
        <w:pStyle w:val="FontStyle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 учетом запаса 20%: 1,5 × 0,8 = 1,2 ТБ доступной RAM</w:t>
      </w:r>
    </w:p>
    <w:p>
      <w:pPr>
        <w:pStyle w:val="FontStyle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2. </w:t>
      </w:r>
      <w:r>
        <w:rPr>
          <w:rFonts w:ascii="Times New Roman" w:hAnsi="Times New Roman"/>
          <w:sz w:val="28"/>
          <w:szCs w:val="28"/>
          <w:lang w:val="ru-RU" w:bidi="hi-IN"/>
        </w:rPr>
        <w:t>Расчет количества серверов:</w:t>
      </w:r>
    </w:p>
    <w:p>
      <w:pPr>
        <w:pStyle w:val="FontStyle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 CPU: 3500 ГГц / 133 ГГц ≈ 26,3 → 27 серверов</w:t>
      </w:r>
    </w:p>
    <w:p>
      <w:pPr>
        <w:pStyle w:val="FontStyle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 RAM: 8 ТБ / 1,2 ТБ ≈ 6,7 → 7 серверов</w:t>
      </w:r>
    </w:p>
    <w:p>
      <w:pPr>
        <w:pStyle w:val="FontStyle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Выбираем 27 серверов (ограничение по CPU).</w:t>
      </w:r>
    </w:p>
    <w:p>
      <w:pPr>
        <w:pStyle w:val="FontStyle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Добавляем N+2 (т.к. серверов больше 16) → 29 серверов.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Ответ:</w:t>
      </w:r>
    </w:p>
    <w:p>
      <w:pPr>
        <w:pStyle w:val="FontStyle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29 серверов с характеристиками:</w:t>
      </w:r>
    </w:p>
    <w:p>
      <w:pPr>
        <w:pStyle w:val="FontStyle"/>
        <w:numPr>
          <w:ilvl w:val="1"/>
          <w:numId w:val="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2 CPU × 24 ядра × 3,5 ГГц</w:t>
      </w:r>
    </w:p>
    <w:p>
      <w:pPr>
        <w:pStyle w:val="FontStyle"/>
        <w:numPr>
          <w:ilvl w:val="1"/>
          <w:numId w:val="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1,5 ТБ RAM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  <w:r>
        <w:br w:type="page"/>
      </w:r>
    </w:p>
    <w:p>
      <w:pPr>
        <w:pStyle w:val="FontStyle"/>
        <w:numPr>
          <w:ilvl w:val="0"/>
          <w:numId w:val="2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Дано: Конфигурация одного сервера – 2 CPU, 24 ядра каждый; 1,5 ТБ RAM. Количество серверов – 10 штук. Рассчитать, сколько на данный кластер серверов можно размесить виртуальных рабочих столов VDI отдельно для стандартного и продвинутого профиля пользователей с учетом обеспечения высокой доступности.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Дано: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Конфигурация сервера: 2 CPU × 24 ядра, 1,5 ТБ RAM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Количество серверов: 10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HA-кластер → доступно 9 серверов (N+1).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Требуется: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Рассчитать количество виртуальных рабочих столов (VDI) для:</w:t>
      </w:r>
    </w:p>
    <w:p>
      <w:pPr>
        <w:pStyle w:val="ListParagraph"/>
        <w:numPr>
          <w:ilvl w:val="1"/>
          <w:numId w:val="9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1. </w:t>
      </w:r>
      <w:r>
        <w:rPr>
          <w:rFonts w:ascii="Times New Roman" w:hAnsi="Times New Roman"/>
          <w:sz w:val="28"/>
          <w:szCs w:val="28"/>
          <w:lang w:val="ru-RU" w:bidi="hi-IN"/>
        </w:rPr>
        <w:t>Стандартного профиля (2 vCPU, 4 ГБ RAM, коэф. консолидации 6:1)</w:t>
      </w:r>
    </w:p>
    <w:p>
      <w:pPr>
        <w:pStyle w:val="ListParagraph"/>
        <w:numPr>
          <w:ilvl w:val="1"/>
          <w:numId w:val="9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2. </w:t>
      </w:r>
      <w:r>
        <w:rPr>
          <w:rFonts w:ascii="Times New Roman" w:hAnsi="Times New Roman"/>
          <w:sz w:val="28"/>
          <w:szCs w:val="28"/>
          <w:lang w:val="ru-RU" w:bidi="hi-IN"/>
        </w:rPr>
        <w:t>Продвинутого профиля (4 vCPU, 8 ГБ RAM, коэф. консолидации 2:1)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Решение: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1. </w:t>
      </w:r>
      <w:r>
        <w:rPr>
          <w:rFonts w:ascii="Times New Roman" w:hAnsi="Times New Roman"/>
          <w:sz w:val="28"/>
          <w:szCs w:val="28"/>
          <w:lang w:val="ru-RU" w:bidi="hi-IN"/>
        </w:rPr>
        <w:t>Стандартный профиль: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CPU: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Доступно ядер: 2 × 24 × 0,8 = 38,4 ≈ 38 ядер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vCPU на сервер: 38 × 6 = 228 vCPU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ВМ на сервер: 228 / 2 = 114 ВМ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ВМ: 114 × 9 = 1026 ВМ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RAM: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Доступно RAM: 1,5 × 0,8 = 1,2 ТБ = 1228,8 ГБ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ВМ на сервер: 1228,8 / 4 ≈ 307 ВМ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ВМ: 307 × 9 = 2763 ВМ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Ограничение по CPU → 1026 ВМ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2. </w:t>
      </w:r>
      <w:r>
        <w:rPr>
          <w:rFonts w:ascii="Times New Roman" w:hAnsi="Times New Roman"/>
          <w:sz w:val="28"/>
          <w:szCs w:val="28"/>
          <w:lang w:val="ru-RU" w:bidi="hi-IN"/>
        </w:rPr>
        <w:t>Продвинутый профиль: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CPU: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vCPU на сервер: 38 × 2 = 76 vCPU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ВМ на сервер: 76 / 4 = 19 ВМ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ВМ: 19 × 9 = 171 ВМ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RAM: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ВМ на сервер: 1228,8 / 8 ≈ 153 ВМ</w:t>
      </w:r>
    </w:p>
    <w:p>
      <w:pPr>
        <w:pStyle w:val="ListParagraph"/>
        <w:numPr>
          <w:ilvl w:val="2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ВМ: 153 × 9 = 1377 ВМ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Ограничение по CPU → 171 ВМ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Ответ: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Стандартный профиль: 1026 ВМ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Продвинутый профиль: 171 ВМ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 w:val="false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  <w:r>
        <w:br w:type="page"/>
      </w:r>
    </w:p>
    <w:p>
      <w:pPr>
        <w:pStyle w:val="FontStyle"/>
        <w:numPr>
          <w:ilvl w:val="0"/>
          <w:numId w:val="2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Дано: 1500 пользователей VDI. Среди них 80% – стандартный профиль, 20% – продвинутый профиль. Необходимо подобрать и указать оптимальную конфигурацию физического сервера и для размещения всех виртуальных рабочих столов вычислить достаточное количество серверов с учетом обеспечения высокой доступности.</w:t>
      </w:r>
      <w:bookmarkStart w:id="0" w:name="_Hlk135677069_Копия_1"/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Дано:</w:t>
      </w:r>
    </w:p>
    <w:p>
      <w:pPr>
        <w:pStyle w:val="FontStyle"/>
        <w:numPr>
          <w:ilvl w:val="0"/>
          <w:numId w:val="13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1500 пользователей VDI</w:t>
      </w:r>
    </w:p>
    <w:p>
      <w:pPr>
        <w:pStyle w:val="FontStyle"/>
        <w:numPr>
          <w:ilvl w:val="1"/>
          <w:numId w:val="13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80% стандартный профиль (2 vCPU, 4 ГБ RAM, коэф. 6:1) → 1200 ВМ</w:t>
      </w:r>
    </w:p>
    <w:p>
      <w:pPr>
        <w:pStyle w:val="FontStyle"/>
        <w:numPr>
          <w:ilvl w:val="1"/>
          <w:numId w:val="13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20% продвинутый профиль (4 vCPU, 8 ГБ RAM, коэф. 2:1) → 300 ВМ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Требуется:</w:t>
      </w:r>
    </w:p>
    <w:p>
      <w:pPr>
        <w:pStyle w:val="FontStyle"/>
        <w:numPr>
          <w:ilvl w:val="0"/>
          <w:numId w:val="14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Подобрать конфигурацию сервера и рассчитать количество серверов с учетом HA (N+1).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Решение:</w:t>
      </w:r>
    </w:p>
    <w:p>
      <w:pPr>
        <w:pStyle w:val="FontStyle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1. </w:t>
      </w:r>
      <w:r>
        <w:rPr>
          <w:rFonts w:ascii="Times New Roman" w:hAnsi="Times New Roman"/>
          <w:sz w:val="28"/>
          <w:szCs w:val="28"/>
          <w:lang w:val="ru-RU" w:bidi="hi-IN"/>
        </w:rPr>
        <w:t>Расчет CPU: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Стандартные ВМ: 1200 × 2 / 6 = 400 физических ядер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Продвинутые ВМ: 300 × 4 / 2 = 600 физических ядер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ядер: 400 + 600 = 1000</w:t>
      </w:r>
    </w:p>
    <w:p>
      <w:pPr>
        <w:pStyle w:val="FontStyle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2. </w:t>
      </w:r>
      <w:r>
        <w:rPr>
          <w:rFonts w:ascii="Times New Roman" w:hAnsi="Times New Roman"/>
          <w:sz w:val="28"/>
          <w:szCs w:val="28"/>
          <w:lang w:val="ru-RU" w:bidi="hi-IN"/>
        </w:rPr>
        <w:t>Расчет RAM: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Стандартные ВМ: 1200 × 4 = 4800 ГБ = 4,8 ТБ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Продвинутые ВМ: 300 × 8 = 2400 ГБ = 2,4 ТБ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 RAM: 4,8 + 2,4 = 7,2 ТБ</w:t>
      </w:r>
    </w:p>
    <w:p>
      <w:pPr>
        <w:pStyle w:val="FontStyle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3. </w:t>
      </w:r>
      <w:r>
        <w:rPr>
          <w:rFonts w:ascii="Times New Roman" w:hAnsi="Times New Roman"/>
          <w:sz w:val="28"/>
          <w:szCs w:val="28"/>
          <w:lang w:val="ru-RU" w:bidi="hi-IN"/>
        </w:rPr>
        <w:t>Выбор сервера: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4 CPU × 24 ядра × 3 ГГц</w:t>
      </w:r>
    </w:p>
    <w:p>
      <w:pPr>
        <w:pStyle w:val="FontStyle"/>
        <w:numPr>
          <w:ilvl w:val="2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Доступно ядер: 4 × 24 × 0,8 = 76,8 ≈ 76 ядер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1,5 ТБ RAM</w:t>
      </w:r>
    </w:p>
    <w:p>
      <w:pPr>
        <w:pStyle w:val="FontStyle"/>
        <w:numPr>
          <w:ilvl w:val="2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Доступно RAM: 1,5 × 0,8 = 1,2 ТБ</w:t>
      </w:r>
    </w:p>
    <w:p>
      <w:pPr>
        <w:pStyle w:val="FontStyle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4. </w:t>
      </w:r>
      <w:r>
        <w:rPr>
          <w:rFonts w:ascii="Times New Roman" w:hAnsi="Times New Roman"/>
          <w:sz w:val="28"/>
          <w:szCs w:val="28"/>
          <w:lang w:val="ru-RU" w:bidi="hi-IN"/>
        </w:rPr>
        <w:t>Количество серверов: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 CPU: 1000 / 76 ≈ 13,16 → 14 серверов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 RAM: 7,2 / 1,2 = 6 серверов</w:t>
      </w:r>
    </w:p>
    <w:p>
      <w:pPr>
        <w:pStyle w:val="FontStyle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Выбираем 14 серверов + N+1 = 15 серверов.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Ответ:</w:t>
      </w:r>
    </w:p>
    <w:p>
      <w:pPr>
        <w:pStyle w:val="FontStyle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15 серверов с характеристиками:</w:t>
      </w:r>
    </w:p>
    <w:p>
      <w:pPr>
        <w:pStyle w:val="FontStyle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4 CPU × 24 ядра × 3 ГГц</w:t>
      </w:r>
    </w:p>
    <w:p>
      <w:pPr>
        <w:pStyle w:val="FontStyle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1,5 ТБ RAM</w:t>
      </w:r>
      <w:r>
        <w:br w:type="page"/>
      </w:r>
    </w:p>
    <w:p>
      <w:pPr>
        <w:pStyle w:val="FontStyle"/>
        <w:numPr>
          <w:ilvl w:val="0"/>
          <w:numId w:val="2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bookmarkEnd w:id="0"/>
      <w:r>
        <w:rPr>
          <w:rFonts w:ascii="Times New Roman" w:hAnsi="Times New Roman"/>
          <w:sz w:val="28"/>
          <w:szCs w:val="28"/>
        </w:rPr>
        <w:t>Дано: Дисковый массив с тремя дисковыми полками (24 диска по 7 ТБ каждый). Рассчитать полезную дисковую емкость отдельно для двух типов нагрузки: хранение резервных копий, СУБД.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Дано:</w:t>
      </w:r>
    </w:p>
    <w:p>
      <w:pPr>
        <w:pStyle w:val="FontStyle"/>
        <w:numPr>
          <w:ilvl w:val="0"/>
          <w:numId w:val="17"/>
        </w:numPr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3 дисковые полки × 24 диска × 7 ТБ</w:t>
      </w:r>
    </w:p>
    <w:p>
      <w:pPr>
        <w:pStyle w:val="FontStyle"/>
        <w:numPr>
          <w:ilvl w:val="0"/>
          <w:numId w:val="1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Нагрузки:</w:t>
      </w:r>
    </w:p>
    <w:p>
      <w:pPr>
        <w:pStyle w:val="FontStyle"/>
        <w:numPr>
          <w:ilvl w:val="1"/>
          <w:numId w:val="1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Резервные копии (RAID 6)</w:t>
      </w:r>
    </w:p>
    <w:p>
      <w:pPr>
        <w:pStyle w:val="FontStyle"/>
        <w:numPr>
          <w:ilvl w:val="1"/>
          <w:numId w:val="17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СУБД (RAID 10)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Решение:</w:t>
      </w:r>
    </w:p>
    <w:p>
      <w:pPr>
        <w:pStyle w:val="FontStyle"/>
        <w:numPr>
          <w:ilvl w:val="0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1. </w:t>
      </w:r>
      <w:r>
        <w:rPr>
          <w:rFonts w:ascii="Times New Roman" w:hAnsi="Times New Roman"/>
          <w:sz w:val="28"/>
          <w:szCs w:val="28"/>
          <w:lang w:val="ru-RU" w:bidi="hi-IN"/>
        </w:rPr>
        <w:t>Резервные копии (RAID 6):</w:t>
      </w:r>
    </w:p>
    <w:p>
      <w:pPr>
        <w:pStyle w:val="FontStyle"/>
        <w:numPr>
          <w:ilvl w:val="1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Дисков на полку: 24 – 2 (четность) = 22</w:t>
      </w:r>
    </w:p>
    <w:p>
      <w:pPr>
        <w:pStyle w:val="FontStyle"/>
        <w:numPr>
          <w:ilvl w:val="1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Полезный объем: 22 × 7 = 154 ТБ на полку</w:t>
      </w:r>
    </w:p>
    <w:p>
      <w:pPr>
        <w:pStyle w:val="FontStyle"/>
        <w:numPr>
          <w:ilvl w:val="1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Всего: 154 × 3 = 462 ТБ</w:t>
      </w:r>
    </w:p>
    <w:p>
      <w:pPr>
        <w:pStyle w:val="FontStyle"/>
        <w:numPr>
          <w:ilvl w:val="0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 xml:space="preserve">2. </w:t>
      </w:r>
      <w:r>
        <w:rPr>
          <w:rFonts w:ascii="Times New Roman" w:hAnsi="Times New Roman"/>
          <w:sz w:val="28"/>
          <w:szCs w:val="28"/>
          <w:lang w:val="ru-RU" w:bidi="hi-IN"/>
        </w:rPr>
        <w:t>СУБД (RAID 10):</w:t>
      </w:r>
    </w:p>
    <w:p>
      <w:pPr>
        <w:pStyle w:val="FontStyle"/>
        <w:numPr>
          <w:ilvl w:val="1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Дисков на полку: 24 / 2 = 12</w:t>
      </w:r>
    </w:p>
    <w:p>
      <w:pPr>
        <w:pStyle w:val="FontStyle"/>
        <w:numPr>
          <w:ilvl w:val="1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Полезный объем: 12 × 7 = 84 ТБ на полку</w:t>
      </w:r>
    </w:p>
    <w:p>
      <w:pPr>
        <w:pStyle w:val="FontStyle"/>
        <w:numPr>
          <w:ilvl w:val="1"/>
          <w:numId w:val="18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Всего: 84 × 3 = 252 ТБ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Ответ:</w:t>
      </w:r>
    </w:p>
    <w:p>
      <w:pPr>
        <w:pStyle w:val="FontStyle"/>
        <w:numPr>
          <w:ilvl w:val="0"/>
          <w:numId w:val="19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Резервные копии: 462 ТБ</w:t>
      </w:r>
    </w:p>
    <w:p>
      <w:pPr>
        <w:pStyle w:val="FontStyle"/>
        <w:numPr>
          <w:ilvl w:val="0"/>
          <w:numId w:val="19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 w:bidi="hi-IN"/>
        </w:rPr>
      </w:pPr>
      <w:r>
        <w:rPr>
          <w:rFonts w:ascii="Times New Roman" w:hAnsi="Times New Roman"/>
          <w:sz w:val="28"/>
          <w:szCs w:val="28"/>
          <w:lang w:val="ru-RU" w:bidi="hi-IN"/>
        </w:rPr>
        <w:t>СУБД: 252 ТБ</w:t>
      </w:r>
      <w:r>
        <w:br w:type="page"/>
      </w:r>
    </w:p>
    <w:p>
      <w:pPr>
        <w:pStyle w:val="FontStyle"/>
        <w:numPr>
          <w:ilvl w:val="0"/>
          <w:numId w:val="2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bidi="hi-IN"/>
        </w:rPr>
        <w:t>Дано: 900 ТБ продуктивных данных. Необходимо подобрать и указать оптимальную конфигурацию системы хранения данных для размещения всего объема информации.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Дано:</w:t>
      </w:r>
    </w:p>
    <w:p>
      <w:pPr>
        <w:pStyle w:val="FontStyle"/>
        <w:numPr>
          <w:ilvl w:val="0"/>
          <w:numId w:val="20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900 ТБ продуктивных данных</w:t>
      </w:r>
    </w:p>
    <w:p>
      <w:pPr>
        <w:pStyle w:val="FontStyle"/>
        <w:numPr>
          <w:ilvl w:val="0"/>
          <w:numId w:val="20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Используется RAID 10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Решение:</w:t>
      </w:r>
    </w:p>
    <w:p>
      <w:pPr>
        <w:pStyle w:val="FontStyle"/>
        <w:numPr>
          <w:ilvl w:val="0"/>
          <w:numId w:val="2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Выбираем диски 15 ТБ (максимальный объем для RAID 10).</w:t>
      </w:r>
    </w:p>
    <w:p>
      <w:pPr>
        <w:pStyle w:val="FontStyle"/>
        <w:numPr>
          <w:ilvl w:val="0"/>
          <w:numId w:val="2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Полезный объем одной полки (24 диска):</w:t>
      </w:r>
    </w:p>
    <w:p>
      <w:pPr>
        <w:pStyle w:val="FontStyle"/>
        <w:numPr>
          <w:ilvl w:val="1"/>
          <w:numId w:val="2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 × 15 = 180 ТБ</w:t>
      </w:r>
    </w:p>
    <w:p>
      <w:pPr>
        <w:pStyle w:val="FontStyle"/>
        <w:numPr>
          <w:ilvl w:val="0"/>
          <w:numId w:val="2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Количество полок:</w:t>
      </w:r>
    </w:p>
    <w:p>
      <w:pPr>
        <w:pStyle w:val="FontStyle"/>
        <w:numPr>
          <w:ilvl w:val="1"/>
          <w:numId w:val="2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900 / 180 = 5 полок</w:t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>
      <w:pPr>
        <w:pStyle w:val="FontStyle"/>
        <w:numPr>
          <w:ilvl w:val="0"/>
          <w:numId w:val="22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5 дисковых полок (24 × 15 ТБ, RAID 10).</w:t>
      </w:r>
      <w:r>
        <w:br w:type="page"/>
      </w:r>
    </w:p>
    <w:p>
      <w:pPr>
        <w:pStyle w:val="FontStyle"/>
        <w:numPr>
          <w:ilvl w:val="0"/>
          <w:numId w:val="0"/>
        </w:numPr>
        <w:spacing w:lineRule="auto" w:line="240" w:before="0" w:after="0"/>
        <w:ind w:hanging="0" w:star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3305" cy="8082915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Title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BodyTextFirstIndent">
    <w:name w:val="Body Text First Indent"/>
    <w:basedOn w:val="Normal"/>
    <w:pPr>
      <w:ind w:firstLine="709"/>
      <w:jc w:val="both"/>
    </w:pPr>
    <w:rPr/>
  </w:style>
  <w:style w:type="paragraph" w:styleId="Style17" w:customStyle="1">
    <w:name w:val="Содержимое таблицы"/>
    <w:basedOn w:val="Normal"/>
    <w:qFormat/>
    <w:pPr>
      <w:suppressLineNumbers/>
      <w:spacing w:lineRule="auto" w:line="276"/>
      <w:jc w:val="center"/>
    </w:pPr>
    <w:rPr/>
  </w:style>
  <w:style w:type="paragraph" w:styleId="FontStyle">
    <w:name w:val="FontStyl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LibreOffice/7.6.2.1$Windows_X86_64 LibreOffice_project/56f7684011345957bbf33a7ee678afaf4d2ba333</Application>
  <AppVersion>15.0000</AppVersion>
  <Pages>7</Pages>
  <Words>955</Words>
  <Characters>4074</Characters>
  <CharactersWithSpaces>4807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2025-04-15T11:50:18Z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