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lang w:val="ru-RU"/>
        </w:rPr>
        <w:t>МИНОБРНАУКИ РОССИИ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высшего образования</w:t>
      </w:r>
    </w:p>
    <w:p>
      <w:pPr>
        <w:pStyle w:val="Normal"/>
        <w:ind w:hanging="0"/>
        <w:jc w:val="center"/>
        <w:rPr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«МИРЭА </w:t>
      </w:r>
      <w:r>
        <w:rPr>
          <w:rFonts w:eastAsia="Times New Roman" w:cs="Times New Roman"/>
          <w:b/>
          <w:bCs/>
          <w:i/>
          <w:iCs/>
          <w:sz w:val="24"/>
          <w:szCs w:val="24"/>
        </w:rPr>
        <w:t>– Российский технологический университет</w:t>
      </w:r>
      <w:r>
        <w:rPr>
          <w:b/>
          <w:bCs/>
          <w:i/>
          <w:iCs/>
          <w:sz w:val="24"/>
          <w:szCs w:val="24"/>
        </w:rPr>
        <w:t>»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РТУ МИРЭА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5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635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6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Отчет по выполнению практической работы №</w:t>
      </w:r>
      <w:r>
        <w:rPr>
          <w:b w:val="false"/>
          <w:bCs w:val="false"/>
          <w:sz w:val="28"/>
          <w:szCs w:val="28"/>
          <w:lang w:val="en-US"/>
        </w:rPr>
        <w:t>6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ПРОЕКТИРОВАНИЕ ФИЗИЧЕСКОЙ СХЕМЫ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ДАННЫХ ФУНКЦИОНАЛЬНОЙ ОБЛАСТИ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«УПРАВЛЕНИЕ УВОЛЬНЕНИЯМИ»</w:t>
      </w:r>
    </w:p>
    <w:p>
      <w:pPr>
        <w:pStyle w:val="Normal"/>
        <w:ind w:hanging="0"/>
        <w:jc w:val="center"/>
        <w:rPr/>
      </w:pPr>
      <w:r>
        <w:rPr/>
        <w:t>Дисциплина: «Проектирование баз данных»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468"/>
        <w:gridCol w:w="1840"/>
      </w:tblGrid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Выполнил студент: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Группа: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 xml:space="preserve">  </w:t>
            </w:r>
            <w:r>
              <w:rPr>
                <w:szCs w:val="28"/>
                <w:u w:val="single"/>
              </w:rPr>
              <w:t>ИКБО-50-23</w:t>
            </w:r>
          </w:p>
        </w:tc>
      </w:tr>
    </w:tbl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Москва </w:t>
      </w:r>
      <w:r>
        <w:rPr>
          <w:rFonts w:eastAsia="Times New Roman"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  <w:sz w:val="28"/>
          <w:szCs w:val="28"/>
        </w:rPr>
        <w:t xml:space="preserve"> 2025</w:t>
      </w:r>
      <w:r>
        <w:br w:type="page"/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b/>
          <w:bCs/>
          <w:lang w:val="ru-RU" w:eastAsia="zh-CN" w:bidi="hi-IN"/>
        </w:rPr>
        <w:t>Цель</w:t>
      </w:r>
      <w:r>
        <w:rPr>
          <w:lang w:val="ru-RU" w:eastAsia="zh-CN" w:bidi="hi-IN"/>
        </w:rPr>
        <w:t>: сформировать навык моделирования логической схемы данных.</w:t>
      </w:r>
    </w:p>
    <w:p>
      <w:pPr>
        <w:pStyle w:val="Normal"/>
        <w:rPr>
          <w:lang w:val="ru-RU" w:eastAsia="zh-CN" w:bidi="hi-IN"/>
        </w:rPr>
      </w:pPr>
      <w:r>
        <w:rPr>
          <w:b/>
          <w:bCs/>
          <w:lang w:val="ru-RU" w:eastAsia="zh-CN" w:bidi="hi-IN"/>
        </w:rPr>
        <w:t>Постановка задачи</w:t>
      </w:r>
      <w:r>
        <w:rPr>
          <w:lang w:val="ru-RU" w:eastAsia="zh-CN" w:bidi="hi-IN"/>
        </w:rPr>
        <w:t>: на основе практической работы №5 спроектируйте физическую схему данных в ChartDB (</w:t>
      </w:r>
      <w:hyperlink r:id="rId3">
        <w:r>
          <w:rPr>
            <w:rStyle w:val="Hyperlink"/>
            <w:lang w:val="ru-RU" w:eastAsia="zh-CN" w:bidi="hi-IN"/>
          </w:rPr>
          <w:t>https://chartdb.io/</w:t>
        </w:r>
      </w:hyperlink>
      <w:r>
        <w:rPr>
          <w:lang w:val="ru-RU" w:eastAsia="zh-CN" w:bidi="hi-IN"/>
        </w:rPr>
        <w:t>) и приведите к 3 нормальной форме.</w:t>
      </w:r>
    </w:p>
    <w:p>
      <w:pPr>
        <w:pStyle w:val="Normal"/>
        <w:rPr>
          <w:lang w:val="ru-RU" w:eastAsia="zh-CN" w:bidi="hi-IN"/>
        </w:rPr>
      </w:pPr>
      <w:r>
        <w:rPr>
          <w:lang w:val="ru-RU" w:eastAsia="zh-CN" w:bidi="hi-IN"/>
        </w:rPr>
        <w:t>Важные замечания: все таблицы и атрибуты должны быть записаны на английском языке без пробелов, связи должны быть установлены от таблицы, которая ссылается на другую, к таблице, на которую ссылаются.</w:t>
      </w:r>
      <w:r>
        <w:br w:type="page"/>
      </w:r>
    </w:p>
    <w:p>
      <w:pPr>
        <w:pStyle w:val="Title"/>
        <w:spacing w:before="0" w:after="0"/>
        <w:rPr>
          <w:lang w:val="ru-RU"/>
        </w:rPr>
      </w:pPr>
      <w:r>
        <w:rPr>
          <w:lang w:val="ru-RU"/>
        </w:rPr>
        <w:t>ОСНОВНАЯ ЧАСТЬ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 рамках практической работы для бизнес-процесса «Управление увольнениями» была построена физическая схема данных.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Были добавлены связующие таблицы, чтобы избежать отношений «Многое ко многим»:</w:t>
      </w:r>
    </w:p>
    <w:p>
      <w:pPr>
        <w:pStyle w:val="BodyText"/>
        <w:numPr>
          <w:ilvl w:val="0"/>
          <w:numId w:val="2"/>
        </w:numPr>
        <w:spacing w:before="0" w:after="0"/>
        <w:rPr>
          <w:lang w:val="en-US"/>
        </w:rPr>
      </w:pPr>
      <w:r>
        <w:rPr>
          <w:lang w:val="ru-RU"/>
        </w:rPr>
        <w:t xml:space="preserve">Таблица </w:t>
      </w:r>
      <w:r>
        <w:rPr>
          <w:lang w:val="en-US"/>
        </w:rPr>
        <w:t xml:space="preserve">termination_type </w:t>
      </w:r>
      <w:r>
        <w:rPr>
          <w:lang w:val="ru-RU"/>
        </w:rPr>
        <w:t xml:space="preserve">(тип увольнения) соединяется с таблицей </w:t>
      </w:r>
      <w:r>
        <w:rPr>
          <w:lang w:val="en-US"/>
        </w:rPr>
        <w:t>termination_request</w:t>
      </w:r>
      <w:r>
        <w:rPr>
          <w:lang w:val="ru-RU"/>
        </w:rPr>
        <w:t xml:space="preserve"> (заявка на увольнение)</w:t>
      </w:r>
      <w:r>
        <w:rPr>
          <w:lang w:val="en-US"/>
        </w:rPr>
        <w:t xml:space="preserve"> </w:t>
      </w:r>
      <w:r>
        <w:rPr>
          <w:lang w:val="ru-RU"/>
        </w:rPr>
        <w:t xml:space="preserve">через таблицу </w:t>
      </w:r>
      <w:r>
        <w:rPr>
          <w:lang w:val="en-US"/>
        </w:rPr>
        <w:t>request_termination_type.</w:t>
      </w:r>
    </w:p>
    <w:p>
      <w:pPr>
        <w:pStyle w:val="BodyText"/>
        <w:numPr>
          <w:ilvl w:val="0"/>
          <w:numId w:val="2"/>
        </w:numPr>
        <w:spacing w:before="0" w:after="0"/>
        <w:rPr>
          <w:lang w:val="en-US"/>
        </w:rPr>
      </w:pPr>
      <w:r>
        <w:rPr>
          <w:lang w:val="ru-RU"/>
        </w:rPr>
        <w:t>Таблица e</w:t>
      </w:r>
      <w:r>
        <w:rPr>
          <w:lang w:val="en-US"/>
        </w:rPr>
        <w:t>mployee</w:t>
      </w:r>
      <w:r>
        <w:rPr>
          <w:lang w:val="ru-RU"/>
        </w:rPr>
        <w:t xml:space="preserve"> (сотрудник) соединяется с таблицей i</w:t>
      </w:r>
      <w:r>
        <w:rPr>
          <w:lang w:val="en-US"/>
        </w:rPr>
        <w:t>nventory</w:t>
      </w:r>
      <w:r>
        <w:rPr>
          <w:lang w:val="ru-RU"/>
        </w:rPr>
        <w:t xml:space="preserve"> (инвентарь) через таблицу e</w:t>
      </w:r>
      <w:r>
        <w:rPr>
          <w:lang w:val="en-US"/>
        </w:rPr>
        <w:t>mployee_inventory</w:t>
      </w:r>
      <w:r>
        <w:rPr>
          <w:lang w:val="ru-RU"/>
        </w:rPr>
        <w:t>.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На Рисунке 1 представлена физическая модель данных выбранной функциональной области «Управление увольнениями».</w:t>
      </w:r>
    </w:p>
    <w:p>
      <w:pPr>
        <w:pStyle w:val="BodyText"/>
        <w:spacing w:before="0" w:after="0"/>
        <w:ind w:hanging="0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20130" cy="3244215"/>
                <wp:effectExtent l="0" t="0" r="0" b="0"/>
                <wp:docPr id="4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2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009265"/>
                                  <wp:effectExtent l="0" t="0" r="0" b="0"/>
                                  <wp:docPr id="6" name="Изображение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009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— Физическая схема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0pt;margin-top:-255.5pt;width:481.85pt;height:255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009265"/>
                            <wp:effectExtent l="0" t="0" r="0" b="0"/>
                            <wp:docPr id="7" name="Изображение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009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— Физическая схема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  <w:t xml:space="preserve">Код диаграммы: </w:t>
      </w:r>
      <w:r>
        <w:rPr>
          <w:rFonts w:ascii="ui-monospace;SFMono-Regular;Menlo;Monaco;Consolas;Liberation Mono;Courier New;monospace" w:hAnsi="ui-monospace;SFMono-Regular;Menlo;Monaco;Consolas;Liberation Mono;Courier New;monospace"/>
          <w:b w:val="false"/>
          <w:i w:val="false"/>
          <w:caps/>
          <w:color w:val="000000"/>
          <w:spacing w:val="60"/>
          <w:sz w:val="72"/>
          <w:shd w:fill="auto" w:val="clear"/>
        </w:rPr>
        <w:t>xcro</w:t>
      </w:r>
      <w:r>
        <w:rPr>
          <w:color w:val="000000"/>
          <w:shd w:fill="auto" w:val="clear"/>
        </w:rPr>
        <w:t xml:space="preserve"> </w:t>
      </w:r>
      <w:r>
        <w:br w:type="page"/>
      </w:r>
    </w:p>
    <w:p>
      <w:pPr>
        <w:pStyle w:val="Title"/>
        <w:spacing w:before="0" w:after="0"/>
        <w:rPr/>
      </w:pPr>
      <w:r>
        <w:rPr/>
        <w:t>ЗАКЛЮЧЕНИЕ</w:t>
      </w:r>
    </w:p>
    <w:p>
      <w:pPr>
        <w:pStyle w:val="BodyText"/>
        <w:rPr/>
      </w:pPr>
      <w:r>
        <w:rPr/>
        <w:t>В ходе выполнения практической работы была успешно спроектирована физическая схема данных для бизнес-процесса «Управление увольнениями» с использованием ChartDB. Модель приведена к третьей нормальной форме, что обеспечивает:</w:t>
      </w:r>
    </w:p>
    <w:p>
      <w:pPr>
        <w:pStyle w:val="BodyText"/>
        <w:numPr>
          <w:ilvl w:val="0"/>
          <w:numId w:val="3"/>
        </w:numPr>
        <w:rPr/>
      </w:pPr>
      <w:r>
        <w:rPr/>
        <w:t>Отсутствие избыточности данных за счет разделения сущностей и использования связующих таблиц.</w:t>
      </w:r>
    </w:p>
    <w:p>
      <w:pPr>
        <w:pStyle w:val="BodyText"/>
        <w:numPr>
          <w:ilvl w:val="0"/>
          <w:numId w:val="3"/>
        </w:numPr>
        <w:spacing w:before="0" w:after="140"/>
        <w:rPr/>
      </w:pPr>
      <w:r>
        <w:rPr/>
        <w:t>Логичную структуру с английскими названиями атрибутов и таблиц, что соответствует требованиям современного проектирования БД.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1134" w:right="1134" w:gutter="0" w:header="0" w:top="1134" w:footer="1134" w:bottom="1899"/>
      <w:pgNumType w:fmt="decimal"/>
      <w:formProt w:val="false"/>
      <w:titlePg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cc" w:characterSet="windows-1251"/>
    <w:family w:val="swiss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ui-monospace">
    <w:altName w:val="SFMono-Regular"/>
    <w:charset w:val="cc" w:characterSet="windows-125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bookmarkEnd w:id="0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decimal"/>
      <w:lvlText w:val="%1)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)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)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)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)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)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)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)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)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Lucida Sans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Style14"/>
    <w:next w:val="Normal"/>
    <w:qFormat/>
    <w:pPr>
      <w:numPr>
        <w:ilvl w:val="0"/>
        <w:numId w:val="1"/>
      </w:numPr>
      <w:suppressAutoHyphens w:val="true"/>
      <w:spacing w:before="240" w:after="120"/>
      <w:ind w:start="709"/>
      <w:jc w:val="start"/>
      <w:outlineLvl w:val="0"/>
    </w:pPr>
    <w:rPr>
      <w:rFonts w:ascii="Times New Roman" w:hAnsi="Times New Roman"/>
      <w:b/>
      <w:bCs/>
      <w:i w:val="false"/>
      <w:sz w:val="36"/>
      <w:szCs w:val="36"/>
    </w:rPr>
  </w:style>
  <w:style w:type="paragraph" w:styleId="Heading2">
    <w:name w:val="Heading 2"/>
    <w:basedOn w:val="Style14"/>
    <w:next w:val="Normal"/>
    <w:qFormat/>
    <w:pPr>
      <w:numPr>
        <w:ilvl w:val="1"/>
        <w:numId w:val="1"/>
      </w:numPr>
      <w:suppressAutoHyphens w:val="true"/>
      <w:spacing w:before="119" w:after="0"/>
      <w:ind w:hanging="0" w:start="709"/>
      <w:jc w:val="start"/>
      <w:outlineLvl w:val="1"/>
    </w:pPr>
    <w:rPr>
      <w:rFonts w:ascii="Times New Roman" w:hAnsi="Times New Roman"/>
      <w:b/>
      <w:bCs/>
      <w:sz w:val="32"/>
      <w:szCs w:val="32"/>
    </w:rPr>
  </w:style>
  <w:style w:type="character" w:styleId="Style12">
    <w:name w:val="Символ нумерации"/>
    <w:qFormat/>
    <w:rPr/>
  </w:style>
  <w:style w:type="character" w:styleId="Style13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  <w:style w:type="paragraph" w:styleId="Caption1">
    <w:name w:val="caption1"/>
    <w:basedOn w:val="Normal"/>
    <w:qFormat/>
    <w:pPr>
      <w:suppressLineNumbers/>
      <w:spacing w:lineRule="auto" w:line="276" w:before="0" w:after="0"/>
    </w:pPr>
    <w:rPr>
      <w:rFonts w:cs="Lucida Sans"/>
      <w:i/>
      <w:iCs/>
      <w:sz w:val="28"/>
      <w:szCs w:val="24"/>
    </w:rPr>
  </w:style>
  <w:style w:type="paragraph" w:styleId="Style16">
    <w:name w:val="Рисунок"/>
    <w:basedOn w:val="Caption1"/>
    <w:qFormat/>
    <w:pPr>
      <w:ind w:hanging="0"/>
      <w:jc w:val="center"/>
    </w:pPr>
    <w:rPr>
      <w:b/>
      <w:i w:val="false"/>
    </w:rPr>
  </w:style>
  <w:style w:type="paragraph" w:styleId="Style17">
    <w:name w:val="Содержимое таблицы"/>
    <w:basedOn w:val="Normal"/>
    <w:qFormat/>
    <w:pPr>
      <w:widowControl w:val="false"/>
      <w:suppressLineNumbers/>
      <w:spacing w:lineRule="auto" w:line="276"/>
      <w:ind w:hanging="0"/>
    </w:pPr>
    <w:rPr/>
  </w:style>
  <w:style w:type="paragraph" w:styleId="Style18">
    <w:name w:val="Содержимое врезки"/>
    <w:basedOn w:val="Normal"/>
    <w:qFormat/>
    <w:pPr/>
    <w:rPr/>
  </w:style>
  <w:style w:type="paragraph" w:styleId="Title">
    <w:name w:val="Title"/>
    <w:basedOn w:val="Style14"/>
    <w:next w:val="BodyText"/>
    <w:qFormat/>
    <w:pPr>
      <w:spacing w:before="0" w:after="0"/>
      <w:ind w:hanging="0"/>
      <w:jc w:val="center"/>
    </w:pPr>
    <w:rPr>
      <w:rFonts w:ascii="Times New Roman" w:hAnsi="Times New Roman"/>
      <w:b/>
      <w:bCs/>
      <w:sz w:val="32"/>
      <w:szCs w:val="56"/>
    </w:rPr>
  </w:style>
  <w:style w:type="paragraph" w:styleId="Style19">
    <w:name w:val="Заголовок таблицы"/>
    <w:basedOn w:val="Style17"/>
    <w:qFormat/>
    <w:pPr>
      <w:suppressLineNumbers/>
      <w:jc w:val="center"/>
    </w:pPr>
    <w:rPr>
      <w:b/>
      <w:bCs/>
    </w:rPr>
  </w:style>
  <w:style w:type="paragraph" w:styleId="Style20">
    <w:name w:val="Таблица"/>
    <w:basedOn w:val="Caption1"/>
    <w:qFormat/>
    <w:pPr/>
    <w:rPr/>
  </w:style>
  <w:style w:type="paragraph" w:styleId="R">
    <w:name w:val="ТаблицаR"/>
    <w:basedOn w:val="Caption1"/>
    <w:qFormat/>
    <w:pPr/>
    <w:rPr/>
  </w:style>
  <w:style w:type="paragraph" w:styleId="Style21">
    <w:name w:val="Колонтитул"/>
    <w:basedOn w:val="Normal"/>
    <w:qFormat/>
    <w:pPr/>
    <w:rPr/>
  </w:style>
  <w:style w:type="paragraph" w:styleId="Footer">
    <w:name w:val="Footer"/>
    <w:basedOn w:val="Style21"/>
    <w:pPr>
      <w:suppressLineNumbers/>
      <w:ind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hartdb.io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1525</TotalTime>
  <Application>LibreOffice/7.6.2.1$Windows_X86_64 LibreOffice_project/56f7684011345957bbf33a7ee678afaf4d2ba333</Application>
  <AppVersion>15.0000</AppVersion>
  <Pages>4</Pages>
  <Words>225</Words>
  <Characters>1697</Characters>
  <CharactersWithSpaces>1892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2025-02-12T14:39:53Z</dcterms:created>
  <dc:creator/>
  <dc:description/>
  <dc:language>ru-RU</dc:language>
  <cp:lastModifiedBy/>
  <cp:lastPrinted>2025-04-29T16:27:45Z</cp:lastPrinted>
  <dcterms:modified xsi:type="dcterms:W3CDTF">2025-04-29T17:24:18Z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