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54"/>
      </w:tblGrid>
      <w:tr>
        <w:trPr>
          <w:trHeight w:val="180" w:hRule="atLeast"/>
          <w:cantSplit w:val="true"/>
        </w:trPr>
        <w:tc>
          <w:tcPr>
            <w:tcW w:w="93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hanging="0"/>
              <w:jc w:val="center"/>
              <w:rPr>
                <w:rFonts w:eastAsia="Droid Sans Fallback" w:cs="Times New Roman"/>
                <w:i/>
                <w:i/>
                <w:kern w:val="2"/>
                <w:sz w:val="24"/>
                <w:szCs w:val="21"/>
                <w:lang w:eastAsia="zh-CN" w:bidi="hi-IN"/>
              </w:rPr>
            </w:pPr>
            <w:bookmarkStart w:id="0" w:name="_Hlk128776901"/>
            <w:bookmarkEnd w:id="0"/>
            <w:r>
              <w:rPr/>
              <w:drawing>
                <wp:inline distT="0" distB="0" distL="0" distR="0">
                  <wp:extent cx="1066800" cy="1066800"/>
                  <wp:effectExtent l="0" t="0" r="0" b="0"/>
                  <wp:docPr id="1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before="60" w:after="0"/>
              <w:ind w:hanging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93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140"/>
              <w:ind w:hanging="0"/>
              <w:jc w:val="center"/>
              <w:rPr>
                <w:rFonts w:ascii="Liberation Serif" w:hAnsi="Liberation Serif" w:eastAsia="Droid Sans Fallback" w:cs="FreeSans"/>
                <w:b/>
                <w:i/>
                <w:i/>
                <w:kern w:val="2"/>
                <w:sz w:val="20"/>
                <w:szCs w:val="24"/>
                <w:lang w:eastAsia="zh-CN" w:bidi="hi-IN"/>
              </w:rPr>
            </w:pPr>
            <w:r>
              <w:rPr>
                <w:rFonts w:eastAsia="Droid Sans Fallback" w:cs="FreeSans" w:ascii="Liberation Serif" w:hAnsi="Liberation Serif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rFonts w:eastAsia="Droid Sans Fallback" w:cs="Times New Roman CYR" w:ascii="Times New Roman CYR" w:hAnsi="Times New Roman CYR"/>
                <w:b/>
                <w:bCs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>
              <w:rPr>
                <w:rFonts w:eastAsia="Symbol" w:cs="Symbol" w:ascii="Symbol" w:hAnsi="Symbol"/>
                <w:b/>
                <w:bCs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>
              <w:rPr>
                <w:rFonts w:eastAsia="Droid Sans Fallback" w:cs="Times New Roman CYR" w:ascii="Times New Roman CYR" w:hAnsi="Times New Roman CYR"/>
                <w:b/>
                <w:bCs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>
            <w:pPr>
              <w:pStyle w:val="Normal"/>
              <w:widowControl w:val="false"/>
              <w:suppressAutoHyphens w:val="true"/>
              <w:ind w:hanging="0"/>
              <w:jc w:val="center"/>
              <w:rPr>
                <w:rFonts w:eastAsia="Droid Sans Fallback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FreeSans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>
              <w:rPr>
                <w:rFonts w:eastAsia="Droid Sans Fallback" w:cs="FreeSans"/>
                <w:b/>
                <w:kern w:val="2"/>
                <w:sz w:val="32"/>
                <w:szCs w:val="32"/>
                <w:lang w:eastAsia="zh-CN" w:bidi="hi-IN"/>
              </w:rPr>
              <w:t>РТУ МИРЭА</w:t>
            </w:r>
            <w:r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mc:AlternateContent>
                <mc:Choice Requires="wps">
                  <w:drawing>
                    <wp:inline distT="0" distB="0" distL="0" distR="0" wp14:anchorId="7739690C">
                      <wp:extent cx="5600700" cy="1270"/>
                      <wp:effectExtent l="19050" t="19050" r="19050" b="27305"/>
                      <wp:docPr id="2" name="Прямая соединительная линия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8pt" to="440.95pt,-3.75pt" ID="Прямая соединительная линия 26" stroked="t" o:allowincell="f" style="position:absolute;flip:y;mso-position-vertical:top" wp14:anchorId="7739690C">
                      <v:stroke color="black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b/>
          <w:kern w:val="2"/>
          <w:szCs w:val="28"/>
          <w:lang w:eastAsia="zh-CN" w:bidi="hi-IN"/>
        </w:rPr>
        <w:t>Кафедра цифровой трансформации (ЦТ)</w:t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  <w:r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left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  <w:r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r>
        <w:rPr>
          <w:rFonts w:eastAsia="Droid Sans Fallback" w:cs="Times New Roman"/>
          <w:kern w:val="2"/>
          <w:szCs w:val="28"/>
          <w:lang w:eastAsia="zh-CN" w:bidi="hi-IN"/>
        </w:rPr>
        <w:t>по дисциплине «Разработка баз данных»</w:t>
      </w:r>
    </w:p>
    <w:p>
      <w:pPr>
        <w:pStyle w:val="Normal"/>
        <w:widowControl w:val="false"/>
        <w:suppressAutoHyphens w:val="true"/>
        <w:ind w:hanging="0"/>
        <w:jc w:val="left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kern w:val="2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b/>
          <w:kern w:val="2"/>
          <w:sz w:val="32"/>
          <w:szCs w:val="32"/>
          <w:lang w:eastAsia="zh-CN" w:bidi="hi-IN"/>
        </w:rPr>
      </w:pPr>
      <w:r>
        <w:rPr>
          <w:rFonts w:eastAsia="Droid Sans Fallback" w:cs="Times New Roman" w:ascii="Liberation Serif" w:hAnsi="Liberation Serif"/>
          <w:b/>
          <w:kern w:val="2"/>
          <w:sz w:val="32"/>
          <w:szCs w:val="32"/>
          <w:lang w:eastAsia="zh-CN" w:bidi="hi-IN"/>
        </w:rPr>
        <w:t>Практическое занятие № 1</w:t>
      </w:r>
    </w:p>
    <w:p>
      <w:pPr>
        <w:pStyle w:val="Normal"/>
        <w:widowControl w:val="false"/>
        <w:suppressAutoHyphens w:val="true"/>
        <w:ind w:hanging="0"/>
        <w:jc w:val="left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kern w:val="2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ind w:hanging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kern w:val="2"/>
          <w:szCs w:val="28"/>
          <w:lang w:eastAsia="zh-CN" w:bidi="hi-IN"/>
        </w:rPr>
      </w:r>
    </w:p>
    <w:tbl>
      <w:tblPr>
        <w:tblStyle w:val="11"/>
        <w:tblW w:w="1013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6"/>
        <w:gridCol w:w="4820"/>
        <w:gridCol w:w="1107"/>
        <w:gridCol w:w="558"/>
        <w:gridCol w:w="1106"/>
      </w:tblGrid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  <w:t>Студенты группы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i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i/>
                <w:iCs/>
                <w:kern w:val="2"/>
                <w:sz w:val="24"/>
                <w:szCs w:val="24"/>
                <w:lang w:val="ru-RU" w:eastAsia="zh-CN" w:bidi="hi-IN"/>
              </w:rPr>
              <w:t>ИКБО-50-23 Враженко Д.О.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i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i/>
                <w:iCs/>
                <w:kern w:val="2"/>
                <w:sz w:val="24"/>
                <w:szCs w:val="24"/>
                <w:lang w:val="ru-RU" w:eastAsia="zh-CN" w:bidi="hi-IN"/>
              </w:rPr>
              <w:t>.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pBdr>
                <w:bottom w:val="single" w:sz="12" w:space="1" w:color="000000"/>
              </w:pBdr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center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18"/>
                <w:szCs w:val="18"/>
                <w:lang w:val="ru-RU" w:eastAsia="zh-CN" w:bidi="hi-IN"/>
              </w:rPr>
              <w:t>(подпись)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  <w:t>Преподаватель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i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i/>
                <w:iCs/>
                <w:kern w:val="2"/>
                <w:sz w:val="24"/>
                <w:szCs w:val="24"/>
                <w:lang w:val="ru-RU" w:eastAsia="zh-CN" w:bidi="hi-IN"/>
              </w:rPr>
              <w:t>Мажей Я.В.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pBdr>
                <w:bottom w:val="single" w:sz="12" w:space="1" w:color="000000"/>
              </w:pBdr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  <w:p>
            <w:pPr>
              <w:pStyle w:val="Normal"/>
              <w:widowControl w:val="false"/>
              <w:pBdr>
                <w:bottom w:val="single" w:sz="12" w:space="1" w:color="000000"/>
              </w:pBdr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center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18"/>
                <w:szCs w:val="18"/>
                <w:lang w:val="ru-RU" w:eastAsia="zh-CN" w:bidi="hi-IN"/>
              </w:rPr>
              <w:t>(подпись)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  <w:t>Отчет представлен</w:t>
            </w:r>
          </w:p>
        </w:tc>
        <w:tc>
          <w:tcPr>
            <w:tcW w:w="5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  <w:t>«___»________2025 г.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</w:tr>
    </w:tbl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left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spacing w:lineRule="auto" w:line="259"/>
        <w:ind w:hanging="0"/>
        <w:jc w:val="center"/>
        <w:rPr>
          <w:rFonts w:eastAsia="Calibri" w:cs="Times New Roman"/>
          <w:color w:val="000000"/>
          <w:szCs w:val="28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  <w:t>Москва 2025 г.</w:t>
      </w:r>
      <w:r>
        <w:br w:type="page"/>
      </w:r>
    </w:p>
    <w:p>
      <w:pPr>
        <w:pStyle w:val="Normal"/>
        <w:spacing w:before="0" w:after="0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>Цель работы</w:t>
      </w:r>
      <w:r>
        <w:rPr>
          <w:b w:val="false"/>
          <w:bCs w:val="false"/>
          <w:lang w:val="ru-RU" w:eastAsia="zh-CN" w:bidi="hi-IN"/>
        </w:rPr>
        <w:t>:</w:t>
      </w:r>
    </w:p>
    <w:p>
      <w:pPr>
        <w:pStyle w:val="Normal"/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 xml:space="preserve">Целью данной практической работы является формирование и закрепление у студентов фундаментальных навыков работы с реляционными базами данных на примере СУБД Postgres Pro. По завершении работы студент должен уметь: </w:t>
      </w:r>
    </w:p>
    <w:p>
      <w:pPr>
        <w:pStyle w:val="Normal"/>
        <w:numPr>
          <w:ilvl w:val="0"/>
          <w:numId w:val="2"/>
        </w:numPr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 xml:space="preserve">Сформировать практический навык определения структуры базы данных с использованием языка определения данных DDL (Data Definition Language). </w:t>
      </w:r>
    </w:p>
    <w:p>
      <w:pPr>
        <w:pStyle w:val="Normal"/>
        <w:numPr>
          <w:ilvl w:val="0"/>
          <w:numId w:val="2"/>
        </w:numPr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 xml:space="preserve">Научиться применять ограничения целостности (PRIMARY KEY, FOREIGN KEY, CHECK, UNIQUE, NOT NULL) для реализации бизнес правил и обеспечения консистентности (согласованности) данных, основываясь на теоретических положениях реляционной модели. </w:t>
      </w:r>
    </w:p>
    <w:p>
      <w:pPr>
        <w:pStyle w:val="Normal"/>
        <w:numPr>
          <w:ilvl w:val="0"/>
          <w:numId w:val="2"/>
        </w:numPr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 xml:space="preserve">Освоить составление SQL-запросов на выборку данных с использованием расширенного синтаксиса инструкции SELECT, включая выражения в списке выборки, псевдонимы и фильтрацию дубликатов с помощью DISTINCT. </w:t>
      </w:r>
    </w:p>
    <w:p>
      <w:pPr>
        <w:pStyle w:val="Normal"/>
        <w:numPr>
          <w:ilvl w:val="0"/>
          <w:numId w:val="2"/>
        </w:numPr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 xml:space="preserve">Развить умение применять разнообразные условия фильтрации записей в предложении WHERE, охватывая логические операции, проверку принадлежности диапазону и множеству, сравнение с шаблоном и корректную проверку на NULL. </w:t>
      </w:r>
    </w:p>
    <w:p>
      <w:pPr>
        <w:pStyle w:val="Normal"/>
        <w:numPr>
          <w:ilvl w:val="0"/>
          <w:numId w:val="2"/>
        </w:numPr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>Получить базовые навыки агрегации данных с использованием GROUP BY и агрегатных функций, а также научиться корректно фильтровать агрегированные результаты с помощью предложения HAVING.</w:t>
      </w:r>
    </w:p>
    <w:p>
      <w:pPr>
        <w:pStyle w:val="Normal"/>
        <w:spacing w:before="0" w:after="0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>Постановка задачи</w:t>
      </w:r>
      <w:r>
        <w:rPr>
          <w:lang w:val="ru-RU" w:eastAsia="zh-CN" w:bidi="hi-IN"/>
        </w:rPr>
        <w:t>:</w:t>
      </w:r>
    </w:p>
    <w:p>
      <w:pPr>
        <w:pStyle w:val="Normal"/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 xml:space="preserve">Для выполнения практической работы необходимо последовательно выполнить следующие шаги, </w:t>
      </w:r>
      <w:r>
        <w:rPr>
          <w:b/>
          <w:bCs/>
          <w:lang w:val="ru-RU" w:eastAsia="zh-CN" w:bidi="hi-IN"/>
        </w:rPr>
        <w:t>основываясь на логической модели данных</w:t>
      </w:r>
      <w:r>
        <w:rPr>
          <w:lang w:val="ru-RU" w:eastAsia="zh-CN" w:bidi="hi-IN"/>
        </w:rPr>
        <w:t xml:space="preserve">, которая была спроектирована в рамках курса «Проектирование баз данных» </w:t>
      </w:r>
      <w:r>
        <w:rPr>
          <w:b/>
          <w:bCs/>
          <w:lang w:val="ru-RU" w:eastAsia="zh-CN" w:bidi="hi-IN"/>
        </w:rPr>
        <w:t>в предыдущем семестре</w:t>
      </w:r>
      <w:r>
        <w:rPr>
          <w:lang w:val="ru-RU" w:eastAsia="zh-CN" w:bidi="hi-IN"/>
        </w:rPr>
        <w:t xml:space="preserve">: </w:t>
      </w:r>
    </w:p>
    <w:p>
      <w:pPr>
        <w:pStyle w:val="Normal"/>
        <w:numPr>
          <w:ilvl w:val="0"/>
          <w:numId w:val="1"/>
        </w:numPr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 xml:space="preserve">На основе логической модели данных, созданной в прошлом семестре, письменно описать не менее </w:t>
      </w:r>
      <w:r>
        <w:rPr>
          <w:b/>
          <w:bCs/>
          <w:lang w:val="ru-RU" w:eastAsia="zh-CN" w:bidi="hi-IN"/>
        </w:rPr>
        <w:t>5 различных бизнес-правил</w:t>
      </w:r>
      <w:r>
        <w:rPr>
          <w:lang w:val="ru-RU" w:eastAsia="zh-CN" w:bidi="hi-IN"/>
        </w:rPr>
        <w:t xml:space="preserve"> и не менее </w:t>
      </w:r>
      <w:r>
        <w:rPr>
          <w:b/>
          <w:bCs/>
          <w:lang w:val="ru-RU" w:eastAsia="zh-CN" w:bidi="hi-IN"/>
        </w:rPr>
        <w:t>3 ограничений целостности</w:t>
      </w:r>
      <w:r>
        <w:rPr>
          <w:lang w:val="ru-RU" w:eastAsia="zh-CN" w:bidi="hi-IN"/>
        </w:rPr>
        <w:t xml:space="preserve"> для таблиц. Выбор бизнес-правил и ограничений целостности производится на усмотрение студента. Результаты представить в виде таблицы.</w:t>
      </w:r>
    </w:p>
    <w:p>
      <w:pPr>
        <w:pStyle w:val="Normal"/>
        <w:numPr>
          <w:ilvl w:val="0"/>
          <w:numId w:val="1"/>
        </w:numPr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 xml:space="preserve">С использованием DDL-оператора CREATE TABLE создать </w:t>
      </w:r>
      <w:r>
        <w:rPr>
          <w:b/>
          <w:bCs/>
          <w:lang w:val="ru-RU" w:eastAsia="zh-CN" w:bidi="hi-IN"/>
        </w:rPr>
        <w:t>все необходимые таблицы</w:t>
      </w:r>
      <w:r>
        <w:rPr>
          <w:lang w:val="ru-RU" w:eastAsia="zh-CN" w:bidi="hi-IN"/>
        </w:rPr>
        <w:t xml:space="preserve"> (</w:t>
      </w:r>
      <w:r>
        <w:rPr>
          <w:i/>
          <w:iCs/>
          <w:lang w:val="ru-RU" w:eastAsia="zh-CN" w:bidi="hi-IN"/>
        </w:rPr>
        <w:t>согласно созданной в прошлом семестре логической модели данных</w:t>
      </w:r>
      <w:r>
        <w:rPr>
          <w:lang w:val="ru-RU" w:eastAsia="zh-CN" w:bidi="hi-IN"/>
        </w:rPr>
        <w:t xml:space="preserve">) в СУБД Postgres Pro, корректно реализовав все описанные </w:t>
      </w:r>
      <w:r>
        <w:rPr>
          <w:b/>
          <w:bCs/>
          <w:lang w:val="ru-RU" w:eastAsia="zh-CN" w:bidi="hi-IN"/>
        </w:rPr>
        <w:t>ограничения целостности</w:t>
      </w:r>
      <w:r>
        <w:rPr>
          <w:lang w:val="ru-RU" w:eastAsia="zh-CN" w:bidi="hi-IN"/>
        </w:rPr>
        <w:t>.</w:t>
      </w:r>
    </w:p>
    <w:p>
      <w:pPr>
        <w:pStyle w:val="Normal"/>
        <w:numPr>
          <w:ilvl w:val="0"/>
          <w:numId w:val="1"/>
        </w:numPr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>Заполнить созданные таблицы согласованными тестовыми данными (</w:t>
      </w:r>
      <w:r>
        <w:rPr>
          <w:b/>
          <w:bCs/>
          <w:lang w:val="ru-RU" w:eastAsia="zh-CN" w:bidi="hi-IN"/>
        </w:rPr>
        <w:t>не менее 5-7 записей на таблицу</w:t>
      </w:r>
      <w:r>
        <w:rPr>
          <w:lang w:val="ru-RU" w:eastAsia="zh-CN" w:bidi="hi-IN"/>
        </w:rPr>
        <w:t>, где это применимо) с помощью оператора INSERT INTO.</w:t>
      </w:r>
    </w:p>
    <w:p>
      <w:pPr>
        <w:pStyle w:val="Normal"/>
        <w:numPr>
          <w:ilvl w:val="0"/>
          <w:numId w:val="1"/>
        </w:numPr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 xml:space="preserve">Составить и выполнить не менее </w:t>
      </w:r>
      <w:r>
        <w:rPr>
          <w:b/>
          <w:bCs/>
          <w:lang w:val="ru-RU" w:eastAsia="zh-CN" w:bidi="hi-IN"/>
        </w:rPr>
        <w:t>6 SQL-запросов</w:t>
      </w:r>
      <w:r>
        <w:rPr>
          <w:lang w:val="ru-RU" w:eastAsia="zh-CN" w:bidi="hi-IN"/>
        </w:rPr>
        <w:t xml:space="preserve"> к таблицам, иллюстрирующих использование различных операторов SELECT и WHERE, согласно перечню, указанному в задании (</w:t>
      </w:r>
      <w:r>
        <w:rPr>
          <w:i/>
          <w:iCs/>
          <w:lang w:val="ru-RU" w:eastAsia="zh-CN" w:bidi="hi-IN"/>
        </w:rPr>
        <w:t>см. Ход выполнения работы</w:t>
      </w:r>
      <w:r>
        <w:rPr>
          <w:lang w:val="ru-RU" w:eastAsia="zh-CN" w:bidi="hi-IN"/>
        </w:rPr>
        <w:t xml:space="preserve">). В составленных запросах должны быть </w:t>
      </w:r>
      <w:r>
        <w:rPr>
          <w:b/>
          <w:bCs/>
          <w:lang w:val="ru-RU" w:eastAsia="zh-CN" w:bidi="hi-IN"/>
        </w:rPr>
        <w:t xml:space="preserve">использованы все приведённые примеры – </w:t>
      </w:r>
      <w:r>
        <w:rPr>
          <w:lang w:val="ru-RU" w:eastAsia="zh-CN" w:bidi="hi-IN"/>
        </w:rPr>
        <w:t>.</w:t>
      </w:r>
    </w:p>
    <w:p>
      <w:pPr>
        <w:pStyle w:val="Normal"/>
        <w:numPr>
          <w:ilvl w:val="0"/>
          <w:numId w:val="1"/>
        </w:numPr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 xml:space="preserve">Составить и выполнить </w:t>
      </w:r>
      <w:r>
        <w:rPr>
          <w:b/>
          <w:bCs/>
          <w:lang w:val="ru-RU" w:eastAsia="zh-CN" w:bidi="hi-IN"/>
        </w:rPr>
        <w:t>по два SQL-запроса</w:t>
      </w:r>
      <w:r>
        <w:rPr>
          <w:lang w:val="ru-RU" w:eastAsia="zh-CN" w:bidi="hi-IN"/>
        </w:rPr>
        <w:t xml:space="preserve"> к таблицам для демонстрации работы предложений ORDER BY, GROUP BY и HAVING.</w:t>
      </w:r>
    </w:p>
    <w:p>
      <w:pPr>
        <w:pStyle w:val="Normal"/>
        <w:numPr>
          <w:ilvl w:val="0"/>
          <w:numId w:val="1"/>
        </w:numPr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 xml:space="preserve">Каждый SQL-запрос </w:t>
      </w:r>
      <w:r>
        <w:rPr>
          <w:b/>
          <w:bCs/>
          <w:lang w:val="ru-RU" w:eastAsia="zh-CN" w:bidi="hi-IN"/>
        </w:rPr>
        <w:t>сопроводить комментарием</w:t>
      </w:r>
      <w:r>
        <w:rPr>
          <w:lang w:val="ru-RU" w:eastAsia="zh-CN" w:bidi="hi-IN"/>
        </w:rPr>
        <w:t>, объясняющим его назначение и логику работы.</w:t>
      </w:r>
      <w:r>
        <w:br w:type="page"/>
      </w:r>
    </w:p>
    <w:p>
      <w:pPr>
        <w:pStyle w:val="Normal"/>
        <w:spacing w:before="0" w:after="0"/>
        <w:rPr>
          <w:b/>
          <w:bCs/>
          <w:sz w:val="40"/>
          <w:szCs w:val="40"/>
          <w:lang w:val="ru-RU" w:eastAsia="zh-CN" w:bidi="hi-IN"/>
        </w:rPr>
      </w:pPr>
      <w:r>
        <w:rPr>
          <w:b/>
          <w:bCs/>
          <w:sz w:val="40"/>
          <w:szCs w:val="40"/>
          <w:lang w:val="ru-RU" w:eastAsia="zh-CN" w:bidi="hi-IN"/>
        </w:rPr>
        <w:t>ХОД ВЫПОЛНЕНИЯ РАБОТЫ</w:t>
      </w:r>
    </w:p>
    <w:p>
      <w:pPr>
        <w:pStyle w:val="Normal"/>
        <w:spacing w:before="0" w:after="0"/>
        <w:rPr>
          <w:b/>
          <w:bCs/>
          <w:sz w:val="32"/>
          <w:szCs w:val="32"/>
          <w:lang w:val="ru-RU" w:eastAsia="zh-CN" w:bidi="hi-IN"/>
        </w:rPr>
      </w:pPr>
      <w:r>
        <w:rPr>
          <w:b/>
          <w:bCs/>
          <w:sz w:val="32"/>
          <w:szCs w:val="32"/>
          <w:lang w:val="ru-RU" w:eastAsia="zh-CN" w:bidi="hi-IN"/>
        </w:rPr>
        <w:t>1. Анализ и описание ограничений целостности</w:t>
      </w:r>
    </w:p>
    <w:p>
      <w:pPr>
        <w:pStyle w:val="user5"/>
        <w:keepNext w:val="true"/>
        <w:ind w:hanging="0" w:left="0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— Описание ограничений для таблицы employee (сотрудник)</w:t>
      </w:r>
    </w:p>
    <w:tbl>
      <w:tblPr>
        <w:tblW w:w="9360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506"/>
        <w:gridCol w:w="1920"/>
        <w:gridCol w:w="1986"/>
        <w:gridCol w:w="3947"/>
      </w:tblGrid>
      <w:tr>
        <w:trPr/>
        <w:tc>
          <w:tcPr>
            <w:tcW w:w="1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ind w:hanging="0" w:left="0"/>
              <w:rPr>
                <w:b/>
                <w:bCs/>
              </w:rPr>
            </w:pPr>
            <w:r>
              <w:rPr>
                <w:b/>
                <w:bCs/>
              </w:rPr>
              <w:t>Название столбца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 w:left="0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 w:left="0"/>
              <w:rPr>
                <w:b/>
                <w:bCs/>
              </w:rPr>
            </w:pPr>
            <w:r>
              <w:rPr>
                <w:b/>
                <w:bCs/>
              </w:rPr>
              <w:t>Ограничение</w:t>
            </w:r>
          </w:p>
        </w:tc>
        <w:tc>
          <w:tcPr>
            <w:tcW w:w="3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 w:left="0"/>
              <w:rPr>
                <w:b/>
                <w:bCs/>
              </w:rPr>
            </w:pPr>
            <w:r>
              <w:rPr>
                <w:b/>
                <w:bCs/>
              </w:rPr>
              <w:t>Обоснование (Бизнес-правило)</w:t>
            </w:r>
          </w:p>
        </w:tc>
      </w:tr>
      <w:tr>
        <w:trPr/>
        <w:tc>
          <w:tcPr>
            <w:tcW w:w="1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NULL, PRIMARY KEY</w:t>
            </w:r>
          </w:p>
        </w:tc>
        <w:tc>
          <w:tcPr>
            <w:tcW w:w="39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Уникальный идентификатор сотрудника, генерируется автоматически.</w:t>
            </w:r>
          </w:p>
        </w:tc>
      </w:tr>
      <w:tr>
        <w:trPr/>
        <w:tc>
          <w:tcPr>
            <w:tcW w:w="1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id_position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9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должность является обязательной и не может быть пустой.</w:t>
            </w:r>
          </w:p>
        </w:tc>
      </w:tr>
      <w:tr>
        <w:trPr/>
        <w:tc>
          <w:tcPr>
            <w:tcW w:w="1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last_name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9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сотрудника является обязательной и не может быть пустой.</w:t>
            </w:r>
          </w:p>
        </w:tc>
      </w:tr>
      <w:tr>
        <w:trPr/>
        <w:tc>
          <w:tcPr>
            <w:tcW w:w="1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first_name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9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сотрудника является обязательным и не может быть пустым.</w:t>
            </w:r>
          </w:p>
        </w:tc>
      </w:tr>
      <w:tr>
        <w:trPr/>
        <w:tc>
          <w:tcPr>
            <w:tcW w:w="1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phone_number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 NULL, </w:t>
            </w:r>
            <w:r>
              <w:rPr>
                <w:sz w:val="24"/>
                <w:szCs w:val="24"/>
                <w:lang w:val="en-US"/>
              </w:rPr>
              <w:t>UNIQUE</w:t>
            </w:r>
          </w:p>
        </w:tc>
        <w:tc>
          <w:tcPr>
            <w:tcW w:w="39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 сотрудника является обязательным и не может быть пустым.</w:t>
            </w:r>
          </w:p>
        </w:tc>
      </w:tr>
      <w:tr>
        <w:trPr/>
        <w:tc>
          <w:tcPr>
            <w:tcW w:w="1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registration_address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9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регистрации сотрудника является обязательным и не может быть пустым.</w:t>
            </w:r>
          </w:p>
        </w:tc>
      </w:tr>
      <w:tr>
        <w:trPr/>
        <w:tc>
          <w:tcPr>
            <w:tcW w:w="1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employment_date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9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назначения сотрудника на должность не может быть пустой и является обязательной.</w:t>
            </w:r>
          </w:p>
        </w:tc>
      </w:tr>
      <w:tr>
        <w:trPr/>
        <w:tc>
          <w:tcPr>
            <w:tcW w:w="1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contract_end_date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 NULL, CHECK </w:t>
            </w:r>
          </w:p>
          <w:p>
            <w:pPr>
              <w:pStyle w:val="Normal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(contract_end_date &gt; </w:t>
            </w:r>
          </w:p>
          <w:p>
            <w:pPr>
              <w:pStyle w:val="Normal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employment_date)</w:t>
            </w:r>
          </w:p>
          <w:p>
            <w:pPr>
              <w:pStyle w:val="Normal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окончания контракта с сотрудником не может быть пустой и является обязательной.</w:t>
            </w:r>
          </w:p>
        </w:tc>
      </w:tr>
    </w:tbl>
    <w:p>
      <w:pPr>
        <w:pStyle w:val="Normal"/>
        <w:spacing w:before="0" w:after="0"/>
        <w:rPr/>
      </w:pPr>
      <w:r>
        <w:rPr>
          <w:b/>
          <w:bCs/>
          <w:sz w:val="32"/>
          <w:szCs w:val="32"/>
          <w:lang w:val="ru-RU" w:eastAsia="zh-CN" w:bidi="hi-IN"/>
        </w:rPr>
        <w:t>2. Создание структуры данных</w:t>
      </w:r>
    </w:p>
    <w:p>
      <w:pPr>
        <w:pStyle w:val="Style29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— Создание всех таблиц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Style w:val="Style21"/>
                <w:rFonts w:ascii="Consolas" w:hAnsi="Consolas"/>
                <w:b/>
                <w:color w:val="739ECA"/>
                <w:sz w:val="20"/>
                <w:szCs w:val="20"/>
                <w:lang w:val="ru-RU"/>
              </w:rPr>
              <w:t>CREATE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position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id_position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serial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PRIMARY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position_name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30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access_category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30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salary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decimal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CREATE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department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id_department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serial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PRIMARY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department_name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30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department_head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30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CREATE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serial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PRIMARY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id_position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integer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last_name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30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first_name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30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phone_number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10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registration_address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text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employment_date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contract_end_date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CREATE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serial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PRIMARY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id_department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integer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integer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request_date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reason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text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status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50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termination_date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CREATE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termination_type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id_termination_type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serial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PRIMARY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type_name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50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description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text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CREATE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request_termination_type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id_request_termination_type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serial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PRIMARY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integer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id_termination_type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integer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CREATE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document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id_document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serial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PRIMARY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document_type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30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creation_date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integer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content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text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CREATE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payment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id_payment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serial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PRIMARY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integer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amount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decimal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payment_date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comment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text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CREATE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inventory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id_inventory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serial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PRIMARY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item_name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30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category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30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status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20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CREATE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employee_inventory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id_employee_inventory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serial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PRIMARY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integer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id_inventory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integer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ALTER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request_termination_type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ADD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CONSTRAINT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request_termination_type_id_termination_request_fk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FOREIGN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REFERENCES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termination_request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ALTER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request_termination_type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ADD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CONSTRAINT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request_termination_type_id_termination_type_fk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FOREIGN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id_termination_type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REFERENCES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termination_type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id_termination_type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ALTER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employee_inventory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ADD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CONSTRAINT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employee_inventory_id_inventory_fk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FOREIGN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id_inventory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REFERENCES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inventory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id_inventory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ALTER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employee_inventory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ADD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CONSTRAINT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employee_inventory_id_employee_fk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FOREIGN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REFERENCES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employee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id_employee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ALTER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payment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ADD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CONSTRAINT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payment_id_termination_request_fk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FOREIGN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REFERENCES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termination_request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ALTER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document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ADD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CONSTRAINT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document_id_termination_request_fk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FOREIGN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REFERENCES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termination_request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ALTER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ADD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CONSTRAINT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termination_request_id_department_fk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FOREIGN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id_department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REFERENCES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department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id_department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ALTER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ADD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CONSTRAINT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termination_request_id_employee_fk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FOREIGN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REFERENCES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employee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id_employee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ALTER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ADD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CONSTRAINT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employee_id_position_fk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FOREIGN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id_position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REFERENCES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position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id_position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spacing w:lineRule="auto" w:line="240"/>
              <w:ind w:hanging="0"/>
              <w:rPr>
                <w:rStyle w:val="Style21"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before="0" w:after="0"/>
        <w:rPr/>
      </w:pPr>
      <w:r>
        <w:rPr>
          <w:b/>
          <w:bCs/>
          <w:sz w:val="32"/>
          <w:szCs w:val="32"/>
          <w:lang w:val="ru-RU" w:eastAsia="zh-CN" w:bidi="hi-IN"/>
        </w:rPr>
        <w:t>3. Заполнение таблиц данными (</w:t>
      </w:r>
      <w:r>
        <w:rPr>
          <w:b/>
          <w:bCs/>
          <w:sz w:val="32"/>
          <w:szCs w:val="32"/>
          <w:lang w:val="en-US" w:eastAsia="zh-CN" w:bidi="hi-IN"/>
        </w:rPr>
        <w:t>DML – Data Manipulation Language)</w:t>
      </w:r>
    </w:p>
    <w:p>
      <w:pPr>
        <w:pStyle w:val="Style29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— Заполнение всех таблиц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Style w:val="Style21"/>
                <w:rFonts w:ascii="Consolas" w:hAnsi="Consolas"/>
                <w:b/>
                <w:color w:val="739ECA"/>
                <w:sz w:val="20"/>
                <w:szCs w:val="20"/>
                <w:lang w:val="ru-RU"/>
              </w:rPr>
              <w:t>INSERT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INTO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position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position_name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access_category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salary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VALUES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'Менеджер'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'Администрация'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50000.00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'Повар'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'Кухня'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35000.00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'Кассир'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'Обслуживание'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30000.00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'Уборщик'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'Обслуживание'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25000.00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INSERT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INTO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department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department_name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department_head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VALUES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'Кухня'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'Иван Петров'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'Обслуживание'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'Мария Сидорова'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'Администрация'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'Алексей Иванов'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INSERT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INTO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id_position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last_name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first_name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phone_number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registration_address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employment_date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contract_end_date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VALUES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1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'Петров'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'Иван'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'9123456789'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'ул. Ленина, 10'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'2020-01-15'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'2025-01-15'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1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'Сидорова'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'Мария'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'9234567890'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'пр. Мира, 5'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'2019-05-20'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'2024-05-20'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1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'Иванов'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'Алексей'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'9345678901'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'ул. Советская, 3'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'2021-03-10'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'2026-03-10'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2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'Васильев'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'Дмитрий'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'9456789012'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'ул. Гагарина, 7'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'2022-02-01'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'2023-02-01'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3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'Кузнецова'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'Ольга'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'9567890123'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'пр. Победы, 12'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'2021-07-15'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'2024-07-15'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4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'Смирнов'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'Андрей'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'9678901234'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'ул. Лесная, 9'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'2023-01-10'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'2023-12-31'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INSERT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INTO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termination_type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type_name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description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VALUES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'По собственному желанию'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'Увольнение по инициативе сотрудника'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'Сокращение штата'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'Увольнение в связи с сокращением численности персонала'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'Нарушение дисциплины'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'Увольнение за нарушение трудовой дисциплины'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INSERT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INTO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id_department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id_employee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request_date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reason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status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termination_date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VALUES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3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6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'2023-11-01'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'Окончание контракта'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'Завершено'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'2023-12-31'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2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5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'2023-10-15'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'Переход на другую работу'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'В процессе'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'2024-01-01'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INSERT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INTO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request_termination_type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id_termination_type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VALUES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1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1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2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3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INSERT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INTO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document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document_type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creation_date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content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VALUES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'Заявление на увольнение'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'2023-10-30'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1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'Заявление на увольнение по собственному желанию от Смирнова А.'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'Приказ об увольнении'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'2023-12-31'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1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'Приказ №123 об увольнении Смирнова А.А.'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INSERT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INTO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payment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amount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payment_date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comment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VALUES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1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25000.00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'2023-12-31'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'Окончательный расчет по увольнению'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INSERT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INTO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inventory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item_name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category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status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VALUES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'Нож поварской'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'Кухонное оборудование'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'В использовании'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'Кассовый аппарат'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'Кассовое оборудование'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'На складе'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'Фартук'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'Спецодежда'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'В использовании'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'Стол кухонный'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'Мебель'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'На складе'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INSERT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INTO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employee_inventory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id_inventory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VALUES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4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1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5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2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4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3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6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4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</w:tc>
      </w:tr>
    </w:tbl>
    <w:p>
      <w:pPr>
        <w:pStyle w:val="Normal"/>
        <w:spacing w:before="0" w:after="0"/>
        <w:rPr/>
      </w:pPr>
      <w:r>
        <w:rPr>
          <w:b/>
          <w:bCs/>
          <w:sz w:val="32"/>
          <w:szCs w:val="32"/>
          <w:lang w:val="en-US" w:eastAsia="zh-CN" w:bidi="hi-IN"/>
        </w:rPr>
        <w:t>4</w:t>
      </w:r>
      <w:r>
        <w:rPr>
          <w:b/>
          <w:bCs/>
          <w:sz w:val="32"/>
          <w:szCs w:val="32"/>
          <w:lang w:val="ru-RU" w:eastAsia="zh-CN" w:bidi="hi-IN"/>
        </w:rPr>
        <w:t>. Составление запросов на выборку (часть 1)</w:t>
      </w:r>
    </w:p>
    <w:p>
      <w:pPr>
        <w:pStyle w:val="Normal"/>
        <w:spacing w:before="0" w:after="0"/>
        <w:rPr/>
      </w:pPr>
      <w:r>
        <w:rPr>
          <w:b/>
          <w:bCs/>
          <w:sz w:val="32"/>
          <w:szCs w:val="32"/>
          <w:lang w:val="en-US" w:eastAsia="zh-CN" w:bidi="hi-IN"/>
        </w:rPr>
        <w:t>4</w:t>
      </w:r>
      <w:r>
        <w:rPr>
          <w:b/>
          <w:bCs/>
          <w:sz w:val="32"/>
          <w:szCs w:val="32"/>
          <w:lang w:val="ru-RU" w:eastAsia="zh-CN" w:bidi="hi-IN"/>
        </w:rPr>
        <w:t>.1 Элементы списка выборки – SELECT</w:t>
      </w:r>
    </w:p>
    <w:p>
      <w:pPr>
        <w:pStyle w:val="Normal"/>
        <w:spacing w:before="0" w:after="0"/>
        <w:rPr>
          <w:b/>
          <w:bCs/>
          <w:sz w:val="28"/>
          <w:szCs w:val="28"/>
          <w:lang w:val="ru-RU" w:eastAsia="zh-CN" w:bidi="hi-IN"/>
        </w:rPr>
      </w:pPr>
      <w:r>
        <w:rPr>
          <w:b/>
          <w:bCs/>
          <w:sz w:val="28"/>
          <w:szCs w:val="28"/>
          <w:lang w:val="ru-RU" w:eastAsia="zh-CN" w:bidi="hi-IN"/>
        </w:rPr>
        <w:t>4.1.1 Выбор всех столбцов (*)</w:t>
      </w:r>
    </w:p>
    <w:p>
      <w:pPr>
        <w:pStyle w:val="Style29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— Выбор всех столбцов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lang w:val="en-US"/>
              </w:rPr>
            </w:pPr>
            <w:r>
              <w:rPr>
                <w:rFonts w:ascii="Consolas" w:hAnsi="Consolas"/>
                <w:b/>
                <w:color w:val="739ECA"/>
                <w:sz w:val="20"/>
                <w:shd w:fill="373737" w:val="clear"/>
                <w:lang w:val="en-US"/>
              </w:rPr>
              <w:t>SELECT</w:t>
            </w:r>
            <w:r>
              <w:rPr>
                <w:rFonts w:ascii="Consolas" w:hAnsi="Consolas"/>
                <w:color w:val="CCCCCC"/>
                <w:sz w:val="20"/>
                <w:shd w:fill="373737" w:val="clear"/>
                <w:lang w:val="en-US"/>
              </w:rPr>
              <w:t xml:space="preserve"> * </w:t>
            </w:r>
            <w:r>
              <w:rPr>
                <w:rFonts w:ascii="Consolas" w:hAnsi="Consolas"/>
                <w:b/>
                <w:color w:val="739ECA"/>
                <w:sz w:val="20"/>
                <w:shd w:fill="373737" w:val="clear"/>
                <w:lang w:val="en-US"/>
              </w:rPr>
              <w:t>FROM</w:t>
            </w:r>
            <w:r>
              <w:rPr>
                <w:rFonts w:ascii="Consolas" w:hAnsi="Consolas"/>
                <w:color w:val="CCCCCC"/>
                <w:sz w:val="20"/>
                <w:shd w:fill="373737" w:val="clear"/>
                <w:lang w:val="en-US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  <w:shd w:fill="373737" w:val="clear"/>
                <w:lang w:val="en-US"/>
              </w:rPr>
              <w:t>employee</w:t>
            </w:r>
            <w:r>
              <w:rPr>
                <w:rFonts w:ascii="Consolas" w:hAnsi="Consolas"/>
                <w:color w:val="EECC64"/>
                <w:sz w:val="20"/>
                <w:shd w:fill="373737" w:val="clear"/>
                <w:lang w:val="en-US"/>
              </w:rPr>
              <w:t>;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  <w:drawing>
          <wp:inline distT="0" distB="0" distL="0" distR="0">
            <wp:extent cx="5477510" cy="1414145"/>
            <wp:effectExtent l="0" t="0" r="0" b="0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41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8"/>
        <w:spacing w:before="120" w:after="120"/>
        <w:ind w:hanging="0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— Выбор всех столбцов</w:t>
      </w:r>
    </w:p>
    <w:p>
      <w:pPr>
        <w:pStyle w:val="Style29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— </w:t>
      </w:r>
      <w:r>
        <w:rPr>
          <w:lang w:val="ru-RU"/>
        </w:rPr>
        <w:t>Использование псевдонима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last_name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00B8B8"/>
                <w:sz w:val="20"/>
              </w:rPr>
              <w:t>"Фамилия сотрудника"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phone_number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00B8B8"/>
                <w:sz w:val="20"/>
              </w:rPr>
              <w:t>"Номер телефона"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CCCCCC"/>
                <w:sz w:val="20"/>
                <w:shd w:fill="373737" w:val="clear"/>
                <w:lang w:val="en-US"/>
              </w:rPr>
              <w:t xml:space="preserve">    </w:t>
            </w:r>
            <w:r>
              <w:rPr>
                <w:rFonts w:ascii="Consolas" w:hAnsi="Consolas"/>
                <w:b/>
                <w:color w:val="B788D3"/>
                <w:sz w:val="20"/>
                <w:shd w:fill="373737" w:val="clear"/>
                <w:lang w:val="en-US"/>
              </w:rPr>
              <w:t>employee</w:t>
            </w:r>
            <w:r>
              <w:rPr>
                <w:rFonts w:ascii="Consolas" w:hAnsi="Consolas"/>
                <w:b/>
                <w:color w:val="EECC64"/>
                <w:sz w:val="20"/>
                <w:shd w:fill="373737" w:val="clear"/>
                <w:lang w:val="en-US"/>
              </w:rPr>
              <w:t>;</w:t>
            </w:r>
          </w:p>
        </w:tc>
      </w:tr>
    </w:tbl>
    <w:p>
      <w:pPr>
        <w:pStyle w:val="Normal"/>
        <w:spacing w:before="0" w:after="0"/>
        <w:ind w:hanging="0" w:left="0"/>
        <w:jc w:val="center"/>
        <w:rPr>
          <w:b/>
          <w:bCs/>
          <w:sz w:val="28"/>
          <w:szCs w:val="28"/>
          <w:lang w:val="ru-RU" w:eastAsia="zh-CN" w:bidi="hi-IN"/>
        </w:rPr>
      </w:pPr>
      <w:r>
        <w:rPr>
          <w:b/>
          <w:bCs/>
          <w:sz w:val="28"/>
          <w:szCs w:val="28"/>
          <w:lang w:val="ru-RU" w:eastAsia="zh-CN" w:bidi="hi-IN"/>
        </w:rPr>
        <w:drawing>
          <wp:inline distT="0" distB="0" distL="0" distR="0">
            <wp:extent cx="4749165" cy="2106930"/>
            <wp:effectExtent l="0" t="0" r="0" b="0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65" cy="2106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8"/>
        <w:spacing w:before="120" w:after="120"/>
        <w:ind w:hanging="0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— Использование псевдонима</w:t>
      </w:r>
    </w:p>
    <w:p>
      <w:pPr>
        <w:pStyle w:val="Normal"/>
        <w:spacing w:before="0" w:after="0"/>
        <w:rPr>
          <w:b/>
          <w:bCs/>
          <w:sz w:val="28"/>
          <w:szCs w:val="28"/>
          <w:lang w:val="ru-RU" w:eastAsia="zh-CN" w:bidi="hi-IN"/>
        </w:rPr>
      </w:pPr>
      <w:r>
        <w:rPr>
          <w:b/>
          <w:bCs/>
          <w:sz w:val="28"/>
          <w:szCs w:val="28"/>
          <w:lang w:val="ru-RU" w:eastAsia="zh-CN" w:bidi="hi-IN"/>
        </w:rPr>
        <w:t>4.1.3 Выражение в списке выборки</w:t>
      </w:r>
    </w:p>
    <w:p>
      <w:pPr>
        <w:pStyle w:val="Style29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— </w:t>
      </w:r>
      <w:r>
        <w:rPr>
          <w:lang w:val="ru-RU"/>
        </w:rPr>
        <w:t>Использование выражения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last_name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employment_date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contract_end_date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contract_end_date</w:t>
            </w:r>
            <w:r>
              <w:rPr>
                <w:rFonts w:ascii="Consolas" w:hAnsi="Consolas"/>
                <w:color w:val="CCCCCC"/>
                <w:sz w:val="20"/>
              </w:rPr>
              <w:t xml:space="preserve"> - </w:t>
            </w:r>
            <w:r>
              <w:rPr>
                <w:rFonts w:ascii="Consolas" w:hAnsi="Consolas"/>
                <w:color w:val="00B8B8"/>
                <w:sz w:val="20"/>
              </w:rPr>
              <w:t>employment_date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00B8B8"/>
                <w:sz w:val="20"/>
              </w:rPr>
              <w:t>work_period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  <w:shd w:fill="373737" w:val="clear"/>
                <w:lang w:val="en-US"/>
              </w:rPr>
              <w:t xml:space="preserve">    </w:t>
            </w:r>
            <w:r>
              <w:rPr>
                <w:rFonts w:ascii="Consolas" w:hAnsi="Consolas"/>
                <w:color w:val="B788D3"/>
                <w:sz w:val="20"/>
                <w:shd w:fill="373737" w:val="clear"/>
                <w:lang w:val="en-US"/>
              </w:rPr>
              <w:t>employee</w:t>
            </w:r>
            <w:r>
              <w:rPr>
                <w:rFonts w:ascii="Consolas" w:hAnsi="Consolas"/>
                <w:color w:val="EECC64"/>
                <w:sz w:val="20"/>
                <w:shd w:fill="373737" w:val="clear"/>
                <w:lang w:val="en-US"/>
              </w:rPr>
              <w:t>;</w:t>
            </w:r>
          </w:p>
        </w:tc>
      </w:tr>
    </w:tbl>
    <w:p>
      <w:pPr>
        <w:pStyle w:val="Normal"/>
        <w:ind w:hanging="0" w:left="0"/>
        <w:jc w:val="center"/>
        <w:rPr/>
      </w:pPr>
      <w:r>
        <w:rPr/>
        <w:drawing>
          <wp:inline distT="0" distB="0" distL="0" distR="0">
            <wp:extent cx="5939790" cy="1577975"/>
            <wp:effectExtent l="0" t="0" r="0" b="0"/>
            <wp:docPr id="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7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8"/>
        <w:spacing w:before="120" w:after="120"/>
        <w:ind w:hanging="0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— Использование выражения</w:t>
      </w:r>
    </w:p>
    <w:p>
      <w:pPr>
        <w:pStyle w:val="Normal"/>
        <w:spacing w:before="0" w:after="0"/>
        <w:rPr>
          <w:b/>
          <w:bCs/>
          <w:sz w:val="28"/>
          <w:szCs w:val="28"/>
          <w:lang w:val="ru-RU" w:eastAsia="zh-CN" w:bidi="hi-IN"/>
        </w:rPr>
      </w:pPr>
      <w:r>
        <w:rPr>
          <w:b/>
          <w:bCs/>
          <w:sz w:val="28"/>
          <w:szCs w:val="28"/>
          <w:lang w:val="ru-RU" w:eastAsia="zh-CN" w:bidi="hi-IN"/>
        </w:rPr>
        <w:t>4.1.4 Удаление дубликатов (DISTINCT)</w:t>
      </w:r>
    </w:p>
    <w:p>
      <w:pPr>
        <w:pStyle w:val="Style29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— </w:t>
      </w:r>
      <w:r>
        <w:rPr>
          <w:lang w:val="ru-RU"/>
        </w:rPr>
        <w:t>Удаление дубликатов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DISTINCT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first_name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B788D3"/>
                <w:sz w:val="20"/>
              </w:rPr>
              <w:t>employee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  <w:drawing>
          <wp:inline distT="0" distB="0" distL="0" distR="0">
            <wp:extent cx="2409825" cy="2219325"/>
            <wp:effectExtent l="0" t="0" r="0" b="0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8"/>
        <w:spacing w:before="120" w:after="120"/>
        <w:ind w:hanging="0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— Удаление дубликатов</w:t>
      </w:r>
    </w:p>
    <w:p>
      <w:pPr>
        <w:pStyle w:val="Normal"/>
        <w:spacing w:before="0" w:after="0"/>
        <w:rPr/>
      </w:pPr>
      <w:r>
        <w:rPr>
          <w:b/>
          <w:bCs/>
          <w:sz w:val="32"/>
          <w:szCs w:val="32"/>
          <w:lang w:val="en-US" w:eastAsia="zh-CN" w:bidi="hi-IN"/>
        </w:rPr>
        <w:t>4</w:t>
      </w:r>
      <w:r>
        <w:rPr>
          <w:b/>
          <w:bCs/>
          <w:sz w:val="32"/>
          <w:szCs w:val="32"/>
          <w:lang w:val="ru-RU" w:eastAsia="zh-CN" w:bidi="hi-IN"/>
        </w:rPr>
        <w:t>.2 Условия фильтрации – WHERE</w:t>
      </w:r>
    </w:p>
    <w:p>
      <w:pPr>
        <w:pStyle w:val="Normal"/>
        <w:spacing w:before="0" w:after="0"/>
        <w:rPr>
          <w:b/>
          <w:bCs/>
          <w:sz w:val="28"/>
          <w:szCs w:val="28"/>
          <w:lang w:val="ru-RU" w:eastAsia="zh-CN" w:bidi="hi-IN"/>
        </w:rPr>
      </w:pPr>
      <w:r>
        <w:rPr>
          <w:b/>
          <w:bCs/>
          <w:sz w:val="28"/>
          <w:szCs w:val="28"/>
          <w:lang w:val="ru-RU" w:eastAsia="zh-CN" w:bidi="hi-IN"/>
        </w:rPr>
        <w:t>4.2.1 Простое условие и логические связки (AND, OR)</w:t>
      </w:r>
    </w:p>
    <w:p>
      <w:pPr>
        <w:pStyle w:val="Style29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 xml:space="preserve"> — </w:t>
      </w:r>
      <w:r>
        <w:rPr>
          <w:lang w:val="ru-RU"/>
        </w:rPr>
        <w:t xml:space="preserve">Простое условие и логические связки </w:t>
      </w:r>
      <w:r>
        <w:rPr>
          <w:lang w:val="en-US"/>
        </w:rPr>
        <w:t>(AND, OR)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i/>
                <w:color w:val="B788D3"/>
                <w:sz w:val="20"/>
              </w:rPr>
              <w:t>emp</w:t>
            </w:r>
            <w:r>
              <w:rPr>
                <w:rFonts w:ascii="Consolas" w:hAnsi="Consolas"/>
                <w:color w:val="CCCCCC"/>
                <w:sz w:val="20"/>
              </w:rPr>
              <w:t>.</w:t>
            </w:r>
            <w:r>
              <w:rPr>
                <w:rFonts w:ascii="Consolas" w:hAnsi="Consolas"/>
                <w:color w:val="00B8B8"/>
                <w:sz w:val="20"/>
              </w:rPr>
              <w:t>last_name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i/>
                <w:color w:val="B788D3"/>
                <w:sz w:val="20"/>
              </w:rPr>
              <w:t>emp</w:t>
            </w:r>
            <w:r>
              <w:rPr>
                <w:rFonts w:ascii="Consolas" w:hAnsi="Consolas"/>
                <w:color w:val="CCCCCC"/>
                <w:sz w:val="20"/>
              </w:rPr>
              <w:t>.</w:t>
            </w:r>
            <w:r>
              <w:rPr>
                <w:rFonts w:ascii="Consolas" w:hAnsi="Consolas"/>
                <w:color w:val="00B8B8"/>
                <w:sz w:val="20"/>
              </w:rPr>
              <w:t>first_name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B788D3"/>
                <w:sz w:val="20"/>
              </w:rPr>
              <w:t>emp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JOIN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position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B788D3"/>
                <w:sz w:val="20"/>
              </w:rPr>
              <w:t>pos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ON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i/>
                <w:color w:val="B788D3"/>
                <w:sz w:val="20"/>
              </w:rPr>
              <w:t>emp</w:t>
            </w:r>
            <w:r>
              <w:rPr>
                <w:rFonts w:ascii="Consolas" w:hAnsi="Consolas"/>
                <w:color w:val="CCCCCC"/>
                <w:sz w:val="20"/>
              </w:rPr>
              <w:t>.</w:t>
            </w:r>
            <w:r>
              <w:rPr>
                <w:rFonts w:ascii="Consolas" w:hAnsi="Consolas"/>
                <w:color w:val="00B8B8"/>
                <w:sz w:val="20"/>
              </w:rPr>
              <w:t>id_position</w:t>
            </w:r>
            <w:r>
              <w:rPr>
                <w:rFonts w:ascii="Consolas" w:hAnsi="Consolas"/>
                <w:color w:val="CCCCCC"/>
                <w:sz w:val="20"/>
              </w:rPr>
              <w:t xml:space="preserve"> = </w:t>
            </w:r>
            <w:r>
              <w:rPr>
                <w:rFonts w:ascii="Consolas" w:hAnsi="Consolas"/>
                <w:i/>
                <w:color w:val="B788D3"/>
                <w:sz w:val="20"/>
              </w:rPr>
              <w:t>pos</w:t>
            </w:r>
            <w:r>
              <w:rPr>
                <w:rFonts w:ascii="Consolas" w:hAnsi="Consolas"/>
                <w:color w:val="CCCCCC"/>
                <w:sz w:val="20"/>
              </w:rPr>
              <w:t>.</w:t>
            </w:r>
            <w:r>
              <w:rPr>
                <w:rFonts w:ascii="Consolas" w:hAnsi="Consolas"/>
                <w:color w:val="00B8B8"/>
                <w:sz w:val="20"/>
              </w:rPr>
              <w:t>id_position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WHERE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i/>
                <w:color w:val="B788D3"/>
                <w:sz w:val="20"/>
              </w:rPr>
              <w:t>emp</w:t>
            </w:r>
            <w:r>
              <w:rPr>
                <w:rFonts w:ascii="Consolas" w:hAnsi="Consolas"/>
                <w:color w:val="CCCCCC"/>
                <w:sz w:val="20"/>
              </w:rPr>
              <w:t>.</w:t>
            </w:r>
            <w:r>
              <w:rPr>
                <w:rFonts w:ascii="Consolas" w:hAnsi="Consolas"/>
                <w:color w:val="00B8B8"/>
                <w:sz w:val="20"/>
              </w:rPr>
              <w:t>contract_end_date</w:t>
            </w:r>
            <w:r>
              <w:rPr>
                <w:rFonts w:ascii="Consolas" w:hAnsi="Consolas"/>
                <w:color w:val="CCCCCC"/>
                <w:sz w:val="20"/>
              </w:rPr>
              <w:t xml:space="preserve"> &lt; </w:t>
            </w:r>
            <w:r>
              <w:rPr>
                <w:rFonts w:ascii="Consolas" w:hAnsi="Consolas"/>
                <w:color w:val="CAC580"/>
                <w:sz w:val="20"/>
              </w:rPr>
              <w:t>'2024-01-01'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AND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B788D3"/>
                <w:sz w:val="20"/>
              </w:rPr>
              <w:t>pos</w:t>
            </w:r>
            <w:r>
              <w:rPr>
                <w:rFonts w:ascii="Consolas" w:hAnsi="Consolas"/>
                <w:color w:val="CCCCCC"/>
                <w:sz w:val="20"/>
              </w:rPr>
              <w:t>.</w:t>
            </w:r>
            <w:r>
              <w:rPr>
                <w:rFonts w:ascii="Consolas" w:hAnsi="Consolas"/>
                <w:color w:val="00B8B8"/>
                <w:sz w:val="20"/>
              </w:rPr>
              <w:t>salary</w:t>
            </w:r>
            <w:r>
              <w:rPr>
                <w:rFonts w:ascii="Consolas" w:hAnsi="Consolas"/>
                <w:color w:val="CCCCCC"/>
                <w:sz w:val="20"/>
              </w:rPr>
              <w:t xml:space="preserve"> &lt; </w:t>
            </w:r>
            <w:r>
              <w:rPr>
                <w:rFonts w:ascii="Consolas" w:hAnsi="Consolas"/>
                <w:color w:val="C0C0C0"/>
                <w:sz w:val="20"/>
              </w:rPr>
              <w:t>40000.00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  <w:drawing>
          <wp:inline distT="0" distB="0" distL="0" distR="0">
            <wp:extent cx="3848100" cy="1352550"/>
            <wp:effectExtent l="0" t="0" r="0" b="0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8"/>
        <w:spacing w:before="120" w:after="120"/>
        <w:ind w:hanging="0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— Простое условие и логические связки</w:t>
      </w:r>
    </w:p>
    <w:p>
      <w:pPr>
        <w:pStyle w:val="Normal"/>
        <w:spacing w:before="0" w:after="0"/>
        <w:rPr>
          <w:b/>
          <w:bCs/>
          <w:sz w:val="28"/>
          <w:szCs w:val="28"/>
          <w:lang w:val="ru-RU" w:eastAsia="zh-CN" w:bidi="hi-IN"/>
        </w:rPr>
      </w:pPr>
      <w:r>
        <w:rPr>
          <w:b/>
          <w:bCs/>
          <w:sz w:val="28"/>
          <w:szCs w:val="28"/>
          <w:lang w:val="ru-RU" w:eastAsia="zh-CN" w:bidi="hi-IN"/>
        </w:rPr>
        <w:t>4.2.</w:t>
      </w:r>
      <w:r>
        <w:rPr>
          <w:b/>
          <w:bCs/>
          <w:sz w:val="28"/>
          <w:szCs w:val="28"/>
          <w:lang w:val="en-US" w:eastAsia="zh-CN" w:bidi="hi-IN"/>
        </w:rPr>
        <w:t>2</w:t>
      </w:r>
      <w:r>
        <w:rPr>
          <w:b/>
          <w:bCs/>
          <w:sz w:val="28"/>
          <w:szCs w:val="28"/>
          <w:lang w:val="ru-RU" w:eastAsia="zh-CN" w:bidi="hi-IN"/>
        </w:rPr>
        <w:t xml:space="preserve"> Проверка принадлежности диапазону (BETWEEN)</w:t>
      </w:r>
    </w:p>
    <w:p>
      <w:pPr>
        <w:pStyle w:val="Style29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 xml:space="preserve"> — </w:t>
      </w:r>
      <w:r>
        <w:rPr>
          <w:lang w:val="ru-RU"/>
        </w:rPr>
        <w:t>Проверка принадлежности диапазону</w:t>
      </w:r>
      <w:r>
        <w:rPr>
          <w:lang w:val="en-US"/>
        </w:rPr>
        <w:t xml:space="preserve"> (BETWEEN)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last_name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contract_end_date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employee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WHERE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contract_end_date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BETWEEN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CAC580"/>
                <w:sz w:val="20"/>
              </w:rPr>
              <w:t>'2024-01-01'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AND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CAC580"/>
                <w:sz w:val="20"/>
              </w:rPr>
              <w:t>'2026-01-01'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  <w:drawing>
          <wp:inline distT="0" distB="0" distL="0" distR="0">
            <wp:extent cx="3881755" cy="1384935"/>
            <wp:effectExtent l="0" t="0" r="0" b="0"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1384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8"/>
        <w:spacing w:before="120" w:after="120"/>
        <w:ind w:hanging="0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— Проверка принадлежности диапазону</w:t>
      </w:r>
    </w:p>
    <w:p>
      <w:pPr>
        <w:pStyle w:val="Normal"/>
        <w:spacing w:before="0" w:after="0"/>
        <w:rPr>
          <w:b/>
          <w:bCs/>
          <w:sz w:val="28"/>
          <w:szCs w:val="28"/>
          <w:lang w:val="ru-RU" w:eastAsia="zh-CN" w:bidi="hi-IN"/>
        </w:rPr>
      </w:pPr>
      <w:r>
        <w:rPr>
          <w:b/>
          <w:bCs/>
          <w:sz w:val="28"/>
          <w:szCs w:val="28"/>
          <w:lang w:val="ru-RU" w:eastAsia="zh-CN" w:bidi="hi-IN"/>
        </w:rPr>
        <w:t>4.2.</w:t>
      </w:r>
      <w:r>
        <w:rPr>
          <w:b/>
          <w:bCs/>
          <w:sz w:val="28"/>
          <w:szCs w:val="28"/>
          <w:lang w:val="en-US" w:eastAsia="zh-CN" w:bidi="hi-IN"/>
        </w:rPr>
        <w:t>3</w:t>
      </w:r>
      <w:r>
        <w:rPr>
          <w:b/>
          <w:bCs/>
          <w:sz w:val="28"/>
          <w:szCs w:val="28"/>
          <w:lang w:val="ru-RU" w:eastAsia="zh-CN" w:bidi="hi-IN"/>
        </w:rPr>
        <w:t xml:space="preserve"> Проверка вхождения в множество (IN)</w:t>
      </w:r>
    </w:p>
    <w:p>
      <w:pPr>
        <w:pStyle w:val="Style29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 xml:space="preserve"> — Проверка вхождения в множество (IN)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first_name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last_name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employee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WHERE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00B8B8"/>
                <w:sz w:val="20"/>
              </w:rPr>
              <w:t>first_name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IN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b/>
                <w:color w:val="CAC580"/>
                <w:sz w:val="20"/>
              </w:rPr>
              <w:t>'Иван'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b/>
                <w:color w:val="CAC580"/>
                <w:sz w:val="20"/>
              </w:rPr>
              <w:t>'Антон'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b/>
                <w:color w:val="CAC580"/>
                <w:sz w:val="20"/>
              </w:rPr>
              <w:t>'Дмитрий'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b/>
                <w:color w:val="CAC580"/>
                <w:sz w:val="20"/>
              </w:rPr>
              <w:t>'Ольга'</w:t>
            </w:r>
            <w:r>
              <w:rPr>
                <w:rFonts w:ascii="Consolas" w:hAnsi="Consolas"/>
                <w:b/>
                <w:color w:val="CCCCCC"/>
                <w:sz w:val="20"/>
              </w:rPr>
              <w:t>)</w:t>
            </w:r>
            <w:r>
              <w:rPr>
                <w:rFonts w:ascii="Consolas" w:hAnsi="Consolas"/>
                <w:b/>
                <w:color w:val="EECC64"/>
                <w:sz w:val="20"/>
              </w:rPr>
              <w:t>;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  <w:drawing>
          <wp:inline distT="0" distB="0" distL="0" distR="0">
            <wp:extent cx="3848100" cy="1524000"/>
            <wp:effectExtent l="0" t="0" r="0" b="0"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8"/>
        <w:spacing w:before="120" w:after="120"/>
        <w:ind w:hanging="0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 xml:space="preserve"> — Проверка вхождения в множество </w:t>
      </w:r>
      <w:r>
        <w:rPr>
          <w:lang w:val="en-US"/>
        </w:rPr>
        <w:t>(IN)</w:t>
      </w:r>
    </w:p>
    <w:p>
      <w:pPr>
        <w:pStyle w:val="Normal"/>
        <w:spacing w:before="0" w:after="0"/>
        <w:rPr>
          <w:b/>
          <w:bCs/>
          <w:sz w:val="28"/>
          <w:szCs w:val="28"/>
          <w:lang w:val="ru-RU" w:eastAsia="zh-CN" w:bidi="hi-IN"/>
        </w:rPr>
      </w:pPr>
      <w:r>
        <w:rPr>
          <w:b/>
          <w:bCs/>
          <w:sz w:val="28"/>
          <w:szCs w:val="28"/>
          <w:lang w:val="ru-RU" w:eastAsia="zh-CN" w:bidi="hi-IN"/>
        </w:rPr>
        <w:t>4.2.</w:t>
      </w:r>
      <w:r>
        <w:rPr>
          <w:b/>
          <w:bCs/>
          <w:sz w:val="28"/>
          <w:szCs w:val="28"/>
          <w:lang w:val="en-US" w:eastAsia="zh-CN" w:bidi="hi-IN"/>
        </w:rPr>
        <w:t>4</w:t>
      </w:r>
      <w:r>
        <w:rPr>
          <w:b/>
          <w:bCs/>
          <w:sz w:val="28"/>
          <w:szCs w:val="28"/>
          <w:lang w:val="ru-RU" w:eastAsia="zh-CN" w:bidi="hi-IN"/>
        </w:rPr>
        <w:t xml:space="preserve"> Сравнение с шаблоном (LIKE)</w:t>
      </w:r>
    </w:p>
    <w:p>
      <w:pPr>
        <w:pStyle w:val="Style29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 xml:space="preserve"> — Сравнение с шаблоном (LIKE)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first_name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last_name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employee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WHERE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00B8B8"/>
                <w:sz w:val="20"/>
              </w:rPr>
              <w:t>first_name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LIKE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AC580"/>
                <w:sz w:val="20"/>
              </w:rPr>
              <w:t>'%р_й%'</w:t>
            </w:r>
            <w:r>
              <w:rPr>
                <w:rFonts w:ascii="Consolas" w:hAnsi="Consolas"/>
                <w:b/>
                <w:color w:val="EECC64"/>
                <w:sz w:val="20"/>
              </w:rPr>
              <w:t>;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  <w:drawing>
          <wp:inline distT="0" distB="0" distL="0" distR="0">
            <wp:extent cx="3886835" cy="1343025"/>
            <wp:effectExtent l="0" t="0" r="0" b="0"/>
            <wp:docPr id="1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835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8"/>
        <w:spacing w:before="120" w:after="120"/>
        <w:ind w:hanging="0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 xml:space="preserve"> — Сравнение с шаблоном (</w:t>
      </w:r>
      <w:r>
        <w:rPr>
          <w:lang w:val="en-US"/>
        </w:rPr>
        <w:t>LIKE)</w:t>
      </w:r>
    </w:p>
    <w:p>
      <w:pPr>
        <w:pStyle w:val="Normal"/>
        <w:spacing w:before="0" w:after="0"/>
        <w:rPr>
          <w:b/>
          <w:bCs/>
          <w:sz w:val="28"/>
          <w:szCs w:val="28"/>
          <w:lang w:val="ru-RU" w:eastAsia="zh-CN" w:bidi="hi-IN"/>
        </w:rPr>
      </w:pPr>
      <w:r>
        <w:rPr>
          <w:b/>
          <w:bCs/>
          <w:sz w:val="28"/>
          <w:szCs w:val="28"/>
          <w:lang w:val="ru-RU" w:eastAsia="zh-CN" w:bidi="hi-IN"/>
        </w:rPr>
        <w:t>4.2.</w:t>
      </w:r>
      <w:r>
        <w:rPr>
          <w:b/>
          <w:bCs/>
          <w:sz w:val="28"/>
          <w:szCs w:val="28"/>
          <w:lang w:val="en-US" w:eastAsia="zh-CN" w:bidi="hi-IN"/>
        </w:rPr>
        <w:t>5</w:t>
      </w:r>
      <w:r>
        <w:rPr>
          <w:b/>
          <w:bCs/>
          <w:sz w:val="28"/>
          <w:szCs w:val="28"/>
          <w:lang w:val="ru-RU" w:eastAsia="zh-CN" w:bidi="hi-IN"/>
        </w:rPr>
        <w:t xml:space="preserve"> Проверка на NULL</w:t>
      </w:r>
    </w:p>
    <w:p>
      <w:pPr>
        <w:pStyle w:val="Style29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 xml:space="preserve"> — Проверка на </w:t>
      </w:r>
      <w:r>
        <w:rPr>
          <w:lang w:val="en-US"/>
        </w:rPr>
        <w:t>NULL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last_name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employee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WHERE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00B8B8"/>
                <w:sz w:val="20"/>
              </w:rPr>
              <w:t>id_employee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is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b/>
                <w:color w:val="EECC64"/>
                <w:sz w:val="20"/>
              </w:rPr>
              <w:t>;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  <w:drawing>
          <wp:inline distT="0" distB="0" distL="0" distR="0">
            <wp:extent cx="2486025" cy="2276475"/>
            <wp:effectExtent l="0" t="0" r="0" b="0"/>
            <wp:docPr id="1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27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8"/>
        <w:spacing w:before="120" w:after="120"/>
        <w:ind w:hanging="0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 xml:space="preserve"> — Проверка на NULL</w:t>
      </w:r>
    </w:p>
    <w:p>
      <w:pPr>
        <w:pStyle w:val="Normal"/>
        <w:spacing w:before="0" w:after="0"/>
        <w:rPr/>
      </w:pPr>
      <w:r>
        <w:rPr>
          <w:b/>
          <w:bCs/>
          <w:sz w:val="32"/>
          <w:szCs w:val="32"/>
          <w:lang w:val="en-US" w:eastAsia="zh-CN" w:bidi="hi-IN"/>
        </w:rPr>
        <w:t>5</w:t>
      </w:r>
      <w:r>
        <w:rPr>
          <w:b/>
          <w:bCs/>
          <w:sz w:val="32"/>
          <w:szCs w:val="32"/>
          <w:lang w:val="ru-RU" w:eastAsia="zh-CN" w:bidi="hi-IN"/>
        </w:rPr>
        <w:t xml:space="preserve">. Составление запросов на выборку (часть </w:t>
      </w:r>
      <w:r>
        <w:rPr>
          <w:b/>
          <w:bCs/>
          <w:sz w:val="32"/>
          <w:szCs w:val="32"/>
          <w:lang w:val="en-US" w:eastAsia="zh-CN" w:bidi="hi-IN"/>
        </w:rPr>
        <w:t>2</w:t>
      </w:r>
      <w:r>
        <w:rPr>
          <w:b/>
          <w:bCs/>
          <w:sz w:val="32"/>
          <w:szCs w:val="32"/>
          <w:lang w:val="ru-RU" w:eastAsia="zh-CN" w:bidi="hi-IN"/>
        </w:rPr>
        <w:t>)</w:t>
      </w:r>
    </w:p>
    <w:p>
      <w:pPr>
        <w:pStyle w:val="Normal"/>
        <w:spacing w:before="0" w:after="0"/>
        <w:rPr/>
      </w:pPr>
      <w:r>
        <w:rPr>
          <w:b/>
          <w:bCs/>
          <w:sz w:val="32"/>
          <w:szCs w:val="32"/>
          <w:lang w:val="en-US" w:eastAsia="zh-CN" w:bidi="hi-IN"/>
        </w:rPr>
        <w:t>5</w:t>
      </w:r>
      <w:r>
        <w:rPr>
          <w:b/>
          <w:bCs/>
          <w:sz w:val="32"/>
          <w:szCs w:val="32"/>
          <w:lang w:val="ru-RU" w:eastAsia="zh-CN" w:bidi="hi-IN"/>
        </w:rPr>
        <w:t>.</w:t>
      </w:r>
      <w:r>
        <w:rPr>
          <w:b/>
          <w:bCs/>
          <w:sz w:val="32"/>
          <w:szCs w:val="32"/>
          <w:lang w:val="en-US" w:eastAsia="zh-CN" w:bidi="hi-IN"/>
        </w:rPr>
        <w:t>1</w:t>
      </w:r>
      <w:r>
        <w:rPr>
          <w:b/>
          <w:bCs/>
          <w:sz w:val="32"/>
          <w:szCs w:val="32"/>
          <w:lang w:val="ru-RU" w:eastAsia="zh-CN" w:bidi="hi-IN"/>
        </w:rPr>
        <w:t xml:space="preserve"> Сортировка результатов (ORDER BY)</w:t>
      </w:r>
    </w:p>
    <w:p>
      <w:pPr>
        <w:pStyle w:val="Style29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 xml:space="preserve"> — </w:t>
      </w:r>
      <w:r>
        <w:rPr>
          <w:lang w:val="ru-RU"/>
        </w:rPr>
        <w:t>Сортировка результатов по возрастанию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position_name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salary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position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ORDER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BY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salary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ASC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  <w:drawing>
          <wp:inline distT="0" distB="0" distL="0" distR="0">
            <wp:extent cx="3867785" cy="1819275"/>
            <wp:effectExtent l="0" t="0" r="0" b="0"/>
            <wp:docPr id="12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181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8"/>
        <w:spacing w:before="120" w:after="120"/>
        <w:ind w:hanging="0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 xml:space="preserve"> — Сортировка результатов по возрастанию</w:t>
      </w:r>
    </w:p>
    <w:p>
      <w:pPr>
        <w:pStyle w:val="Style29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 xml:space="preserve"> — </w:t>
      </w:r>
      <w:r>
        <w:rPr>
          <w:lang w:val="ru-RU"/>
        </w:rPr>
        <w:t>Сортировка результатов по убыванию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employment_date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contract_end_date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employee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ORDER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BY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contract_end_date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DESC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00B8B8"/>
                <w:sz w:val="20"/>
              </w:rPr>
              <w:t>employment_date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DESC</w:t>
            </w:r>
            <w:r>
              <w:rPr>
                <w:rFonts w:ascii="Consolas" w:hAnsi="Consolas"/>
                <w:b/>
                <w:color w:val="EECC64"/>
                <w:sz w:val="20"/>
              </w:rPr>
              <w:t>;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  <w:drawing>
          <wp:inline distT="0" distB="0" distL="0" distR="0">
            <wp:extent cx="4906010" cy="2590800"/>
            <wp:effectExtent l="0" t="0" r="0" b="0"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8"/>
        <w:spacing w:before="120" w:after="120"/>
        <w:ind w:hanging="0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 xml:space="preserve"> — Сортировка результатов по убыванию</w:t>
      </w:r>
    </w:p>
    <w:p>
      <w:pPr>
        <w:pStyle w:val="Normal"/>
        <w:spacing w:before="0" w:after="0"/>
        <w:rPr/>
      </w:pPr>
      <w:r>
        <w:rPr>
          <w:b/>
          <w:bCs/>
          <w:sz w:val="32"/>
          <w:szCs w:val="32"/>
          <w:lang w:val="en-US" w:eastAsia="zh-CN" w:bidi="hi-IN"/>
        </w:rPr>
        <w:t>5</w:t>
      </w:r>
      <w:r>
        <w:rPr>
          <w:b/>
          <w:bCs/>
          <w:sz w:val="32"/>
          <w:szCs w:val="32"/>
          <w:lang w:val="ru-RU" w:eastAsia="zh-CN" w:bidi="hi-IN"/>
        </w:rPr>
        <w:t>.2 Группировка и агрегатные функции (GROUP BY)</w:t>
      </w:r>
    </w:p>
    <w:p>
      <w:pPr>
        <w:pStyle w:val="Style29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14</w:t>
      </w:r>
      <w:r>
        <w:rPr/>
        <w:fldChar w:fldCharType="end"/>
      </w:r>
      <w:r>
        <w:rPr/>
        <w:t xml:space="preserve"> — </w:t>
      </w:r>
      <w:r>
        <w:rPr>
          <w:lang w:val="ru-RU"/>
        </w:rPr>
        <w:t>Группировка и агрегатные функции (1)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id_position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C1AA6C"/>
                <w:sz w:val="20"/>
              </w:rPr>
              <w:t>COUNT</w:t>
            </w:r>
            <w:r>
              <w:rPr>
                <w:rFonts w:ascii="Consolas" w:hAnsi="Consolas"/>
                <w:color w:val="CCCCCC"/>
                <w:sz w:val="20"/>
              </w:rPr>
              <w:t xml:space="preserve">(*) </w:t>
            </w:r>
            <w:r>
              <w:rPr>
                <w:rFonts w:ascii="Consolas" w:hAnsi="Consolas"/>
                <w:b/>
                <w:color w:val="739ECA"/>
                <w:sz w:val="20"/>
              </w:rPr>
              <w:t>AS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00B8B8"/>
                <w:sz w:val="20"/>
              </w:rPr>
              <w:t>number_of_positions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employee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GROUP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BY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id_position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  <w:drawing>
          <wp:inline distT="0" distB="0" distL="0" distR="0">
            <wp:extent cx="4667885" cy="1819275"/>
            <wp:effectExtent l="0" t="0" r="0" b="0"/>
            <wp:docPr id="14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181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8"/>
        <w:spacing w:before="120" w:after="120"/>
        <w:ind w:hanging="0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 xml:space="preserve"> — Группировка и агрегатные функции (1)</w:t>
      </w:r>
    </w:p>
    <w:p>
      <w:pPr>
        <w:pStyle w:val="Style29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 xml:space="preserve"> — Группировка и а</w:t>
      </w:r>
      <w:r>
        <w:rPr>
          <w:lang w:val="ru-RU"/>
        </w:rPr>
        <w:t>грегатные функции (2)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position_name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C1AA6C"/>
                <w:sz w:val="20"/>
              </w:rPr>
              <w:t>AVG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salary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AS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00B8B8"/>
                <w:sz w:val="20"/>
              </w:rPr>
              <w:t>average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C1AA6C"/>
                <w:sz w:val="20"/>
              </w:rPr>
              <w:t>MIN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salary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AS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00B8B8"/>
                <w:sz w:val="20"/>
              </w:rPr>
              <w:t>min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C1AA6C"/>
                <w:sz w:val="20"/>
              </w:rPr>
              <w:t>MAX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salary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AS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00B8B8"/>
                <w:sz w:val="20"/>
              </w:rPr>
              <w:t>max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position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GROUP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BY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00B8B8"/>
                <w:sz w:val="20"/>
              </w:rPr>
              <w:t>position_name</w:t>
            </w:r>
            <w:r>
              <w:rPr>
                <w:rFonts w:ascii="Consolas" w:hAnsi="Consolas"/>
                <w:b/>
                <w:color w:val="EECC64"/>
                <w:sz w:val="20"/>
              </w:rPr>
              <w:t>;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  <w:drawing>
          <wp:inline distT="0" distB="0" distL="0" distR="0">
            <wp:extent cx="5939790" cy="1936115"/>
            <wp:effectExtent l="0" t="0" r="0" b="0"/>
            <wp:docPr id="15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36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8"/>
        <w:spacing w:before="120" w:after="120"/>
        <w:ind w:hanging="0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 xml:space="preserve"> — Группировка и агрегатные функции (2)</w:t>
      </w:r>
    </w:p>
    <w:p>
      <w:pPr>
        <w:pStyle w:val="Normal"/>
        <w:spacing w:before="0" w:after="0"/>
        <w:rPr/>
      </w:pPr>
      <w:r>
        <w:rPr>
          <w:b/>
          <w:bCs/>
          <w:sz w:val="32"/>
          <w:szCs w:val="32"/>
          <w:lang w:val="en-US" w:eastAsia="zh-CN" w:bidi="hi-IN"/>
        </w:rPr>
        <w:t>5</w:t>
      </w:r>
      <w:r>
        <w:rPr>
          <w:b/>
          <w:bCs/>
          <w:sz w:val="32"/>
          <w:szCs w:val="32"/>
          <w:lang w:val="ru-RU" w:eastAsia="zh-CN" w:bidi="hi-IN"/>
        </w:rPr>
        <w:t>.3 Фильтрация групп (HAVING)</w:t>
      </w:r>
    </w:p>
    <w:p>
      <w:pPr>
        <w:pStyle w:val="Style29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 xml:space="preserve"> — </w:t>
      </w:r>
      <w:r>
        <w:rPr>
          <w:lang w:val="ru-RU"/>
        </w:rPr>
        <w:t xml:space="preserve">Фильтрация групп </w:t>
      </w:r>
      <w:r>
        <w:rPr>
          <w:lang w:val="en-US"/>
        </w:rPr>
        <w:t>(1)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id_position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C1AA6C"/>
                <w:sz w:val="20"/>
              </w:rPr>
              <w:t>COUNT</w:t>
            </w:r>
            <w:r>
              <w:rPr>
                <w:rFonts w:ascii="Consolas" w:hAnsi="Consolas"/>
                <w:color w:val="CCCCCC"/>
                <w:sz w:val="20"/>
              </w:rPr>
              <w:t xml:space="preserve">(*) </w:t>
            </w:r>
            <w:r>
              <w:rPr>
                <w:rFonts w:ascii="Consolas" w:hAnsi="Consolas"/>
                <w:b/>
                <w:color w:val="739ECA"/>
                <w:sz w:val="20"/>
              </w:rPr>
              <w:t>AS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00B8B8"/>
                <w:sz w:val="20"/>
              </w:rPr>
              <w:t>number_of_positions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employee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GROUP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BY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id_position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HAVING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C1AA6C"/>
                <w:sz w:val="20"/>
              </w:rPr>
              <w:t>COUNT</w:t>
            </w:r>
            <w:r>
              <w:rPr>
                <w:rFonts w:ascii="Consolas" w:hAnsi="Consolas"/>
                <w:color w:val="CCCCCC"/>
                <w:sz w:val="20"/>
              </w:rPr>
              <w:t xml:space="preserve">(*) &gt; </w:t>
            </w:r>
            <w:r>
              <w:rPr>
                <w:rFonts w:ascii="Consolas" w:hAnsi="Consolas"/>
                <w:color w:val="C0C0C0"/>
                <w:sz w:val="20"/>
              </w:rPr>
              <w:t>2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  <w:drawing>
          <wp:inline distT="0" distB="0" distL="0" distR="0">
            <wp:extent cx="4648835" cy="990600"/>
            <wp:effectExtent l="0" t="0" r="0" b="0"/>
            <wp:docPr id="16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8"/>
        <w:spacing w:before="120" w:after="120"/>
        <w:ind w:hanging="0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14</w:t>
      </w:r>
      <w:r>
        <w:rPr/>
        <w:fldChar w:fldCharType="end"/>
      </w:r>
      <w:r>
        <w:rPr/>
        <w:t xml:space="preserve"> — Фильтрация групп (1)</w:t>
      </w:r>
    </w:p>
    <w:p>
      <w:pPr>
        <w:pStyle w:val="Style29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 xml:space="preserve"> — </w:t>
      </w:r>
      <w:r>
        <w:rPr>
          <w:lang w:val="ru-RU"/>
        </w:rPr>
        <w:t>Фильтрация групп (2)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position_name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C1AA6C"/>
                <w:sz w:val="20"/>
              </w:rPr>
              <w:t>AVG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salary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AS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00B8B8"/>
                <w:sz w:val="20"/>
              </w:rPr>
              <w:t>average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position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GROUP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BY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position_name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HAVING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C1AA6C"/>
                <w:sz w:val="20"/>
              </w:rPr>
              <w:t>AVG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salary</w:t>
            </w:r>
            <w:r>
              <w:rPr>
                <w:rFonts w:ascii="Consolas" w:hAnsi="Consolas"/>
                <w:color w:val="CCCCCC"/>
                <w:sz w:val="20"/>
              </w:rPr>
              <w:t xml:space="preserve">) &gt; </w:t>
            </w:r>
            <w:r>
              <w:rPr>
                <w:rFonts w:ascii="Consolas" w:hAnsi="Consolas"/>
                <w:color w:val="C0C0C0"/>
                <w:sz w:val="20"/>
              </w:rPr>
              <w:t>34999.00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  <w:drawing>
          <wp:inline distT="0" distB="0" distL="0" distR="0">
            <wp:extent cx="4029710" cy="1285875"/>
            <wp:effectExtent l="0" t="0" r="0" b="0"/>
            <wp:docPr id="17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8"/>
        <w:spacing w:before="120" w:after="120"/>
        <w:ind w:hanging="0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 xml:space="preserve"> — Фильтрация групп (2)</w:t>
      </w:r>
    </w:p>
    <w:sectPr>
      <w:headerReference w:type="even" r:id="rId18"/>
      <w:headerReference w:type="default" r:id="rId19"/>
      <w:headerReference w:type="first" r:id="rId20"/>
      <w:type w:val="nextPage"/>
      <w:pgSz w:w="11906" w:h="16838"/>
      <w:pgMar w:left="1701" w:right="851" w:gutter="0" w:header="709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 CYR">
    <w:charset w:val="cc"/>
    <w:family w:val="roman"/>
    <w:pitch w:val="variable"/>
  </w:font>
  <w:font w:name="Consolas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1fe7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514d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подпись рисунка Знак"/>
    <w:basedOn w:val="DefaultParagraphFont"/>
    <w:link w:val="Style24"/>
    <w:qFormat/>
    <w:rsid w:val="003639f4"/>
    <w:rPr>
      <w:rFonts w:ascii="Times New Roman" w:hAnsi="Times New Roman"/>
      <w:b/>
      <w:sz w:val="24"/>
    </w:rPr>
  </w:style>
  <w:style w:type="character" w:styleId="Style14" w:customStyle="1">
    <w:name w:val="Картинка Знак"/>
    <w:basedOn w:val="Style13"/>
    <w:link w:val="Style25"/>
    <w:qFormat/>
    <w:rsid w:val="003639f4"/>
    <w:rPr>
      <w:rFonts w:ascii="Times New Roman" w:hAnsi="Times New Roman"/>
      <w:b w:val="false"/>
      <w:sz w:val="24"/>
    </w:rPr>
  </w:style>
  <w:style w:type="character" w:styleId="Style15" w:customStyle="1">
    <w:name w:val="Подпись таблицы Знак"/>
    <w:basedOn w:val="DefaultParagraphFont"/>
    <w:link w:val="Style26"/>
    <w:qFormat/>
    <w:rsid w:val="003639f4"/>
    <w:rPr>
      <w:rFonts w:ascii="Times New Roman" w:hAnsi="Times New Roman"/>
      <w:i/>
      <w:sz w:val="24"/>
    </w:rPr>
  </w:style>
  <w:style w:type="character" w:styleId="Strong">
    <w:name w:val="Strong"/>
    <w:basedOn w:val="DefaultParagraphFont"/>
    <w:uiPriority w:val="22"/>
    <w:qFormat/>
    <w:rsid w:val="003639f4"/>
    <w:rPr>
      <w:b/>
      <w:bCs/>
    </w:rPr>
  </w:style>
  <w:style w:type="character" w:styleId="Style16" w:customStyle="1">
    <w:name w:val="Текст таблицы Знак"/>
    <w:basedOn w:val="DefaultParagraphFont"/>
    <w:link w:val="Style27"/>
    <w:qFormat/>
    <w:rsid w:val="003639f4"/>
    <w:rPr>
      <w:rFonts w:ascii="Times New Roman" w:hAnsi="Times New Roman"/>
      <w:sz w:val="24"/>
    </w:rPr>
  </w:style>
  <w:style w:type="character" w:styleId="Style17" w:customStyle="1">
    <w:name w:val="Заголовок Знак"/>
    <w:basedOn w:val="DefaultParagraphFont"/>
    <w:uiPriority w:val="10"/>
    <w:qFormat/>
    <w:rsid w:val="00fd6799"/>
    <w:rPr>
      <w:rFonts w:ascii="Times New Roman" w:hAnsi="Times New Roman" w:eastAsia="" w:cs="" w:cstheme="majorBidi" w:eastAsiaTheme="majorEastAsia"/>
      <w:b/>
      <w:kern w:val="2"/>
      <w:sz w:val="32"/>
      <w:szCs w:val="56"/>
    </w:rPr>
  </w:style>
  <w:style w:type="character" w:styleId="1" w:customStyle="1">
    <w:name w:val="Заголовок 1 Знак"/>
    <w:basedOn w:val="DefaultParagraphFont"/>
    <w:uiPriority w:val="9"/>
    <w:qFormat/>
    <w:rsid w:val="000514d3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Style18" w:customStyle="1">
    <w:name w:val="Подзаголовок Знак"/>
    <w:basedOn w:val="DefaultParagraphFont"/>
    <w:uiPriority w:val="11"/>
    <w:qFormat/>
    <w:rsid w:val="00fd6799"/>
    <w:rPr>
      <w:rFonts w:ascii="Times New Roman" w:hAnsi="Times New Roman" w:eastAsia="" w:cs="" w:cstheme="majorBidi" w:eastAsiaTheme="minorEastAsia"/>
      <w:b/>
      <w:sz w:val="28"/>
      <w:szCs w:val="32"/>
    </w:rPr>
  </w:style>
  <w:style w:type="character" w:styleId="Style19" w:customStyle="1">
    <w:name w:val="Верхний колонтитул Знак"/>
    <w:basedOn w:val="DefaultParagraphFont"/>
    <w:uiPriority w:val="99"/>
    <w:qFormat/>
    <w:rsid w:val="00b07913"/>
    <w:rPr>
      <w:rFonts w:ascii="Times New Roman" w:hAnsi="Times New Roman"/>
      <w:sz w:val="28"/>
    </w:rPr>
  </w:style>
  <w:style w:type="character" w:styleId="Style20" w:customStyle="1">
    <w:name w:val="Нижний колонтитул Знак"/>
    <w:basedOn w:val="DefaultParagraphFont"/>
    <w:uiPriority w:val="99"/>
    <w:qFormat/>
    <w:rsid w:val="00b07913"/>
    <w:rPr>
      <w:rFonts w:ascii="Times New Roman" w:hAnsi="Times New Roman"/>
      <w:sz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user">
    <w:name w:val="Символ нумерации (user)"/>
    <w:qFormat/>
    <w:rPr/>
  </w:style>
  <w:style w:type="character" w:styleId="user1">
    <w:name w:val="Маркеры (user)"/>
    <w:qFormat/>
    <w:rPr>
      <w:rFonts w:ascii="OpenSymbol" w:hAnsi="OpenSymbol" w:eastAsia="OpenSymbol" w:cs="OpenSymbol"/>
    </w:rPr>
  </w:style>
  <w:style w:type="character" w:styleId="Style21">
    <w:name w:val="Исходный текст"/>
    <w:qFormat/>
    <w:rPr>
      <w:rFonts w:ascii="Liberation Mono" w:hAnsi="Liberation Mono" w:eastAsia="NSimSun" w:cs="Liberation Mono"/>
    </w:rPr>
  </w:style>
  <w:style w:type="paragraph" w:styleId="Style2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ucida Sans"/>
    </w:rPr>
  </w:style>
  <w:style w:type="paragraph" w:styleId="user2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3">
    <w:name w:val="Указатель (user)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511d95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1c5ec6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Style24" w:customStyle="1">
    <w:name w:val="подпись рисунка"/>
    <w:basedOn w:val="Normal"/>
    <w:link w:val="Style13"/>
    <w:qFormat/>
    <w:rsid w:val="003639f4"/>
    <w:pPr>
      <w:spacing w:lineRule="auto" w:line="240" w:before="0" w:after="120"/>
      <w:ind w:hanging="0"/>
      <w:jc w:val="center"/>
    </w:pPr>
    <w:rPr>
      <w:b/>
      <w:sz w:val="24"/>
    </w:rPr>
  </w:style>
  <w:style w:type="paragraph" w:styleId="Style25" w:customStyle="1">
    <w:name w:val="Картинка"/>
    <w:basedOn w:val="Style24"/>
    <w:next w:val="Style24"/>
    <w:link w:val="Style14"/>
    <w:qFormat/>
    <w:rsid w:val="003639f4"/>
    <w:pPr>
      <w:keepNext w:val="true"/>
      <w:spacing w:before="0" w:after="0"/>
    </w:pPr>
    <w:rPr>
      <w:b w:val="false"/>
    </w:rPr>
  </w:style>
  <w:style w:type="paragraph" w:styleId="Style26" w:customStyle="1">
    <w:name w:val="Подпись таблицы"/>
    <w:basedOn w:val="Normal"/>
    <w:link w:val="Style15"/>
    <w:qFormat/>
    <w:rsid w:val="003639f4"/>
    <w:pPr>
      <w:keepNext w:val="true"/>
      <w:spacing w:lineRule="auto" w:line="240"/>
      <w:ind w:hanging="0"/>
      <w:jc w:val="left"/>
    </w:pPr>
    <w:rPr>
      <w:i/>
      <w:sz w:val="24"/>
    </w:rPr>
  </w:style>
  <w:style w:type="paragraph" w:styleId="Style27" w:customStyle="1">
    <w:name w:val="Текст таблицы"/>
    <w:basedOn w:val="Normal"/>
    <w:link w:val="Style16"/>
    <w:qFormat/>
    <w:rsid w:val="003639f4"/>
    <w:pPr>
      <w:spacing w:lineRule="auto" w:line="240"/>
      <w:ind w:hanging="0"/>
    </w:pPr>
    <w:rPr>
      <w:sz w:val="24"/>
    </w:rPr>
  </w:style>
  <w:style w:type="paragraph" w:styleId="Title">
    <w:name w:val="Title"/>
    <w:basedOn w:val="Heading1"/>
    <w:next w:val="Normal"/>
    <w:link w:val="Style17"/>
    <w:uiPriority w:val="10"/>
    <w:qFormat/>
    <w:rsid w:val="00fd6799"/>
    <w:pPr>
      <w:spacing w:before="480" w:after="480"/>
      <w:contextualSpacing/>
    </w:pPr>
    <w:rPr>
      <w:rFonts w:ascii="Times New Roman" w:hAnsi="Times New Roman"/>
      <w:b/>
      <w:color w:themeColor="accent1" w:themeShade="bf" w:val="auto"/>
      <w:kern w:val="2"/>
      <w:szCs w:val="56"/>
    </w:rPr>
  </w:style>
  <w:style w:type="paragraph" w:styleId="Subtitle">
    <w:name w:val="Subtitle"/>
    <w:basedOn w:val="Heading1"/>
    <w:next w:val="Normal"/>
    <w:link w:val="Style18"/>
    <w:uiPriority w:val="11"/>
    <w:qFormat/>
    <w:rsid w:val="00fd6799"/>
    <w:pPr>
      <w:spacing w:before="360" w:after="360"/>
      <w:ind w:firstLine="709"/>
      <w:outlineLvl w:val="1"/>
    </w:pPr>
    <w:rPr>
      <w:rFonts w:ascii="Times New Roman" w:hAnsi="Times New Roman" w:eastAsia="" w:eastAsiaTheme="minorEastAsia"/>
      <w:b/>
      <w:color w:themeColor="accent1" w:themeShade="bf" w:val="auto"/>
      <w:sz w:val="28"/>
    </w:rPr>
  </w:style>
  <w:style w:type="paragraph" w:styleId="user4">
    <w:name w:val="Колонтитулы (user)"/>
    <w:basedOn w:val="Normal"/>
    <w:qFormat/>
    <w:pPr/>
    <w:rPr/>
  </w:style>
  <w:style w:type="paragraph" w:styleId="Style28">
    <w:name w:val="Колонтитулы"/>
    <w:basedOn w:val="Normal"/>
    <w:qFormat/>
    <w:pPr/>
    <w:rPr/>
  </w:style>
  <w:style w:type="paragraph" w:styleId="Header">
    <w:name w:val="header"/>
    <w:basedOn w:val="Normal"/>
    <w:link w:val="Style19"/>
    <w:uiPriority w:val="99"/>
    <w:unhideWhenUsed/>
    <w:rsid w:val="00b07913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20"/>
    <w:uiPriority w:val="99"/>
    <w:unhideWhenUsed/>
    <w:rsid w:val="00b07913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user5">
    <w:name w:val="Таблица (user)"/>
    <w:basedOn w:val="Caption"/>
    <w:qFormat/>
    <w:pPr/>
    <w:rPr/>
  </w:style>
  <w:style w:type="paragraph" w:styleId="Style29">
    <w:name w:val="Листинг"/>
    <w:basedOn w:val="Caption"/>
    <w:qFormat/>
    <w:pPr>
      <w:suppressAutoHyphens w:val="true"/>
      <w:spacing w:lineRule="auto" w:line="240" w:before="0" w:after="0"/>
      <w:ind w:hanging="0"/>
    </w:pPr>
    <w:rPr/>
  </w:style>
  <w:style w:type="paragraph" w:styleId="user6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7">
    <w:name w:val="Заголовок таблицы (user)"/>
    <w:basedOn w:val="user6"/>
    <w:qFormat/>
    <w:pPr>
      <w:suppressLineNumbers/>
      <w:jc w:val="center"/>
    </w:pPr>
    <w:rPr>
      <w:b/>
      <w:bCs/>
    </w:rPr>
  </w:style>
  <w:style w:type="paragraph" w:styleId="user8">
    <w:name w:val="Рисунок (user)"/>
    <w:basedOn w:val="Caption"/>
    <w:qFormat/>
    <w:pPr>
      <w:ind w:hanging="0"/>
      <w:jc w:val="center"/>
    </w:pPr>
    <w:rPr>
      <w:i w:val="false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Рисунок"/>
    <w:basedOn w:val="Caption"/>
    <w:qFormat/>
    <w:pPr/>
    <w:rPr/>
  </w:style>
  <w:style w:type="paragraph" w:styleId="user9">
    <w:name w:val="Содержимое врезки (user)"/>
    <w:basedOn w:val="Normal"/>
    <w:qFormat/>
    <w:pPr/>
    <w:rPr/>
  </w:style>
  <w:style w:type="paragraph" w:styleId="user10">
    <w:name w:val="Фигура (user)"/>
    <w:basedOn w:val="Caption"/>
    <w:qFormat/>
    <w:pPr/>
    <w:rPr/>
  </w:style>
  <w:style w:type="numbering" w:styleId="user11" w:default="1">
    <w:name w:val="Без списка (user)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59"/>
    <w:rsid w:val="008a5e08"/>
    <w:pPr>
      <w:spacing w:after="0" w:line="240" w:lineRule="auto"/>
      <w:jc w:val="both"/>
    </w:pPr>
    <w:rPr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4">
    <w:name w:val="Table Grid"/>
    <w:basedOn w:val="a1"/>
    <w:uiPriority w:val="39"/>
    <w:rsid w:val="008a5e0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header" Target="header3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LibreOffice/25.2.5.2$Windows_X86_64 LibreOffice_project/03d19516eb2e1dd5d4ccd751a0d6f35f35e08022</Application>
  <AppVersion>15.0000</AppVersion>
  <Pages>16</Pages>
  <Words>1573</Words>
  <Characters>11747</Characters>
  <CharactersWithSpaces>13234</CharactersWithSpaces>
  <Paragraphs>358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2025-02-11T16:04:00Z</dcterms:created>
  <dc:creator>Yaroslav Mazhey</dc:creator>
  <dc:description/>
  <dc:language>ru-RU</dc:language>
  <cp:lastModifiedBy/>
  <dcterms:modified xsi:type="dcterms:W3CDTF">2025-09-13T11:06:08Z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