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hanging="0" w:left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hanging="0" w:left="0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hanging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b/>
          <w:sz w:val="28"/>
          <w:szCs w:val="28"/>
        </w:rPr>
        <w:t>информационных технологий в атомной энергетике</w:t>
      </w:r>
      <w:r>
        <w:rPr>
          <w:rFonts w:cs="Times New Roman" w:ascii="Times New Roman" w:hAnsi="Times New Roman"/>
          <w:b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sz w:val="28"/>
          <w:szCs w:val="28"/>
        </w:rPr>
        <w:t>ИТАЭ</w:t>
      </w:r>
      <w:r>
        <w:rPr>
          <w:rFonts w:cs="Times New Roman" w:ascii="Times New Roman" w:hAnsi="Times New Roman"/>
          <w:b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ПО </w:t>
      </w:r>
      <w:r>
        <w:rPr>
          <w:rFonts w:cs="Times New Roman" w:ascii="Times New Roman" w:hAnsi="Times New Roman"/>
          <w:b/>
          <w:sz w:val="32"/>
          <w:szCs w:val="32"/>
        </w:rPr>
        <w:t>ДОМАШНЕЙ</w:t>
      </w:r>
      <w:r>
        <w:rPr>
          <w:rFonts w:cs="Times New Roman" w:ascii="Times New Roman" w:hAnsi="Times New Roman"/>
          <w:b/>
          <w:sz w:val="32"/>
          <w:szCs w:val="32"/>
        </w:rPr>
        <w:t xml:space="preserve">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</w:t>
      </w:r>
      <w:r>
        <w:rPr>
          <w:rFonts w:cs="Times New Roman" w:ascii="Times New Roman" w:hAnsi="Times New Roman"/>
          <w:sz w:val="28"/>
          <w:szCs w:val="28"/>
        </w:rPr>
        <w:t>Роботизация</w:t>
      </w:r>
      <w:r>
        <w:rPr>
          <w:rFonts w:cs="Times New Roman" w:ascii="Times New Roman" w:hAnsi="Times New Roman"/>
          <w:sz w:val="28"/>
          <w:szCs w:val="28"/>
        </w:rPr>
        <w:t xml:space="preserve">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Домашняя работа №1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Воробьева</w:t>
            </w:r>
            <w:r>
              <w:rPr>
                <w:rFonts w:cs="Times New Roman"/>
                <w:i/>
                <w:iCs/>
                <w:sz w:val="28"/>
                <w:lang w:val="ru-RU"/>
              </w:rPr>
              <w:t xml:space="preserve"> </w:t>
            </w:r>
            <w:r>
              <w:rPr>
                <w:rFonts w:cs="Times New Roman"/>
                <w:i/>
                <w:iCs/>
                <w:sz w:val="28"/>
                <w:lang w:val="ru-RU"/>
              </w:rPr>
              <w:t>Н</w:t>
            </w:r>
            <w:r>
              <w:rPr>
                <w:rFonts w:cs="Times New Roman"/>
                <w:i/>
                <w:iCs/>
                <w:sz w:val="28"/>
                <w:lang w:val="ru-RU"/>
              </w:rPr>
              <w:t>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Title"/>
        <w:rPr/>
      </w:pPr>
      <w:r>
        <w:rPr/>
        <w:t xml:space="preserve">ФУНКЦИОНАЛЬНЫЕ И НЕФУНКЦИОНАЛЬНЫЕ ТРЕБОВАНИЯ. «ПЛОХИЕ» ТРЕБОВАНИЯ. </w:t>
      </w:r>
      <w:r>
        <w:rPr>
          <w:lang w:val="ru-RU"/>
        </w:rPr>
        <w:t>ПРИОРИТЕЗАЦИЯ</w:t>
      </w:r>
      <w:r>
        <w:rPr/>
        <w:t xml:space="preserve"> ТРЕБОВАНИЙ. ДОКУМЕНТИРОВАНИЕ ТРЕБОВАНИЙ</w:t>
      </w:r>
    </w:p>
    <w:p>
      <w:pPr>
        <w:pStyle w:val="BodyText"/>
        <w:rPr/>
      </w:pPr>
      <w:r>
        <w:rPr/>
        <w:t>Выбранная система: «Личный кабинет пациента на портале медицинской клиники».</w:t>
      </w:r>
    </w:p>
    <w:p>
      <w:pPr>
        <w:pStyle w:val="Heading1"/>
        <w:ind w:left="0"/>
        <w:rPr/>
      </w:pPr>
      <w:r>
        <w:rPr/>
        <w:t>Бизнес-требования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Увеличение доли рынка на 15% в течение двух лет за счет привлечения и удержания </w:t>
      </w:r>
      <w:r>
        <w:rPr/>
        <w:t>технично подкованных</w:t>
      </w:r>
      <w:r>
        <w:rPr/>
        <w:t xml:space="preserve"> пациентов, ценящих современный цифровой сервис.</w:t>
      </w:r>
    </w:p>
    <w:p>
      <w:pPr>
        <w:pStyle w:val="BodyText"/>
        <w:numPr>
          <w:ilvl w:val="0"/>
          <w:numId w:val="2"/>
        </w:numPr>
        <w:rPr/>
      </w:pPr>
      <w:r>
        <w:rPr/>
        <w:t>Сокращение нагрузки на кол-центр и администраторов клиники на 30% путем автоматизации рутинных операций (запись, отмена, справки).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Повышение «приверженности лечению» пациентов на 25% за счет напоминаний о приеме лекарств и визитах к врачу, что в долгосрочной перспективе улучшит медицинские </w:t>
      </w:r>
      <w:r>
        <w:rPr/>
        <w:t>результаты</w:t>
      </w:r>
      <w:r>
        <w:rPr/>
        <w:t>.</w:t>
      </w:r>
    </w:p>
    <w:p>
      <w:pPr>
        <w:pStyle w:val="Heading1"/>
        <w:ind w:left="0"/>
        <w:rPr/>
      </w:pPr>
      <w:r>
        <w:rPr/>
        <w:t>Функциональные требования</w:t>
      </w:r>
    </w:p>
    <w:p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Запись на прием к врачу</w:t>
      </w:r>
    </w:p>
    <w:p>
      <w:pPr>
        <w:pStyle w:val="BodyText"/>
        <w:rPr/>
      </w:pPr>
      <w:r>
        <w:rPr>
          <w:b/>
          <w:bCs/>
        </w:rPr>
        <w:t>Актор</w:t>
      </w:r>
      <w:r>
        <w:rPr/>
        <w:t>: Пациент</w:t>
      </w:r>
    </w:p>
    <w:p>
      <w:pPr>
        <w:pStyle w:val="BodyText"/>
        <w:rPr/>
      </w:pPr>
      <w:r>
        <w:rPr>
          <w:b/>
          <w:bCs/>
        </w:rPr>
        <w:t>Цель</w:t>
      </w:r>
      <w:r>
        <w:rPr/>
        <w:t>: Успешно записаться на удобное время к нужному специалисту.</w:t>
      </w:r>
    </w:p>
    <w:p>
      <w:pPr>
        <w:pStyle w:val="BodyText"/>
        <w:rPr/>
      </w:pPr>
      <w:r>
        <w:rPr>
          <w:b/>
          <w:bCs/>
        </w:rPr>
        <w:t>Основной поток событий</w:t>
      </w:r>
      <w:r>
        <w:rPr/>
        <w:t>:</w:t>
      </w:r>
    </w:p>
    <w:p>
      <w:pPr>
        <w:pStyle w:val="BodyText"/>
        <w:numPr>
          <w:ilvl w:val="0"/>
          <w:numId w:val="4"/>
        </w:numPr>
        <w:rPr/>
      </w:pPr>
      <w:r>
        <w:rPr/>
        <w:t>Пациент аутентифицируется в системе.</w:t>
      </w:r>
    </w:p>
    <w:p>
      <w:pPr>
        <w:pStyle w:val="BodyText"/>
        <w:numPr>
          <w:ilvl w:val="0"/>
          <w:numId w:val="4"/>
        </w:numPr>
        <w:rPr/>
      </w:pPr>
      <w:r>
        <w:rPr/>
        <w:t>Пациент выбирает раздел «Запись на прием».</w:t>
      </w:r>
    </w:p>
    <w:p>
      <w:pPr>
        <w:pStyle w:val="BodyText"/>
        <w:numPr>
          <w:ilvl w:val="0"/>
          <w:numId w:val="4"/>
        </w:numPr>
        <w:rPr/>
      </w:pPr>
      <w:r>
        <w:rPr/>
        <w:t>Система отображает фильтры: «Специальность врача», «Дата», «Филиал».</w:t>
      </w:r>
    </w:p>
    <w:p>
      <w:pPr>
        <w:pStyle w:val="BodyText"/>
        <w:numPr>
          <w:ilvl w:val="0"/>
          <w:numId w:val="4"/>
        </w:numPr>
        <w:rPr/>
      </w:pPr>
      <w:r>
        <w:rPr/>
        <w:t>Пациент выбирает нужного врача и желаемую дату.</w:t>
      </w:r>
    </w:p>
    <w:p>
      <w:pPr>
        <w:pStyle w:val="BodyText"/>
        <w:numPr>
          <w:ilvl w:val="0"/>
          <w:numId w:val="4"/>
        </w:numPr>
        <w:rPr/>
      </w:pPr>
      <w:r>
        <w:rPr/>
        <w:t>Система отображает доступные временные слоты на выбранную дату.</w:t>
      </w:r>
    </w:p>
    <w:p>
      <w:pPr>
        <w:pStyle w:val="BodyText"/>
        <w:numPr>
          <w:ilvl w:val="0"/>
          <w:numId w:val="4"/>
        </w:numPr>
        <w:rPr/>
      </w:pPr>
      <w:r>
        <w:rPr/>
        <w:t>Пациент выбирает удобное время.</w:t>
      </w:r>
    </w:p>
    <w:p>
      <w:pPr>
        <w:pStyle w:val="BodyText"/>
        <w:numPr>
          <w:ilvl w:val="0"/>
          <w:numId w:val="4"/>
        </w:numPr>
        <w:rPr/>
      </w:pPr>
      <w:r>
        <w:rPr/>
        <w:t>Система запрашивает подтверждение и указывает дату, время, врача и кабинет.</w:t>
      </w:r>
    </w:p>
    <w:p>
      <w:pPr>
        <w:pStyle w:val="BodyText"/>
        <w:numPr>
          <w:ilvl w:val="0"/>
          <w:numId w:val="4"/>
        </w:numPr>
        <w:rPr/>
      </w:pPr>
      <w:r>
        <w:rPr/>
        <w:t>Пациент подтверждает запись.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Система создает запись, резервирует время и отправляет пациенту подтверждение на </w:t>
      </w:r>
      <w:r>
        <w:rPr/>
        <w:t>электронную почту</w:t>
      </w:r>
      <w:r>
        <w:rPr/>
        <w:t xml:space="preserve"> и в виде </w:t>
      </w:r>
      <w:r>
        <w:rPr/>
        <w:t>пуш</w:t>
      </w:r>
      <w:r>
        <w:rPr/>
        <w:t>-уведомления.</w:t>
      </w:r>
    </w:p>
    <w:p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Просмотр результатов анализов</w:t>
      </w:r>
    </w:p>
    <w:p>
      <w:pPr>
        <w:pStyle w:val="BodyText"/>
        <w:rPr/>
      </w:pPr>
      <w:r>
        <w:rPr>
          <w:b/>
          <w:bCs/>
        </w:rPr>
        <w:t>Актор</w:t>
      </w:r>
      <w:r>
        <w:rPr/>
        <w:t>: Пациент</w:t>
      </w:r>
    </w:p>
    <w:p>
      <w:pPr>
        <w:pStyle w:val="BodyText"/>
        <w:rPr/>
      </w:pPr>
      <w:r>
        <w:rPr>
          <w:b/>
          <w:bCs/>
        </w:rPr>
        <w:t>Цель</w:t>
      </w:r>
      <w:r>
        <w:rPr/>
        <w:t>: Получить доступ к своим готовым результатам лабораторных исследований.</w:t>
      </w:r>
    </w:p>
    <w:p>
      <w:pPr>
        <w:pStyle w:val="BodyText"/>
        <w:rPr/>
      </w:pPr>
      <w:r>
        <w:rPr>
          <w:b/>
          <w:bCs/>
        </w:rPr>
        <w:t>Основной поток событий</w:t>
      </w:r>
      <w:r>
        <w:rPr/>
        <w:t>:</w:t>
      </w:r>
    </w:p>
    <w:p>
      <w:pPr>
        <w:pStyle w:val="BodyText"/>
        <w:widowControl w:val="false"/>
        <w:numPr>
          <w:ilvl w:val="0"/>
          <w:numId w:val="5"/>
        </w:numPr>
        <w:suppressAutoHyphens w:val="true"/>
        <w:bidi w:val="0"/>
        <w:rPr/>
      </w:pPr>
      <w:r>
        <w:rPr/>
        <w:t>Пац</w:t>
      </w:r>
      <w:r>
        <w:rPr>
          <w:rFonts w:eastAsia="Droid Sans Fallback"/>
          <w:color w:val="auto"/>
          <w:kern w:val="2"/>
          <w:lang w:val="ru-RU" w:eastAsia="zh-CN" w:bidi="hi-IN"/>
        </w:rPr>
        <w:t>иент аутентифицируется в системе.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Пациент переходит в раздел «Мои документы» -&gt; «Результаты анализов».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Система отображает список всех сданных анализов с статусами («На исследовании», «Готово»).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Пациент выбирает анализ со статусом «Готово».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Система отображает документ с результатами в интерфейсе, не позволяющем его редактировать.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/>
      </w:pPr>
      <w:r>
        <w:rPr>
          <w:rFonts w:eastAsia="Droid Sans Fallback"/>
          <w:color w:val="auto"/>
          <w:kern w:val="2"/>
          <w:lang w:val="ru-RU" w:eastAsia="zh-CN" w:bidi="hi-IN"/>
        </w:rPr>
        <w:t>Пациент может ска</w:t>
      </w:r>
      <w:r>
        <w:rPr/>
        <w:t>чать результат себе на устройство.</w:t>
      </w:r>
    </w:p>
    <w:p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Онлайн-консультация с врачом</w:t>
      </w:r>
    </w:p>
    <w:p>
      <w:pPr>
        <w:pStyle w:val="BodyText"/>
        <w:rPr/>
      </w:pPr>
      <w:r>
        <w:rPr>
          <w:b/>
          <w:bCs/>
        </w:rPr>
        <w:t>Актор</w:t>
      </w:r>
      <w:r>
        <w:rPr/>
        <w:t>: Пациент</w:t>
      </w:r>
    </w:p>
    <w:p>
      <w:pPr>
        <w:pStyle w:val="BodyText"/>
        <w:rPr/>
      </w:pPr>
      <w:r>
        <w:rPr>
          <w:b/>
          <w:bCs/>
        </w:rPr>
        <w:t>Цель</w:t>
      </w:r>
      <w:r>
        <w:rPr/>
        <w:t>: Провести видеосеанс с лечащим врачом для дистанционной консультации.</w:t>
      </w:r>
    </w:p>
    <w:p>
      <w:pPr>
        <w:pStyle w:val="BodyText"/>
        <w:rPr/>
      </w:pPr>
      <w:r>
        <w:rPr>
          <w:b/>
          <w:bCs/>
        </w:rPr>
        <w:t>Основной поток событий</w:t>
      </w:r>
      <w:r>
        <w:rPr/>
        <w:t>:</w:t>
      </w:r>
    </w:p>
    <w:p>
      <w:pPr>
        <w:pStyle w:val="BodyText"/>
        <w:widowControl w:val="false"/>
        <w:numPr>
          <w:ilvl w:val="0"/>
          <w:numId w:val="6"/>
        </w:numPr>
        <w:suppressAutoHyphens w:val="true"/>
        <w:bidi w:val="0"/>
        <w:rPr/>
      </w:pPr>
      <w:r>
        <w:rPr/>
        <w:t>Паци</w:t>
      </w:r>
      <w:r>
        <w:rPr>
          <w:rFonts w:eastAsia="Droid Sans Fallback"/>
          <w:color w:val="auto"/>
          <w:kern w:val="2"/>
          <w:lang w:val="ru-RU" w:eastAsia="zh-CN" w:bidi="hi-IN"/>
        </w:rPr>
        <w:t>ент аутентифицируется в системе.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Пациент заходит в раздел «Мои консультации».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За 10 минут до начала запланированной консультации система отображает кнопку «Подключиться к консультации».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Пациент нажимает кнопку.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Система запускает встроенный видеозвонок, предварительно проверяя доступ к камере и микрофону.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rPr/>
      </w:pPr>
      <w:r>
        <w:rPr>
          <w:rFonts w:eastAsia="Droid Sans Fallback"/>
          <w:color w:val="auto"/>
          <w:kern w:val="2"/>
          <w:lang w:val="ru-RU" w:eastAsia="zh-CN" w:bidi="hi-IN"/>
        </w:rPr>
        <w:t>Пациент и вра</w:t>
      </w:r>
      <w:r>
        <w:rPr/>
        <w:t>ч проводят сеанс связи.</w:t>
      </w:r>
    </w:p>
    <w:p>
      <w:pPr>
        <w:pStyle w:val="Heading1"/>
        <w:ind w:left="0"/>
        <w:rPr/>
      </w:pPr>
      <w:r>
        <w:rPr/>
        <w:t>Функциональные требования</w:t>
      </w:r>
    </w:p>
    <w:p>
      <w:pPr>
        <w:pStyle w:val="BodyText"/>
        <w:widowControl w:val="false"/>
        <w:numPr>
          <w:ilvl w:val="0"/>
          <w:numId w:val="7"/>
        </w:numPr>
        <w:suppressAutoHyphens w:val="true"/>
        <w:bidi w:val="0"/>
        <w:rPr/>
      </w:pPr>
      <w:r>
        <w:rPr/>
        <w:t>Как пациент, я хочу получать напоминание о предстоящем визите к врачу за день</w:t>
      </w:r>
      <w:r>
        <w:rPr>
          <w:rFonts w:eastAsia="Droid Sans Fallback"/>
          <w:color w:val="auto"/>
          <w:kern w:val="2"/>
          <w:lang w:val="ru-RU" w:eastAsia="zh-CN" w:bidi="hi-IN"/>
        </w:rPr>
        <w:t xml:space="preserve"> и за 2 часа, чтобы не пропустить прием и иметь возможность перенести его, если мои планы изменились.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Как пациент, я хочу иметь возможность заполнить анкету о самочувствии и симптомах перед онлайн-консультацией, чтобы врач был заранее подготовлен и консультация прошла эффективнее.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/>
      </w:pPr>
      <w:r>
        <w:rPr>
          <w:rFonts w:eastAsia="Droid Sans Fallback"/>
          <w:color w:val="auto"/>
          <w:kern w:val="2"/>
          <w:lang w:val="ru-RU" w:eastAsia="zh-CN" w:bidi="hi-IN"/>
        </w:rPr>
        <w:t>Как пациен</w:t>
      </w:r>
      <w:r>
        <w:rPr/>
        <w:t>т, я хочу видеть в своем профиле историю всех посещений и выписанные рецепты, чтобы легко отслеживать ход лечения и иметь доступ к этой информации при обращении в другую клинику.</w:t>
      </w:r>
    </w:p>
    <w:p>
      <w:pPr>
        <w:pStyle w:val="Heading1"/>
        <w:ind w:left="0"/>
        <w:rPr/>
      </w:pPr>
      <w:r>
        <w:rPr/>
        <w:t>Нефункциональные требования</w:t>
      </w:r>
    </w:p>
    <w:p>
      <w:pPr>
        <w:pStyle w:val="BodyText"/>
        <w:widowControl w:val="false"/>
        <w:numPr>
          <w:ilvl w:val="0"/>
          <w:numId w:val="8"/>
        </w:numPr>
        <w:suppressAutoHyphens w:val="true"/>
        <w:bidi w:val="0"/>
        <w:rPr/>
      </w:pPr>
      <w:r>
        <w:rPr>
          <w:b/>
          <w:bCs/>
        </w:rPr>
        <w:t>Производительность</w:t>
      </w:r>
      <w:r>
        <w:rPr/>
        <w:t>: Система должна отображать интерфейс лично</w:t>
      </w:r>
      <w:r>
        <w:rPr>
          <w:rFonts w:eastAsia="Droid Sans Fallback"/>
          <w:color w:val="auto"/>
          <w:kern w:val="2"/>
          <w:lang w:val="ru-RU" w:eastAsia="zh-CN" w:bidi="hi-IN"/>
        </w:rPr>
        <w:t>го кабинета менее чем за 2 секунды при скорости интернета пользователя не менее 10 Мбит/с. Загрузка PDF-файла с результатами анализов не должна превышать 5 секунд.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b/>
          <w:bCs/>
          <w:color w:val="auto"/>
          <w:kern w:val="2"/>
          <w:lang w:val="ru-RU" w:eastAsia="zh-CN" w:bidi="hi-IN"/>
        </w:rPr>
        <w:t>Безопасность</w:t>
      </w:r>
      <w:r>
        <w:rPr>
          <w:rFonts w:eastAsia="Droid Sans Fallback"/>
          <w:color w:val="auto"/>
          <w:kern w:val="2"/>
          <w:lang w:val="ru-RU" w:eastAsia="zh-CN" w:bidi="hi-IN"/>
        </w:rPr>
        <w:t>: Все передаваемые и хранимые персональные и медицинские данные должны быть зашифрованы с использованием алгоритмов, соответствующих стандарту ГОСТ Р 34.12-2015. Доступ к данным осуществляется только по протоколу HTTPS. Обязательна двухфакторная аутентификация для доступа к медицинской истории.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b/>
          <w:bCs/>
          <w:color w:val="auto"/>
          <w:kern w:val="2"/>
          <w:lang w:val="ru-RU" w:eastAsia="zh-CN" w:bidi="hi-IN"/>
        </w:rPr>
        <w:t>Удобство использования</w:t>
      </w:r>
      <w:r>
        <w:rPr>
          <w:rFonts w:eastAsia="Droid Sans Fallback"/>
          <w:color w:val="auto"/>
          <w:kern w:val="2"/>
          <w:lang w:val="ru-RU" w:eastAsia="zh-CN" w:bidi="hi-IN"/>
        </w:rPr>
        <w:t>: Интерфейс системы должен быть интуитивно понятен пользователям со средним уровнем компьютерной грамотности. Критерий успеха: 95% протестированных пользователей из данной целевой группы могут самостоятельно записаться на прием к врачу без помощи инструкции менее чем за 3 минуты.</w:t>
      </w:r>
    </w:p>
    <w:p>
      <w:pPr>
        <w:pStyle w:val="Heading1"/>
        <w:ind w:left="0"/>
        <w:rPr/>
      </w:pPr>
      <w:r>
        <w:rPr/>
        <w:t>Приоритезация требований (Метод MoSCoW)</w:t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40"/>
        <w:gridCol w:w="2160"/>
        <w:gridCol w:w="1640"/>
        <w:gridCol w:w="3719"/>
      </w:tblGrid>
      <w:tr>
        <w:trPr/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Требование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Тип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Приоритет (MoSCoW)</w:t>
            </w:r>
          </w:p>
        </w:tc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Обоснование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Аутентификация и авторизация пользователя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M (Must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 безопасного входа в систему не может идти речи о доступе к персональным данным. Это основа.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Запись на прием к врачу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M (Must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Ключевая функция, ради которой создается кабинет. Прямо влияет на бизнес-цель по разгрузке </w:t>
            </w:r>
            <w:r>
              <w:rPr>
                <w:rFonts w:ascii="Times New Roman" w:hAnsi="Times New Roman"/>
              </w:rPr>
              <w:t>кол</w:t>
            </w:r>
            <w:r>
              <w:rPr>
                <w:rFonts w:ascii="Times New Roman" w:hAnsi="Times New Roman"/>
              </w:rPr>
              <w:t>-центра.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Шифрование данных (HTTPS)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M (Must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Юридическое требование (152-ФЗ «О персональных данных»). Несоблюдение ведет к штрафам и потере лицензии.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Просмотр результатов анализов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S (Should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Очень важная функция для пациента, но технически систему можно запустить и без нее (результаты можно получать по </w:t>
            </w:r>
            <w:r>
              <w:rPr>
                <w:rFonts w:ascii="Times New Roman" w:hAnsi="Times New Roman"/>
              </w:rPr>
              <w:t>электронной почте</w:t>
            </w:r>
            <w:r>
              <w:rPr>
                <w:rFonts w:ascii="Times New Roman" w:hAnsi="Times New Roman"/>
              </w:rPr>
              <w:t>/в клинике).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Напоминание о приеме (User Story)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S (Should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Существенно повышает ценность и снижает количество пропущенных приемов, но не блокирует работу core-функций.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Загрузка интерфейса &lt; 2 сек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S (Should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Важно для удобства, но на первых порах допустима более медленная работа.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История посещений и рецептов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C (Could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Полезная функция, но ее отсутствие не мешает основному сценарию записи и консультаций.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Анкета перед консультацией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C (Could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Улучшение процесса, но требует дополнительной проработки с врачами. Можно добавить во 2-й версии.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Онлайн-видеоконсультация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W (Won't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Сложная в реализации функция, требующая интеграции со сторонними сервисами или разработки собственного видеомодуля. Реализуется в</w:t>
            </w:r>
            <w:r>
              <w:rPr>
                <w:rFonts w:ascii="Times New Roman" w:hAnsi="Times New Roman"/>
              </w:rPr>
              <w:t>о 2-1 версии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/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2FA для входа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Нефункциональное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W (Won't have)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Повышает безопасность, но может создать барьер для не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т</w:t>
            </w:r>
            <w:r>
              <w:rPr>
                <w:rFonts w:ascii="Times New Roman" w:hAnsi="Times New Roman"/>
                <w:lang w:val="ru-RU"/>
              </w:rPr>
              <w:t>ехнически п</w:t>
            </w:r>
            <w:r>
              <w:rPr>
                <w:rFonts w:ascii="Times New Roman" w:hAnsi="Times New Roman"/>
                <w:lang w:val="ru-RU"/>
              </w:rPr>
              <w:t>одкованных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пользователей. Требует дополнительного исследования. Реализуется позже.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space"/>
      <w:lvlText w:val="(%1)"/>
      <w:lvlJc w:val="left"/>
      <w:pPr>
        <w:tabs>
          <w:tab w:val="num" w:pos="0"/>
        </w:tabs>
        <w:ind w:left="0" w:firstLine="992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lineRule="auto" w:line="360" w:before="0" w:after="0"/>
      <w:ind w:firstLine="709"/>
      <w:jc w:val="both"/>
      <w:outlineLvl w:val="0"/>
    </w:pPr>
    <w:rPr>
      <w:rFonts w:ascii="Times New Roman" w:hAnsi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5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18">
    <w:name w:val="Рисунок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user3">
    <w:name w:val="Содержимое врезки (user)"/>
    <w:basedOn w:val="Normal"/>
    <w:qFormat/>
    <w:pPr/>
    <w:rPr/>
  </w:style>
  <w:style w:type="paragraph" w:styleId="user4">
    <w:name w:val="Рисунок (user)"/>
    <w:basedOn w:val="Caption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аблица"/>
    <w:basedOn w:val="Caption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user5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user7">
    <w:name w:val="Таблица (user)"/>
    <w:basedOn w:val="Caption"/>
    <w:qFormat/>
    <w:pPr>
      <w:spacing w:before="57" w:after="57"/>
    </w:pPr>
    <w:rPr>
      <w:rFonts w:ascii="Times New Roman" w:hAnsi="Times New Roman"/>
    </w:rPr>
  </w:style>
  <w:style w:type="paragraph" w:styleId="Title">
    <w:name w:val="Title"/>
    <w:basedOn w:val="Style16"/>
    <w:next w:val="BodyText"/>
    <w:qFormat/>
    <w:pPr>
      <w:jc w:val="center"/>
    </w:pPr>
    <w:rPr>
      <w:rFonts w:ascii="Times New Roman" w:hAnsi="Times New Roman"/>
      <w:b/>
      <w:bCs/>
      <w:sz w:val="40"/>
      <w:szCs w:val="56"/>
    </w:rPr>
  </w:style>
  <w:style w:type="numbering" w:styleId="Style2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Application>LibreOffice/25.2.5.2$Windows_X86_64 LibreOffice_project/03d19516eb2e1dd5d4ccd751a0d6f35f35e08022</Application>
  <AppVersion>15.0000</AppVersion>
  <Pages>6</Pages>
  <Words>803</Words>
  <Characters>5411</Characters>
  <CharactersWithSpaces>6067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2025-09-17T14:05:24Z</dcterms:created>
  <dc:creator/>
  <dc:description/>
  <dc:language>ru-RU</dc:language>
  <cp:lastModifiedBy/>
  <cp:lastPrinted>2025-09-02T13:11:59Z</cp:lastPrinted>
  <dcterms:modified xsi:type="dcterms:W3CDTF">2025-09-17T15:20:45Z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