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00" w:rsidRPr="00D26300" w:rsidRDefault="00D26300" w:rsidP="00D26300">
      <w:pPr>
        <w:rPr>
          <w:rFonts w:ascii="Times" w:hAnsi="Times" w:cs="Times New Roman"/>
          <w:sz w:val="20"/>
          <w:szCs w:val="20"/>
        </w:rPr>
      </w:pPr>
      <w:r w:rsidRPr="00D26300">
        <w:rPr>
          <w:rFonts w:ascii="Arial" w:hAnsi="Arial" w:cs="Arial"/>
          <w:color w:val="000000"/>
          <w:sz w:val="22"/>
          <w:szCs w:val="22"/>
        </w:rPr>
        <w:t>BIRT the General Assembly recommends that the Board of Directors strike a task force specifically to research feasible recommendations to address concerns around engagement at General Meetings and the potential role of Students’ Council as a Meeting of Delegates of the corpo</w:t>
      </w:r>
      <w:bookmarkStart w:id="0" w:name="_GoBack"/>
      <w:bookmarkEnd w:id="0"/>
      <w:r w:rsidRPr="00D26300">
        <w:rPr>
          <w:rFonts w:ascii="Arial" w:hAnsi="Arial" w:cs="Arial"/>
          <w:color w:val="000000"/>
          <w:sz w:val="22"/>
          <w:szCs w:val="22"/>
        </w:rPr>
        <w:t>ration, in compliance with the Corporations Act; and</w:t>
      </w:r>
    </w:p>
    <w:p w:rsidR="00D26300" w:rsidRPr="00D26300" w:rsidRDefault="00D26300" w:rsidP="00D26300">
      <w:pPr>
        <w:rPr>
          <w:rFonts w:ascii="Times" w:eastAsia="Times New Roman" w:hAnsi="Times" w:cs="Times New Roman"/>
          <w:sz w:val="20"/>
          <w:szCs w:val="20"/>
        </w:rPr>
      </w:pPr>
    </w:p>
    <w:p w:rsidR="00D26300" w:rsidRPr="00D26300" w:rsidRDefault="00D26300" w:rsidP="00D26300">
      <w:pPr>
        <w:rPr>
          <w:rFonts w:ascii="Times" w:hAnsi="Times" w:cs="Times New Roman"/>
          <w:sz w:val="20"/>
          <w:szCs w:val="20"/>
        </w:rPr>
      </w:pPr>
      <w:r w:rsidRPr="00D26300">
        <w:rPr>
          <w:rFonts w:ascii="Arial" w:hAnsi="Arial" w:cs="Arial"/>
          <w:color w:val="000000"/>
          <w:sz w:val="22"/>
          <w:szCs w:val="22"/>
        </w:rPr>
        <w:t>BIFRT the General Assembly recommends that the task force shall be comprised of the following peoples:</w:t>
      </w:r>
    </w:p>
    <w:p w:rsidR="00D26300" w:rsidRPr="00D26300" w:rsidRDefault="00D26300" w:rsidP="00D2630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The President,</w:t>
      </w:r>
    </w:p>
    <w:p w:rsidR="00D26300" w:rsidRPr="00D26300" w:rsidRDefault="00D26300" w:rsidP="00D2630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The Chair of the Board,</w:t>
      </w:r>
    </w:p>
    <w:p w:rsidR="00D26300" w:rsidRPr="00D26300" w:rsidRDefault="00D26300" w:rsidP="00D2630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The Speaker of the Council,</w:t>
      </w:r>
    </w:p>
    <w:p w:rsidR="00D26300" w:rsidRPr="00D26300" w:rsidRDefault="00D26300" w:rsidP="00D2630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Two Directors,</w:t>
      </w:r>
    </w:p>
    <w:p w:rsidR="00D26300" w:rsidRPr="00D26300" w:rsidRDefault="00D26300" w:rsidP="00D2630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 xml:space="preserve">Two </w:t>
      </w:r>
      <w:proofErr w:type="spellStart"/>
      <w:r w:rsidRPr="00D26300">
        <w:rPr>
          <w:rFonts w:ascii="Arial" w:hAnsi="Arial" w:cs="Arial"/>
          <w:color w:val="000000"/>
          <w:sz w:val="22"/>
          <w:szCs w:val="22"/>
        </w:rPr>
        <w:t>Councillors</w:t>
      </w:r>
      <w:proofErr w:type="spellEnd"/>
      <w:r w:rsidRPr="00D26300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D26300" w:rsidRPr="00D26300" w:rsidRDefault="00D26300" w:rsidP="00D2630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One at-large member as chosen by the task force, and</w:t>
      </w:r>
    </w:p>
    <w:p w:rsidR="00D26300" w:rsidRPr="00D26300" w:rsidRDefault="00D26300" w:rsidP="00D2630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 xml:space="preserve">Including any other people(s) as deemed necessary by the task force; and </w:t>
      </w:r>
    </w:p>
    <w:p w:rsidR="00D26300" w:rsidRPr="00D26300" w:rsidRDefault="00D26300" w:rsidP="00D26300">
      <w:pPr>
        <w:rPr>
          <w:rFonts w:ascii="Times" w:eastAsia="Times New Roman" w:hAnsi="Times" w:cs="Times New Roman"/>
          <w:sz w:val="20"/>
          <w:szCs w:val="20"/>
        </w:rPr>
      </w:pPr>
    </w:p>
    <w:p w:rsidR="00D26300" w:rsidRPr="00D26300" w:rsidRDefault="00D26300" w:rsidP="00D26300">
      <w:pPr>
        <w:rPr>
          <w:rFonts w:ascii="Times" w:hAnsi="Times" w:cs="Times New Roman"/>
          <w:sz w:val="20"/>
          <w:szCs w:val="20"/>
        </w:rPr>
      </w:pPr>
      <w:r w:rsidRPr="00D26300">
        <w:rPr>
          <w:rFonts w:ascii="Arial" w:hAnsi="Arial" w:cs="Arial"/>
          <w:color w:val="000000"/>
          <w:sz w:val="22"/>
          <w:szCs w:val="22"/>
        </w:rPr>
        <w:t>BIFRT the General Assembly recommends the scope of the task force to include engagement in General Meetings and is limited to the following:</w:t>
      </w:r>
    </w:p>
    <w:p w:rsidR="00D26300" w:rsidRPr="00D26300" w:rsidRDefault="00D26300" w:rsidP="00D2630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Electronic Ballots,</w:t>
      </w:r>
    </w:p>
    <w:p w:rsidR="00D26300" w:rsidRPr="00D26300" w:rsidRDefault="00D26300" w:rsidP="00D2630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General Meeting engagements,</w:t>
      </w:r>
    </w:p>
    <w:p w:rsidR="00D26300" w:rsidRPr="00D26300" w:rsidRDefault="00D26300" w:rsidP="00D2630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Structure of GMs, and</w:t>
      </w:r>
    </w:p>
    <w:p w:rsidR="00D26300" w:rsidRPr="00D26300" w:rsidRDefault="00D26300" w:rsidP="00D2630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 xml:space="preserve">Role of Council and relationship with General </w:t>
      </w:r>
      <w:proofErr w:type="gramStart"/>
      <w:r w:rsidRPr="00D26300">
        <w:rPr>
          <w:rFonts w:ascii="Arial" w:hAnsi="Arial" w:cs="Arial"/>
          <w:color w:val="000000"/>
          <w:sz w:val="22"/>
          <w:szCs w:val="22"/>
        </w:rPr>
        <w:t>Meetings ;</w:t>
      </w:r>
      <w:proofErr w:type="gramEnd"/>
      <w:r w:rsidRPr="00D26300">
        <w:rPr>
          <w:rFonts w:ascii="Arial" w:hAnsi="Arial" w:cs="Arial"/>
          <w:color w:val="000000"/>
          <w:sz w:val="22"/>
          <w:szCs w:val="22"/>
        </w:rPr>
        <w:t xml:space="preserve"> and</w:t>
      </w:r>
    </w:p>
    <w:p w:rsidR="00D26300" w:rsidRPr="00D26300" w:rsidRDefault="00D26300" w:rsidP="00D2630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6300">
        <w:rPr>
          <w:rFonts w:ascii="Arial" w:hAnsi="Arial" w:cs="Arial"/>
          <w:color w:val="000000"/>
          <w:sz w:val="22"/>
          <w:szCs w:val="22"/>
        </w:rPr>
        <w:t>Relationship between Referenda and General Meetings</w:t>
      </w:r>
    </w:p>
    <w:p w:rsidR="00D26300" w:rsidRPr="00D26300" w:rsidRDefault="00D26300" w:rsidP="00D26300">
      <w:pPr>
        <w:rPr>
          <w:rFonts w:ascii="Times" w:eastAsia="Times New Roman" w:hAnsi="Times" w:cs="Times New Roman"/>
          <w:sz w:val="20"/>
          <w:szCs w:val="20"/>
        </w:rPr>
      </w:pPr>
    </w:p>
    <w:p w:rsidR="00D26300" w:rsidRPr="00D26300" w:rsidRDefault="00D26300" w:rsidP="00D26300">
      <w:pPr>
        <w:rPr>
          <w:rFonts w:ascii="Times" w:hAnsi="Times" w:cs="Times New Roman"/>
          <w:sz w:val="20"/>
          <w:szCs w:val="20"/>
        </w:rPr>
      </w:pPr>
      <w:r w:rsidRPr="00D26300">
        <w:rPr>
          <w:rFonts w:ascii="Arial" w:hAnsi="Arial" w:cs="Arial"/>
          <w:color w:val="000000"/>
          <w:sz w:val="22"/>
          <w:szCs w:val="22"/>
        </w:rPr>
        <w:t xml:space="preserve">BIFRT the General Assembly recommends the task force to present their findings at the March 2018 General Meeting; and </w:t>
      </w:r>
    </w:p>
    <w:p w:rsidR="00D26300" w:rsidRPr="00D26300" w:rsidRDefault="00D26300" w:rsidP="00D26300">
      <w:pPr>
        <w:rPr>
          <w:rFonts w:ascii="Times" w:eastAsia="Times New Roman" w:hAnsi="Times" w:cs="Times New Roman"/>
          <w:sz w:val="20"/>
          <w:szCs w:val="20"/>
        </w:rPr>
      </w:pPr>
    </w:p>
    <w:p w:rsidR="00D26300" w:rsidRPr="00D26300" w:rsidRDefault="00D26300" w:rsidP="00D26300">
      <w:pPr>
        <w:rPr>
          <w:rFonts w:ascii="Times" w:hAnsi="Times" w:cs="Times New Roman"/>
          <w:sz w:val="20"/>
          <w:szCs w:val="20"/>
        </w:rPr>
      </w:pPr>
      <w:r w:rsidRPr="00D26300">
        <w:rPr>
          <w:rFonts w:ascii="Arial" w:hAnsi="Arial" w:cs="Arial"/>
          <w:color w:val="000000"/>
          <w:sz w:val="22"/>
          <w:szCs w:val="22"/>
        </w:rPr>
        <w:t>BIFRT the General Assembly recommends the task force present regular updates to the Students’ Council and report their findings at the Winter 2018 General Meeting; and</w:t>
      </w:r>
    </w:p>
    <w:p w:rsidR="00D26300" w:rsidRPr="00D26300" w:rsidRDefault="00D26300" w:rsidP="00D26300">
      <w:pPr>
        <w:rPr>
          <w:rFonts w:ascii="Times" w:eastAsia="Times New Roman" w:hAnsi="Times" w:cs="Times New Roman"/>
          <w:sz w:val="20"/>
          <w:szCs w:val="20"/>
        </w:rPr>
      </w:pPr>
    </w:p>
    <w:p w:rsidR="00D26300" w:rsidRPr="00D26300" w:rsidRDefault="00D26300" w:rsidP="00D26300">
      <w:pPr>
        <w:rPr>
          <w:rFonts w:ascii="Times" w:hAnsi="Times" w:cs="Times New Roman"/>
          <w:sz w:val="20"/>
          <w:szCs w:val="20"/>
        </w:rPr>
      </w:pPr>
      <w:r w:rsidRPr="00D26300">
        <w:rPr>
          <w:rFonts w:ascii="Arial" w:hAnsi="Arial" w:cs="Arial"/>
          <w:color w:val="000000"/>
          <w:sz w:val="22"/>
          <w:szCs w:val="22"/>
        </w:rPr>
        <w:t xml:space="preserve">BIFRT the General Assembly requests solutions and necessary bylaw changes to be prepared in time for the Fall 2018 General Meeting. </w:t>
      </w:r>
    </w:p>
    <w:p w:rsidR="00D26300" w:rsidRPr="00D26300" w:rsidRDefault="00D26300" w:rsidP="00D26300">
      <w:pPr>
        <w:rPr>
          <w:rFonts w:ascii="Times" w:eastAsia="Times New Roman" w:hAnsi="Times" w:cs="Times New Roman"/>
          <w:sz w:val="20"/>
          <w:szCs w:val="20"/>
        </w:rPr>
      </w:pPr>
    </w:p>
    <w:p w:rsidR="006603E7" w:rsidRDefault="006603E7"/>
    <w:sectPr w:rsidR="006603E7" w:rsidSect="006603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40849"/>
    <w:multiLevelType w:val="multilevel"/>
    <w:tmpl w:val="FD92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926551"/>
    <w:multiLevelType w:val="multilevel"/>
    <w:tmpl w:val="32E8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00"/>
    <w:rsid w:val="006603E7"/>
    <w:rsid w:val="00D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37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3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3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 Brieva</dc:creator>
  <cp:keywords/>
  <dc:description/>
  <cp:lastModifiedBy>Antonio  Brieva</cp:lastModifiedBy>
  <cp:revision>1</cp:revision>
  <dcterms:created xsi:type="dcterms:W3CDTF">2017-10-05T21:19:00Z</dcterms:created>
  <dcterms:modified xsi:type="dcterms:W3CDTF">2017-10-05T21:19:00Z</dcterms:modified>
</cp:coreProperties>
</file>