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5868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类1：编辑器（EditorBuffer）—— 负责存文字、改文字、管光标</w:t>
      </w:r>
    </w:p>
    <w:p w14:paraId="21EB046E">
      <w:pPr>
        <w:keepNext w:val="0"/>
        <w:keepLines w:val="0"/>
        <w:widowControl/>
        <w:suppressLineNumbers w:val="0"/>
        <w:spacing w:line="188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</w:p>
    <w:tbl>
      <w:tblPr>
        <w:tblStyle w:val="5"/>
        <w:tblW w:w="91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8591"/>
      </w:tblGrid>
      <w:tr w14:paraId="357AC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529" w:type="dxa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6CC0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8604" w:type="dxa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2EA5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内容</w:t>
            </w:r>
          </w:p>
        </w:tc>
      </w:tr>
      <w:tr w14:paraId="44139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A3F5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类名</w:t>
            </w:r>
          </w:p>
        </w:tc>
        <w:tc>
          <w:tcPr>
            <w:tcW w:w="860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B276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7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EditorBuffer</w:t>
            </w:r>
          </w:p>
        </w:tc>
      </w:tr>
      <w:tr w14:paraId="3EE97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9176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职责</w:t>
            </w:r>
          </w:p>
        </w:tc>
        <w:tc>
          <w:tcPr>
            <w:tcW w:w="860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C673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存储所有行文本；管理光标位置；提供所有文本修改操作</w:t>
            </w:r>
          </w:p>
        </w:tc>
      </w:tr>
    </w:tbl>
    <w:p w14:paraId="6512200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0F7A3C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tbl>
      <w:tblPr>
        <w:tblStyle w:val="5"/>
        <w:tblW w:w="91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6"/>
        <w:gridCol w:w="1032"/>
        <w:gridCol w:w="5622"/>
      </w:tblGrid>
      <w:tr w14:paraId="109B2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FFF7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5739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变量名</w:t>
            </w:r>
          </w:p>
        </w:tc>
        <w:tc>
          <w:tcPr>
            <w:tcW w:w="5974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19A9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3604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16B1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std::vector&lt;std::string&gt;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9F9A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lines</w:t>
            </w:r>
          </w:p>
        </w:tc>
        <w:tc>
          <w:tcPr>
            <w:tcW w:w="597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167A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每一行存一个字符串，如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lines[0]="int main()"</w:t>
            </w:r>
          </w:p>
        </w:tc>
      </w:tr>
      <w:tr w14:paraId="6737A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BCB1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C17A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cursorX</w:t>
            </w:r>
          </w:p>
        </w:tc>
        <w:tc>
          <w:tcPr>
            <w:tcW w:w="597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54B3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光标在第几列（从0开始）</w:t>
            </w:r>
          </w:p>
        </w:tc>
      </w:tr>
      <w:tr w14:paraId="692C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A35B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93C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cursorY</w:t>
            </w:r>
          </w:p>
        </w:tc>
        <w:tc>
          <w:tcPr>
            <w:tcW w:w="597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75AF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光标在第几行（从0开始）</w:t>
            </w:r>
          </w:p>
        </w:tc>
      </w:tr>
      <w:tr w14:paraId="7895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BAA5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0582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filePath</w:t>
            </w:r>
          </w:p>
        </w:tc>
        <w:tc>
          <w:tcPr>
            <w:tcW w:w="597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398E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当前打开的文件路径（空串表示未命名）</w:t>
            </w:r>
          </w:p>
        </w:tc>
      </w:tr>
      <w:tr w14:paraId="68BFF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9A3B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05FC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eastAsia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d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irty</w:t>
            </w:r>
          </w:p>
        </w:tc>
        <w:tc>
          <w:tcPr>
            <w:tcW w:w="597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824F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true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=修改过未保存，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false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=已保存</w:t>
            </w:r>
          </w:p>
        </w:tc>
      </w:tr>
    </w:tbl>
    <w:p w14:paraId="51381B6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成员函数（方法）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tbl>
      <w:tblPr>
        <w:tblStyle w:val="5"/>
        <w:tblW w:w="91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539"/>
        <w:gridCol w:w="5383"/>
      </w:tblGrid>
      <w:tr w14:paraId="45970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9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62EF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返回值</w:t>
            </w:r>
          </w:p>
        </w:tc>
        <w:tc>
          <w:tcPr>
            <w:tcW w:w="2486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427A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函数名</w:t>
            </w:r>
          </w:p>
        </w:tc>
        <w:tc>
          <w:tcPr>
            <w:tcW w:w="5436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52C5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E017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8043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B66E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insertChar(char ch)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5F53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在光标位置插入一个字符</w:t>
            </w:r>
          </w:p>
        </w:tc>
      </w:tr>
      <w:tr w14:paraId="10EA3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4F08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4F72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deleteChar()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FB26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删除光标前面的字符（退格键）</w:t>
            </w:r>
          </w:p>
        </w:tc>
      </w:tr>
      <w:tr w14:paraId="21BF8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56F2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EE7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deleteForward()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142D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删除光标后面的字符（Delete键）</w:t>
            </w:r>
          </w:p>
        </w:tc>
      </w:tr>
      <w:tr w14:paraId="4CFD9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3644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231F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enter()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E674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在光标位置换行（拆成两行）</w:t>
            </w:r>
          </w:p>
        </w:tc>
      </w:tr>
      <w:tr w14:paraId="2776A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682C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215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moveCursor(int dx, int dy)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0B2D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相对移动光标（如按方向键）</w:t>
            </w:r>
          </w:p>
        </w:tc>
      </w:tr>
      <w:tr w14:paraId="628A3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A553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82F0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setCursor(int x, int y)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46C5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绝对设置光标位置（如鼠标点击）</w:t>
            </w:r>
          </w:p>
        </w:tc>
      </w:tr>
      <w:tr w14:paraId="67B43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A5BF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int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7A34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getLineCount()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EEE6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返回总行数</w:t>
            </w:r>
          </w:p>
        </w:tc>
      </w:tr>
      <w:tr w14:paraId="1F6A3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D692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int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20BE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getLineLength(int row)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B527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返回某一行的字符数</w:t>
            </w:r>
          </w:p>
        </w:tc>
      </w:tr>
      <w:tr w14:paraId="7D440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B2A0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D405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getLine(int row)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612F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返回某一行的内容</w:t>
            </w:r>
          </w:p>
        </w:tc>
      </w:tr>
      <w:tr w14:paraId="12A92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766D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2285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loadFromString(const std::string&amp; content)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E2D8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把整个文件内容拆成行存入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lines</w:t>
            </w:r>
          </w:p>
        </w:tc>
      </w:tr>
      <w:tr w14:paraId="0501E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93E0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8CDF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saveToString()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F5D5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把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lines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所有行拼成一个大字符串（含换行符）</w:t>
            </w:r>
          </w:p>
        </w:tc>
      </w:tr>
      <w:tr w14:paraId="6FB8B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947C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B67C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setDirty(bool dirty)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FCFB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修改脏标记</w:t>
            </w:r>
          </w:p>
        </w:tc>
      </w:tr>
      <w:tr w14:paraId="7DDC0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0514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29F5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  <w:t>isDirty()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21B2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查询是否有未保存修改</w:t>
            </w:r>
          </w:p>
        </w:tc>
      </w:tr>
      <w:tr w14:paraId="1B9B3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90DA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bool</w:t>
            </w:r>
          </w:p>
        </w:tc>
        <w:tc>
          <w:tcPr>
            <w:tcW w:w="2486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668C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Style w:val="7"/>
                <w:rFonts w:hint="default" w:ascii="Consolas" w:hAnsi="Consolas" w:eastAsia="Consolas" w:cs="Consolas"/>
                <w:kern w:val="0"/>
                <w:sz w:val="18"/>
                <w:szCs w:val="18"/>
                <w:shd w:val="clear" w:fill="EBEEF2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getSelectionRange(int&amp; sx, int&amp; sy, int&amp; ex, int&amp; ey) const</w:t>
            </w:r>
          </w:p>
        </w:tc>
        <w:tc>
          <w:tcPr>
            <w:tcW w:w="5436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1D91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获取选区坐标；无选区返回 false，有选区返回 true 并通过参数返回坐标</w:t>
            </w:r>
          </w:p>
        </w:tc>
      </w:tr>
    </w:tbl>
    <w:p w14:paraId="6929F0A2">
      <w:pPr>
        <w:rPr>
          <w:rStyle w:val="7"/>
          <w:rFonts w:hint="default" w:ascii="Consolas" w:hAnsi="Consolas" w:eastAsia="Consolas" w:cs="Consolas"/>
          <w:kern w:val="0"/>
          <w:sz w:val="18"/>
          <w:szCs w:val="18"/>
          <w:shd w:val="clear" w:fill="EBEEF2"/>
          <w:lang w:val="en-US" w:eastAsia="zh-CN" w:bidi="ar"/>
        </w:rPr>
      </w:pPr>
    </w:p>
    <w:p w14:paraId="35199DB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类2：文件管家（File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Err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）—— 负责读写硬盘</w:t>
      </w:r>
    </w:p>
    <w:tbl>
      <w:tblPr>
        <w:tblStyle w:val="5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8453"/>
      </w:tblGrid>
      <w:tr w14:paraId="4B0BE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3B18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8453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10D2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61B6D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8E88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类名</w:t>
            </w:r>
          </w:p>
        </w:tc>
        <w:tc>
          <w:tcPr>
            <w:tcW w:w="845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1042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File</w:t>
            </w:r>
            <w:r>
              <w:rPr>
                <w:rStyle w:val="7"/>
                <w:rFonts w:hint="eastAsia" w:ascii="Consolas" w:hAnsi="Consolas" w:eastAsia="Consolas" w:cs="Consolas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Err</w:t>
            </w:r>
          </w:p>
        </w:tc>
      </w:tr>
      <w:tr w14:paraId="4663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2094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  <w:tc>
          <w:tcPr>
            <w:tcW w:w="845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741E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打开.c文件、保存.c文件；处理文件异常</w:t>
            </w:r>
          </w:p>
        </w:tc>
      </w:tr>
    </w:tbl>
    <w:p w14:paraId="64B6124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：无（此类只需静态函数即可，但为了UML美观，可以空着）</w:t>
      </w:r>
    </w:p>
    <w:p w14:paraId="6071350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587"/>
        <w:gridCol w:w="6618"/>
      </w:tblGrid>
      <w:tr w14:paraId="5CA00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66A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C76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变量名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97F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05CE7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776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FileErr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34F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lastErr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1B4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最近一次错误码（私有成员）</w:t>
            </w:r>
          </w:p>
        </w:tc>
      </w:tr>
    </w:tbl>
    <w:p w14:paraId="1C4631F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成员函数（方法）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6821"/>
        <w:gridCol w:w="3069"/>
      </w:tblGrid>
      <w:tr w14:paraId="7353E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E47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5BF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C2D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71494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3A9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FileErr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DB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newFile()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FBB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新建空白文件，返回错误码</w:t>
            </w:r>
          </w:p>
        </w:tc>
      </w:tr>
      <w:tr w14:paraId="737D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305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FileErr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227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openFile(const std::string&amp; path, std::string&amp; outText)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CD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打开文件，文本通过 outText 返回</w:t>
            </w:r>
          </w:p>
        </w:tc>
      </w:tr>
      <w:tr w14:paraId="53950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C97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FileErr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E44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saveFile(const std::string&amp; path, const std::string&amp; text)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9F6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保存文件（写盘时自动将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\n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转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\r\n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 w14:paraId="53684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A8A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FileErr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E5F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saveAs(const std::string&amp; oldPath, const std::string&amp; newPath, const std::string&amp; text)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E18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另存为</w:t>
            </w:r>
          </w:p>
        </w:tc>
      </w:tr>
      <w:tr w14:paraId="025AD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047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DC8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fileExists(const std::string&amp; path)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1D7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检查文件是否存在</w:t>
            </w:r>
          </w:p>
        </w:tc>
      </w:tr>
      <w:tr w14:paraId="7500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82F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B49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fileErrMsg(FileErr e) const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620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把错误码转成人类可读的错误描述</w:t>
            </w:r>
          </w:p>
        </w:tc>
      </w:tr>
    </w:tbl>
    <w:p w14:paraId="7845249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补充说明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FileErr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枚举定义在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CoreTypes.h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中，取值包括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FILE_OK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FILE_ERR_NOT_FOUND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FILE_ERR_PERMISSION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等。</w:t>
      </w:r>
    </w:p>
    <w:p w14:paraId="713CAFE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5A520B0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类3：编译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人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（Compiler）—— 负责调用gcc编译</w:t>
      </w:r>
    </w:p>
    <w:p w14:paraId="211464F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：Compiler</w:t>
      </w:r>
    </w:p>
    <w:p w14:paraId="79E340C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：调用 MinGW 的 gcc 编译用户代码；捕获编译错误信息</w:t>
      </w:r>
    </w:p>
    <w:p w14:paraId="32B47F4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3"/>
        <w:gridCol w:w="2148"/>
        <w:gridCol w:w="6669"/>
      </w:tblGrid>
      <w:tr w14:paraId="79FFF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7FD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3FB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变量名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8DD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DF20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0C8B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422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gccPath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D33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gcc 路径（内部记录，不对外暴露）</w:t>
            </w:r>
          </w:p>
        </w:tc>
      </w:tr>
    </w:tbl>
    <w:p w14:paraId="0A96641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成员函数（方法）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3890"/>
        <w:gridCol w:w="5791"/>
      </w:tblGrid>
      <w:tr w14:paraId="7FA7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8CF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8A6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28E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30D0C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83C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A23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available()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319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 gcc 是否可用</w:t>
            </w:r>
          </w:p>
        </w:tc>
      </w:tr>
      <w:tr w14:paraId="7223E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BE7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CompileResult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AF8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compile(const std::string&amp; srcPath)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C4C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编译 srcPath，返回结果结构体（只收 srcPath，exe 路径内部推导）</w:t>
            </w:r>
          </w:p>
        </w:tc>
      </w:tr>
      <w:tr w14:paraId="78994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7E3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491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exePathOf(const std::string&amp; srcPath)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BC8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根据源文件路径推导 exe 路径（同目录、扩展名换 .exe）</w:t>
            </w:r>
          </w:p>
        </w:tc>
      </w:tr>
    </w:tbl>
    <w:p w14:paraId="739CC4D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补充说明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CompileResult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Diagnostic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定义在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CoreTypes.h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中。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Diagnostic.line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 0-based，已在 Compiler 内部将 gcc 的 1-based 减 1。</w:t>
      </w:r>
    </w:p>
    <w:p w14:paraId="296B4E5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类4：运行管家（Runtime）—— 负责执行用户程序</w:t>
      </w:r>
    </w:p>
    <w:p w14:paraId="40DC643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：Runtime</w:t>
      </w:r>
    </w:p>
    <w:p w14:paraId="0840542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：异步启动并托管用户程序，捕获输出</w:t>
      </w:r>
    </w:p>
    <w:p w14:paraId="725CC0F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：无</w:t>
      </w:r>
    </w:p>
    <w:p w14:paraId="28B9D96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成员函数（方法）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"/>
        <w:gridCol w:w="5858"/>
        <w:gridCol w:w="4532"/>
      </w:tblGrid>
      <w:tr w14:paraId="6C5B4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D26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2C8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函数名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B19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D5F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459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6EA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start(const std::string&amp; exePath)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F72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启动子进程，重定向 stdin/stdout/stderr</w:t>
            </w:r>
          </w:p>
        </w:tc>
      </w:tr>
      <w:tr w14:paraId="1A5E2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0A3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CF2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poll(std::string&amp; out, int&amp; exitCode, bool&amp; finished)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D90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取回累计输出、退出码、是否结束（非阻塞）</w:t>
            </w:r>
          </w:p>
        </w:tc>
      </w:tr>
      <w:tr w14:paraId="38E24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104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F80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sendInput(const std::string&amp; text)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739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向运行中的程序发送键盘输入（可选）</w:t>
            </w:r>
          </w:p>
        </w:tc>
      </w:tr>
      <w:tr w14:paraId="5159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835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85B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interrupt()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665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中断运行中的程序（可选）</w:t>
            </w:r>
          </w:p>
        </w:tc>
      </w:tr>
    </w:tbl>
    <w:p w14:paraId="629F918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核心实现提示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：运行命令必须写成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cmd /S /c "exe路径" &lt; "in文件" &gt; "out文件" 2&gt;&amp;1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，其中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不能省。</w:t>
      </w:r>
    </w:p>
    <w:p w14:paraId="700705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4"/>
          <w:szCs w:val="24"/>
        </w:rPr>
      </w:pPr>
    </w:p>
    <w:p w14:paraId="276BD8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4"/>
          <w:szCs w:val="24"/>
        </w:rPr>
      </w:pPr>
    </w:p>
    <w:p w14:paraId="30ED366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类5：主窗口（MainWindow）—— 负责画界面 + 管按钮 + 总调度</w:t>
      </w:r>
    </w:p>
    <w:tbl>
      <w:tblPr>
        <w:tblStyle w:val="5"/>
        <w:tblW w:w="88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8298"/>
      </w:tblGrid>
      <w:tr w14:paraId="0330B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0280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829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FDD4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307C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1F01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类名</w:t>
            </w:r>
          </w:p>
        </w:tc>
        <w:tc>
          <w:tcPr>
            <w:tcW w:w="829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C43A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MainWindow</w:t>
            </w:r>
          </w:p>
        </w:tc>
      </w:tr>
      <w:tr w14:paraId="0B925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2B43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829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B9D7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画窗口所有元素；处理鼠标键盘事件；调用其他4个类干活</w:t>
            </w:r>
          </w:p>
        </w:tc>
      </w:tr>
    </w:tbl>
    <w:p w14:paraId="10C3219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88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8"/>
        <w:gridCol w:w="1972"/>
        <w:gridCol w:w="4222"/>
      </w:tblGrid>
      <w:tr w14:paraId="285BD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C1D3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D79C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变量名</w:t>
            </w:r>
          </w:p>
        </w:tc>
        <w:tc>
          <w:tcPr>
            <w:tcW w:w="5344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0772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62D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AFE8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EditorBuffer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C2DD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buffer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2371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包含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一个编辑器（组合关系）</w:t>
            </w:r>
          </w:p>
        </w:tc>
      </w:tr>
      <w:tr w14:paraId="69A2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E9FF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FileManager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78C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fileMgr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3B8E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文件管家（关联关系）</w:t>
            </w:r>
          </w:p>
        </w:tc>
      </w:tr>
      <w:tr w14:paraId="1E27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18AF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Compiler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D79B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compiler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9A18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编译</w:t>
            </w:r>
            <w:r>
              <w:rPr>
                <w:rFonts w:hint="eastAsia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人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（关联关系）</w:t>
            </w:r>
          </w:p>
        </w:tc>
      </w:tr>
      <w:tr w14:paraId="5159F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F084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Runtime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D45F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runtime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FEA4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运行管家（关联关系）</w:t>
            </w:r>
          </w:p>
        </w:tc>
      </w:tr>
      <w:tr w14:paraId="73A4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D2A8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021F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windowWidth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8DDE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窗口宽度</w:t>
            </w:r>
          </w:p>
        </w:tc>
      </w:tr>
      <w:tr w14:paraId="636E4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58FE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2873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windowHeight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C199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窗口高度</w:t>
            </w:r>
          </w:p>
        </w:tc>
      </w:tr>
      <w:tr w14:paraId="77D4E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07D8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E49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outputPanelText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3B45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输出面板显示的文字（编译/运行结果）</w:t>
            </w:r>
          </w:p>
        </w:tc>
      </w:tr>
      <w:tr w14:paraId="3ABA0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6510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3F8F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isCompiling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EA66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是否正在编译（用于禁用按钮防重复点击）</w:t>
            </w:r>
          </w:p>
        </w:tc>
      </w:tr>
      <w:tr w14:paraId="2BD1E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3FE1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F0C6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m_lastError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809F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最近一次错误信息（私有成员）</w:t>
            </w:r>
          </w:p>
        </w:tc>
      </w:tr>
      <w:tr w14:paraId="38DEE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208D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C9F0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m_aiPanelVisible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715C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 侧边栏是否显示</w:t>
            </w:r>
          </w:p>
        </w:tc>
      </w:tr>
      <w:tr w14:paraId="5867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5AFF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std::string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8A14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m_aiInput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C909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 输入框内容</w:t>
            </w:r>
          </w:p>
        </w:tc>
      </w:tr>
      <w:tr w14:paraId="6CEFC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3A0C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std::vector&lt;std::string&gt;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FE63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m_aiHistory</w:t>
            </w:r>
          </w:p>
        </w:tc>
        <w:tc>
          <w:tcPr>
            <w:tcW w:w="5344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D3C0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 对话历史显示</w:t>
            </w:r>
          </w:p>
        </w:tc>
      </w:tr>
    </w:tbl>
    <w:p w14:paraId="79368B6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成员函数（方法）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5"/>
        <w:tblW w:w="9624" w:type="dxa"/>
        <w:tblInd w:w="-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7"/>
        <w:gridCol w:w="2138"/>
        <w:gridCol w:w="6379"/>
      </w:tblGrid>
      <w:tr w14:paraId="6CA8B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7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84B7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返回值</w:t>
            </w:r>
          </w:p>
        </w:tc>
        <w:tc>
          <w:tcPr>
            <w:tcW w:w="213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91EB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函数名</w:t>
            </w:r>
          </w:p>
        </w:tc>
        <w:tc>
          <w:tcPr>
            <w:tcW w:w="6379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D192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3D79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81C0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0D67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initWindow()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7242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初始化EasyX窗口</w:t>
            </w:r>
          </w:p>
        </w:tc>
      </w:tr>
      <w:tr w14:paraId="759DB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5261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9E66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drawAll()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D19A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画全部界面（编辑区、按钮、状态栏、输出面板）</w:t>
            </w:r>
          </w:p>
        </w:tc>
      </w:tr>
      <w:tr w14:paraId="5D4A2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45D6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F9C8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drawEditor()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9058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遍历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buffer.lines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逐行画出所有文字</w:t>
            </w:r>
          </w:p>
        </w:tc>
      </w:tr>
      <w:tr w14:paraId="28EFE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F089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94A7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drawCursor()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0983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在光标位置画闪烁竖线</w:t>
            </w:r>
          </w:p>
        </w:tc>
      </w:tr>
      <w:tr w14:paraId="69668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0F3E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8C99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drawButtons()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032E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画顶部菜单按钮（新建、打开、保存、编译、运行）</w:t>
            </w:r>
          </w:p>
        </w:tc>
      </w:tr>
      <w:tr w14:paraId="495C6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FE15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ECC7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drawStatusBar()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9C75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画底部状态栏（文件名、行:列、*标记）</w:t>
            </w:r>
          </w:p>
        </w:tc>
      </w:tr>
      <w:tr w14:paraId="167DB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2544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7AB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drawOutputPanel()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E695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画输出面板（显示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outputPanelText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5424D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E131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95C6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handleMouseClick(int x, int y)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F038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判断点击了哪个按钮 → 执行对应操作</w:t>
            </w:r>
          </w:p>
        </w:tc>
      </w:tr>
      <w:tr w14:paraId="23F89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CC96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E538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handleKeyPress(int key)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B645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处理键盘按键 → 调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buffer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改文字/移动光标</w:t>
            </w:r>
          </w:p>
        </w:tc>
      </w:tr>
      <w:tr w14:paraId="100A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7803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8E2B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onNewFile()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12B4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新建文件（清空buffer，重置脏标记）</w:t>
            </w:r>
          </w:p>
        </w:tc>
      </w:tr>
      <w:tr w14:paraId="5A96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6C922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8191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onOpenFile()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2DD1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打开文件（调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fileMgr.openFile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，然后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buffer.loadFromString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0C60A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D6A5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863B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onSaveFile()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3A34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保存文件（调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buffer.saveToString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，再调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fileMgr.saveFile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545F5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C2DB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4AF7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onCompile()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2186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先保存 → 调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compiler.compile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 → 把结果显示在输出面板</w:t>
            </w:r>
          </w:p>
        </w:tc>
      </w:tr>
      <w:tr w14:paraId="19BB3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8F2E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5DC5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onRun()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817F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调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runtime.run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 → 把结果显示在输出面板</w:t>
            </w:r>
          </w:p>
        </w:tc>
      </w:tr>
      <w:tr w14:paraId="33B02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F820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B1E0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mainLoop()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01E9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主循环：反复执行 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getmessage() → handle... → drawAll()</w:t>
            </w:r>
          </w:p>
        </w:tc>
      </w:tr>
      <w:tr w14:paraId="4C812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A59D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</w:p>
          <w:p w14:paraId="645695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const char*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8710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</w:p>
          <w:p w14:paraId="4268E4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Style w:val="7"/>
                <w:rFonts w:hint="default" w:ascii="Consolas" w:hAnsi="Consolas" w:eastAsia="Consolas" w:cs="Consolas"/>
                <w:kern w:val="0"/>
                <w:sz w:val="21"/>
                <w:szCs w:val="21"/>
                <w:shd w:val="clear" w:fill="EBEEF2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lastError() const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C362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</w:p>
          <w:p w14:paraId="2AB38D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获取最近一次操作失败的具体原因，用于弹窗显示</w:t>
            </w:r>
          </w:p>
        </w:tc>
      </w:tr>
      <w:tr w14:paraId="2A78F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0C0D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29C6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drawAIPanel()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8B6E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绘制 AI 侧边栏</w:t>
            </w:r>
          </w:p>
        </w:tc>
      </w:tr>
      <w:tr w14:paraId="03074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D0F0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51CD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handleAIPanelClick(int x, int y)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A8EB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处理 AI 面板鼠标点击</w:t>
            </w:r>
          </w:p>
        </w:tc>
      </w:tr>
      <w:tr w14:paraId="4E59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AD3D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206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handleAIPanelInput(char ch)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2404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处理 AI 输入框字符输入</w:t>
            </w:r>
          </w:p>
        </w:tc>
      </w:tr>
      <w:tr w14:paraId="3ACBB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5A2B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3891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onAISend()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37C9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发送 AI 请求</w:t>
            </w:r>
          </w:p>
        </w:tc>
      </w:tr>
      <w:tr w14:paraId="4F96A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D14F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8125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onAIExplainCode()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A9D5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解释选中代码</w:t>
            </w:r>
          </w:p>
        </w:tc>
      </w:tr>
      <w:tr w14:paraId="223E6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8B2A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void</w:t>
            </w:r>
          </w:p>
        </w:tc>
        <w:tc>
          <w:tcPr>
            <w:tcW w:w="213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AB70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EBEEF2"/>
              </w:rPr>
              <w:t>onAIFixError(int errorIndex)</w:t>
            </w:r>
          </w:p>
        </w:tc>
        <w:tc>
          <w:tcPr>
            <w:tcW w:w="6379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8930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根据诊断错误请求修复建议</w:t>
            </w:r>
          </w:p>
        </w:tc>
      </w:tr>
    </w:tbl>
    <w:p w14:paraId="399AB279"/>
    <w:p w14:paraId="2193A38F"/>
    <w:p w14:paraId="5F20BDA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类6：AI助手（AIClient）</w:t>
      </w:r>
    </w:p>
    <w:p w14:paraId="2D750CA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：AIClient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：封装 HTTP 请求，调用 DeepSeek API，返回 AI 回复。</w:t>
      </w:r>
    </w:p>
    <w:p w14:paraId="3E46A5D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数据成员（属性）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0"/>
        <w:gridCol w:w="1366"/>
        <w:gridCol w:w="6574"/>
      </w:tblGrid>
      <w:tr w14:paraId="37B5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F6D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36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5A5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变量名</w:t>
            </w:r>
          </w:p>
        </w:tc>
        <w:tc>
          <w:tcPr>
            <w:tcW w:w="657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B05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22A2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2BB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13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4B3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apiKey</w:t>
            </w:r>
          </w:p>
        </w:tc>
        <w:tc>
          <w:tcPr>
            <w:tcW w:w="65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1824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从环境变量或配置文件读取的 API Key（私有）</w:t>
            </w:r>
          </w:p>
        </w:tc>
      </w:tr>
      <w:tr w14:paraId="69529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0A0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std::vector&lt;AIMessage&gt;</w:t>
            </w:r>
          </w:p>
        </w:tc>
        <w:tc>
          <w:tcPr>
            <w:tcW w:w="136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529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history</w:t>
            </w:r>
          </w:p>
        </w:tc>
        <w:tc>
          <w:tcPr>
            <w:tcW w:w="65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BD6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对话历史（可选，用于多轮对话）</w:t>
            </w:r>
          </w:p>
        </w:tc>
      </w:tr>
    </w:tbl>
    <w:p w14:paraId="26A99A4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成员函数（方法）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11622" w:type="dxa"/>
        <w:tblInd w:w="-3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3582"/>
        <w:gridCol w:w="6578"/>
      </w:tblGrid>
      <w:tr w14:paraId="645D3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6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8EA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返回值</w:t>
            </w:r>
          </w:p>
        </w:tc>
        <w:tc>
          <w:tcPr>
            <w:tcW w:w="358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C8A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函数名</w:t>
            </w:r>
          </w:p>
        </w:tc>
        <w:tc>
          <w:tcPr>
            <w:tcW w:w="657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EAD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EE80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1E4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AIClient()</w:t>
            </w:r>
          </w:p>
        </w:tc>
        <w:tc>
          <w:tcPr>
            <w:tcW w:w="35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476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构造函数</w:t>
            </w:r>
          </w:p>
        </w:tc>
        <w:tc>
          <w:tcPr>
            <w:tcW w:w="657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DD7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读取环境变量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DEEPSEEK_API_KEY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或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config.ini</w:t>
            </w:r>
          </w:p>
        </w:tc>
      </w:tr>
      <w:tr w14:paraId="74DCF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FEA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bool</w:t>
            </w:r>
          </w:p>
        </w:tc>
        <w:tc>
          <w:tcPr>
            <w:tcW w:w="35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228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isConfigured() const</w:t>
            </w:r>
          </w:p>
        </w:tc>
        <w:tc>
          <w:tcPr>
            <w:tcW w:w="657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2C8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 API Key 是否已配置</w:t>
            </w:r>
          </w:p>
        </w:tc>
      </w:tr>
      <w:tr w14:paraId="0951A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393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35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80D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sendMessage(const std::string&amp; prompt)</w:t>
            </w:r>
          </w:p>
        </w:tc>
        <w:tc>
          <w:tcPr>
            <w:tcW w:w="657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231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发送单轮消息，返回 AI 回复</w:t>
            </w:r>
          </w:p>
        </w:tc>
      </w:tr>
      <w:tr w14:paraId="4D0A7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46F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35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9AE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explainCode(const std::string&amp; code)</w:t>
            </w:r>
          </w:p>
        </w:tc>
        <w:tc>
          <w:tcPr>
            <w:tcW w:w="657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0D9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解释选中代码</w:t>
            </w:r>
          </w:p>
        </w:tc>
      </w:tr>
      <w:tr w14:paraId="4F6E5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9" w:hRule="atLeast"/>
        </w:trPr>
        <w:tc>
          <w:tcPr>
            <w:tcW w:w="146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990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std::string</w:t>
            </w:r>
          </w:p>
        </w:tc>
        <w:tc>
          <w:tcPr>
            <w:tcW w:w="358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577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fixError(const std::string&amp; errorMsg, const std::string&amp; code)</w:t>
            </w:r>
          </w:p>
        </w:tc>
        <w:tc>
          <w:tcPr>
            <w:tcW w:w="657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AA2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根据错误信息和代码给出修复建议</w:t>
            </w:r>
          </w:p>
        </w:tc>
      </w:tr>
    </w:tbl>
    <w:p w14:paraId="54A7D88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补充说明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AIClient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使用 WinHTTP 原生库发送 HTTPS 请求，用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nlohmann/json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解析响应。API Key 严禁硬编码。</w:t>
      </w:r>
    </w:p>
    <w:p w14:paraId="42FDDF0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AA60FA1"/>
    <w:p w14:paraId="56289F1F"/>
    <w:p w14:paraId="0F305DBC"/>
    <w:p w14:paraId="4791ACDD"/>
    <w:p w14:paraId="6C4D2206"/>
    <w:p w14:paraId="1DAD64B9"/>
    <w:p w14:paraId="472001F0"/>
    <w:p w14:paraId="6CBC5782"/>
    <w:p w14:paraId="00FB9C05"/>
    <w:p w14:paraId="28894BBE"/>
    <w:p w14:paraId="23051194"/>
    <w:p w14:paraId="5A17604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4"/>
          <w:szCs w:val="44"/>
          <w:shd w:val="clear" w:fill="FFFFFF"/>
        </w:rPr>
        <w:t>类之间的关系图</w:t>
      </w:r>
    </w:p>
    <w:p w14:paraId="1086073D"/>
    <w:tbl>
      <w:tblPr>
        <w:tblStyle w:val="5"/>
        <w:tblW w:w="95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4"/>
        <w:gridCol w:w="1639"/>
        <w:gridCol w:w="3088"/>
        <w:gridCol w:w="3229"/>
      </w:tblGrid>
      <w:tr w14:paraId="6B97B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665D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EDE3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B3F9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关系类型</w:t>
            </w:r>
          </w:p>
        </w:tc>
        <w:tc>
          <w:tcPr>
            <w:tcW w:w="3229" w:type="dxa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8E5B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A7F6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E6C5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MainWindow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2703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EditorBuffer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5162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组合关系（实心菱形箭头）</w:t>
            </w:r>
          </w:p>
        </w:tc>
        <w:tc>
          <w:tcPr>
            <w:tcW w:w="3229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8C45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主窗口包含一个编辑器</w:t>
            </w:r>
          </w:p>
        </w:tc>
      </w:tr>
      <w:tr w14:paraId="5EA04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5A8B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MainWindow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F746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FileManager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1EC0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关联关系（普通箭头）</w:t>
            </w:r>
          </w:p>
        </w:tc>
        <w:tc>
          <w:tcPr>
            <w:tcW w:w="3229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7839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主窗口调用文件管家</w:t>
            </w:r>
          </w:p>
        </w:tc>
      </w:tr>
      <w:tr w14:paraId="73152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B946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MainWindow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2AE4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Compiler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4C37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关联关系（普通箭头）</w:t>
            </w:r>
          </w:p>
        </w:tc>
        <w:tc>
          <w:tcPr>
            <w:tcW w:w="3229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2621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主窗口调用编译小哥</w:t>
            </w:r>
          </w:p>
        </w:tc>
      </w:tr>
      <w:tr w14:paraId="48E05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7327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MainWindow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2B64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Runtime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35FA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关联关系（普通箭头）</w:t>
            </w:r>
          </w:p>
        </w:tc>
        <w:tc>
          <w:tcPr>
            <w:tcW w:w="3229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3F8C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主窗口调用运行管家</w:t>
            </w:r>
          </w:p>
        </w:tc>
      </w:tr>
      <w:tr w14:paraId="217FD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992E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Compiler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8E6E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FileManager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794C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依赖关系（虚线箭头）</w:t>
            </w:r>
          </w:p>
        </w:tc>
        <w:tc>
          <w:tcPr>
            <w:tcW w:w="3229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4306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编译时依赖文件路径</w:t>
            </w:r>
          </w:p>
        </w:tc>
      </w:tr>
      <w:tr w14:paraId="06E72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F2CC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CoreApi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AD1C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AIClient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CC94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关联关系（普通箭头）</w:t>
            </w:r>
          </w:p>
        </w:tc>
        <w:tc>
          <w:tcPr>
            <w:tcW w:w="3229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9ABB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CoreApi 调用 AIClient 进行 AI 请求</w:t>
            </w:r>
            <w:bookmarkStart w:id="0" w:name="_GoBack"/>
            <w:bookmarkEnd w:id="0"/>
          </w:p>
        </w:tc>
      </w:tr>
    </w:tbl>
    <w:p w14:paraId="5870D481"/>
    <w:p w14:paraId="020BD8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24"/>
          <w:szCs w:val="24"/>
        </w:rPr>
      </w:pPr>
    </w:p>
    <w:p w14:paraId="1820A5B0">
      <w:pPr>
        <w:rPr>
          <w:rFonts w:hint="eastAsia"/>
          <w:sz w:val="32"/>
          <w:szCs w:val="40"/>
        </w:rPr>
      </w:pPr>
    </w:p>
    <w:p w14:paraId="5C79EB14"/>
    <w:p w14:paraId="0DD6D083">
      <w:pPr>
        <w:rPr>
          <w:rStyle w:val="7"/>
          <w:rFonts w:hint="default" w:ascii="Consolas" w:hAnsi="Consolas" w:eastAsia="Consolas" w:cs="Consolas"/>
          <w:kern w:val="0"/>
          <w:sz w:val="18"/>
          <w:szCs w:val="18"/>
          <w:shd w:val="clear" w:fill="EBEEF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A3CCB"/>
    <w:rsid w:val="2C5D1C5D"/>
    <w:rsid w:val="7F93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1626</Words>
  <Characters>3465</Characters>
  <Lines>0</Lines>
  <Paragraphs>0</Paragraphs>
  <TotalTime>8</TotalTime>
  <ScaleCrop>false</ScaleCrop>
  <LinksUpToDate>false</LinksUpToDate>
  <CharactersWithSpaces>3603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2026-09-08T02:06:00Z</dcterms:created>
  <dc:creator>Terry</dc:creator>
  <cp:lastModifiedBy>Terry58</cp:lastModifiedBy>
  <dcterms:modified xsi:type="dcterms:W3CDTF">2026-09-16T08:32:40Z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eyJoZGlkIjoiMmQ3ZjZjYWY4OWY0MTBlYjc4MzdkNTUwM2IyNjI5MDEiLCJ1c2VySWQiOiIxNTI0MjIwMTY2In0=</vt:lpwstr>
  </property>
  <property fmtid="{D5CDD505-2E9C-101B-9397-08002B2CF9AE}" pid="4" name="ICV">
    <vt:lpwstr>51D8601511EB4D19B1D75A3142873FD5_12</vt:lpwstr>
  </property>
</Properties>
</file>