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8AB88" w14:textId="17A152C8" w:rsidR="003E7F30" w:rsidRDefault="003E7F30" w:rsidP="002729C3">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eastAsia="en-NG"/>
          <w14:ligatures w14:val="none"/>
        </w:rPr>
      </w:pPr>
      <w:r w:rsidRPr="003E1010">
        <w:rPr>
          <w:rFonts w:ascii="Times New Roman" w:eastAsia="Times New Roman" w:hAnsi="Times New Roman" w:cs="Times New Roman"/>
          <w:b/>
          <w:bCs/>
          <w:kern w:val="36"/>
          <w:sz w:val="24"/>
          <w:szCs w:val="24"/>
          <w:lang w:eastAsia="en-NG"/>
          <w14:ligatures w14:val="none"/>
        </w:rPr>
        <w:t xml:space="preserve">CHAPTER </w:t>
      </w:r>
      <w:r>
        <w:rPr>
          <w:rFonts w:ascii="Times New Roman" w:eastAsia="Times New Roman" w:hAnsi="Times New Roman" w:cs="Times New Roman"/>
          <w:b/>
          <w:bCs/>
          <w:kern w:val="36"/>
          <w:sz w:val="24"/>
          <w:szCs w:val="24"/>
          <w:lang w:val="en-US" w:eastAsia="en-NG"/>
          <w14:ligatures w14:val="none"/>
        </w:rPr>
        <w:t>ONE</w:t>
      </w:r>
    </w:p>
    <w:p w14:paraId="39FFFB13" w14:textId="263C31C8" w:rsidR="00C523E8" w:rsidRPr="002729C3" w:rsidRDefault="003E7F30" w:rsidP="002729C3">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eastAsia="en-NG"/>
          <w14:ligatures w14:val="none"/>
        </w:rPr>
      </w:pPr>
      <w:r w:rsidRPr="003E1010">
        <w:rPr>
          <w:rFonts w:ascii="Times New Roman" w:eastAsia="Times New Roman" w:hAnsi="Times New Roman" w:cs="Times New Roman"/>
          <w:b/>
          <w:bCs/>
          <w:kern w:val="36"/>
          <w:sz w:val="24"/>
          <w:szCs w:val="24"/>
          <w:lang w:eastAsia="en-NG"/>
          <w14:ligatures w14:val="none"/>
        </w:rPr>
        <w:t>INTRODUCTION</w:t>
      </w:r>
    </w:p>
    <w:p w14:paraId="4BE61A89" w14:textId="0E8C5E07" w:rsidR="00C523E8" w:rsidRPr="00C523E8" w:rsidRDefault="00C523E8" w:rsidP="002729C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1.1 Introduction</w:t>
      </w:r>
    </w:p>
    <w:p w14:paraId="5594E06C"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Background and Context of the Research</w:t>
      </w:r>
    </w:p>
    <w:p w14:paraId="4B72633B" w14:textId="29577FA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In recent years, with the rapid advancement of technology and the increasing reliance on digital platforms, the protection of personal data has become a paramount concern globally </w:t>
      </w:r>
      <w:r w:rsidR="000D6DBB">
        <w:rPr>
          <w:rFonts w:ascii="Times New Roman" w:eastAsia="Times New Roman" w:hAnsi="Times New Roman" w:cs="Times New Roman"/>
          <w:kern w:val="0"/>
          <w:sz w:val="24"/>
          <w:szCs w:val="24"/>
          <w:lang w:eastAsia="en-NG"/>
          <w14:ligatures w14:val="none"/>
        </w:rPr>
        <w:fldChar w:fldCharType="begin"/>
      </w:r>
      <w:r w:rsidR="000D6DBB">
        <w:rPr>
          <w:rFonts w:ascii="Times New Roman" w:eastAsia="Times New Roman" w:hAnsi="Times New Roman" w:cs="Times New Roman"/>
          <w:kern w:val="0"/>
          <w:sz w:val="24"/>
          <w:szCs w:val="24"/>
          <w:lang w:eastAsia="en-NG"/>
          <w14:ligatures w14:val="none"/>
        </w:rPr>
        <w:instrText xml:space="preserve"> ADDIN ZOTERO_ITEM CSL_CITATION {"citationID":"k1zEqTZH","properties":{"formattedCitation":"(Petrovi\\uc0\\u263{}, 2023)","plainCitation":"(Petrović, 2023)","noteIndex":0},"citationItems":[{"id":3630,"uris":["http://zotero.org/users/local/YxCz0Vyg/items/2M3Z8S6Y"],"itemData":{"id":3630,"type":"article-journal","abstract":"Currently, across the globe and on different levels, serious debates are held on the possibilities of modern information communication technologies (ICT), including the internet, as well as their undesirable consequences. To an ordinary person, the “new” way of communicating via the internet and mobile phone is at the same time easy, simple, quick, and essential – it has become a fact of their daily lives. Moreover, the modern age purports the internet as one of the critical means of communication. If used “properly”, it represents an abundance of information on nearly every topic and entails many opportunities. With a vast and varied amount of collected data, it easily negotiates the acquirement of new learning and the shaping of lifestyle. However, the use of modern technologies which constantly transform, at times even completely changing and automatising nearly all areas of human activity, has its dark, destructive, and devastating side. Within that perspective, life in a network becomes increasingly more susceptible to manipulation and abuse. And the list of abuses is long... from having these technologies abused as a database, to an assault on someone’s privacy, stalking, cyber-mobbing, peer violence, sexual harassment and violence, human trafficking, organ trafficking, etc. Thus, a stance is formed – the emergence of new technologies has significantly endangered the right to privacy. In recent years, the right to privacy has been mostly associated with personal data, so, in that regard – when speaking about privacy, it is nearly always done in the context of personal data processing. The right to privacy and personal data protection falls within basic human rights, so, being that it is a fundamental right of man and citizen, the baseline of its protection in our legislation is comprised within, above all, the Constitution, The Law of data protection and The Criminal Code (Art. 146. Unauthorized collection of personal data). As the title suggests, the criminal law aspect of privacy and protection of personal data provided for in Art. 143 of the CC is the focus of this paper. In this context, the author, first of all, embarked on an analysis of the current state of threats to the right to privacy as a prerequisite for action in the direction of its protection. Abandoning the general consideration of this type, the examination is then focused on concretely explaining the meaning and essence of the criminal act – unauthorized collection of personal data, the forms in which it manifests itself, the criminal responsibility and punishment of the person who committed this act. With the statement that this is a dynamically changing reality, some of the key problems and challenges in the application of appropriate mechanisms for the protection of the right to privacy in the Republic of Serbia (with a special emphasis on the year behind us) were highlighted.","container-title":"Strani pravni život","DOI":"10.56461/SPZ_22407KJ","ISSN":"2620-1127, 0039-2138","issue":"4","journalAbbreviation":"SPZ","page":"469-489","source":"Semantic Scholar","title":"PRIVACY AND PROTECTION OF PERSONAL DATA – CRIMINAL LAW ASPECT","volume":"66","author":[{"family":"Petrović","given":"Dragana B."}],"issued":{"date-parts":[["2023",1,26]]}}}],"schema":"https://github.com/citation-style-language/schema/raw/master/csl-citation.json"} </w:instrText>
      </w:r>
      <w:r w:rsidR="000D6DBB">
        <w:rPr>
          <w:rFonts w:ascii="Times New Roman" w:eastAsia="Times New Roman" w:hAnsi="Times New Roman" w:cs="Times New Roman"/>
          <w:kern w:val="0"/>
          <w:sz w:val="24"/>
          <w:szCs w:val="24"/>
          <w:lang w:eastAsia="en-NG"/>
          <w14:ligatures w14:val="none"/>
        </w:rPr>
        <w:fldChar w:fldCharType="separate"/>
      </w:r>
      <w:r w:rsidR="000D6DBB" w:rsidRPr="000D6DBB">
        <w:rPr>
          <w:rFonts w:ascii="Times New Roman" w:hAnsi="Times New Roman" w:cs="Times New Roman"/>
          <w:kern w:val="0"/>
          <w:sz w:val="24"/>
          <w:szCs w:val="24"/>
        </w:rPr>
        <w:t>(Petrović, 2023)</w:t>
      </w:r>
      <w:r w:rsidR="000D6DBB">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xml:space="preserve">. This concern stems from the growing prevalence of cyber threats and data breaches, which pose significant risks to individuals' privacy and security. In response to these challenges, governments around the world have implemented various data protection regulations to safeguard individuals' rights and mitigate the risks associated with data misuse and unauthorized access </w:t>
      </w:r>
      <w:r w:rsidR="000D6DBB">
        <w:rPr>
          <w:rFonts w:ascii="Times New Roman" w:eastAsia="Times New Roman" w:hAnsi="Times New Roman" w:cs="Times New Roman"/>
          <w:kern w:val="0"/>
          <w:sz w:val="24"/>
          <w:szCs w:val="24"/>
          <w:lang w:eastAsia="en-NG"/>
          <w14:ligatures w14:val="none"/>
        </w:rPr>
        <w:fldChar w:fldCharType="begin"/>
      </w:r>
      <w:r w:rsidR="000D6DBB">
        <w:rPr>
          <w:rFonts w:ascii="Times New Roman" w:eastAsia="Times New Roman" w:hAnsi="Times New Roman" w:cs="Times New Roman"/>
          <w:kern w:val="0"/>
          <w:sz w:val="24"/>
          <w:szCs w:val="24"/>
          <w:lang w:eastAsia="en-NG"/>
          <w14:ligatures w14:val="none"/>
        </w:rPr>
        <w:instrText xml:space="preserve"> ADDIN ZOTERO_ITEM CSL_CITATION {"citationID":"AFE4aYJj","properties":{"formattedCitation":"(Bwire,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000D6DBB">
        <w:rPr>
          <w:rFonts w:ascii="Times New Roman" w:eastAsia="Times New Roman" w:hAnsi="Times New Roman" w:cs="Times New Roman"/>
          <w:kern w:val="0"/>
          <w:sz w:val="24"/>
          <w:szCs w:val="24"/>
          <w:lang w:eastAsia="en-NG"/>
          <w14:ligatures w14:val="none"/>
        </w:rPr>
        <w:fldChar w:fldCharType="separate"/>
      </w:r>
      <w:r w:rsidR="000D6DBB" w:rsidRPr="000D6DBB">
        <w:rPr>
          <w:rFonts w:ascii="Times New Roman" w:hAnsi="Times New Roman" w:cs="Times New Roman"/>
          <w:sz w:val="24"/>
        </w:rPr>
        <w:t>(Bwire, 2023)</w:t>
      </w:r>
      <w:r w:rsidR="000D6DBB">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w:t>
      </w:r>
    </w:p>
    <w:p w14:paraId="7E5599A8"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Brief Overview of the Research Topic</w:t>
      </w:r>
    </w:p>
    <w:p w14:paraId="3D377F42" w14:textId="712B8D9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The focus of this research is to conduct a vulnerability assessment of web applications, with specific emphasis on the data protection implications, using Baze University as a case study. Vulnerability assessment is a crucial aspect of cybersecurity, as it helps identify and address potential weaknesses in web applications that could be exploited by malicious actors </w:t>
      </w:r>
      <w:r w:rsidR="000D6DBB">
        <w:rPr>
          <w:rFonts w:ascii="Times New Roman" w:eastAsia="Times New Roman" w:hAnsi="Times New Roman" w:cs="Times New Roman"/>
          <w:kern w:val="0"/>
          <w:sz w:val="24"/>
          <w:szCs w:val="24"/>
          <w:lang w:eastAsia="en-NG"/>
          <w14:ligatures w14:val="none"/>
        </w:rPr>
        <w:fldChar w:fldCharType="begin"/>
      </w:r>
      <w:r w:rsidR="000D6DBB">
        <w:rPr>
          <w:rFonts w:ascii="Times New Roman" w:eastAsia="Times New Roman" w:hAnsi="Times New Roman" w:cs="Times New Roman"/>
          <w:kern w:val="0"/>
          <w:sz w:val="24"/>
          <w:szCs w:val="24"/>
          <w:lang w:eastAsia="en-NG"/>
          <w14:ligatures w14:val="none"/>
        </w:rPr>
        <w:instrText xml:space="preserve"> ADDIN ZOTERO_ITEM CSL_CITATION {"citationID":"G93kjoBc","properties":{"formattedCitation":"(Armando et al., 2022)","plainCitation":"(Armando et al., 2022)","noteIndex":0},"citationItems":[{"id":3639,"uris":["http://zotero.org/users/local/YxCz0Vyg/items/HN5C5DRI"],"itemData":{"id":3639,"type":"article-journal","abstract":"Vulnerability Assessment is one of the crucial stages that must be carried out to define and identify vulnerabilities in web systems so that they can be repaired and reduced. The XYZ institution is new, so the Vulnerability Assessment is to minimize attacks from irresponsible parties. In this study, a Vulnerability Assessment of the IT Support website was carried out on XYZ institution using the Nessus tool. This study used the Vulnerability Assessment Penetration Testing (VAPT) Life Cycle method, which has six stages: scope, planning, scanning &amp; vulnerability Analysis, exploitation, Privilege Escalation, and Generating Report. The results of this study obtained various vulnerabilities ranging from Low to Critical on the IT Support website at XYZ institution so that the IT Support party at XYZ institution to update PHP versions, JQuery and several other preventive steps reviewed in the discussion section.","container-title":"Journal of Information Systems and Informatics","DOI":"10.51519/journalisi.v4i4.330","ISSN":"2656-4882, 2656-5935","issue":"4","journalAbbreviation":"Journal-ISI","page":"949-957","source":"Semantic Scholar","title":"IT Support Website Security Evaluation Using Vulnerability Assessment Tools","volume":"4","author":[{"family":"Armando","given":"Rio"},{"family":"Melyantara","given":"I G Ag Kom Agnam"},{"family":"Elfariani","given":"Rizma"},{"family":"Latuconsina","given":"Desy Fitri Aulia"},{"family":"Nasrullah","given":"Muhammad"}],"issued":{"date-parts":[["2022",11,14]]}}}],"schema":"https://github.com/citation-style-language/schema/raw/master/csl-citation.json"} </w:instrText>
      </w:r>
      <w:r w:rsidR="000D6DBB">
        <w:rPr>
          <w:rFonts w:ascii="Times New Roman" w:eastAsia="Times New Roman" w:hAnsi="Times New Roman" w:cs="Times New Roman"/>
          <w:kern w:val="0"/>
          <w:sz w:val="24"/>
          <w:szCs w:val="24"/>
          <w:lang w:eastAsia="en-NG"/>
          <w14:ligatures w14:val="none"/>
        </w:rPr>
        <w:fldChar w:fldCharType="separate"/>
      </w:r>
      <w:r w:rsidR="000D6DBB" w:rsidRPr="000D6DBB">
        <w:rPr>
          <w:rFonts w:ascii="Times New Roman" w:hAnsi="Times New Roman" w:cs="Times New Roman"/>
          <w:sz w:val="24"/>
        </w:rPr>
        <w:t>(Armando et al., 2022)</w:t>
      </w:r>
      <w:r w:rsidR="000D6DBB">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By examining the vulnerabilities present in Baze University's web applications, this research aims to enhance the institution's cybersecurity posture and ensure compliance with data protection regulations, particularly the National Data Protection Regulation (NDPR) in Nigeria.</w:t>
      </w:r>
    </w:p>
    <w:p w14:paraId="7ED93988" w14:textId="77777777" w:rsidR="00C523E8" w:rsidRPr="002729C3" w:rsidRDefault="00C523E8" w:rsidP="002729C3">
      <w:pPr>
        <w:pStyle w:val="Heading4"/>
        <w:spacing w:line="360" w:lineRule="auto"/>
        <w:jc w:val="both"/>
      </w:pPr>
      <w:r w:rsidRPr="002729C3">
        <w:t>Introduction to NDPR</w:t>
      </w:r>
    </w:p>
    <w:p w14:paraId="6E81146F" w14:textId="132ABD42" w:rsidR="00C523E8" w:rsidRPr="002729C3" w:rsidRDefault="00C523E8" w:rsidP="002729C3">
      <w:pPr>
        <w:pStyle w:val="NormalWeb"/>
        <w:spacing w:line="360" w:lineRule="auto"/>
        <w:jc w:val="both"/>
      </w:pPr>
      <w:r w:rsidRPr="002729C3">
        <w:t xml:space="preserve">The National Data Protection Regulation (NDPR) is a comprehensive data protection regulation introduced by the National Information Technology Development Agency (NITDA) of Nigeria in 2019 (NITDA, 2019). It aims to safeguard the privacy and security of personal data and regulate its processing by data controllers and processors </w:t>
      </w:r>
      <w:r w:rsidR="00540ECB">
        <w:fldChar w:fldCharType="begin"/>
      </w:r>
      <w:r w:rsidR="00540ECB">
        <w:instrText xml:space="preserve"> ADDIN ZOTERO_ITEM CSL_CITATION {"citationID":"j62IpyCq","properties":{"formattedCitation":"(Narayan and Aggarwal, 2023)","plainCitation":"(Narayan and Aggarwal, 2023)","noteIndex":0},"citationItems":[{"id":3649,"uris":["http://zotero.org/users/local/YxCz0Vyg/items/I5ADGVDN"],"itemData":{"id":3649,"type":"article-journal","abstract":"Data protection is the process of safeguarding important information from corruption, compromise or loss. It covers three broad categories: traditional data protection, data security, and data privacy. Data privacy defines who has access to data, while data protection provides tools and policies to restrict access. The Personal Data Protection Bill is a controversial draft law that aims to implement similar provisions as the General Data Protection Regulation into data protection law in India. The PDP Bill has been referred to a Joint Parliamentary Committee for further debate and examination which lays down various recommendations and modifications to the report.  This paper analyses how India lacks a stand-alone data protection law. Even though the Information Technology (IT) Act of 2000 governs the use of personal data, this has been found to be insufficient for ensuring its protection. A Committee of Experts on Data Protection was established in 2017 to look into matters pertaining to data protection in the nation. The Personal Data Protection Bill, 2019 was presented in Lok Sabha in December 2019 and withdrawn from Parliament in August 2022. The Draft Digital Private Data Protection Law, 2022 was released by the Ministry of Electronics and Information Technology in November 2022 for public comment. These amendments need to be done to protect people from fraud and ensure fair and justice for the people.","container-title":"INTERANTIONAL JOURNAL OF SCIENTIFIC RESEARCH IN ENGINEERING AND MANAGEMENT","DOI":"10.55041/IJSREM18286","ISSN":"25823930","issue":"03","journalAbbreviation":"IJSREM","source":"Semantic Scholar","title":"DATA PROTECTION AND PRIVACY LAWS CURRENTLY IN INDIA WITH CONTRAST TO EUROPE","URL":"https://ijsrem.com/download/data-protection-and-privacy-laws-currently-in-india-with-contrast-to-europe/","volume":"07","author":[{"family":"Narayan","given":"Aditya"},{"family":"Aggarwal","given":"Prajwal"}],"accessed":{"date-parts":[["2024",2,8]]},"issued":{"date-parts":[["2023",3,23]]}}}],"schema":"https://github.com/citation-style-language/schema/raw/master/csl-citation.json"} </w:instrText>
      </w:r>
      <w:r w:rsidR="00540ECB">
        <w:fldChar w:fldCharType="separate"/>
      </w:r>
      <w:r w:rsidR="00540ECB" w:rsidRPr="00540ECB">
        <w:t>(Narayan and Aggarwal, 2023)</w:t>
      </w:r>
      <w:r w:rsidR="00540ECB">
        <w:fldChar w:fldCharType="end"/>
      </w:r>
      <w:r w:rsidRPr="002729C3">
        <w:t xml:space="preserve">. The NDPR is aligned with international data protection standards, such as the General Data Protection Regulation (GDPR) of the European Union, and reflects Nigeria's commitment to protecting individuals' rights in the digital age </w:t>
      </w:r>
      <w:r w:rsidR="00540ECB">
        <w:fldChar w:fldCharType="begin"/>
      </w:r>
      <w:r w:rsidR="00540ECB">
        <w:instrText xml:space="preserve"> ADDIN ZOTERO_ITEM CSL_CITATION {"citationID":"kxBh1pzl","properties":{"formattedCitation":"(Okechukwu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540ECB">
        <w:fldChar w:fldCharType="separate"/>
      </w:r>
      <w:r w:rsidR="00540ECB" w:rsidRPr="00540ECB">
        <w:t>(Okechukwu Ukwueze and Ibegbulem, 2021)</w:t>
      </w:r>
      <w:r w:rsidR="00540ECB">
        <w:fldChar w:fldCharType="end"/>
      </w:r>
      <w:r w:rsidRPr="002729C3">
        <w:t>.</w:t>
      </w:r>
    </w:p>
    <w:p w14:paraId="68F9D43E" w14:textId="77777777" w:rsidR="00C523E8" w:rsidRPr="002729C3" w:rsidRDefault="00C523E8" w:rsidP="002729C3">
      <w:pPr>
        <w:pStyle w:val="Heading4"/>
        <w:spacing w:line="360" w:lineRule="auto"/>
        <w:jc w:val="both"/>
      </w:pPr>
      <w:r w:rsidRPr="002729C3">
        <w:lastRenderedPageBreak/>
        <w:t>Evolution and Development of Data Protection Regulations</w:t>
      </w:r>
    </w:p>
    <w:p w14:paraId="53503A58" w14:textId="13A30DB7" w:rsidR="00C523E8" w:rsidRPr="002729C3" w:rsidRDefault="00C523E8" w:rsidP="002729C3">
      <w:pPr>
        <w:pStyle w:val="NormalWeb"/>
        <w:spacing w:line="360" w:lineRule="auto"/>
        <w:jc w:val="both"/>
      </w:pPr>
      <w:r w:rsidRPr="002729C3">
        <w:t xml:space="preserve">The development of data protection regulations, including the NDPR, has been shaped by various factors, including technological advancements, globalization, and the increasing volume of personal data generated and processed worldwide </w:t>
      </w:r>
      <w:r w:rsidR="00540ECB">
        <w:fldChar w:fldCharType="begin"/>
      </w:r>
      <w:r w:rsidR="00540ECB">
        <w:instrText xml:space="preserve"> ADDIN ZOTERO_ITEM CSL_CITATION {"citationID":"BE27sFL1","properties":{"formattedCitation":"(Chassang, 2017)","plainCitation":"(Chassang, 2017)","noteIndex":0},"citationItems":[{"id":3658,"uris":["http://zotero.org/users/local/YxCz0Vyg/items/8H8W5R2N"],"itemData":{"id":3658,"type":"article-journal","abstract":"The use of personal data is critical to ensure quality and reliability in scientific research. The new Regulation [European Union (EU)] 2016/679 of 27 April 2016 on the protection of natural persons with regard to the processing of personal data and on the free movement of such data [general data protection regulation (GDPR)], repealing Directive 95/46/EC, strengthens and harmonises the rules for protecting individuals’ privacy rights and freedoms within and, under certain conditions, outside the EU territory. This new and historic legal milestone both prolongs and updates the EU acquis of the previous Data Protection Directive 95/46/EC. The GDPR fixes both general rules applying to any kind of personal data processing and specific rules applying to the processing of special categories of personal data such as health data taking place in the context of scientific research, this including clinical and translational research areas. This article aims to provide an overview of the new rules to consider where scientific projects include the processing of personal health data, genetic data or biometric data and other kinds of sensitive information whose use is strictly regulated by the GDPR in order to give the main key facts to researchers to adapt their practices and ensure compliance to the EU law to be enforced in May 2018.","container-title":"ecancermedicalscience","DOI":"10.3332/ecancer.2017.709","ISSN":"17546605","journalAbbreviation":"ecancer","source":"Semantic Scholar","title":"The impact of the EU general data protection regulation on scientific research","URL":"http://www.ecancer.org/journal/11/full/709-the-impact-of-the-eu-general-data-protection-regulation-on-scientific-research.php","volume":"11","author":[{"family":"Chassang","given":"Gauthier"}],"accessed":{"date-parts":[["2024",2,8]]},"issued":{"date-parts":[["2017",1,3]]}}}],"schema":"https://github.com/citation-style-language/schema/raw/master/csl-citation.json"} </w:instrText>
      </w:r>
      <w:r w:rsidR="00540ECB">
        <w:fldChar w:fldCharType="separate"/>
      </w:r>
      <w:r w:rsidR="00540ECB" w:rsidRPr="00540ECB">
        <w:t>(Chassang, 2017)</w:t>
      </w:r>
      <w:r w:rsidR="00540ECB">
        <w:fldChar w:fldCharType="end"/>
      </w:r>
      <w:r w:rsidRPr="002729C3">
        <w:t xml:space="preserve">. The evolution of data protection regulations can be traced back to the enactment of the Data Protection Directive by the European Union in 1995, which laid the foundation for comprehensive data protection legislation </w:t>
      </w:r>
      <w:r w:rsidR="00540ECB">
        <w:fldChar w:fldCharType="begin"/>
      </w:r>
      <w:r w:rsidR="00540ECB">
        <w:instrText xml:space="preserve"> ADDIN ZOTERO_ITEM CSL_CITATION {"citationID":"n6mkmcs5","properties":{"formattedCitation":"(Damen et al., 2021)","plainCitation":"(Damen et al., 2021)","noteIndex":0},"citationItems":[{"id":3663,"uris":["http://zotero.org/users/local/YxCz0Vyg/items/HLYI869M"],"itemData":{"id":3663,"type":"paper-conference","abstract":"Ever since the United Kingdom’s exit from the European Union, the UK government has made it clear that they see opportunities for enacting new legislation. One of these opportunities is to legislate how new technologies are to be used, and how citizens’ personal data is handled where it is used as a necessary component of such technologies. On September 10th 2021, the Department for Digital, Culture, Media &amp;amp; Sport (DCMS) launched its public consultation for proposed reforms to the UK’s data protection regime.  We believe that it is appropriate that careful eyes are kept on the UK’s  data protection regime in order to ensure that existing legal frameworks are appropriately future proofed, especially when we consider that the overall UK regulatory environment is in-flux, as UK law and policy begins to diverge from that of the European Union. This appropriate future proofing of a new data protection laws includes both the public and private sector use of technologies requiring the processing of high-volumes of personal data – in many cases making use of machine learning techniques – that can expose data subjects to considerable harms to their fundamental rights and personal interests. In this response we set out some of the concerns we are having about this legislative proposal, and why a change of course is called for.","DOI":"10.31235/osf.io/uszqp","note":"Institution: SocArXiv\ntype: preprint\nDOI: 10.31235/osf.io/uszqp","source":"Semantic Scholar","title":"Data protection in post-Brexit Britain: A response to the Government of the United Kingdom’s public consultation on reforms to the data protection regime (“Data: A new direction”)","title-short":"Data protection in post-Brexit Britain","URL":"https://osf.io/uszqp","author":[{"family":"Damen","given":"Wes W.P."},{"family":"Harkens","given":"Adam"},{"family":"Li","given":"Wenlong"},{"family":"Ahmed-Rengers","given":"Emma"},{"family":"Yeung","given":"Karen"}],"accessed":{"date-parts":[["2024",2,8]]},"issued":{"date-parts":[["2021",12,15]]}}}],"schema":"https://github.com/citation-style-language/schema/raw/master/csl-citation.json"} </w:instrText>
      </w:r>
      <w:r w:rsidR="00540ECB">
        <w:fldChar w:fldCharType="separate"/>
      </w:r>
      <w:r w:rsidR="00540ECB" w:rsidRPr="00540ECB">
        <w:t>(Damen et al., 2021)</w:t>
      </w:r>
      <w:r w:rsidR="00540ECB">
        <w:fldChar w:fldCharType="end"/>
      </w:r>
      <w:r w:rsidRPr="002729C3">
        <w:t xml:space="preserve">. Subsequently, other countries and regions, including Nigeria, have implemented their own data protection laws and regulations to address the challenges posed by the digital economy </w:t>
      </w:r>
      <w:r w:rsidR="00926BEE">
        <w:fldChar w:fldCharType="begin"/>
      </w:r>
      <w:r w:rsidR="00926BEE">
        <w:instrText xml:space="preserve"> ADDIN ZOTERO_ITEM CSL_CITATION {"citationID":"2tnTrXUz","properties":{"formattedCitation":"(Abdulkadir and Sambo, 2022)","plainCitation":"(Abdulkadir and Sambo, 2022)","noteIndex":0},"citationItems":[{"id":3668,"uris":["http://zotero.org/users/local/YxCz0Vyg/items/82CZ5ATW"],"itemData":{"id":3668,"type":"article-journal","abstract":"Data (Personal Information), the oil of the digital age, has taken the centre stage due to increasing use of technology in almost all human endeavours. This is not unconnected to the large scale unlawful usage of people’s data by cyber criminals. This is particularly the situation in banking sector. Yet, Nigeria seems to be lagging behind in its efforts to protect this right through effective legislative framework to protect individual information from unlawful and unauthorised possession or use. Nonetheless, efforts are on top gear at the global level to stem this ugly tide. Therefore, this paper seeks to investigate the Data Protection challenges in the Nigerian banking sector with critical analysis of the current legal framework for the protection of personal information in the Nigerian banking sector. Using doctrinal methods where primary and secondary sources of legal materials were subjected to content analysis, the study found that legal architecture on data protection in Nigeria is weak and ineffective in stemming the tide of the challenges posed by data challenges. It was also concluded that effective legal framework on data protection is necessary for the enjoyment of the opportunities of this digital age. The study thus recommended that there should be effective data protection legislation in Nigeria particularly in the banking sector that would protect data privacy as well as the legitimate business interests of bankers.","container-title":"Jurnal Undang-undang dan Masyarakat","DOI":"10.17576/juum-2022-30-01","ISSN":"13947729, 27351270","journalAbbreviation":"JUUM","page":"3-16","source":"Semantic Scholar","title":"Data Privacy Rights and Bankers’ Business Interests in Nigeria: Reflections on Opportunities, Challenges and Legal Reforms","title-short":"Data Privacy Rights and Bankers’ Business Interests in Nigeria","volume":"30","author":[{"family":"Abdulkadir","given":"Abdulkadir Bolaji"},{"family":"Sambo","given":"Abdulfatai Oladapo"}],"issued":{"date-parts":[["2022",5,1]]}}}],"schema":"https://github.com/citation-style-language/schema/raw/master/csl-citation.json"} </w:instrText>
      </w:r>
      <w:r w:rsidR="00926BEE">
        <w:fldChar w:fldCharType="separate"/>
      </w:r>
      <w:r w:rsidR="00926BEE" w:rsidRPr="00926BEE">
        <w:t>(Abdulkadir and Sambo, 2022)</w:t>
      </w:r>
      <w:r w:rsidR="00926BEE">
        <w:fldChar w:fldCharType="end"/>
      </w:r>
      <w:r w:rsidRPr="002729C3">
        <w:t>.</w:t>
      </w:r>
    </w:p>
    <w:p w14:paraId="47DB2A6B" w14:textId="044D7D3C" w:rsidR="00C523E8" w:rsidRPr="002729C3" w:rsidRDefault="00C523E8" w:rsidP="002729C3">
      <w:pPr>
        <w:pStyle w:val="NormalWeb"/>
        <w:spacing w:line="360" w:lineRule="auto"/>
        <w:jc w:val="both"/>
      </w:pPr>
      <w:r w:rsidRPr="002729C3">
        <w:t xml:space="preserve">In Nigeria, the enactment of the NDPR represents a significant milestone in the country's data protection landscape. Prior to the introduction of the NDPR, data protection in Nigeria was governed by various sectoral regulations and guidelines, which lacked comprehensive provisions for protecting personal data in line with international best practices </w:t>
      </w:r>
      <w:r w:rsidR="00AC66AD">
        <w:fldChar w:fldCharType="begin"/>
      </w:r>
      <w:r w:rsidR="00AC66AD">
        <w:instrText xml:space="preserve"> ADDIN ZOTERO_ITEM CSL_CITATION {"citationID":"xa3TPqOE","properties":{"formattedCitation":"(Okechukwu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The NDPR seeks to address these gaps by providing a unified framework for data protection across different sectors of the economy.</w:t>
      </w:r>
    </w:p>
    <w:p w14:paraId="3DF72CA7" w14:textId="77777777" w:rsidR="00C523E8" w:rsidRPr="002729C3" w:rsidRDefault="00C523E8" w:rsidP="002729C3">
      <w:pPr>
        <w:pStyle w:val="Heading4"/>
        <w:spacing w:line="360" w:lineRule="auto"/>
        <w:jc w:val="both"/>
      </w:pPr>
      <w:r w:rsidRPr="002729C3">
        <w:t>Importance of NDPR in Ensuring Data Privacy</w:t>
      </w:r>
    </w:p>
    <w:p w14:paraId="4E78DE14" w14:textId="2220C266" w:rsidR="00C523E8" w:rsidRPr="002729C3" w:rsidRDefault="00C523E8" w:rsidP="002729C3">
      <w:pPr>
        <w:pStyle w:val="NormalWeb"/>
        <w:spacing w:line="360" w:lineRule="auto"/>
        <w:jc w:val="both"/>
      </w:pPr>
      <w:r w:rsidRPr="002729C3">
        <w:t xml:space="preserve">The NDPR plays a crucial role in ensuring data privacy and promoting trust in Nigeria's digital ecosystem. By establishing clear rules and standards for the collection, processing, and storage of personal data, the NDPR enhances transparency and accountability in data processing activities </w:t>
      </w:r>
      <w:r w:rsidR="00AC66AD">
        <w:fldChar w:fldCharType="begin"/>
      </w:r>
      <w:r w:rsidR="00AC66AD">
        <w:instrText xml:space="preserve"> ADDIN ZOTERO_ITEM CSL_CITATION {"citationID":"Y6FupHzL","properties":{"formattedCitation":"(Okechukwu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This, in turn, helps build confidence among individuals regarding the handling of their personal information by organizations and institutions.</w:t>
      </w:r>
    </w:p>
    <w:p w14:paraId="0DEC9630" w14:textId="272001E2" w:rsidR="00C523E8" w:rsidRPr="002729C3" w:rsidRDefault="00C523E8" w:rsidP="002729C3">
      <w:pPr>
        <w:pStyle w:val="NormalWeb"/>
        <w:spacing w:line="360" w:lineRule="auto"/>
        <w:jc w:val="both"/>
      </w:pPr>
      <w:r w:rsidRPr="002729C3">
        <w:t xml:space="preserve">Furthermore, the NDPR strengthens individuals' rights with regard to their personal data by providing mechanisms for exercising control over their data and seeking redress in case of data breaches or violations </w:t>
      </w:r>
      <w:r w:rsidR="00AC66AD">
        <w:fldChar w:fldCharType="begin"/>
      </w:r>
      <w:r w:rsidR="00AC66AD">
        <w:instrText xml:space="preserve"> ADDIN ZOTERO_ITEM CSL_CITATION {"citationID":"dB8eMWVO","properties":{"formattedCitation":"(Okechukwu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fldChar w:fldCharType="separate"/>
      </w:r>
      <w:r w:rsidR="00AC66AD" w:rsidRPr="00AC66AD">
        <w:t>(Okechukwu Ukwueze and Ibegbulem, 2021)</w:t>
      </w:r>
      <w:r w:rsidR="00AC66AD">
        <w:fldChar w:fldCharType="end"/>
      </w:r>
      <w:r w:rsidRPr="002729C3">
        <w:t xml:space="preserve">. For instance, the NDPR requires data controllers and processors to obtain consent from individuals before processing their personal data and provides guidelines for obtaining valid consent (NITDA, 2019). Additionally, the NDPR mandates data controllers and processors to implement appropriate technical and organizational measures to protect personal data from unauthorized access, disclosure, or alteration </w:t>
      </w:r>
      <w:r w:rsidR="00AC66AD">
        <w:fldChar w:fldCharType="begin"/>
      </w:r>
      <w:r w:rsidR="00D77923">
        <w:instrText xml:space="preserve"> ADDIN ZOTERO_ITEM CSL_CITATION {"citationID":"W8SfAVAr","properties":{"formattedCitation":"(Bisiukov, 2020a)","plainCitation":"(Bisiukov, 2020a)","noteIndex":0},"citationItems":[{"id":3680,"uris":["http://zotero.org/users/local/YxCz0Vyg/items/CIZ3Z2HQ"],"itemData":{"id":3680,"type":"article-journal","abstract":"The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00AC66AD">
        <w:fldChar w:fldCharType="separate"/>
      </w:r>
      <w:r w:rsidR="00D77923" w:rsidRPr="00D77923">
        <w:t>(Bisiukov, 2020a)</w:t>
      </w:r>
      <w:r w:rsidR="00AC66AD">
        <w:fldChar w:fldCharType="end"/>
      </w:r>
      <w:r w:rsidRPr="002729C3">
        <w:t>.</w:t>
      </w:r>
    </w:p>
    <w:p w14:paraId="484A58A6" w14:textId="5801E49C" w:rsidR="00C523E8" w:rsidRPr="002729C3" w:rsidRDefault="00C523E8" w:rsidP="002729C3">
      <w:pPr>
        <w:pStyle w:val="NormalWeb"/>
        <w:spacing w:line="360" w:lineRule="auto"/>
        <w:jc w:val="both"/>
      </w:pPr>
      <w:r w:rsidRPr="002729C3">
        <w:lastRenderedPageBreak/>
        <w:t>Overall, the NDPR serves as a cornerstone of data protection in Nigeria, ensuring that personal data is processed lawfully, fairly, and transparently, and that individuals' privacy rights are respected and upheld.</w:t>
      </w:r>
    </w:p>
    <w:p w14:paraId="241807CB" w14:textId="4E804D7F" w:rsidR="00C523E8" w:rsidRPr="00C523E8" w:rsidRDefault="00605654"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Pr>
          <w:rFonts w:ascii="Times New Roman" w:eastAsia="Times New Roman" w:hAnsi="Times New Roman" w:cs="Times New Roman"/>
          <w:b/>
          <w:bCs/>
          <w:kern w:val="0"/>
          <w:sz w:val="24"/>
          <w:szCs w:val="24"/>
          <w:lang w:val="en-US" w:eastAsia="en-NG"/>
          <w14:ligatures w14:val="none"/>
        </w:rPr>
        <w:t xml:space="preserve">1.2 </w:t>
      </w:r>
      <w:r w:rsidR="00C523E8" w:rsidRPr="00C523E8">
        <w:rPr>
          <w:rFonts w:ascii="Times New Roman" w:eastAsia="Times New Roman" w:hAnsi="Times New Roman" w:cs="Times New Roman"/>
          <w:b/>
          <w:bCs/>
          <w:kern w:val="0"/>
          <w:sz w:val="24"/>
          <w:szCs w:val="24"/>
          <w:lang w:eastAsia="en-NG"/>
          <w14:ligatures w14:val="none"/>
        </w:rPr>
        <w:t>Statement of the Research Problem</w:t>
      </w:r>
    </w:p>
    <w:p w14:paraId="48EFB191" w14:textId="3B65176E"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The overarching research problem addressed in this study revolves around the need to enhance cybersecurity and ensure compliance with data protection regulations in the context of web applications, with a specific focus on Baze University. In an era marked by increasing cyber threats and data breaches, educational institutions like Baze University face significant challenges in safeguarding sensitive information and protecting individuals' privacy </w:t>
      </w:r>
      <w:r w:rsidR="008111B7">
        <w:rPr>
          <w:rFonts w:ascii="Times New Roman" w:eastAsia="Times New Roman" w:hAnsi="Times New Roman" w:cs="Times New Roman"/>
          <w:kern w:val="0"/>
          <w:sz w:val="24"/>
          <w:szCs w:val="24"/>
          <w:lang w:eastAsia="en-NG"/>
          <w14:ligatures w14:val="none"/>
        </w:rPr>
        <w:fldChar w:fldCharType="begin"/>
      </w:r>
      <w:r w:rsidR="008111B7">
        <w:rPr>
          <w:rFonts w:ascii="Times New Roman" w:eastAsia="Times New Roman" w:hAnsi="Times New Roman" w:cs="Times New Roman"/>
          <w:kern w:val="0"/>
          <w:sz w:val="24"/>
          <w:szCs w:val="24"/>
          <w:lang w:eastAsia="en-NG"/>
          <w14:ligatures w14:val="none"/>
        </w:rPr>
        <w:instrText xml:space="preserve"> ADDIN ZOTERO_ITEM CSL_CITATION {"citationID":"vdslHo39","properties":{"formattedCitation":"(Iqra University North Campus Karachi, Pakistan et al., 2022)","plainCitation":"(Iqra University North Campus Karachi, Pakistan et al., 2022)","noteIndex":0},"citationItems":[{"id":3685,"uris":["http://zotero.org/users/local/YxCz0Vyg/items/3VYFL24M"],"itemData":{"id":3685,"type":"article-journal","abstract":"The advancement of information technology may greatly   benefit   from   the   use   of   blockchain   technology.Blockchain    technology    presents    a    promising    future    for protecting  personal  data.  However,  it  does  pose  challenges concerning data security and risk that need to be overcome. This paper focused on examining the challenges posed by blockchain technology in terms of security and risk relating to the aspect of privacy. Furthermore,   the   regulation   of   the   protection   of personal  data  posed  by  blockchain  technology  has  been  taken into consideration.        We    focus    on    presenting    security enhancement  methods  that  regulators  can  take  into  account when    drafting    regulations    on    personal    data    protection guidelines.  We  also  concentrate  on  the  current  methods  for blockchain  privacy  protection  as  well  as  the  future  areas  for study. The security and privacy-related challenges derived from its  progressive  maturity,  complexity,  lack  of  standardization, and diversity of protocols are superimposed on the demands of a vibrant, competitive environment. It is difficult to align it with the  GDPR  concerning  privacy.  There  is  an  urgent  need  to develop multidisciplinary    teams    that    must    ensure    its participation  from  the  beginning  of  the  legal/regulatory  area, cybersecurity, and company information systems","container-title":"Journal of Independent Studies and Research Computing","DOI":"10.31645/JISRC.22.20.2.1","issue":"2","journalAbbreviation":"JISR-C","source":"Semantic Scholar","title":"Challenges In Security And Privacy Posed By Blockchain Technology","URL":"https://jisrc.szabist.edu.pk/ojs/index.php/jisrc/article/view/21/11","volume":"20","author":[{"literal":"Iqra University North Campus Karachi, Pakistan"},{"family":"Tariq","given":"Tahira"},{"family":"Javed","given":"Faiza"},{"literal":"Iqra University North Campus Karachi, Pakistan"},{"family":"Rizwan","given":"Syed"},{"literal":"Iqra University North Campus Karachi, Pakistan"},{"family":"Zubair","given":"Muhammad"},{"literal":"Iqra University North Campus Karachi, Pakistan"},{"family":"Fayyaz","given":"Benish"},{"literal":"University Of Malaga, Málaga, Spain"}],"accessed":{"date-parts":[["2024",2,8]]},"issued":{"date-parts":[["2022",12,17]]}}}],"schema":"https://github.com/citation-style-language/schema/raw/master/csl-citation.json"} </w:instrText>
      </w:r>
      <w:r w:rsidR="008111B7">
        <w:rPr>
          <w:rFonts w:ascii="Times New Roman" w:eastAsia="Times New Roman" w:hAnsi="Times New Roman" w:cs="Times New Roman"/>
          <w:kern w:val="0"/>
          <w:sz w:val="24"/>
          <w:szCs w:val="24"/>
          <w:lang w:eastAsia="en-NG"/>
          <w14:ligatures w14:val="none"/>
        </w:rPr>
        <w:fldChar w:fldCharType="separate"/>
      </w:r>
      <w:r w:rsidR="008111B7" w:rsidRPr="008111B7">
        <w:rPr>
          <w:rFonts w:ascii="Times New Roman" w:hAnsi="Times New Roman" w:cs="Times New Roman"/>
          <w:sz w:val="24"/>
        </w:rPr>
        <w:t>(Iqra University North Campus Karachi, Pakistan et al., 2022)</w:t>
      </w:r>
      <w:r w:rsidR="008111B7">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The research problem stems from the recognition of the potential vulnerabilities present in Baze University's web applications, which could expose personal data to unauthorized access and misuse. Therefore, the primary objective of this study is to conduct a comprehensive vulnerability assessment of Baze University's web applications to identify potential weaknesses and recommend measures for improving cybersecurity and ensuring compliance with data protection regulations.</w:t>
      </w:r>
    </w:p>
    <w:p w14:paraId="2E7BD1B5" w14:textId="1FEEE94B" w:rsidR="00C523E8" w:rsidRPr="00C523E8" w:rsidRDefault="00605654"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Pr>
          <w:rFonts w:ascii="Times New Roman" w:eastAsia="Times New Roman" w:hAnsi="Times New Roman" w:cs="Times New Roman"/>
          <w:b/>
          <w:bCs/>
          <w:kern w:val="0"/>
          <w:sz w:val="24"/>
          <w:szCs w:val="24"/>
          <w:lang w:val="en-US" w:eastAsia="en-NG"/>
          <w14:ligatures w14:val="none"/>
        </w:rPr>
        <w:t xml:space="preserve">1.3 </w:t>
      </w:r>
      <w:r w:rsidR="00C523E8" w:rsidRPr="00C523E8">
        <w:rPr>
          <w:rFonts w:ascii="Times New Roman" w:eastAsia="Times New Roman" w:hAnsi="Times New Roman" w:cs="Times New Roman"/>
          <w:b/>
          <w:bCs/>
          <w:kern w:val="0"/>
          <w:sz w:val="24"/>
          <w:szCs w:val="24"/>
          <w:lang w:eastAsia="en-NG"/>
          <w14:ligatures w14:val="none"/>
        </w:rPr>
        <w:t>Research Objectives and Hypotheses</w:t>
      </w:r>
    </w:p>
    <w:p w14:paraId="50B7D677" w14:textId="77777777" w:rsidR="00605654"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The research objectives of this study are twofold: </w:t>
      </w:r>
    </w:p>
    <w:p w14:paraId="393C9EB1" w14:textId="77777777" w:rsidR="00605654" w:rsidRDefault="00605654" w:rsidP="00605654">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605654">
        <w:rPr>
          <w:rFonts w:ascii="Times New Roman" w:eastAsia="Times New Roman" w:hAnsi="Times New Roman" w:cs="Times New Roman"/>
          <w:kern w:val="0"/>
          <w:sz w:val="24"/>
          <w:szCs w:val="24"/>
          <w:lang w:eastAsia="en-NG"/>
          <w14:ligatures w14:val="none"/>
        </w:rPr>
        <w:t xml:space="preserve">To </w:t>
      </w:r>
      <w:r w:rsidR="00C523E8" w:rsidRPr="00605654">
        <w:rPr>
          <w:rFonts w:ascii="Times New Roman" w:eastAsia="Times New Roman" w:hAnsi="Times New Roman" w:cs="Times New Roman"/>
          <w:kern w:val="0"/>
          <w:sz w:val="24"/>
          <w:szCs w:val="24"/>
          <w:lang w:eastAsia="en-NG"/>
          <w14:ligatures w14:val="none"/>
        </w:rPr>
        <w:t xml:space="preserve">assess the </w:t>
      </w:r>
      <w:proofErr w:type="gramStart"/>
      <w:r w:rsidR="00C523E8" w:rsidRPr="00605654">
        <w:rPr>
          <w:rFonts w:ascii="Times New Roman" w:eastAsia="Times New Roman" w:hAnsi="Times New Roman" w:cs="Times New Roman"/>
          <w:kern w:val="0"/>
          <w:sz w:val="24"/>
          <w:szCs w:val="24"/>
          <w:lang w:eastAsia="en-NG"/>
          <w14:ligatures w14:val="none"/>
        </w:rPr>
        <w:t>vulnerabilities</w:t>
      </w:r>
      <w:proofErr w:type="gramEnd"/>
      <w:r w:rsidR="00C523E8" w:rsidRPr="00605654">
        <w:rPr>
          <w:rFonts w:ascii="Times New Roman" w:eastAsia="Times New Roman" w:hAnsi="Times New Roman" w:cs="Times New Roman"/>
          <w:kern w:val="0"/>
          <w:sz w:val="24"/>
          <w:szCs w:val="24"/>
          <w:lang w:eastAsia="en-NG"/>
          <w14:ligatures w14:val="none"/>
        </w:rPr>
        <w:t xml:space="preserve"> present in Baze University's web applications</w:t>
      </w:r>
    </w:p>
    <w:p w14:paraId="30F69769" w14:textId="77777777" w:rsidR="00605654" w:rsidRDefault="00605654" w:rsidP="00605654">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605654">
        <w:rPr>
          <w:rFonts w:ascii="Times New Roman" w:eastAsia="Times New Roman" w:hAnsi="Times New Roman" w:cs="Times New Roman"/>
          <w:kern w:val="0"/>
          <w:sz w:val="24"/>
          <w:szCs w:val="24"/>
          <w:lang w:eastAsia="en-NG"/>
          <w14:ligatures w14:val="none"/>
        </w:rPr>
        <w:t xml:space="preserve">To </w:t>
      </w:r>
      <w:r w:rsidR="00C523E8" w:rsidRPr="00605654">
        <w:rPr>
          <w:rFonts w:ascii="Times New Roman" w:eastAsia="Times New Roman" w:hAnsi="Times New Roman" w:cs="Times New Roman"/>
          <w:kern w:val="0"/>
          <w:sz w:val="24"/>
          <w:szCs w:val="24"/>
          <w:lang w:eastAsia="en-NG"/>
          <w14:ligatures w14:val="none"/>
        </w:rPr>
        <w:t xml:space="preserve">propose recommendations for enhancing cybersecurity and ensuring compliance with data protection regulations. </w:t>
      </w:r>
    </w:p>
    <w:p w14:paraId="5F28D1E9" w14:textId="3D2AE095" w:rsidR="00C523E8" w:rsidRPr="00605654" w:rsidRDefault="00C523E8" w:rsidP="00605654">
      <w:pPr>
        <w:spacing w:before="100" w:beforeAutospacing="1" w:after="100" w:afterAutospacing="1" w:line="360" w:lineRule="auto"/>
        <w:ind w:left="360"/>
        <w:jc w:val="both"/>
        <w:rPr>
          <w:rFonts w:ascii="Times New Roman" w:eastAsia="Times New Roman" w:hAnsi="Times New Roman" w:cs="Times New Roman"/>
          <w:kern w:val="0"/>
          <w:sz w:val="24"/>
          <w:szCs w:val="24"/>
          <w:lang w:eastAsia="en-NG"/>
          <w14:ligatures w14:val="none"/>
        </w:rPr>
      </w:pPr>
      <w:r w:rsidRPr="00605654">
        <w:rPr>
          <w:rFonts w:ascii="Times New Roman" w:eastAsia="Times New Roman" w:hAnsi="Times New Roman" w:cs="Times New Roman"/>
          <w:kern w:val="0"/>
          <w:sz w:val="24"/>
          <w:szCs w:val="24"/>
          <w:lang w:eastAsia="en-NG"/>
          <w14:ligatures w14:val="none"/>
        </w:rPr>
        <w:t>To achieve these objectives, the following hypotheses are formulated:</w:t>
      </w:r>
    </w:p>
    <w:p w14:paraId="3C09CA96" w14:textId="77777777" w:rsidR="00C523E8" w:rsidRPr="00C523E8" w:rsidRDefault="00C523E8" w:rsidP="002729C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Hypothesis 1</w:t>
      </w:r>
      <w:r w:rsidRPr="00C523E8">
        <w:rPr>
          <w:rFonts w:ascii="Times New Roman" w:eastAsia="Times New Roman" w:hAnsi="Times New Roman" w:cs="Times New Roman"/>
          <w:kern w:val="0"/>
          <w:sz w:val="24"/>
          <w:szCs w:val="24"/>
          <w:lang w:eastAsia="en-NG"/>
          <w14:ligatures w14:val="none"/>
        </w:rPr>
        <w:t>: Baze University's web applications exhibit vulnerabilities that could be exploited by malicious actors.</w:t>
      </w:r>
    </w:p>
    <w:p w14:paraId="5EADA865" w14:textId="77777777" w:rsidR="00C523E8" w:rsidRPr="00C523E8" w:rsidRDefault="00C523E8" w:rsidP="002729C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Hypothesis 2</w:t>
      </w:r>
      <w:r w:rsidRPr="00C523E8">
        <w:rPr>
          <w:rFonts w:ascii="Times New Roman" w:eastAsia="Times New Roman" w:hAnsi="Times New Roman" w:cs="Times New Roman"/>
          <w:kern w:val="0"/>
          <w:sz w:val="24"/>
          <w:szCs w:val="24"/>
          <w:lang w:eastAsia="en-NG"/>
          <w14:ligatures w14:val="none"/>
        </w:rPr>
        <w:t>: Implementation of recommended cybersecurity measures will improve the security posture of Baze University's web applications and ensure compliance with data protection regulations.</w:t>
      </w:r>
    </w:p>
    <w:p w14:paraId="4722049B" w14:textId="7777777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lastRenderedPageBreak/>
        <w:t>These hypotheses guide the research process and provide a framework for evaluating the effectiveness of the proposed recommendations in addressing the identified vulnerabilities and enhancing cybersecurity at Baze University.</w:t>
      </w:r>
    </w:p>
    <w:p w14:paraId="7F1786F2" w14:textId="77777777" w:rsidR="00C523E8" w:rsidRPr="00C523E8" w:rsidRDefault="00C523E8" w:rsidP="002729C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Research Questions Addressed in the Study</w:t>
      </w:r>
    </w:p>
    <w:p w14:paraId="44A0ED8C" w14:textId="77777777" w:rsidR="00C523E8" w:rsidRPr="00C523E8" w:rsidRDefault="00C523E8" w:rsidP="002729C3">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To address the research problem and achieve the stated objectives, the following research questions are formulated:</w:t>
      </w:r>
    </w:p>
    <w:p w14:paraId="6CC5E29B" w14:textId="77777777" w:rsidR="00C523E8" w:rsidRPr="00C523E8" w:rsidRDefault="00C523E8" w:rsidP="002729C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What are the common vulnerabilities present in Baze University's web applications?</w:t>
      </w:r>
    </w:p>
    <w:p w14:paraId="7E9350D6" w14:textId="77777777" w:rsidR="00C523E8" w:rsidRPr="00C523E8" w:rsidRDefault="00C523E8" w:rsidP="002729C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How can the identified vulnerabilities be exploited by malicious actors?</w:t>
      </w:r>
    </w:p>
    <w:p w14:paraId="5BF848C4" w14:textId="5AD583E0" w:rsidR="00C523E8" w:rsidRPr="00605654" w:rsidRDefault="00C523E8" w:rsidP="002729C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What recommendations can be proposed to improve the security posture of Baze University's web applications and ensure compliance with data protection regulations?</w:t>
      </w:r>
    </w:p>
    <w:p w14:paraId="60B82EC0" w14:textId="241B6941" w:rsidR="00C523E8" w:rsidRDefault="00C523E8" w:rsidP="002729C3">
      <w:pPr>
        <w:pStyle w:val="Heading3"/>
        <w:spacing w:line="360" w:lineRule="auto"/>
        <w:jc w:val="both"/>
        <w:rPr>
          <w:sz w:val="24"/>
          <w:szCs w:val="24"/>
        </w:rPr>
      </w:pPr>
      <w:r w:rsidRPr="002729C3">
        <w:rPr>
          <w:sz w:val="24"/>
          <w:szCs w:val="24"/>
        </w:rPr>
        <w:t>1.</w:t>
      </w:r>
      <w:r w:rsidR="00605654">
        <w:rPr>
          <w:sz w:val="24"/>
          <w:szCs w:val="24"/>
          <w:lang w:val="en-US"/>
        </w:rPr>
        <w:t>4</w:t>
      </w:r>
      <w:r w:rsidRPr="002729C3">
        <w:rPr>
          <w:sz w:val="24"/>
          <w:szCs w:val="24"/>
        </w:rPr>
        <w:t xml:space="preserve"> Significance of the Study</w:t>
      </w:r>
    </w:p>
    <w:p w14:paraId="1A1480BB" w14:textId="77777777" w:rsidR="00605654" w:rsidRPr="00C523E8" w:rsidRDefault="00605654" w:rsidP="00605654">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C523E8">
        <w:rPr>
          <w:rFonts w:ascii="Times New Roman" w:eastAsia="Times New Roman" w:hAnsi="Times New Roman" w:cs="Times New Roman"/>
          <w:b/>
          <w:bCs/>
          <w:kern w:val="0"/>
          <w:sz w:val="24"/>
          <w:szCs w:val="24"/>
          <w:lang w:eastAsia="en-NG"/>
          <w14:ligatures w14:val="none"/>
        </w:rPr>
        <w:t>Significance of the Study</w:t>
      </w:r>
    </w:p>
    <w:p w14:paraId="1F9B3537" w14:textId="77777777" w:rsidR="00605654" w:rsidRPr="00C523E8" w:rsidRDefault="00605654" w:rsidP="00605654">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The significance of this study lies in its contribution to both academia and practical cybersecurity measures. Firstly, by conducting a comprehensive vulnerability assessment of web applications, this research will contribute to the existing body of knowledge on cybersecurity and data protection. The findings of this study will shed light on the common vulnerabilities present in web applications and provide insights into effective mitigation strategies.</w:t>
      </w:r>
    </w:p>
    <w:p w14:paraId="20554A10" w14:textId="77777777" w:rsidR="00605654" w:rsidRPr="00C523E8" w:rsidRDefault="00605654" w:rsidP="00605654">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C523E8">
        <w:rPr>
          <w:rFonts w:ascii="Times New Roman" w:eastAsia="Times New Roman" w:hAnsi="Times New Roman" w:cs="Times New Roman"/>
          <w:kern w:val="0"/>
          <w:sz w:val="24"/>
          <w:szCs w:val="24"/>
          <w:lang w:eastAsia="en-NG"/>
          <w14:ligatures w14:val="none"/>
        </w:rPr>
        <w:t xml:space="preserve">Secondly, from a practical perspective, this research is significant for Baze University and other educational institutions in Nigeria. As educational institutions increasingly rely on web-based platforms for various administrative and academic functions, ensuring the security and privacy of sensitive data is paramount </w:t>
      </w:r>
      <w:r>
        <w:rPr>
          <w:rFonts w:ascii="Times New Roman" w:eastAsia="Times New Roman" w:hAnsi="Times New Roman" w:cs="Times New Roman"/>
          <w:kern w:val="0"/>
          <w:sz w:val="24"/>
          <w:szCs w:val="24"/>
          <w:lang w:eastAsia="en-NG"/>
          <w14:ligatures w14:val="none"/>
        </w:rPr>
        <w:fldChar w:fldCharType="begin"/>
      </w:r>
      <w:r>
        <w:rPr>
          <w:rFonts w:ascii="Times New Roman" w:eastAsia="Times New Roman" w:hAnsi="Times New Roman" w:cs="Times New Roman"/>
          <w:kern w:val="0"/>
          <w:sz w:val="24"/>
          <w:szCs w:val="24"/>
          <w:lang w:eastAsia="en-NG"/>
          <w14:ligatures w14:val="none"/>
        </w:rPr>
        <w:instrText xml:space="preserve"> ADDIN ZOTERO_ITEM CSL_CITATION {"citationID":"dQpai7Fw","properties":{"formattedCitation":"(Felix C Aguboshim et al., 2023)","plainCitation":"(Felix C Aguboshim et al., 2023)","noteIndex":0},"citationItems":[{"id":3644,"uris":["http://zotero.org/users/local/YxCz0Vyg/items/XCGPKVIY"],"itemData":{"id":3644,"type":"article-journal","abstract":"Data are now valued as the new oil that powers the world economy. Globally, Big data technologies have intensified the need for Sustainable Data Governance (SDG). Significant empirical evidence from literature revealed that about 2.7 zettabytes of data now in the digital universe are being threatened by cybercrime incidents that are on the rise globally. Despite the importance of SDG and cyber security, only 67% of organizations globally deployed data governance or data intelligence solutions, while 46% including Nigeria had no formal governance strategy in place. This study highlights strategies to leverage good security measures for SDG. The authors adopted the Data Management Association (DAMA) International Guide to the Data Management Body of Knowledge (DMBOK) (DAMA-DMBOK) as a conceptual framework for this study. The narrative review methodology was adopted, where related research findings from peer-reviewed articles are used to draw holistic findings that revealed significant information on strategies for leveraging excellent security practices within SDG for economic empowerment. Results show that data governance, a fundamental part of cyber security, ensures that the right people have the right access, while Information Security ensures that Enterprise Data is safe and locked down. Cyber security is at the core of ensuring confidentiality, integrity, and availability of organizations’ data and leveraging data governance program that ensures that safe data is accessible across the organization in a controlled manner. The result of this study may increase understanding, and awareness of the need for information security to leverage SDG required for economic empowerment.","container-title":"World Journal of Advanced Research and Reviews","DOI":"10.30574/wjarr.2023.17.2.0154","ISSN":"25819615","issue":"2","journalAbbreviation":"World J. Adv. Res. Rev.","page":"378-385","source":"Semantic Scholar","title":"Sustainable data governance in the era of global data security challenges in Nigeria: A narrative review","title-short":"Sustainable data governance in the era of global data security challenges in Nigeria","volume":"17","author":[{"literal":"Felix C Aguboshim"},{"literal":"Ifeyinwa N Obiokafor"},{"literal":"Anastasia O Emenike"}],"issued":{"date-parts":[["2023",2,28]]}}}],"schema":"https://github.com/citation-style-language/schema/raw/master/csl-citation.json"} </w:instrText>
      </w:r>
      <w:r>
        <w:rPr>
          <w:rFonts w:ascii="Times New Roman" w:eastAsia="Times New Roman" w:hAnsi="Times New Roman" w:cs="Times New Roman"/>
          <w:kern w:val="0"/>
          <w:sz w:val="24"/>
          <w:szCs w:val="24"/>
          <w:lang w:eastAsia="en-NG"/>
          <w14:ligatures w14:val="none"/>
        </w:rPr>
        <w:fldChar w:fldCharType="separate"/>
      </w:r>
      <w:r w:rsidRPr="00540ECB">
        <w:rPr>
          <w:rFonts w:ascii="Times New Roman" w:hAnsi="Times New Roman" w:cs="Times New Roman"/>
          <w:sz w:val="24"/>
        </w:rPr>
        <w:t>(Felix C Aguboshim et al., 2023)</w:t>
      </w:r>
      <w:r>
        <w:rPr>
          <w:rFonts w:ascii="Times New Roman" w:eastAsia="Times New Roman" w:hAnsi="Times New Roman" w:cs="Times New Roman"/>
          <w:kern w:val="0"/>
          <w:sz w:val="24"/>
          <w:szCs w:val="24"/>
          <w:lang w:eastAsia="en-NG"/>
          <w14:ligatures w14:val="none"/>
        </w:rPr>
        <w:fldChar w:fldCharType="end"/>
      </w:r>
      <w:r w:rsidRPr="00C523E8">
        <w:rPr>
          <w:rFonts w:ascii="Times New Roman" w:eastAsia="Times New Roman" w:hAnsi="Times New Roman" w:cs="Times New Roman"/>
          <w:kern w:val="0"/>
          <w:sz w:val="24"/>
          <w:szCs w:val="24"/>
          <w:lang w:eastAsia="en-NG"/>
          <w14:ligatures w14:val="none"/>
        </w:rPr>
        <w:t>. By identifying and addressing vulnerabilities in Baze University's web applications, this research will help enhance the institution's cybersecurity posture and protect the personal data of its students, staff, and other stakeholders.</w:t>
      </w:r>
    </w:p>
    <w:p w14:paraId="7542ADDA" w14:textId="0306FB71" w:rsidR="00605654" w:rsidRPr="00605654" w:rsidRDefault="00605654" w:rsidP="00605654">
      <w:pPr>
        <w:pStyle w:val="Heading3"/>
        <w:spacing w:line="360" w:lineRule="auto"/>
        <w:jc w:val="both"/>
        <w:rPr>
          <w:b w:val="0"/>
          <w:bCs w:val="0"/>
          <w:sz w:val="24"/>
          <w:szCs w:val="24"/>
        </w:rPr>
      </w:pPr>
      <w:r w:rsidRPr="00605654">
        <w:rPr>
          <w:b w:val="0"/>
          <w:bCs w:val="0"/>
          <w:sz w:val="24"/>
          <w:szCs w:val="24"/>
        </w:rPr>
        <w:t>In summary, this research is significant for its potential to advance knowledge in the field of cybersecurity and data protection, as well as its practical implications for improving the security of web applications in educational institutions like Baze University.</w:t>
      </w:r>
    </w:p>
    <w:p w14:paraId="14E66DF2" w14:textId="77777777" w:rsidR="00C523E8" w:rsidRPr="002729C3" w:rsidRDefault="00C523E8" w:rsidP="002729C3">
      <w:pPr>
        <w:pStyle w:val="Heading4"/>
        <w:spacing w:line="360" w:lineRule="auto"/>
        <w:jc w:val="both"/>
      </w:pPr>
      <w:r w:rsidRPr="002729C3">
        <w:lastRenderedPageBreak/>
        <w:t>Academic Contributions and Practical Implications</w:t>
      </w:r>
    </w:p>
    <w:p w14:paraId="6714897F" w14:textId="665C64B7" w:rsidR="00C523E8" w:rsidRPr="002729C3" w:rsidRDefault="00C523E8" w:rsidP="002729C3">
      <w:pPr>
        <w:pStyle w:val="NormalWeb"/>
        <w:spacing w:line="360" w:lineRule="auto"/>
        <w:jc w:val="both"/>
      </w:pPr>
      <w:r w:rsidRPr="002729C3">
        <w:t>This study holds significant academic contributions and practical implications for the field of cybersecurity and data protection. Firstly, the vulnerability assessment conducted as part of this study contributes to the existing body of knowledge on cybersecurity by identifying common vulnerabilities present in web applications and providing insights into effective mitigation strategies. The findings of this study will enrich the academic literature on vulnerability assessment methodologies and contribute to enhancing the overall understanding of cybersecurity best practices.</w:t>
      </w:r>
    </w:p>
    <w:p w14:paraId="19EBA9E7" w14:textId="2597EB25" w:rsidR="00C523E8" w:rsidRPr="002729C3" w:rsidRDefault="00C523E8" w:rsidP="002729C3">
      <w:pPr>
        <w:pStyle w:val="NormalWeb"/>
        <w:spacing w:line="360" w:lineRule="auto"/>
        <w:jc w:val="both"/>
      </w:pPr>
      <w:r w:rsidRPr="002729C3">
        <w:t xml:space="preserve">From a practical perspective, the recommendations proposed as a result of the vulnerability assessment have direct implications for enhancing cybersecurity measures at Baze University and other educational institutions facing similar challenges </w:t>
      </w:r>
      <w:r w:rsidR="008111B7">
        <w:fldChar w:fldCharType="begin"/>
      </w:r>
      <w:r w:rsidR="008111B7">
        <w:instrText xml:space="preserve"> ADDIN ZOTERO_ITEM CSL_CITATION {"citationID":"lnvbUlBU","properties":{"formattedCitation":"(Cheng and Wang, 2022)","plainCitation":"(Cheng and Wang, 2022)","noteIndex":0},"citationItems":[{"id":3695,"uris":["http://zotero.org/users/local/YxCz0Vyg/items/64UICJCV"],"itemData":{"id":3695,"type":"article-journal","abstract":"Cybersecurity threats have grown exponentially, posing a heavy burden on organisations. Higher Education Institutions (HEIs) are particularly vulnerable, and their cybersecurity issues are receiving greater attention. However, existing research on cybersecurity has limited referencing value for HEI leaders and policy-makers because they are usually technology-focused. Publications that showcase best practices often lack system-wide perspectives towards cybersecurity in HEIs. Our paper, therefore, aims to bridge this literature gap and generate institutional cybersecurity strategies for HEI leaders and policy-makers from a system perspective. We first review how the cybersecurity landscape has evolved over the last few decades and its latest trends and projections for the next decade. By analysing these historical developments and new changes, we further illuminate the importance of strengthening HEI cybersecurity capacities. As we explore why HEIs face severe challenges to tackle the ever-escalating cyberattacks, we propose a system-wide approach to safeguard HEI cybersecurity and highlight the necessity to reassess prioritised areas. By taking an extensive literature review and desk research of methods that could respond to the cybersecurity vulnerabilities of the next decade, we synthesise our findings with a set of institutional strategies, with takeaways designed to equip HEIs better to address cybersecurity threats into the future. The strategies include: (1) Strengthening Institutional Governance for Cybersecurity; (2) Revisiting Cybersecurity KPIs; (3) Explicating Cybersecurity Policies, Guidelines and Mechanisms; (4) Training and Cybersecurity Awareness Campaigns to Build Cybersecurity Culture; (5) Responding to AI-based Cyber-threats and Harnessing AI to Enhance Cybersecurity; (6) Introduction of New and More Sophisticated Security Measures; (7) Paying Attention to Mobile Devices Use, Using Encryption as a Daily Practice; and (8) Risk Management. We believe that cybersecurity can be safeguarded throughout the new decade when these strategies are considered thoroughly and with the concerted effort of relevant HEI stakeholders.","container-title":"Information","DOI":"10.3390/info13040192","ISSN":"2078-2489","issue":"4","journalAbbreviation":"Information","language":"en","page":"192","source":"Semantic Scholar","title":"Institutional Strategies for Cybersecurity in Higher Education Institutions","volume":"13","author":[{"family":"Cheng","given":"Eric C. K."},{"family":"Wang","given":"Tianchong"}],"issued":{"date-parts":[["2022",4,12]]}}}],"schema":"https://github.com/citation-style-language/schema/raw/master/csl-citation.json"} </w:instrText>
      </w:r>
      <w:r w:rsidR="008111B7">
        <w:fldChar w:fldCharType="separate"/>
      </w:r>
      <w:r w:rsidR="008111B7" w:rsidRPr="008111B7">
        <w:t>(Cheng and Wang, 2022)</w:t>
      </w:r>
      <w:r w:rsidR="008111B7">
        <w:fldChar w:fldCharType="end"/>
      </w:r>
      <w:r w:rsidRPr="002729C3">
        <w:t>. By implementing the recommended cybersecurity measures, institutions can improve the security posture of their web applications and better protect sensitive data from unauthorized access and misuse. This, in turn, enhances the trust and confidence of stakeholders, including students, faculty, and administrative staff, in the institution's ability to safeguard their personal information.</w:t>
      </w:r>
    </w:p>
    <w:p w14:paraId="00E1B174" w14:textId="77777777" w:rsidR="00C523E8" w:rsidRPr="002729C3" w:rsidRDefault="00C523E8" w:rsidP="002729C3">
      <w:pPr>
        <w:pStyle w:val="Heading4"/>
        <w:spacing w:line="360" w:lineRule="auto"/>
        <w:jc w:val="both"/>
      </w:pPr>
      <w:r w:rsidRPr="002729C3">
        <w:t>Potential Societal Impact of the Research</w:t>
      </w:r>
    </w:p>
    <w:p w14:paraId="6D615AE5" w14:textId="0AEF1F3B" w:rsidR="00C523E8" w:rsidRPr="002729C3" w:rsidRDefault="00C523E8" w:rsidP="002729C3">
      <w:pPr>
        <w:pStyle w:val="NormalWeb"/>
        <w:spacing w:line="360" w:lineRule="auto"/>
        <w:jc w:val="both"/>
      </w:pPr>
      <w:r w:rsidRPr="002729C3">
        <w:t xml:space="preserve">The societal impact of this research extends beyond the academic and institutional realms to broader societal implications. Educational institutions like Baze University serve as custodians of vast amounts of personal data belonging to students, faculty, and staff </w:t>
      </w:r>
      <w:r w:rsidR="008111B7">
        <w:fldChar w:fldCharType="begin"/>
      </w:r>
      <w:r w:rsidR="008111B7">
        <w:instrText xml:space="preserve"> ADDIN ZOTERO_ITEM CSL_CITATION {"citationID":"LFZKqORd","properties":{"formattedCitation":"(Hamida et al., 2019)","plainCitation":"(Hamida et al., 2019)","noteIndex":0},"citationItems":[{"id":3700,"uris":["http://zotero.org/users/local/YxCz0Vyg/items/52DMZUAS"],"itemData":{"id":3700,"type":"article-journal","abstract":"Recently, governmental institutions and private industries in power have been pushed to be more transparent so that more people can have ownership of their data. Another type of institution with a large amount of power over data are educational institutions. Colleges and Universities around the globe store a significant amount of data on millions of students, such as financial aid, grades, dropout or graduation, successes after graduation. Each institution is rated with respect to these items and more, and potential students are making decisions to go to the school based on these ratings. Therefore, it is imperative for students, who invest their time and their money into the school of their choice, to know the truth. In 2017, the College Transparency Act and the Student Right to Know Before You Go Act were passed, which were created to push transparency for data in higher education. The openness of data in higher education will be beneficial to prospective students. The push for these two bills coincided with the bitcoin bubble. In the past three years, experts in economics, medicine, and supply chain management have been researching methods on how to implement blockchains to create optimal and decentralized data systems. In this paper, we propose a model for open data in higher education inspired by the Bitcoin, which uses blockchain. When used together with InterPlanetary File System, a peer-to-peer distributed file system, we can create a decentralized platform that increases accessibility of data and autonomy of prospective students.","container-title":"SSRN Electronic Journal","DOI":"10.2139/ssrn.3434064","ISSN":"1556-5068","journalAbbreviation":"SSRN Journal","language":"en","source":"Semantic Scholar","title":"The Equity and Inclusion in Higher Education: A Proposed Model for Open Data","title-short":"The Equity and Inclusion in Higher Education","URL":"https://www.ssrn.com/abstract=3434064","author":[{"family":"Hamida","given":"Carla"},{"family":"Landi","given":"Amanda"},{"family":"Liu","given":"Ziyi"}],"accessed":{"date-parts":[["2024",2,8]]},"issued":{"date-parts":[["2019"]]}}}],"schema":"https://github.com/citation-style-language/schema/raw/master/csl-citation.json"} </w:instrText>
      </w:r>
      <w:r w:rsidR="008111B7">
        <w:fldChar w:fldCharType="separate"/>
      </w:r>
      <w:r w:rsidR="008111B7" w:rsidRPr="008111B7">
        <w:t>(Hamida et al., 2019)</w:t>
      </w:r>
      <w:r w:rsidR="008111B7">
        <w:fldChar w:fldCharType="end"/>
      </w:r>
      <w:r w:rsidRPr="002729C3">
        <w:t xml:space="preserve">. Ensuring the security and privacy of this data is not only a legal and ethical responsibility but also a fundamental requirement for fostering trust and confidence in the digital ecosystem </w:t>
      </w:r>
      <w:r w:rsidR="00D928B1">
        <w:fldChar w:fldCharType="begin"/>
      </w:r>
      <w:r w:rsidR="00D928B1">
        <w:instrText xml:space="preserve"> ADDIN ZOTERO_ITEM CSL_CITATION {"citationID":"aV3WPJr1","properties":{"formattedCitation":"(Gfeller and Hardjono, 2021)","plainCitation":"(Gfeller and Hardjono, 2021)","noteIndex":0},"citationItems":[{"id":3704,"uris":["http://zotero.org/users/local/YxCz0Vyg/items/EP4ZIXBY"],"itemData":{"id":3704,"type":"paper-conference","abstract":"A Digital Data Hub provides &lt;b&gt;Data Accounts&lt;/b&gt; wherein persons may store data that are collected in their interaction with organizations. The hub is extensible by contributed &lt;b&gt;Data Apps&lt;/b&gt; that gather and process data and conduct business transactions. They may act as Agents assisting the users in their daily lives. Private-banking-grade Privacy and Security ensure that the power of this data collection cannot be misused. Schema standardization is key to ensure privacy and security.","DOI":"10.36227/techrxiv.17048384.v1","note":"type: preprint\nDOI: 10.36227/techrxiv.17048384.v1","source":"Semantic Scholar","title":"Privacy and Security Requirements for a Digital Data Hub","URL":"https://www.techrxiv.org/doi/full/10.36227/techrxiv.17048384.v1","author":[{"family":"Gfeller","given":"Martin"},{"family":"Hardjono","given":"Thomas"}],"accessed":{"date-parts":[["2024",2,8]]},"issued":{"date-parts":[["2021",12,10]]}}}],"schema":"https://github.com/citation-style-language/schema/raw/master/csl-citation.json"} </w:instrText>
      </w:r>
      <w:r w:rsidR="00D928B1">
        <w:fldChar w:fldCharType="separate"/>
      </w:r>
      <w:r w:rsidR="00D928B1" w:rsidRPr="00D928B1">
        <w:t>(Gfeller and Hardjono, 2021)</w:t>
      </w:r>
      <w:r w:rsidR="00D928B1">
        <w:fldChar w:fldCharType="end"/>
      </w:r>
      <w:r w:rsidRPr="002729C3">
        <w:t>. By conducting a vulnerability assessment and proposing recommendations for enhancing cybersecurity at Baze University, this research contributes to the broader societal goal of promoting data privacy and security.</w:t>
      </w:r>
    </w:p>
    <w:p w14:paraId="4AE90664" w14:textId="67D5F626" w:rsidR="00C523E8" w:rsidRPr="002729C3" w:rsidRDefault="00C523E8" w:rsidP="002729C3">
      <w:pPr>
        <w:pStyle w:val="NormalWeb"/>
        <w:spacing w:line="360" w:lineRule="auto"/>
        <w:jc w:val="both"/>
      </w:pPr>
      <w:r w:rsidRPr="002729C3">
        <w:t xml:space="preserve">Furthermore, the findings and recommendations of this study have the potential to influence policy decisions and regulatory frameworks related to data protection and cybersecurity in Nigeria. As cybersecurity threats continue to evolve and escalate, policymakers and regulatory authorities rely on empirical research and evidence-based recommendations to formulate effective strategies for mitigating cyber risks and protecting individuals' rights in the digital </w:t>
      </w:r>
      <w:r w:rsidRPr="002729C3">
        <w:lastRenderedPageBreak/>
        <w:t>age. Therefore, the insights generated from this research have the potential to inform policy discussions and shape the future direction of data protection regulations in Nigeria and beyond.</w:t>
      </w:r>
    </w:p>
    <w:p w14:paraId="68A711CD" w14:textId="77777777" w:rsidR="00C523E8" w:rsidRDefault="00C523E8" w:rsidP="002729C3">
      <w:pPr>
        <w:pStyle w:val="NormalWeb"/>
        <w:spacing w:line="360" w:lineRule="auto"/>
        <w:jc w:val="both"/>
      </w:pPr>
      <w:r w:rsidRPr="002729C3">
        <w:t>In summary, this study holds significant academic contributions and practical implications for enhancing cybersecurity measures at educational institutions like Baze University, as well as broader societal implications for promoting data privacy and security and influencing policy decisions related to cybersecurity and data protection.</w:t>
      </w:r>
    </w:p>
    <w:p w14:paraId="3B8D2D1B" w14:textId="77777777" w:rsidR="00605654" w:rsidRPr="002729C3" w:rsidRDefault="00605654" w:rsidP="00605654">
      <w:pPr>
        <w:pStyle w:val="Heading3"/>
        <w:spacing w:line="360" w:lineRule="auto"/>
        <w:jc w:val="both"/>
        <w:rPr>
          <w:sz w:val="24"/>
          <w:szCs w:val="24"/>
        </w:rPr>
      </w:pPr>
      <w:r w:rsidRPr="002729C3">
        <w:rPr>
          <w:sz w:val="24"/>
          <w:szCs w:val="24"/>
        </w:rPr>
        <w:t>1.</w:t>
      </w:r>
      <w:r>
        <w:rPr>
          <w:sz w:val="24"/>
          <w:szCs w:val="24"/>
          <w:lang w:val="en-US"/>
        </w:rPr>
        <w:t>5</w:t>
      </w:r>
      <w:r w:rsidRPr="002729C3">
        <w:rPr>
          <w:sz w:val="24"/>
          <w:szCs w:val="24"/>
        </w:rPr>
        <w:t xml:space="preserve"> Scope and Limitations</w:t>
      </w:r>
    </w:p>
    <w:p w14:paraId="32083030" w14:textId="77777777" w:rsidR="00605654" w:rsidRPr="002729C3" w:rsidRDefault="00605654" w:rsidP="00605654">
      <w:pPr>
        <w:pStyle w:val="Heading4"/>
        <w:spacing w:line="360" w:lineRule="auto"/>
        <w:jc w:val="both"/>
      </w:pPr>
      <w:r w:rsidRPr="002729C3">
        <w:t>Definition of the Scope of the Study</w:t>
      </w:r>
    </w:p>
    <w:p w14:paraId="7F2D70EF" w14:textId="77777777" w:rsidR="00605654" w:rsidRPr="002729C3" w:rsidRDefault="00605654" w:rsidP="00605654">
      <w:pPr>
        <w:pStyle w:val="NormalWeb"/>
        <w:spacing w:line="360" w:lineRule="auto"/>
        <w:jc w:val="both"/>
      </w:pPr>
      <w:r w:rsidRPr="002729C3">
        <w:t xml:space="preserve">The scope of this study encompasses the vulnerability assessment of web applications at Baze University, with a specific focus on identifying potential weaknesses that could compromise data security and privacy. The study will evaluate various aspects of Baze University's web applications, including but not limited to authentication mechanisms, data storage practices, input validation procedures, and access control measures. The vulnerability assessment will be conducted using three different tools: NIPTO, Nexus, and Vega, to comprehensively identify and </w:t>
      </w:r>
      <w:proofErr w:type="spellStart"/>
      <w:r w:rsidRPr="002729C3">
        <w:t>analyze</w:t>
      </w:r>
      <w:proofErr w:type="spellEnd"/>
      <w:r w:rsidRPr="002729C3">
        <w:t xml:space="preserve"> vulnerabilities in the web applications.</w:t>
      </w:r>
    </w:p>
    <w:p w14:paraId="0D527651" w14:textId="77777777" w:rsidR="00605654" w:rsidRPr="002729C3" w:rsidRDefault="00605654" w:rsidP="00605654">
      <w:pPr>
        <w:pStyle w:val="Heading4"/>
        <w:spacing w:line="360" w:lineRule="auto"/>
        <w:jc w:val="both"/>
      </w:pPr>
      <w:r w:rsidRPr="002729C3">
        <w:t>Identification of Limitations and Constraints</w:t>
      </w:r>
    </w:p>
    <w:p w14:paraId="2F91ADB6" w14:textId="77777777" w:rsidR="00605654" w:rsidRPr="002729C3" w:rsidRDefault="00605654" w:rsidP="00605654">
      <w:pPr>
        <w:pStyle w:val="NormalWeb"/>
        <w:spacing w:line="360" w:lineRule="auto"/>
        <w:jc w:val="both"/>
      </w:pPr>
      <w:r w:rsidRPr="002729C3">
        <w:t xml:space="preserve">Despite the comprehensive nature of the vulnerability assessment, this study is subject to certain limitations and constraints. Firstly, the scope of the study is limited to Baze University's web applications, and the findings may not be generalizable to other institutions or organizations. Additionally, the effectiveness of the recommended cybersecurity measures may vary depending on factors such as resource constraints and technological limitations </w:t>
      </w:r>
      <w:r>
        <w:fldChar w:fldCharType="begin"/>
      </w:r>
      <w:r>
        <w:instrText xml:space="preserve"> ADDIN ZOTERO_ITEM CSL_CITATION {"citationID":"rCnIMDdY","properties":{"formattedCitation":"(Allodi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fldChar w:fldCharType="separate"/>
      </w:r>
      <w:r w:rsidRPr="008111B7">
        <w:t>(Allodi et al., 2020)</w:t>
      </w:r>
      <w:r>
        <w:fldChar w:fldCharType="end"/>
      </w:r>
      <w:r w:rsidRPr="002729C3">
        <w:t>. Furthermore, the availability of data and access to certain systems or applications may pose constraints on the depth and accuracy of the vulnerability assessment.</w:t>
      </w:r>
    </w:p>
    <w:p w14:paraId="02C1E002" w14:textId="77777777" w:rsidR="00605654" w:rsidRPr="002729C3" w:rsidRDefault="00605654" w:rsidP="00605654">
      <w:pPr>
        <w:pStyle w:val="Heading4"/>
        <w:spacing w:line="360" w:lineRule="auto"/>
        <w:jc w:val="both"/>
      </w:pPr>
      <w:r w:rsidRPr="002729C3">
        <w:t>Explanation of How Limitations Will Be Addressed</w:t>
      </w:r>
    </w:p>
    <w:p w14:paraId="62BB6BBD" w14:textId="77777777" w:rsidR="00605654" w:rsidRPr="002729C3" w:rsidRDefault="00605654" w:rsidP="00605654">
      <w:pPr>
        <w:pStyle w:val="NormalWeb"/>
        <w:spacing w:line="360" w:lineRule="auto"/>
        <w:jc w:val="both"/>
      </w:pPr>
      <w:r w:rsidRPr="002729C3">
        <w:t xml:space="preserve">To address the identified limitations and constraints, several measures will be implemented throughout the research process. Firstly, efforts will be made to ensure the transparency and reproducibility of the vulnerability assessment methodology, allowing for the validation of findings by other researchers or cybersecurity professionals. Additionally, the research findings </w:t>
      </w:r>
      <w:r w:rsidRPr="002729C3">
        <w:lastRenderedPageBreak/>
        <w:t>will be contextualized within the specific organizational and technological environment of Baze University, acknowledging the potential limitations in generalizability.</w:t>
      </w:r>
    </w:p>
    <w:p w14:paraId="4B2128A6" w14:textId="77777777" w:rsidR="00605654" w:rsidRPr="002729C3" w:rsidRDefault="00605654" w:rsidP="00605654">
      <w:pPr>
        <w:pStyle w:val="NormalWeb"/>
        <w:spacing w:line="360" w:lineRule="auto"/>
        <w:jc w:val="both"/>
      </w:pPr>
      <w:r w:rsidRPr="002729C3">
        <w:t>Furthermore, where possible, the study will leverage alternative sources of data and information to supplement the vulnerability assessment findings and mitigate the impact of data constraints. Collaboration with relevant stakeholders at Baze University, including IT personnel and administrators, will also be sought to gain insights into the institutional context and address any practical limitations encountered during the research process.</w:t>
      </w:r>
    </w:p>
    <w:p w14:paraId="13B255AB" w14:textId="522143DE" w:rsidR="00605654" w:rsidRPr="002729C3" w:rsidRDefault="00605654" w:rsidP="00605654">
      <w:pPr>
        <w:pStyle w:val="NormalWeb"/>
        <w:spacing w:line="360" w:lineRule="auto"/>
        <w:jc w:val="both"/>
      </w:pPr>
      <w:r w:rsidRPr="002729C3">
        <w:t>In summary, while this study acknowledges the inherent limitations and constraints associated with conducting a vulnerability assessment in a real-world setting, proactive measures will be taken to ensure the validity and reliability of the research findings, and to maximize the utility of the recommendations for enhancing cybersecurity at Baze University.</w:t>
      </w:r>
    </w:p>
    <w:p w14:paraId="2868621A" w14:textId="4CE06987" w:rsidR="0087533F" w:rsidRDefault="0087533F">
      <w:pPr>
        <w:rPr>
          <w:rFonts w:ascii="Times New Roman" w:hAnsi="Times New Roman" w:cs="Times New Roman"/>
          <w:sz w:val="24"/>
          <w:szCs w:val="24"/>
        </w:rPr>
      </w:pPr>
      <w:r>
        <w:rPr>
          <w:rFonts w:ascii="Times New Roman" w:hAnsi="Times New Roman" w:cs="Times New Roman"/>
          <w:sz w:val="24"/>
          <w:szCs w:val="24"/>
        </w:rPr>
        <w:br w:type="page"/>
      </w:r>
    </w:p>
    <w:p w14:paraId="567AFD24" w14:textId="1AEADE48" w:rsidR="003E7F30" w:rsidRPr="003E7F30" w:rsidRDefault="003E7F30" w:rsidP="003E7F30">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val="en-US" w:eastAsia="en-NG"/>
          <w14:ligatures w14:val="none"/>
        </w:rPr>
      </w:pPr>
      <w:r w:rsidRPr="003E1010">
        <w:rPr>
          <w:rFonts w:ascii="Times New Roman" w:eastAsia="Times New Roman" w:hAnsi="Times New Roman" w:cs="Times New Roman"/>
          <w:b/>
          <w:bCs/>
          <w:kern w:val="36"/>
          <w:sz w:val="24"/>
          <w:szCs w:val="24"/>
          <w:lang w:eastAsia="en-NG"/>
          <w14:ligatures w14:val="none"/>
        </w:rPr>
        <w:lastRenderedPageBreak/>
        <w:t xml:space="preserve">CHAPTER </w:t>
      </w:r>
      <w:r>
        <w:rPr>
          <w:rFonts w:ascii="Times New Roman" w:eastAsia="Times New Roman" w:hAnsi="Times New Roman" w:cs="Times New Roman"/>
          <w:b/>
          <w:bCs/>
          <w:kern w:val="36"/>
          <w:sz w:val="24"/>
          <w:szCs w:val="24"/>
          <w:lang w:val="en-US" w:eastAsia="en-NG"/>
          <w14:ligatures w14:val="none"/>
        </w:rPr>
        <w:t>TWO</w:t>
      </w:r>
    </w:p>
    <w:p w14:paraId="48F079AB" w14:textId="1D0AA72D" w:rsidR="0087533F" w:rsidRPr="003E1010" w:rsidRDefault="003E7F30" w:rsidP="003E7F30">
      <w:pPr>
        <w:spacing w:before="100" w:beforeAutospacing="1" w:after="100" w:afterAutospacing="1" w:line="360" w:lineRule="auto"/>
        <w:jc w:val="center"/>
        <w:outlineLvl w:val="0"/>
        <w:rPr>
          <w:rFonts w:ascii="Times New Roman" w:eastAsia="Times New Roman" w:hAnsi="Times New Roman" w:cs="Times New Roman"/>
          <w:b/>
          <w:bCs/>
          <w:kern w:val="36"/>
          <w:sz w:val="24"/>
          <w:szCs w:val="24"/>
          <w:lang w:eastAsia="en-NG"/>
          <w14:ligatures w14:val="none"/>
        </w:rPr>
      </w:pPr>
      <w:r w:rsidRPr="003E1010">
        <w:rPr>
          <w:rFonts w:ascii="Times New Roman" w:eastAsia="Times New Roman" w:hAnsi="Times New Roman" w:cs="Times New Roman"/>
          <w:b/>
          <w:bCs/>
          <w:kern w:val="36"/>
          <w:sz w:val="24"/>
          <w:szCs w:val="24"/>
          <w:lang w:eastAsia="en-NG"/>
          <w14:ligatures w14:val="none"/>
        </w:rPr>
        <w:t>LITERATURE REVIEW</w:t>
      </w:r>
    </w:p>
    <w:p w14:paraId="4C787840" w14:textId="77777777" w:rsidR="0087533F" w:rsidRPr="00BA64F1" w:rsidRDefault="0087533F" w:rsidP="0087533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BA64F1">
        <w:rPr>
          <w:rFonts w:ascii="Times New Roman" w:eastAsia="Times New Roman" w:hAnsi="Times New Roman" w:cs="Times New Roman"/>
          <w:b/>
          <w:bCs/>
          <w:kern w:val="0"/>
          <w:sz w:val="24"/>
          <w:szCs w:val="24"/>
          <w:lang w:eastAsia="en-NG"/>
          <w14:ligatures w14:val="none"/>
        </w:rPr>
        <w:t>2.1 Introduction</w:t>
      </w:r>
    </w:p>
    <w:p w14:paraId="44AA1501" w14:textId="77777777" w:rsidR="0087533F" w:rsidRPr="00BA64F1" w:rsidRDefault="0087533F" w:rsidP="008753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BA64F1">
        <w:rPr>
          <w:rFonts w:ascii="Times New Roman" w:eastAsia="Times New Roman" w:hAnsi="Times New Roman" w:cs="Times New Roman"/>
          <w:b/>
          <w:bCs/>
          <w:kern w:val="0"/>
          <w:sz w:val="24"/>
          <w:szCs w:val="24"/>
          <w:lang w:eastAsia="en-NG"/>
          <w14:ligatures w14:val="none"/>
        </w:rPr>
        <w:t>Overview of the Literature Review Chapter</w:t>
      </w:r>
    </w:p>
    <w:p w14:paraId="4BF49477" w14:textId="77777777"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The literature review chapter serves as a critical component of this research, providing a comprehensive analysis of existing literature related to vulnerability assessment in web applications, with a specific focus on the National Data Protection Regulation (NDPR) and its implications. This chapter aims to review and synthesize relevant academic research, industry reports, case studies, and regulatory documents to gain insights into best practices, emerging trends, and challenges in vulnerability assessment and data protection in the digital age.</w:t>
      </w:r>
    </w:p>
    <w:p w14:paraId="00F06F8D" w14:textId="77777777"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The literature review is structured to explore various dimensions of vulnerability assessment, including conceptual frameworks, theoretical foundations, empirical studies, and practical applications. By examining a wide range of sources, this chapter seeks to build a solid theoretical foundation and inform the methodology and analysis conducted in subsequent chapters. Additionally, the literature review will highlight gaps in existing research and identify areas for further investigation, contributing to the advancement of knowledge in the field of cybersecurity and data protection.</w:t>
      </w:r>
    </w:p>
    <w:p w14:paraId="22F4314B" w14:textId="77777777" w:rsidR="0087533F" w:rsidRPr="00BA64F1" w:rsidRDefault="0087533F" w:rsidP="008753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NG"/>
          <w14:ligatures w14:val="none"/>
        </w:rPr>
      </w:pPr>
      <w:r w:rsidRPr="00BA64F1">
        <w:rPr>
          <w:rFonts w:ascii="Times New Roman" w:eastAsia="Times New Roman" w:hAnsi="Times New Roman" w:cs="Times New Roman"/>
          <w:b/>
          <w:bCs/>
          <w:kern w:val="0"/>
          <w:sz w:val="24"/>
          <w:szCs w:val="24"/>
          <w:lang w:eastAsia="en-NG"/>
          <w14:ligatures w14:val="none"/>
        </w:rPr>
        <w:t>Importance of Literature Review in Vulnerability Assessment</w:t>
      </w:r>
    </w:p>
    <w:p w14:paraId="0D13BF26" w14:textId="6FF7BCD2"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 xml:space="preserve">The literature review plays a crucial role in vulnerability assessment by providing valuable insights, theoretical frameworks, and empirical evidence that inform the development of effective assessment methodologies and strategies </w:t>
      </w:r>
      <w:r>
        <w:rPr>
          <w:rFonts w:ascii="Times New Roman" w:eastAsia="Times New Roman" w:hAnsi="Times New Roman" w:cs="Times New Roman"/>
          <w:kern w:val="0"/>
          <w:sz w:val="24"/>
          <w:szCs w:val="24"/>
          <w:lang w:eastAsia="en-NG"/>
          <w14:ligatures w14:val="none"/>
        </w:rPr>
        <w:fldChar w:fldCharType="begin"/>
      </w:r>
      <w:r>
        <w:rPr>
          <w:rFonts w:ascii="Times New Roman" w:eastAsia="Times New Roman" w:hAnsi="Times New Roman" w:cs="Times New Roman"/>
          <w:kern w:val="0"/>
          <w:sz w:val="24"/>
          <w:szCs w:val="24"/>
          <w:lang w:eastAsia="en-NG"/>
          <w14:ligatures w14:val="none"/>
        </w:rPr>
        <w:instrText xml:space="preserve"> ADDIN ZOTERO_ITEM CSL_CITATION {"citationID":"22uej52r","properties":{"formattedCitation":"(Jessin et al., 2023)","plainCitation":"(Jessin et al., 2023)","noteIndex":0},"citationItems":[{"id":3714,"uris":["http://zotero.org/users/local/YxCz0Vyg/items/AU7UQ2P8"],"itemData":{"id":3714,"type":"article-journal","abstract":"Island territories and their coastal regions are subject to a wide variety of stresses, both natural and anthropogenic. With increasing pressures on these vulnerable environments, the need to improve our knowledge of these ecosystems increases as well. Unmanned Aerial Vehicles (UAVs) have recently shown their worth as a tool for data acquisition in coastal zones. This literature review explores the field of UAVs in the context of coastal monitoring on island territories by highlighting the types of platforms, sensors, software, and validation methods available for this relatively new data acquisition method. Reviewing the existing literature will assist data collectors, researchers, and risk managers in more efficiently monitoring their coastal zones on vulnerable island territories. The scientific literature reviewed was strictly analyzed in peer-reviewed articles ranging from 2016 to 2022. This review then focuses on the operationalization of the concept of resilience as a risk management technique. The aim is to identify a procedure from raw data acquisition to quantifying indicators for the evaluation of the resilience of a territory and finally linking the analyzed data to a spatial decision support system. This system could aid the decision-making process and uses the islands of French Polynesia and its Resilience Observatory as a case study.","container-title":"Drones","DOI":"10.3390/drones7030206","ISSN":"2504-446X","issue":"3","journalAbbreviation":"Drones","language":"en","page":"206","source":"Semantic Scholar","title":"A Systematic Review of UAVs for Island Coastal Environment and Risk Monitoring: Towards a Resilience Assessment","title-short":"A Systematic Review of UAVs for Island Coastal Environment and Risk Monitoring","volume":"7","author":[{"family":"Jessin","given":"Jérémy"},{"family":"Heinzlef","given":"Charlotte"},{"family":"Long","given":"Nathalie"},{"family":"Serre","given":"Damien"}],"issued":{"date-parts":[["2023",3,17]]}}}],"schema":"https://github.com/citation-style-language/schema/raw/master/csl-citation.json"} </w:instrText>
      </w:r>
      <w:r>
        <w:rPr>
          <w:rFonts w:ascii="Times New Roman" w:eastAsia="Times New Roman" w:hAnsi="Times New Roman" w:cs="Times New Roman"/>
          <w:kern w:val="0"/>
          <w:sz w:val="24"/>
          <w:szCs w:val="24"/>
          <w:lang w:eastAsia="en-NG"/>
          <w14:ligatures w14:val="none"/>
        </w:rPr>
        <w:fldChar w:fldCharType="separate"/>
      </w:r>
      <w:r w:rsidRPr="0087533F">
        <w:rPr>
          <w:rFonts w:ascii="Times New Roman" w:hAnsi="Times New Roman" w:cs="Times New Roman"/>
          <w:sz w:val="24"/>
        </w:rPr>
        <w:t>(Jessin et al., 2023)</w:t>
      </w:r>
      <w:r>
        <w:rPr>
          <w:rFonts w:ascii="Times New Roman" w:eastAsia="Times New Roman" w:hAnsi="Times New Roman" w:cs="Times New Roman"/>
          <w:kern w:val="0"/>
          <w:sz w:val="24"/>
          <w:szCs w:val="24"/>
          <w:lang w:eastAsia="en-NG"/>
          <w14:ligatures w14:val="none"/>
        </w:rPr>
        <w:fldChar w:fldCharType="end"/>
      </w:r>
      <w:r w:rsidRPr="00BA64F1">
        <w:rPr>
          <w:rFonts w:ascii="Times New Roman" w:eastAsia="Times New Roman" w:hAnsi="Times New Roman" w:cs="Times New Roman"/>
          <w:kern w:val="0"/>
          <w:sz w:val="24"/>
          <w:szCs w:val="24"/>
          <w:lang w:eastAsia="en-NG"/>
          <w14:ligatures w14:val="none"/>
        </w:rPr>
        <w:t xml:space="preserve">. Vulnerability assessment is a multidisciplinary field that draws on insights from computer science, cybersecurity, risk management, and regulatory compliance </w:t>
      </w:r>
      <w:r>
        <w:rPr>
          <w:rFonts w:ascii="Times New Roman" w:eastAsia="Times New Roman" w:hAnsi="Times New Roman" w:cs="Times New Roman"/>
          <w:kern w:val="0"/>
          <w:sz w:val="24"/>
          <w:szCs w:val="24"/>
          <w:lang w:eastAsia="en-NG"/>
          <w14:ligatures w14:val="none"/>
        </w:rPr>
        <w:fldChar w:fldCharType="begin"/>
      </w:r>
      <w:r>
        <w:rPr>
          <w:rFonts w:ascii="Times New Roman" w:eastAsia="Times New Roman" w:hAnsi="Times New Roman" w:cs="Times New Roman"/>
          <w:kern w:val="0"/>
          <w:sz w:val="24"/>
          <w:szCs w:val="24"/>
          <w:lang w:eastAsia="en-NG"/>
          <w14:ligatures w14:val="none"/>
        </w:rPr>
        <w:instrText xml:space="preserve"> ADDIN ZOTERO_ITEM CSL_CITATION {"citationID":"vAU2ub8a","properties":{"formattedCitation":"(Allodi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Pr>
          <w:rFonts w:ascii="Times New Roman" w:eastAsia="Times New Roman" w:hAnsi="Times New Roman" w:cs="Times New Roman"/>
          <w:kern w:val="0"/>
          <w:sz w:val="24"/>
          <w:szCs w:val="24"/>
          <w:lang w:eastAsia="en-NG"/>
          <w14:ligatures w14:val="none"/>
        </w:rPr>
        <w:fldChar w:fldCharType="separate"/>
      </w:r>
      <w:r w:rsidRPr="0087533F">
        <w:rPr>
          <w:rFonts w:ascii="Times New Roman" w:hAnsi="Times New Roman" w:cs="Times New Roman"/>
          <w:sz w:val="24"/>
        </w:rPr>
        <w:t>(Allodi et al., 2020)</w:t>
      </w:r>
      <w:r>
        <w:rPr>
          <w:rFonts w:ascii="Times New Roman" w:eastAsia="Times New Roman" w:hAnsi="Times New Roman" w:cs="Times New Roman"/>
          <w:kern w:val="0"/>
          <w:sz w:val="24"/>
          <w:szCs w:val="24"/>
          <w:lang w:eastAsia="en-NG"/>
          <w14:ligatures w14:val="none"/>
        </w:rPr>
        <w:fldChar w:fldCharType="end"/>
      </w:r>
      <w:r w:rsidRPr="00BA64F1">
        <w:rPr>
          <w:rFonts w:ascii="Times New Roman" w:eastAsia="Times New Roman" w:hAnsi="Times New Roman" w:cs="Times New Roman"/>
          <w:kern w:val="0"/>
          <w:sz w:val="24"/>
          <w:szCs w:val="24"/>
          <w:lang w:eastAsia="en-NG"/>
          <w14:ligatures w14:val="none"/>
        </w:rPr>
        <w:t>. As such, a comprehensive literature review is essential for understanding the theoretical underpinnings, methodological approaches, and practical challenges associated with vulnerability assessment in web applications.</w:t>
      </w:r>
    </w:p>
    <w:p w14:paraId="4998DCEC" w14:textId="771107D3"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 xml:space="preserve">Furthermore, the literature review helps contextualize the research within the broader academic discourse and industry practices, facilitating a deeper understanding of the complexities and </w:t>
      </w:r>
      <w:r w:rsidRPr="00BA64F1">
        <w:rPr>
          <w:rFonts w:ascii="Times New Roman" w:eastAsia="Times New Roman" w:hAnsi="Times New Roman" w:cs="Times New Roman"/>
          <w:kern w:val="0"/>
          <w:sz w:val="24"/>
          <w:szCs w:val="24"/>
          <w:lang w:eastAsia="en-NG"/>
          <w14:ligatures w14:val="none"/>
        </w:rPr>
        <w:lastRenderedPageBreak/>
        <w:t xml:space="preserve">nuances of vulnerability assessment. By synthesizing and critically </w:t>
      </w:r>
      <w:proofErr w:type="spellStart"/>
      <w:r w:rsidRPr="00BA64F1">
        <w:rPr>
          <w:rFonts w:ascii="Times New Roman" w:eastAsia="Times New Roman" w:hAnsi="Times New Roman" w:cs="Times New Roman"/>
          <w:kern w:val="0"/>
          <w:sz w:val="24"/>
          <w:szCs w:val="24"/>
          <w:lang w:eastAsia="en-NG"/>
          <w14:ligatures w14:val="none"/>
        </w:rPr>
        <w:t>analyzing</w:t>
      </w:r>
      <w:proofErr w:type="spellEnd"/>
      <w:r w:rsidRPr="00BA64F1">
        <w:rPr>
          <w:rFonts w:ascii="Times New Roman" w:eastAsia="Times New Roman" w:hAnsi="Times New Roman" w:cs="Times New Roman"/>
          <w:kern w:val="0"/>
          <w:sz w:val="24"/>
          <w:szCs w:val="24"/>
          <w:lang w:eastAsia="en-NG"/>
          <w14:ligatures w14:val="none"/>
        </w:rPr>
        <w:t xml:space="preserve"> existing literature, researchers can identify key trends, recurring themes, and divergent viewpoints, which inform the development of research questions, hypotheses, and </w:t>
      </w:r>
      <w:proofErr w:type="spellStart"/>
      <w:r w:rsidRPr="00BA64F1">
        <w:rPr>
          <w:rFonts w:ascii="Times New Roman" w:eastAsia="Times New Roman" w:hAnsi="Times New Roman" w:cs="Times New Roman"/>
          <w:kern w:val="0"/>
          <w:sz w:val="24"/>
          <w:szCs w:val="24"/>
          <w:lang w:eastAsia="en-NG"/>
          <w14:ligatures w14:val="none"/>
        </w:rPr>
        <w:t>methodolog</w:t>
      </w:r>
      <w:proofErr w:type="spellEnd"/>
      <w:r>
        <w:rPr>
          <w:rFonts w:ascii="Times New Roman" w:eastAsia="Times New Roman" w:hAnsi="Times New Roman" w:cs="Times New Roman"/>
          <w:kern w:val="0"/>
          <w:sz w:val="24"/>
          <w:szCs w:val="24"/>
          <w:lang w:val="en-US" w:eastAsia="en-NG"/>
          <w14:ligatures w14:val="none"/>
        </w:rPr>
        <w:t>y</w:t>
      </w:r>
      <w:r w:rsidRPr="00BA64F1">
        <w:rPr>
          <w:rFonts w:ascii="Times New Roman" w:eastAsia="Times New Roman" w:hAnsi="Times New Roman" w:cs="Times New Roman"/>
          <w:kern w:val="0"/>
          <w:sz w:val="24"/>
          <w:szCs w:val="24"/>
          <w:lang w:eastAsia="en-NG"/>
          <w14:ligatures w14:val="none"/>
        </w:rPr>
        <w:t>.</w:t>
      </w:r>
    </w:p>
    <w:p w14:paraId="08603034" w14:textId="49A54C80" w:rsidR="0087533F" w:rsidRPr="00BA64F1" w:rsidRDefault="0087533F" w:rsidP="0087533F">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BA64F1">
        <w:rPr>
          <w:rFonts w:ascii="Times New Roman" w:eastAsia="Times New Roman" w:hAnsi="Times New Roman" w:cs="Times New Roman"/>
          <w:kern w:val="0"/>
          <w:sz w:val="24"/>
          <w:szCs w:val="24"/>
          <w:lang w:eastAsia="en-NG"/>
          <w14:ligatures w14:val="none"/>
        </w:rPr>
        <w:t>Moreover, the literature review serves as a foundation for theoretical development and conceptual frameworks in vulnerability assessment. By drawing on established theories and models from relevant disciplines, researchers can develop theoretical frameworks that guide the interpretation of empirical findings and the formulation of practical recommendations. Additionally, the literature review helps identify gaps in existing research and areas for future exploration, stimulating further academic inquiry and innovation in vulnerability assessment.</w:t>
      </w:r>
    </w:p>
    <w:tbl>
      <w:tblPr>
        <w:tblStyle w:val="TableGrid"/>
        <w:tblW w:w="0" w:type="auto"/>
        <w:tblLook w:val="04A0" w:firstRow="1" w:lastRow="0" w:firstColumn="1" w:lastColumn="0" w:noHBand="0" w:noVBand="1"/>
      </w:tblPr>
      <w:tblGrid>
        <w:gridCol w:w="1425"/>
        <w:gridCol w:w="723"/>
        <w:gridCol w:w="1827"/>
        <w:gridCol w:w="2792"/>
        <w:gridCol w:w="2249"/>
      </w:tblGrid>
      <w:tr w:rsidR="00605654" w:rsidRPr="00882708" w14:paraId="72CDA413" w14:textId="77777777" w:rsidTr="00E07DDC">
        <w:tc>
          <w:tcPr>
            <w:tcW w:w="0" w:type="auto"/>
            <w:hideMark/>
          </w:tcPr>
          <w:p w14:paraId="3A8DD34E"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Author</w:t>
            </w:r>
          </w:p>
        </w:tc>
        <w:tc>
          <w:tcPr>
            <w:tcW w:w="0" w:type="auto"/>
            <w:hideMark/>
          </w:tcPr>
          <w:p w14:paraId="6DF032BF"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32D7BA4E"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191311FD"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0BA5CD9D"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20206039" w14:textId="77777777" w:rsidTr="00E07DDC">
        <w:tc>
          <w:tcPr>
            <w:tcW w:w="0" w:type="auto"/>
            <w:hideMark/>
          </w:tcPr>
          <w:p w14:paraId="561C54E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Allodi</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17F2004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3A008B6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Vulnerability assessment in cybersecurity</w:t>
            </w:r>
          </w:p>
        </w:tc>
        <w:tc>
          <w:tcPr>
            <w:tcW w:w="0" w:type="auto"/>
            <w:hideMark/>
          </w:tcPr>
          <w:p w14:paraId="41F043A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Identifying and </w:t>
            </w:r>
            <w:proofErr w:type="spellStart"/>
            <w:r w:rsidRPr="00882708">
              <w:rPr>
                <w:rFonts w:ascii="Times New Roman" w:eastAsia="Times New Roman" w:hAnsi="Times New Roman" w:cs="Times New Roman"/>
                <w:kern w:val="0"/>
                <w:sz w:val="24"/>
                <w:szCs w:val="24"/>
                <w:lang w:eastAsia="en-NG"/>
                <w14:ligatures w14:val="none"/>
              </w:rPr>
              <w:t>analyzing</w:t>
            </w:r>
            <w:proofErr w:type="spellEnd"/>
            <w:r w:rsidRPr="00882708">
              <w:rPr>
                <w:rFonts w:ascii="Times New Roman" w:eastAsia="Times New Roman" w:hAnsi="Times New Roman" w:cs="Times New Roman"/>
                <w:kern w:val="0"/>
                <w:sz w:val="24"/>
                <w:szCs w:val="24"/>
                <w:lang w:eastAsia="en-NG"/>
                <w14:ligatures w14:val="none"/>
              </w:rPr>
              <w:t xml:space="preserve"> vulnerabilities in software, networks, and systems to assess security posture and mitigate potential risks.</w:t>
            </w:r>
          </w:p>
        </w:tc>
        <w:tc>
          <w:tcPr>
            <w:tcW w:w="0" w:type="auto"/>
            <w:hideMark/>
          </w:tcPr>
          <w:p w14:paraId="395F828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biases in vulnerability identification.</w:t>
            </w:r>
          </w:p>
        </w:tc>
      </w:tr>
      <w:tr w:rsidR="00605654" w:rsidRPr="00882708" w14:paraId="3A158FC7" w14:textId="77777777" w:rsidTr="00E07DDC">
        <w:tc>
          <w:tcPr>
            <w:tcW w:w="0" w:type="auto"/>
            <w:hideMark/>
          </w:tcPr>
          <w:p w14:paraId="15182DF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Moshika et al.</w:t>
            </w:r>
          </w:p>
        </w:tc>
        <w:tc>
          <w:tcPr>
            <w:tcW w:w="0" w:type="auto"/>
            <w:hideMark/>
          </w:tcPr>
          <w:p w14:paraId="5BA9477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082739B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Vulnerability assessment in web applications</w:t>
            </w:r>
          </w:p>
        </w:tc>
        <w:tc>
          <w:tcPr>
            <w:tcW w:w="0" w:type="auto"/>
            <w:hideMark/>
          </w:tcPr>
          <w:p w14:paraId="63DDA54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Identifying weaknesses in web application code, configuration, and architecture to prevent data security breaches.</w:t>
            </w:r>
          </w:p>
        </w:tc>
        <w:tc>
          <w:tcPr>
            <w:tcW w:w="0" w:type="auto"/>
            <w:hideMark/>
          </w:tcPr>
          <w:p w14:paraId="491B5EE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May not address all possible vulnerabilities in complex web applications.</w:t>
            </w:r>
          </w:p>
        </w:tc>
      </w:tr>
      <w:tr w:rsidR="00605654" w:rsidRPr="00882708" w14:paraId="1910FB63" w14:textId="77777777" w:rsidTr="00E07DDC">
        <w:tc>
          <w:tcPr>
            <w:tcW w:w="0" w:type="auto"/>
            <w:hideMark/>
          </w:tcPr>
          <w:p w14:paraId="68398B6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Widjajarto</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02A6AF0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4F95CF5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Vulnerability concept in cybersecurity</w:t>
            </w:r>
          </w:p>
        </w:tc>
        <w:tc>
          <w:tcPr>
            <w:tcW w:w="0" w:type="auto"/>
            <w:hideMark/>
          </w:tcPr>
          <w:p w14:paraId="413F81F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Identifying weaknesses or flaws in systems that could be exploited by attackers to gain unauthorized access or disrupt operations.</w:t>
            </w:r>
          </w:p>
        </w:tc>
        <w:tc>
          <w:tcPr>
            <w:tcW w:w="0" w:type="auto"/>
            <w:hideMark/>
          </w:tcPr>
          <w:p w14:paraId="3C68BC6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Difficulty in quantifying the impact of vulnerabilities on data security.</w:t>
            </w:r>
          </w:p>
        </w:tc>
      </w:tr>
      <w:tr w:rsidR="00605654" w:rsidRPr="00882708" w14:paraId="0A820DF6" w14:textId="77777777" w:rsidTr="00E07DDC">
        <w:tc>
          <w:tcPr>
            <w:tcW w:w="0" w:type="auto"/>
            <w:hideMark/>
          </w:tcPr>
          <w:p w14:paraId="3B88C66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Gajrani</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092F40A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74D0BA4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Vulnerabilities in cybersecurity</w:t>
            </w:r>
          </w:p>
        </w:tc>
        <w:tc>
          <w:tcPr>
            <w:tcW w:w="0" w:type="auto"/>
            <w:hideMark/>
          </w:tcPr>
          <w:p w14:paraId="0686638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Sources of vulnerabilities include programming errors, misconfigurations, and design flaws, posing risks to data privacy and security.</w:t>
            </w:r>
          </w:p>
        </w:tc>
        <w:tc>
          <w:tcPr>
            <w:tcW w:w="0" w:type="auto"/>
            <w:hideMark/>
          </w:tcPr>
          <w:p w14:paraId="6CA4D4B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Lack of comprehensive vulnerability coverage due to evolving attack techniques.</w:t>
            </w:r>
          </w:p>
        </w:tc>
      </w:tr>
      <w:tr w:rsidR="00605654" w:rsidRPr="00882708" w14:paraId="18E0436E" w14:textId="77777777" w:rsidTr="00E07DDC">
        <w:tc>
          <w:tcPr>
            <w:tcW w:w="0" w:type="auto"/>
            <w:hideMark/>
          </w:tcPr>
          <w:p w14:paraId="3A5E4BF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Jacobs et al.</w:t>
            </w:r>
          </w:p>
        </w:tc>
        <w:tc>
          <w:tcPr>
            <w:tcW w:w="0" w:type="auto"/>
            <w:hideMark/>
          </w:tcPr>
          <w:p w14:paraId="4E94318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263C946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Risk assessment in cybersecurity</w:t>
            </w:r>
          </w:p>
        </w:tc>
        <w:tc>
          <w:tcPr>
            <w:tcW w:w="0" w:type="auto"/>
            <w:hideMark/>
          </w:tcPr>
          <w:p w14:paraId="7D16327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Assessing the likelihood of vulnerability exploitation and the potential impact on data confidentiality, integrity, and availability.</w:t>
            </w:r>
          </w:p>
        </w:tc>
        <w:tc>
          <w:tcPr>
            <w:tcW w:w="0" w:type="auto"/>
            <w:hideMark/>
          </w:tcPr>
          <w:p w14:paraId="579C0E5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Subjectivity in risk assessment criteria and potential underestimation of risks.</w:t>
            </w:r>
          </w:p>
        </w:tc>
      </w:tr>
      <w:tr w:rsidR="00605654" w:rsidRPr="00882708" w14:paraId="18C5FCD0" w14:textId="77777777" w:rsidTr="00E07DDC">
        <w:tc>
          <w:tcPr>
            <w:tcW w:w="0" w:type="auto"/>
            <w:hideMark/>
          </w:tcPr>
          <w:p w14:paraId="6E87A28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Alma-Ata et al.</w:t>
            </w:r>
          </w:p>
        </w:tc>
        <w:tc>
          <w:tcPr>
            <w:tcW w:w="0" w:type="auto"/>
            <w:hideMark/>
          </w:tcPr>
          <w:p w14:paraId="647337D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3332E7E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Data privacy protection</w:t>
            </w:r>
          </w:p>
        </w:tc>
        <w:tc>
          <w:tcPr>
            <w:tcW w:w="0" w:type="auto"/>
            <w:hideMark/>
          </w:tcPr>
          <w:p w14:paraId="42F6B7B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Protecting personal data from unauthorized access, use, disclosure, and alteration.</w:t>
            </w:r>
          </w:p>
        </w:tc>
        <w:tc>
          <w:tcPr>
            <w:tcW w:w="0" w:type="auto"/>
            <w:hideMark/>
          </w:tcPr>
          <w:p w14:paraId="0DF2056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Challenges in enforcing data privacy regulations </w:t>
            </w:r>
            <w:r w:rsidRPr="00882708">
              <w:rPr>
                <w:rFonts w:ascii="Times New Roman" w:eastAsia="Times New Roman" w:hAnsi="Times New Roman" w:cs="Times New Roman"/>
                <w:kern w:val="0"/>
                <w:sz w:val="24"/>
                <w:szCs w:val="24"/>
                <w:lang w:eastAsia="en-NG"/>
                <w14:ligatures w14:val="none"/>
              </w:rPr>
              <w:lastRenderedPageBreak/>
              <w:t>across different jurisdictions.</w:t>
            </w:r>
          </w:p>
        </w:tc>
      </w:tr>
      <w:tr w:rsidR="00605654" w:rsidRPr="00882708" w14:paraId="55F03C10" w14:textId="77777777" w:rsidTr="00E07DDC">
        <w:tc>
          <w:tcPr>
            <w:tcW w:w="0" w:type="auto"/>
            <w:hideMark/>
          </w:tcPr>
          <w:p w14:paraId="7E807A7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Morales-Trujillo et al.</w:t>
            </w:r>
          </w:p>
        </w:tc>
        <w:tc>
          <w:tcPr>
            <w:tcW w:w="0" w:type="auto"/>
            <w:hideMark/>
          </w:tcPr>
          <w:p w14:paraId="21E755A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42CE2F3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Data protection by design and by default</w:t>
            </w:r>
          </w:p>
        </w:tc>
        <w:tc>
          <w:tcPr>
            <w:tcW w:w="0" w:type="auto"/>
            <w:hideMark/>
          </w:tcPr>
          <w:p w14:paraId="7AF5AC9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Integrating privacy-enhancing measures such as encryption, access controls, and anonymization into software and system design to minimize data breach risks.</w:t>
            </w:r>
          </w:p>
        </w:tc>
        <w:tc>
          <w:tcPr>
            <w:tcW w:w="0" w:type="auto"/>
            <w:hideMark/>
          </w:tcPr>
          <w:p w14:paraId="3DEA05E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Implementation challenges in applying privacy-preserving techniques effectively.</w:t>
            </w:r>
          </w:p>
        </w:tc>
      </w:tr>
      <w:tr w:rsidR="00605654" w:rsidRPr="00882708" w14:paraId="6AEB6982" w14:textId="77777777" w:rsidTr="00E07DDC">
        <w:tc>
          <w:tcPr>
            <w:tcW w:w="0" w:type="auto"/>
            <w:hideMark/>
          </w:tcPr>
          <w:p w14:paraId="7C3D1BE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Howland</w:t>
            </w:r>
          </w:p>
        </w:tc>
        <w:tc>
          <w:tcPr>
            <w:tcW w:w="0" w:type="auto"/>
            <w:hideMark/>
          </w:tcPr>
          <w:p w14:paraId="4F649B4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61A5C05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Common Vulnerability Scoring System (CVSS)</w:t>
            </w:r>
          </w:p>
        </w:tc>
        <w:tc>
          <w:tcPr>
            <w:tcW w:w="0" w:type="auto"/>
            <w:hideMark/>
          </w:tcPr>
          <w:p w14:paraId="2ED0C9B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Standardized method for assessing vulnerability severity based on impact, exploitability, and remediation level.</w:t>
            </w:r>
          </w:p>
        </w:tc>
        <w:tc>
          <w:tcPr>
            <w:tcW w:w="0" w:type="auto"/>
            <w:hideMark/>
          </w:tcPr>
          <w:p w14:paraId="1AD7FC0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capturing all aspects of vulnerability severity.</w:t>
            </w:r>
          </w:p>
        </w:tc>
      </w:tr>
      <w:tr w:rsidR="00605654" w:rsidRPr="00882708" w14:paraId="31DE290D" w14:textId="77777777" w:rsidTr="00E07DDC">
        <w:tc>
          <w:tcPr>
            <w:tcW w:w="0" w:type="auto"/>
            <w:hideMark/>
          </w:tcPr>
          <w:p w14:paraId="643B947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Moshtari</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5CBA826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7A296A9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Attack Surface Model</w:t>
            </w:r>
          </w:p>
        </w:tc>
        <w:tc>
          <w:tcPr>
            <w:tcW w:w="0" w:type="auto"/>
            <w:hideMark/>
          </w:tcPr>
          <w:p w14:paraId="21EB973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Conceptualizing a system's attack surface as the sum of its vulnerabilities and entry points exploitable by attackers.</w:t>
            </w:r>
          </w:p>
        </w:tc>
        <w:tc>
          <w:tcPr>
            <w:tcW w:w="0" w:type="auto"/>
            <w:hideMark/>
          </w:tcPr>
          <w:p w14:paraId="66143FB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May overlook some attack vectors and entry points in complex systems.</w:t>
            </w:r>
          </w:p>
        </w:tc>
      </w:tr>
      <w:tr w:rsidR="00605654" w:rsidRPr="00882708" w14:paraId="773E806A" w14:textId="77777777" w:rsidTr="00E07DDC">
        <w:tc>
          <w:tcPr>
            <w:tcW w:w="0" w:type="auto"/>
            <w:hideMark/>
          </w:tcPr>
          <w:p w14:paraId="32D9A71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Paul and Rao</w:t>
            </w:r>
          </w:p>
        </w:tc>
        <w:tc>
          <w:tcPr>
            <w:tcW w:w="0" w:type="auto"/>
            <w:hideMark/>
          </w:tcPr>
          <w:p w14:paraId="62EB451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76C65E3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Zero Trust Security Model</w:t>
            </w:r>
          </w:p>
        </w:tc>
        <w:tc>
          <w:tcPr>
            <w:tcW w:w="0" w:type="auto"/>
            <w:hideMark/>
          </w:tcPr>
          <w:p w14:paraId="331A570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Emphasizing continuous verification and validation of user identities, devices, and applications regardless of location or network environment.</w:t>
            </w:r>
          </w:p>
        </w:tc>
        <w:tc>
          <w:tcPr>
            <w:tcW w:w="0" w:type="auto"/>
            <w:hideMark/>
          </w:tcPr>
          <w:p w14:paraId="14896D9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Implementation challenges in dynamically verifying user identities and devices.</w:t>
            </w:r>
          </w:p>
        </w:tc>
      </w:tr>
      <w:tr w:rsidR="00605654" w:rsidRPr="00882708" w14:paraId="799E6C0F" w14:textId="77777777" w:rsidTr="00E07DDC">
        <w:tc>
          <w:tcPr>
            <w:tcW w:w="0" w:type="auto"/>
            <w:hideMark/>
          </w:tcPr>
          <w:p w14:paraId="33D149A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Schwerin</w:t>
            </w:r>
          </w:p>
        </w:tc>
        <w:tc>
          <w:tcPr>
            <w:tcW w:w="0" w:type="auto"/>
            <w:hideMark/>
          </w:tcPr>
          <w:p w14:paraId="7F049D0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2018</w:t>
            </w:r>
          </w:p>
        </w:tc>
        <w:tc>
          <w:tcPr>
            <w:tcW w:w="0" w:type="auto"/>
            <w:hideMark/>
          </w:tcPr>
          <w:p w14:paraId="6F0A242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General Data Protection Regulation (GDPR)</w:t>
            </w:r>
          </w:p>
        </w:tc>
        <w:tc>
          <w:tcPr>
            <w:tcW w:w="0" w:type="auto"/>
            <w:hideMark/>
          </w:tcPr>
          <w:p w14:paraId="731A1F5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European Union regulation establishing data protection standards and obligations on organizations for protecting individuals' personal data.</w:t>
            </w:r>
          </w:p>
        </w:tc>
        <w:tc>
          <w:tcPr>
            <w:tcW w:w="0" w:type="auto"/>
            <w:hideMark/>
          </w:tcPr>
          <w:p w14:paraId="4C30725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Compliance complexities for organizations operating across multiple jurisdictions.</w:t>
            </w:r>
          </w:p>
        </w:tc>
      </w:tr>
      <w:tr w:rsidR="00605654" w:rsidRPr="00882708" w14:paraId="68F81682" w14:textId="77777777" w:rsidTr="00E07DDC">
        <w:tc>
          <w:tcPr>
            <w:tcW w:w="0" w:type="auto"/>
            <w:hideMark/>
          </w:tcPr>
          <w:p w14:paraId="4DA4651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NITDA</w:t>
            </w:r>
          </w:p>
        </w:tc>
        <w:tc>
          <w:tcPr>
            <w:tcW w:w="0" w:type="auto"/>
            <w:hideMark/>
          </w:tcPr>
          <w:p w14:paraId="36C74E6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17182CA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National Data Protection Regulation (NDPR)</w:t>
            </w:r>
          </w:p>
        </w:tc>
        <w:tc>
          <w:tcPr>
            <w:tcW w:w="0" w:type="auto"/>
            <w:hideMark/>
          </w:tcPr>
          <w:p w14:paraId="1575A49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Nigerian regulation aligning with international standards to safeguard personal data and regulate its processing.</w:t>
            </w:r>
          </w:p>
        </w:tc>
        <w:tc>
          <w:tcPr>
            <w:tcW w:w="0" w:type="auto"/>
            <w:hideMark/>
          </w:tcPr>
          <w:p w14:paraId="5D38D96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enforcement and compliance monitoring, particularly for smaller organizations.</w:t>
            </w:r>
          </w:p>
        </w:tc>
      </w:tr>
      <w:tr w:rsidR="00605654" w:rsidRPr="00882708" w14:paraId="47B47D00" w14:textId="77777777" w:rsidTr="00E07DDC">
        <w:tc>
          <w:tcPr>
            <w:tcW w:w="0" w:type="auto"/>
            <w:hideMark/>
          </w:tcPr>
          <w:p w14:paraId="108462E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Nam</w:t>
            </w:r>
          </w:p>
        </w:tc>
        <w:tc>
          <w:tcPr>
            <w:tcW w:w="0" w:type="auto"/>
            <w:hideMark/>
          </w:tcPr>
          <w:p w14:paraId="41D2098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31C5992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Overview of NDPR</w:t>
            </w:r>
          </w:p>
        </w:tc>
        <w:tc>
          <w:tcPr>
            <w:tcW w:w="0" w:type="auto"/>
            <w:hideMark/>
          </w:tcPr>
          <w:p w14:paraId="04913DB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Describes NDPR as designed to safeguard personal data privacy and security, reflecting Nigeria's commitment to protecting individuals' rights.</w:t>
            </w:r>
          </w:p>
        </w:tc>
        <w:tc>
          <w:tcPr>
            <w:tcW w:w="0" w:type="auto"/>
            <w:hideMark/>
          </w:tcPr>
          <w:p w14:paraId="52F9796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gaps in regulatory coverage and enforcement mechanisms.</w:t>
            </w:r>
          </w:p>
        </w:tc>
      </w:tr>
      <w:tr w:rsidR="00605654" w:rsidRPr="00882708" w14:paraId="0556DDB3" w14:textId="77777777" w:rsidTr="00E07DDC">
        <w:tc>
          <w:tcPr>
            <w:tcW w:w="0" w:type="auto"/>
            <w:hideMark/>
          </w:tcPr>
          <w:p w14:paraId="722C557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Opara</w:t>
            </w:r>
          </w:p>
        </w:tc>
        <w:tc>
          <w:tcPr>
            <w:tcW w:w="0" w:type="auto"/>
            <w:hideMark/>
          </w:tcPr>
          <w:p w14:paraId="29D8C39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7BD3C18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and international data protection</w:t>
            </w:r>
          </w:p>
        </w:tc>
        <w:tc>
          <w:tcPr>
            <w:tcW w:w="0" w:type="auto"/>
            <w:hideMark/>
          </w:tcPr>
          <w:p w14:paraId="05B4642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Highlights </w:t>
            </w:r>
            <w:proofErr w:type="spellStart"/>
            <w:r w:rsidRPr="00882708">
              <w:rPr>
                <w:rFonts w:ascii="Times New Roman" w:eastAsia="Times New Roman" w:hAnsi="Times New Roman" w:cs="Times New Roman"/>
                <w:kern w:val="0"/>
                <w:sz w:val="24"/>
                <w:szCs w:val="24"/>
                <w:lang w:eastAsia="en-NG"/>
                <w14:ligatures w14:val="none"/>
              </w:rPr>
              <w:t>NDPR's</w:t>
            </w:r>
            <w:proofErr w:type="spellEnd"/>
            <w:r w:rsidRPr="00882708">
              <w:rPr>
                <w:rFonts w:ascii="Times New Roman" w:eastAsia="Times New Roman" w:hAnsi="Times New Roman" w:cs="Times New Roman"/>
                <w:kern w:val="0"/>
                <w:sz w:val="24"/>
                <w:szCs w:val="24"/>
                <w:lang w:eastAsia="en-NG"/>
                <w14:ligatures w14:val="none"/>
              </w:rPr>
              <w:t xml:space="preserve"> alignment with international data protection standards, such as the GDPR, and its significance in Nigeria's digital age.</w:t>
            </w:r>
          </w:p>
        </w:tc>
        <w:tc>
          <w:tcPr>
            <w:tcW w:w="0" w:type="auto"/>
            <w:hideMark/>
          </w:tcPr>
          <w:p w14:paraId="7473462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reconciling NDPR requirements with other international regulations.</w:t>
            </w:r>
          </w:p>
        </w:tc>
      </w:tr>
      <w:tr w:rsidR="00605654" w:rsidRPr="00882708" w14:paraId="4D0F65B5" w14:textId="77777777" w:rsidTr="00E07DDC">
        <w:tc>
          <w:tcPr>
            <w:tcW w:w="0" w:type="auto"/>
            <w:hideMark/>
          </w:tcPr>
          <w:p w14:paraId="7083D10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Okechukwu et al.</w:t>
            </w:r>
          </w:p>
        </w:tc>
        <w:tc>
          <w:tcPr>
            <w:tcW w:w="0" w:type="auto"/>
            <w:hideMark/>
          </w:tcPr>
          <w:p w14:paraId="0BF5D6F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7143FC1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compliance requirements</w:t>
            </w:r>
          </w:p>
        </w:tc>
        <w:tc>
          <w:tcPr>
            <w:tcW w:w="0" w:type="auto"/>
            <w:hideMark/>
          </w:tcPr>
          <w:p w14:paraId="582C14E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Outlines requirements for organizations handling personal data in Nigeria, including obtaining valid consent, implementing data minimization measures, and ensuring data security.</w:t>
            </w:r>
          </w:p>
        </w:tc>
        <w:tc>
          <w:tcPr>
            <w:tcW w:w="0" w:type="auto"/>
            <w:hideMark/>
          </w:tcPr>
          <w:p w14:paraId="2E2B455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Resource constraints for smaller organizations in meeting compliance requirements.</w:t>
            </w:r>
          </w:p>
        </w:tc>
      </w:tr>
      <w:tr w:rsidR="00605654" w:rsidRPr="00882708" w14:paraId="1ACEA124" w14:textId="77777777" w:rsidTr="00E07DDC">
        <w:tc>
          <w:tcPr>
            <w:tcW w:w="0" w:type="auto"/>
            <w:hideMark/>
          </w:tcPr>
          <w:p w14:paraId="62BDA17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Sultan and Jensen</w:t>
            </w:r>
          </w:p>
        </w:tc>
        <w:tc>
          <w:tcPr>
            <w:tcW w:w="0" w:type="auto"/>
            <w:hideMark/>
          </w:tcPr>
          <w:p w14:paraId="1FE7AAA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158B3F8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consent provisions</w:t>
            </w:r>
          </w:p>
        </w:tc>
        <w:tc>
          <w:tcPr>
            <w:tcW w:w="0" w:type="auto"/>
            <w:hideMark/>
          </w:tcPr>
          <w:p w14:paraId="1A1217D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Mandates organizations to obtain valid consent from individuals before processing their personal data, with clear information on purposes and legal basis.</w:t>
            </w:r>
          </w:p>
        </w:tc>
        <w:tc>
          <w:tcPr>
            <w:tcW w:w="0" w:type="auto"/>
            <w:hideMark/>
          </w:tcPr>
          <w:p w14:paraId="432919C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obtaining explicit consent and ensuring compliance with consent provisions.</w:t>
            </w:r>
          </w:p>
        </w:tc>
      </w:tr>
      <w:tr w:rsidR="00605654" w:rsidRPr="00882708" w14:paraId="69FD029C" w14:textId="77777777" w:rsidTr="00E07DDC">
        <w:tc>
          <w:tcPr>
            <w:tcW w:w="0" w:type="auto"/>
            <w:hideMark/>
          </w:tcPr>
          <w:p w14:paraId="04089E4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Russo et al.</w:t>
            </w:r>
          </w:p>
        </w:tc>
        <w:tc>
          <w:tcPr>
            <w:tcW w:w="0" w:type="auto"/>
            <w:hideMark/>
          </w:tcPr>
          <w:p w14:paraId="59ABAB4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29D5CAA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data minimization principle</w:t>
            </w:r>
          </w:p>
        </w:tc>
        <w:tc>
          <w:tcPr>
            <w:tcW w:w="0" w:type="auto"/>
            <w:hideMark/>
          </w:tcPr>
          <w:p w14:paraId="09CD6EE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Requires organizations to collect and retain only the minimum personal data necessary for intended purposes to reduce risks.</w:t>
            </w:r>
          </w:p>
        </w:tc>
        <w:tc>
          <w:tcPr>
            <w:tcW w:w="0" w:type="auto"/>
            <w:hideMark/>
          </w:tcPr>
          <w:p w14:paraId="2924206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Balancing data minimization with business needs and operational requirements.</w:t>
            </w:r>
          </w:p>
        </w:tc>
      </w:tr>
      <w:tr w:rsidR="00605654" w:rsidRPr="00882708" w14:paraId="53A0B36B" w14:textId="77777777" w:rsidTr="00E07DDC">
        <w:tc>
          <w:tcPr>
            <w:tcW w:w="0" w:type="auto"/>
            <w:hideMark/>
          </w:tcPr>
          <w:p w14:paraId="2A5A150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Bisiukov</w:t>
            </w:r>
            <w:proofErr w:type="spellEnd"/>
          </w:p>
        </w:tc>
        <w:tc>
          <w:tcPr>
            <w:tcW w:w="0" w:type="auto"/>
            <w:hideMark/>
          </w:tcPr>
          <w:p w14:paraId="5CE59F2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7016C34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security measures</w:t>
            </w:r>
          </w:p>
        </w:tc>
        <w:tc>
          <w:tcPr>
            <w:tcW w:w="0" w:type="auto"/>
            <w:hideMark/>
          </w:tcPr>
          <w:p w14:paraId="344E522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Mandates implementing technical and organizational measures (e.g., access controls, encryption) to ensure personal data security.</w:t>
            </w:r>
          </w:p>
        </w:tc>
        <w:tc>
          <w:tcPr>
            <w:tcW w:w="0" w:type="auto"/>
            <w:hideMark/>
          </w:tcPr>
          <w:p w14:paraId="3BB2C0F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Resource constraints and technical challenges in implementing comprehensive security measures.</w:t>
            </w:r>
          </w:p>
        </w:tc>
      </w:tr>
      <w:tr w:rsidR="00605654" w:rsidRPr="00882708" w14:paraId="672E68D3" w14:textId="77777777" w:rsidTr="00E07DDC">
        <w:tc>
          <w:tcPr>
            <w:tcW w:w="0" w:type="auto"/>
            <w:hideMark/>
          </w:tcPr>
          <w:p w14:paraId="570FEFD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Akindele</w:t>
            </w:r>
          </w:p>
        </w:tc>
        <w:tc>
          <w:tcPr>
            <w:tcW w:w="0" w:type="auto"/>
            <w:hideMark/>
          </w:tcPr>
          <w:p w14:paraId="1971723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2017</w:t>
            </w:r>
          </w:p>
        </w:tc>
        <w:tc>
          <w:tcPr>
            <w:tcW w:w="0" w:type="auto"/>
            <w:hideMark/>
          </w:tcPr>
          <w:p w14:paraId="303655C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Data Protection Officer (DPO)</w:t>
            </w:r>
          </w:p>
        </w:tc>
        <w:tc>
          <w:tcPr>
            <w:tcW w:w="0" w:type="auto"/>
            <w:hideMark/>
          </w:tcPr>
          <w:p w14:paraId="2F86ACC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Requires organizations to appoint a Data Protection Officer responsible for overseeing NDPR compliance and handling data protection inquiries and complaints.</w:t>
            </w:r>
          </w:p>
        </w:tc>
        <w:tc>
          <w:tcPr>
            <w:tcW w:w="0" w:type="auto"/>
            <w:hideMark/>
          </w:tcPr>
          <w:p w14:paraId="5C9F528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Availability of qualified personnel for the role of DPO.</w:t>
            </w:r>
          </w:p>
        </w:tc>
      </w:tr>
      <w:tr w:rsidR="00605654" w:rsidRPr="00882708" w14:paraId="7CE8531D" w14:textId="77777777" w:rsidTr="00E07DDC">
        <w:tc>
          <w:tcPr>
            <w:tcW w:w="0" w:type="auto"/>
            <w:hideMark/>
          </w:tcPr>
          <w:p w14:paraId="7A7847A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Ciclosi</w:t>
            </w:r>
            <w:proofErr w:type="spellEnd"/>
            <w:r w:rsidRPr="00882708">
              <w:rPr>
                <w:rFonts w:ascii="Times New Roman" w:eastAsia="Times New Roman" w:hAnsi="Times New Roman" w:cs="Times New Roman"/>
                <w:kern w:val="0"/>
                <w:sz w:val="24"/>
                <w:szCs w:val="24"/>
                <w:lang w:eastAsia="en-NG"/>
                <w14:ligatures w14:val="none"/>
              </w:rPr>
              <w:t xml:space="preserve"> and </w:t>
            </w:r>
            <w:proofErr w:type="spellStart"/>
            <w:r w:rsidRPr="00882708">
              <w:rPr>
                <w:rFonts w:ascii="Times New Roman" w:eastAsia="Times New Roman" w:hAnsi="Times New Roman" w:cs="Times New Roman"/>
                <w:kern w:val="0"/>
                <w:sz w:val="24"/>
                <w:szCs w:val="24"/>
                <w:lang w:eastAsia="en-NG"/>
                <w14:ligatures w14:val="none"/>
              </w:rPr>
              <w:t>Massacci</w:t>
            </w:r>
            <w:proofErr w:type="spellEnd"/>
          </w:p>
        </w:tc>
        <w:tc>
          <w:tcPr>
            <w:tcW w:w="0" w:type="auto"/>
            <w:hideMark/>
          </w:tcPr>
          <w:p w14:paraId="7362E70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3445EB7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Data Protection Impact Assessments (</w:t>
            </w:r>
            <w:proofErr w:type="spellStart"/>
            <w:r w:rsidRPr="00882708">
              <w:rPr>
                <w:rFonts w:ascii="Times New Roman" w:eastAsia="Times New Roman" w:hAnsi="Times New Roman" w:cs="Times New Roman"/>
                <w:kern w:val="0"/>
                <w:sz w:val="24"/>
                <w:szCs w:val="24"/>
                <w:lang w:eastAsia="en-NG"/>
                <w14:ligatures w14:val="none"/>
              </w:rPr>
              <w:t>DPIAs</w:t>
            </w:r>
            <w:proofErr w:type="spellEnd"/>
            <w:r w:rsidRPr="00882708">
              <w:rPr>
                <w:rFonts w:ascii="Times New Roman" w:eastAsia="Times New Roman" w:hAnsi="Times New Roman" w:cs="Times New Roman"/>
                <w:kern w:val="0"/>
                <w:sz w:val="24"/>
                <w:szCs w:val="24"/>
                <w:lang w:eastAsia="en-NG"/>
                <w14:ligatures w14:val="none"/>
              </w:rPr>
              <w:t>)</w:t>
            </w:r>
          </w:p>
        </w:tc>
        <w:tc>
          <w:tcPr>
            <w:tcW w:w="0" w:type="auto"/>
            <w:hideMark/>
          </w:tcPr>
          <w:p w14:paraId="7966C15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Mandates conducting regular assessments to identify and mitigate risks associated with personal data processing activities.</w:t>
            </w:r>
          </w:p>
        </w:tc>
        <w:tc>
          <w:tcPr>
            <w:tcW w:w="0" w:type="auto"/>
            <w:hideMark/>
          </w:tcPr>
          <w:p w14:paraId="76141EA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Resource-intensive process and potential challenges in conducting comprehensive </w:t>
            </w:r>
            <w:proofErr w:type="spellStart"/>
            <w:r w:rsidRPr="00882708">
              <w:rPr>
                <w:rFonts w:ascii="Times New Roman" w:eastAsia="Times New Roman" w:hAnsi="Times New Roman" w:cs="Times New Roman"/>
                <w:kern w:val="0"/>
                <w:sz w:val="24"/>
                <w:szCs w:val="24"/>
                <w:lang w:eastAsia="en-NG"/>
                <w14:ligatures w14:val="none"/>
              </w:rPr>
              <w:t>DPIAs</w:t>
            </w:r>
            <w:proofErr w:type="spellEnd"/>
            <w:r w:rsidRPr="00882708">
              <w:rPr>
                <w:rFonts w:ascii="Times New Roman" w:eastAsia="Times New Roman" w:hAnsi="Times New Roman" w:cs="Times New Roman"/>
                <w:kern w:val="0"/>
                <w:sz w:val="24"/>
                <w:szCs w:val="24"/>
                <w:lang w:eastAsia="en-NG"/>
                <w14:ligatures w14:val="none"/>
              </w:rPr>
              <w:t>.</w:t>
            </w:r>
          </w:p>
        </w:tc>
      </w:tr>
      <w:tr w:rsidR="00605654" w:rsidRPr="00882708" w14:paraId="22E7474C" w14:textId="77777777" w:rsidTr="00E07DDC">
        <w:tc>
          <w:tcPr>
            <w:tcW w:w="0" w:type="auto"/>
            <w:hideMark/>
          </w:tcPr>
          <w:p w14:paraId="77C9822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Pandit</w:t>
            </w:r>
          </w:p>
        </w:tc>
        <w:tc>
          <w:tcPr>
            <w:tcW w:w="0" w:type="auto"/>
            <w:hideMark/>
          </w:tcPr>
          <w:p w14:paraId="0892434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6E2B7DB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NDPR records of processing activities</w:t>
            </w:r>
          </w:p>
        </w:tc>
        <w:tc>
          <w:tcPr>
            <w:tcW w:w="0" w:type="auto"/>
            <w:hideMark/>
          </w:tcPr>
          <w:p w14:paraId="1582B28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Requires organizations to maintain records detailing processing purposes, legal basis, data transfers, </w:t>
            </w:r>
            <w:r w:rsidRPr="00882708">
              <w:rPr>
                <w:rFonts w:ascii="Times New Roman" w:eastAsia="Times New Roman" w:hAnsi="Times New Roman" w:cs="Times New Roman"/>
                <w:kern w:val="0"/>
                <w:sz w:val="24"/>
                <w:szCs w:val="24"/>
                <w:lang w:eastAsia="en-NG"/>
                <w14:ligatures w14:val="none"/>
              </w:rPr>
              <w:lastRenderedPageBreak/>
              <w:t>retention periods, and security measures.</w:t>
            </w:r>
          </w:p>
        </w:tc>
        <w:tc>
          <w:tcPr>
            <w:tcW w:w="0" w:type="auto"/>
            <w:hideMark/>
          </w:tcPr>
          <w:p w14:paraId="5208490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 xml:space="preserve">Administrative burden in record-keeping and potential challenges </w:t>
            </w:r>
            <w:r w:rsidRPr="00882708">
              <w:rPr>
                <w:rFonts w:ascii="Times New Roman" w:eastAsia="Times New Roman" w:hAnsi="Times New Roman" w:cs="Times New Roman"/>
                <w:kern w:val="0"/>
                <w:sz w:val="24"/>
                <w:szCs w:val="24"/>
                <w:lang w:eastAsia="en-NG"/>
                <w14:ligatures w14:val="none"/>
              </w:rPr>
              <w:lastRenderedPageBreak/>
              <w:t>in ensuring accuracy and completeness of records.</w:t>
            </w:r>
          </w:p>
        </w:tc>
      </w:tr>
    </w:tbl>
    <w:p w14:paraId="1DA704B4" w14:textId="77777777" w:rsidR="00605654" w:rsidRDefault="00605654" w:rsidP="00605654"/>
    <w:tbl>
      <w:tblPr>
        <w:tblStyle w:val="TableGrid"/>
        <w:tblW w:w="0" w:type="auto"/>
        <w:tblLook w:val="04A0" w:firstRow="1" w:lastRow="0" w:firstColumn="1" w:lastColumn="0" w:noHBand="0" w:noVBand="1"/>
      </w:tblPr>
      <w:tblGrid>
        <w:gridCol w:w="1895"/>
        <w:gridCol w:w="723"/>
        <w:gridCol w:w="1620"/>
        <w:gridCol w:w="2549"/>
        <w:gridCol w:w="2229"/>
      </w:tblGrid>
      <w:tr w:rsidR="00605654" w:rsidRPr="00882708" w14:paraId="223E9789" w14:textId="77777777" w:rsidTr="00E07DDC">
        <w:tc>
          <w:tcPr>
            <w:tcW w:w="0" w:type="auto"/>
            <w:hideMark/>
          </w:tcPr>
          <w:p w14:paraId="2B6C3BEB"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Author</w:t>
            </w:r>
          </w:p>
        </w:tc>
        <w:tc>
          <w:tcPr>
            <w:tcW w:w="0" w:type="auto"/>
            <w:hideMark/>
          </w:tcPr>
          <w:p w14:paraId="724367A2"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1EEB93B6"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4E8E6949"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4869E9E3"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7E05E490" w14:textId="77777777" w:rsidTr="00E07DDC">
        <w:tc>
          <w:tcPr>
            <w:tcW w:w="0" w:type="auto"/>
            <w:hideMark/>
          </w:tcPr>
          <w:p w14:paraId="5648361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Tomashchuk</w:t>
            </w:r>
            <w:proofErr w:type="spellEnd"/>
          </w:p>
        </w:tc>
        <w:tc>
          <w:tcPr>
            <w:tcW w:w="0" w:type="auto"/>
            <w:hideMark/>
          </w:tcPr>
          <w:p w14:paraId="2B4FE99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33C152D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Risk Management Framework (RMF)</w:t>
            </w:r>
          </w:p>
        </w:tc>
        <w:tc>
          <w:tcPr>
            <w:tcW w:w="0" w:type="auto"/>
            <w:hideMark/>
          </w:tcPr>
          <w:p w14:paraId="1A95090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Structured approach to identifying, assessing, and mitigating risks associated with information security and data privacy.</w:t>
            </w:r>
          </w:p>
        </w:tc>
        <w:tc>
          <w:tcPr>
            <w:tcW w:w="0" w:type="auto"/>
            <w:hideMark/>
          </w:tcPr>
          <w:p w14:paraId="62875CF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challenges in applying RMF to diverse organizational contexts and varying risk landscapes.</w:t>
            </w:r>
          </w:p>
        </w:tc>
      </w:tr>
      <w:tr w:rsidR="00605654" w:rsidRPr="00882708" w14:paraId="1D369D35" w14:textId="77777777" w:rsidTr="00E07DDC">
        <w:tc>
          <w:tcPr>
            <w:tcW w:w="0" w:type="auto"/>
            <w:hideMark/>
          </w:tcPr>
          <w:p w14:paraId="431E660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Joint Task Force Transformation Initiative</w:t>
            </w:r>
          </w:p>
        </w:tc>
        <w:tc>
          <w:tcPr>
            <w:tcW w:w="0" w:type="auto"/>
            <w:hideMark/>
          </w:tcPr>
          <w:p w14:paraId="003D860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2018</w:t>
            </w:r>
          </w:p>
        </w:tc>
        <w:tc>
          <w:tcPr>
            <w:tcW w:w="0" w:type="auto"/>
            <w:hideMark/>
          </w:tcPr>
          <w:p w14:paraId="534C29D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Risk Management Framework (RMF)</w:t>
            </w:r>
          </w:p>
        </w:tc>
        <w:tc>
          <w:tcPr>
            <w:tcW w:w="0" w:type="auto"/>
            <w:hideMark/>
          </w:tcPr>
          <w:p w14:paraId="2BEEE34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Consists of stages such as risk identification, assessment, mitigation, monitoring, and communication, guiding organizations in effective risk management.</w:t>
            </w:r>
          </w:p>
        </w:tc>
        <w:tc>
          <w:tcPr>
            <w:tcW w:w="0" w:type="auto"/>
            <w:hideMark/>
          </w:tcPr>
          <w:p w14:paraId="0691AA1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Complexity in integrating RMF stages into existing organizational processes and workflows.</w:t>
            </w:r>
          </w:p>
        </w:tc>
      </w:tr>
      <w:tr w:rsidR="00605654" w:rsidRPr="00882708" w14:paraId="737A2234" w14:textId="77777777" w:rsidTr="00E07DDC">
        <w:tc>
          <w:tcPr>
            <w:tcW w:w="0" w:type="auto"/>
            <w:hideMark/>
          </w:tcPr>
          <w:p w14:paraId="5339A8D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Ibrahim</w:t>
            </w:r>
          </w:p>
        </w:tc>
        <w:tc>
          <w:tcPr>
            <w:tcW w:w="0" w:type="auto"/>
            <w:hideMark/>
          </w:tcPr>
          <w:p w14:paraId="660FD90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2018</w:t>
            </w:r>
          </w:p>
        </w:tc>
        <w:tc>
          <w:tcPr>
            <w:tcW w:w="0" w:type="auto"/>
            <w:hideMark/>
          </w:tcPr>
          <w:p w14:paraId="090520C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Technology Acceptance Model (TAM)</w:t>
            </w:r>
          </w:p>
        </w:tc>
        <w:tc>
          <w:tcPr>
            <w:tcW w:w="0" w:type="auto"/>
            <w:hideMark/>
          </w:tcPr>
          <w:p w14:paraId="24C85B1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Explores factors influencing individuals' acceptance and adoption of technology, including web applications, focusing on perceived usefulness and ease of use.</w:t>
            </w:r>
          </w:p>
        </w:tc>
        <w:tc>
          <w:tcPr>
            <w:tcW w:w="0" w:type="auto"/>
            <w:hideMark/>
          </w:tcPr>
          <w:p w14:paraId="355AB26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May not capture all relevant factors influencing technology acceptance in diverse user populations.</w:t>
            </w:r>
          </w:p>
        </w:tc>
      </w:tr>
      <w:tr w:rsidR="00605654" w:rsidRPr="00882708" w14:paraId="6D9E3AC1" w14:textId="77777777" w:rsidTr="00E07DDC">
        <w:tc>
          <w:tcPr>
            <w:tcW w:w="0" w:type="auto"/>
            <w:hideMark/>
          </w:tcPr>
          <w:p w14:paraId="2F7F257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Marandu</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3BCD3AB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4B53762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Technology Acceptance Model (TAM)</w:t>
            </w:r>
          </w:p>
        </w:tc>
        <w:tc>
          <w:tcPr>
            <w:tcW w:w="0" w:type="auto"/>
            <w:hideMark/>
          </w:tcPr>
          <w:p w14:paraId="5BE9461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Key determinants of individuals' intention to use technology and their actual usage </w:t>
            </w:r>
            <w:proofErr w:type="spellStart"/>
            <w:r w:rsidRPr="00882708">
              <w:rPr>
                <w:rFonts w:ascii="Times New Roman" w:eastAsia="Times New Roman" w:hAnsi="Times New Roman" w:cs="Times New Roman"/>
                <w:kern w:val="0"/>
                <w:sz w:val="24"/>
                <w:szCs w:val="24"/>
                <w:lang w:eastAsia="en-NG"/>
                <w14:ligatures w14:val="none"/>
              </w:rPr>
              <w:t>behavior</w:t>
            </w:r>
            <w:proofErr w:type="spellEnd"/>
            <w:r w:rsidRPr="00882708">
              <w:rPr>
                <w:rFonts w:ascii="Times New Roman" w:eastAsia="Times New Roman" w:hAnsi="Times New Roman" w:cs="Times New Roman"/>
                <w:kern w:val="0"/>
                <w:sz w:val="24"/>
                <w:szCs w:val="24"/>
                <w:lang w:eastAsia="en-NG"/>
                <w14:ligatures w14:val="none"/>
              </w:rPr>
              <w:t xml:space="preserve">, providing insights into users' attitudes, perceptions, and </w:t>
            </w:r>
            <w:proofErr w:type="spellStart"/>
            <w:r w:rsidRPr="00882708">
              <w:rPr>
                <w:rFonts w:ascii="Times New Roman" w:eastAsia="Times New Roman" w:hAnsi="Times New Roman" w:cs="Times New Roman"/>
                <w:kern w:val="0"/>
                <w:sz w:val="24"/>
                <w:szCs w:val="24"/>
                <w:lang w:eastAsia="en-NG"/>
                <w14:ligatures w14:val="none"/>
              </w:rPr>
              <w:t>behaviors</w:t>
            </w:r>
            <w:proofErr w:type="spellEnd"/>
            <w:r w:rsidRPr="00882708">
              <w:rPr>
                <w:rFonts w:ascii="Times New Roman" w:eastAsia="Times New Roman" w:hAnsi="Times New Roman" w:cs="Times New Roman"/>
                <w:kern w:val="0"/>
                <w:sz w:val="24"/>
                <w:szCs w:val="24"/>
                <w:lang w:eastAsia="en-NG"/>
                <w14:ligatures w14:val="none"/>
              </w:rPr>
              <w:t xml:space="preserve"> towards security measures in web applications.</w:t>
            </w:r>
          </w:p>
        </w:tc>
        <w:tc>
          <w:tcPr>
            <w:tcW w:w="0" w:type="auto"/>
            <w:hideMark/>
          </w:tcPr>
          <w:p w14:paraId="1F32742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TAM's</w:t>
            </w:r>
            <w:proofErr w:type="spellEnd"/>
            <w:r w:rsidRPr="00882708">
              <w:rPr>
                <w:rFonts w:ascii="Times New Roman" w:eastAsia="Times New Roman" w:hAnsi="Times New Roman" w:cs="Times New Roman"/>
                <w:kern w:val="0"/>
                <w:sz w:val="24"/>
                <w:szCs w:val="24"/>
                <w:lang w:eastAsia="en-NG"/>
                <w14:ligatures w14:val="none"/>
              </w:rPr>
              <w:t xml:space="preserve"> focus on individual perceptions may overlook organizational and contextual factors influencing technology adoption.</w:t>
            </w:r>
          </w:p>
        </w:tc>
      </w:tr>
      <w:tr w:rsidR="00605654" w:rsidRPr="00882708" w14:paraId="128FFD26" w14:textId="77777777" w:rsidTr="00E07DDC">
        <w:tc>
          <w:tcPr>
            <w:tcW w:w="0" w:type="auto"/>
            <w:hideMark/>
          </w:tcPr>
          <w:p w14:paraId="6A40E85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CHRIST (Deemed to be University), Pune, </w:t>
            </w:r>
            <w:proofErr w:type="spellStart"/>
            <w:r w:rsidRPr="00882708">
              <w:rPr>
                <w:rFonts w:ascii="Times New Roman" w:eastAsia="Times New Roman" w:hAnsi="Times New Roman" w:cs="Times New Roman"/>
                <w:kern w:val="0"/>
                <w:sz w:val="24"/>
                <w:szCs w:val="24"/>
                <w:lang w:eastAsia="en-NG"/>
                <w14:ligatures w14:val="none"/>
              </w:rPr>
              <w:t>Lavasa</w:t>
            </w:r>
            <w:proofErr w:type="spellEnd"/>
            <w:r w:rsidRPr="00882708">
              <w:rPr>
                <w:rFonts w:ascii="Times New Roman" w:eastAsia="Times New Roman" w:hAnsi="Times New Roman" w:cs="Times New Roman"/>
                <w:kern w:val="0"/>
                <w:sz w:val="24"/>
                <w:szCs w:val="24"/>
                <w:lang w:eastAsia="en-NG"/>
                <w14:ligatures w14:val="none"/>
              </w:rPr>
              <w:t xml:space="preserve"> and Modi</w:t>
            </w:r>
          </w:p>
        </w:tc>
        <w:tc>
          <w:tcPr>
            <w:tcW w:w="0" w:type="auto"/>
            <w:hideMark/>
          </w:tcPr>
          <w:p w14:paraId="571F012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5B7B953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Security Development Lifecycle (SDL)</w:t>
            </w:r>
          </w:p>
        </w:tc>
        <w:tc>
          <w:tcPr>
            <w:tcW w:w="0" w:type="auto"/>
            <w:hideMark/>
          </w:tcPr>
          <w:p w14:paraId="2F19838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Systematic approach to integrating security considerations into the software development process, including stages like requirements analysis, design, testing, and maintenance.</w:t>
            </w:r>
          </w:p>
        </w:tc>
        <w:tc>
          <w:tcPr>
            <w:tcW w:w="0" w:type="auto"/>
            <w:hideMark/>
          </w:tcPr>
          <w:p w14:paraId="00D8A71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SDL implementation challenges, including resource constraints, time limitations, and compatibility with agile development methodologies.</w:t>
            </w:r>
          </w:p>
        </w:tc>
      </w:tr>
      <w:tr w:rsidR="00605654" w:rsidRPr="00882708" w14:paraId="78133359" w14:textId="77777777" w:rsidTr="00E07DDC">
        <w:tc>
          <w:tcPr>
            <w:tcW w:w="0" w:type="auto"/>
            <w:hideMark/>
          </w:tcPr>
          <w:p w14:paraId="38EF46B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NITDA</w:t>
            </w:r>
          </w:p>
        </w:tc>
        <w:tc>
          <w:tcPr>
            <w:tcW w:w="0" w:type="auto"/>
            <w:hideMark/>
          </w:tcPr>
          <w:p w14:paraId="4E78AA6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062DA0A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Security Development </w:t>
            </w:r>
            <w:r w:rsidRPr="00882708">
              <w:rPr>
                <w:rFonts w:ascii="Times New Roman" w:eastAsia="Times New Roman" w:hAnsi="Times New Roman" w:cs="Times New Roman"/>
                <w:kern w:val="0"/>
                <w:sz w:val="24"/>
                <w:szCs w:val="24"/>
                <w:lang w:eastAsia="en-NG"/>
                <w14:ligatures w14:val="none"/>
              </w:rPr>
              <w:lastRenderedPageBreak/>
              <w:t>Lifecycle (SDL)</w:t>
            </w:r>
          </w:p>
        </w:tc>
        <w:tc>
          <w:tcPr>
            <w:tcW w:w="0" w:type="auto"/>
            <w:hideMark/>
          </w:tcPr>
          <w:p w14:paraId="1F784CA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 xml:space="preserve">Incorporates security practices such as threat </w:t>
            </w:r>
            <w:proofErr w:type="spellStart"/>
            <w:r w:rsidRPr="00882708">
              <w:rPr>
                <w:rFonts w:ascii="Times New Roman" w:eastAsia="Times New Roman" w:hAnsi="Times New Roman" w:cs="Times New Roman"/>
                <w:kern w:val="0"/>
                <w:sz w:val="24"/>
                <w:szCs w:val="24"/>
                <w:lang w:eastAsia="en-NG"/>
                <w14:ligatures w14:val="none"/>
              </w:rPr>
              <w:t>modeling</w:t>
            </w:r>
            <w:proofErr w:type="spellEnd"/>
            <w:r w:rsidRPr="00882708">
              <w:rPr>
                <w:rFonts w:ascii="Times New Roman" w:eastAsia="Times New Roman" w:hAnsi="Times New Roman" w:cs="Times New Roman"/>
                <w:kern w:val="0"/>
                <w:sz w:val="24"/>
                <w:szCs w:val="24"/>
                <w:lang w:eastAsia="en-NG"/>
                <w14:ligatures w14:val="none"/>
              </w:rPr>
              <w:t xml:space="preserve">, code </w:t>
            </w:r>
            <w:r w:rsidRPr="00882708">
              <w:rPr>
                <w:rFonts w:ascii="Times New Roman" w:eastAsia="Times New Roman" w:hAnsi="Times New Roman" w:cs="Times New Roman"/>
                <w:kern w:val="0"/>
                <w:sz w:val="24"/>
                <w:szCs w:val="24"/>
                <w:lang w:eastAsia="en-NG"/>
                <w14:ligatures w14:val="none"/>
              </w:rPr>
              <w:lastRenderedPageBreak/>
              <w:t>reviews, and security testing throughout the software development lifecycle, enhancing security and privacy of web applications.</w:t>
            </w:r>
          </w:p>
        </w:tc>
        <w:tc>
          <w:tcPr>
            <w:tcW w:w="0" w:type="auto"/>
            <w:hideMark/>
          </w:tcPr>
          <w:p w14:paraId="6522834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 xml:space="preserve">SDL's effectiveness may vary depending on organizational </w:t>
            </w:r>
            <w:r w:rsidRPr="00882708">
              <w:rPr>
                <w:rFonts w:ascii="Times New Roman" w:eastAsia="Times New Roman" w:hAnsi="Times New Roman" w:cs="Times New Roman"/>
                <w:kern w:val="0"/>
                <w:sz w:val="24"/>
                <w:szCs w:val="24"/>
                <w:lang w:eastAsia="en-NG"/>
                <w14:ligatures w14:val="none"/>
              </w:rPr>
              <w:lastRenderedPageBreak/>
              <w:t>commitment, expertise, and adherence to security best practices.</w:t>
            </w:r>
          </w:p>
        </w:tc>
      </w:tr>
      <w:tr w:rsidR="00605654" w:rsidRPr="00882708" w14:paraId="55DC4B43" w14:textId="77777777" w:rsidTr="00E07DDC">
        <w:tc>
          <w:tcPr>
            <w:tcW w:w="0" w:type="auto"/>
            <w:hideMark/>
          </w:tcPr>
          <w:p w14:paraId="13A5E78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Sion et al.</w:t>
            </w:r>
          </w:p>
        </w:tc>
        <w:tc>
          <w:tcPr>
            <w:tcW w:w="0" w:type="auto"/>
            <w:hideMark/>
          </w:tcPr>
          <w:p w14:paraId="5EAEF13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7869A5E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Regulatory frameworks (GDPR, NDPR)</w:t>
            </w:r>
          </w:p>
        </w:tc>
        <w:tc>
          <w:tcPr>
            <w:tcW w:w="0" w:type="auto"/>
            <w:hideMark/>
          </w:tcPr>
          <w:p w14:paraId="080E423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Establish legal obligations and standards for protecting individuals' personal data in web applications, influencing organizations' </w:t>
            </w:r>
            <w:proofErr w:type="spellStart"/>
            <w:r w:rsidRPr="00882708">
              <w:rPr>
                <w:rFonts w:ascii="Times New Roman" w:eastAsia="Times New Roman" w:hAnsi="Times New Roman" w:cs="Times New Roman"/>
                <w:kern w:val="0"/>
                <w:sz w:val="24"/>
                <w:szCs w:val="24"/>
                <w:lang w:eastAsia="en-NG"/>
                <w14:ligatures w14:val="none"/>
              </w:rPr>
              <w:t>behavior</w:t>
            </w:r>
            <w:proofErr w:type="spellEnd"/>
            <w:r w:rsidRPr="00882708">
              <w:rPr>
                <w:rFonts w:ascii="Times New Roman" w:eastAsia="Times New Roman" w:hAnsi="Times New Roman" w:cs="Times New Roman"/>
                <w:kern w:val="0"/>
                <w:sz w:val="24"/>
                <w:szCs w:val="24"/>
                <w:lang w:eastAsia="en-NG"/>
                <w14:ligatures w14:val="none"/>
              </w:rPr>
              <w:t xml:space="preserve"> and practices related to data protection.</w:t>
            </w:r>
          </w:p>
        </w:tc>
        <w:tc>
          <w:tcPr>
            <w:tcW w:w="0" w:type="auto"/>
            <w:hideMark/>
          </w:tcPr>
          <w:p w14:paraId="26102EB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Compliance challenges for organizations operating across multiple jurisdictions, varying interpretations of regulatory requirements.</w:t>
            </w:r>
          </w:p>
        </w:tc>
      </w:tr>
      <w:tr w:rsidR="00605654" w:rsidRPr="00882708" w14:paraId="78133FAC" w14:textId="77777777" w:rsidTr="00E07DDC">
        <w:tc>
          <w:tcPr>
            <w:tcW w:w="0" w:type="auto"/>
            <w:hideMark/>
          </w:tcPr>
          <w:p w14:paraId="7F40390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Missing</w:t>
            </w:r>
          </w:p>
        </w:tc>
        <w:tc>
          <w:tcPr>
            <w:tcW w:w="0" w:type="auto"/>
            <w:hideMark/>
          </w:tcPr>
          <w:p w14:paraId="5DD9C79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06CBEA3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57E5167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0A9B04C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2937A3F7" w14:textId="77777777" w:rsidTr="00E07DDC">
        <w:tc>
          <w:tcPr>
            <w:tcW w:w="0" w:type="auto"/>
            <w:hideMark/>
          </w:tcPr>
          <w:p w14:paraId="157EB39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CHRIST (Deemed to be University), Pune, </w:t>
            </w:r>
            <w:proofErr w:type="spellStart"/>
            <w:r w:rsidRPr="00882708">
              <w:rPr>
                <w:rFonts w:ascii="Times New Roman" w:eastAsia="Times New Roman" w:hAnsi="Times New Roman" w:cs="Times New Roman"/>
                <w:kern w:val="0"/>
                <w:sz w:val="24"/>
                <w:szCs w:val="24"/>
                <w:lang w:eastAsia="en-NG"/>
                <w14:ligatures w14:val="none"/>
              </w:rPr>
              <w:t>Lavasa</w:t>
            </w:r>
            <w:proofErr w:type="spellEnd"/>
            <w:r w:rsidRPr="00882708">
              <w:rPr>
                <w:rFonts w:ascii="Times New Roman" w:eastAsia="Times New Roman" w:hAnsi="Times New Roman" w:cs="Times New Roman"/>
                <w:kern w:val="0"/>
                <w:sz w:val="24"/>
                <w:szCs w:val="24"/>
                <w:lang w:eastAsia="en-NG"/>
                <w14:ligatures w14:val="none"/>
              </w:rPr>
              <w:t xml:space="preserve"> and Modi</w:t>
            </w:r>
          </w:p>
        </w:tc>
        <w:tc>
          <w:tcPr>
            <w:tcW w:w="0" w:type="auto"/>
            <w:hideMark/>
          </w:tcPr>
          <w:p w14:paraId="38BC059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2030318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Regulatory frameworks (GDPR, NDPR)</w:t>
            </w:r>
          </w:p>
        </w:tc>
        <w:tc>
          <w:tcPr>
            <w:tcW w:w="0" w:type="auto"/>
            <w:hideMark/>
          </w:tcPr>
          <w:p w14:paraId="73E7D0B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Establish legal obligations and standards for protecting individuals' personal data in web applications, influencing organizations' </w:t>
            </w:r>
            <w:proofErr w:type="spellStart"/>
            <w:r w:rsidRPr="00882708">
              <w:rPr>
                <w:rFonts w:ascii="Times New Roman" w:eastAsia="Times New Roman" w:hAnsi="Times New Roman" w:cs="Times New Roman"/>
                <w:kern w:val="0"/>
                <w:sz w:val="24"/>
                <w:szCs w:val="24"/>
                <w:lang w:eastAsia="en-NG"/>
                <w14:ligatures w14:val="none"/>
              </w:rPr>
              <w:t>behavior</w:t>
            </w:r>
            <w:proofErr w:type="spellEnd"/>
            <w:r w:rsidRPr="00882708">
              <w:rPr>
                <w:rFonts w:ascii="Times New Roman" w:eastAsia="Times New Roman" w:hAnsi="Times New Roman" w:cs="Times New Roman"/>
                <w:kern w:val="0"/>
                <w:sz w:val="24"/>
                <w:szCs w:val="24"/>
                <w:lang w:eastAsia="en-NG"/>
                <w14:ligatures w14:val="none"/>
              </w:rPr>
              <w:t xml:space="preserve"> and practices related to data protection.</w:t>
            </w:r>
          </w:p>
        </w:tc>
        <w:tc>
          <w:tcPr>
            <w:tcW w:w="0" w:type="auto"/>
            <w:hideMark/>
          </w:tcPr>
          <w:p w14:paraId="1F3E044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interpreting and implementing regulatory requirements, potential conflicts with other legal frameworks or industry standards.</w:t>
            </w:r>
          </w:p>
        </w:tc>
      </w:tr>
    </w:tbl>
    <w:p w14:paraId="5699F1BA" w14:textId="77777777" w:rsidR="00605654" w:rsidRDefault="00605654" w:rsidP="00605654"/>
    <w:tbl>
      <w:tblPr>
        <w:tblStyle w:val="TableGrid"/>
        <w:tblW w:w="0" w:type="auto"/>
        <w:tblLook w:val="04A0" w:firstRow="1" w:lastRow="0" w:firstColumn="1" w:lastColumn="0" w:noHBand="0" w:noVBand="1"/>
      </w:tblPr>
      <w:tblGrid>
        <w:gridCol w:w="1307"/>
        <w:gridCol w:w="723"/>
        <w:gridCol w:w="2145"/>
        <w:gridCol w:w="2528"/>
        <w:gridCol w:w="2313"/>
      </w:tblGrid>
      <w:tr w:rsidR="00605654" w:rsidRPr="00882708" w14:paraId="37050C93" w14:textId="77777777" w:rsidTr="00E07DDC">
        <w:tc>
          <w:tcPr>
            <w:tcW w:w="0" w:type="auto"/>
            <w:hideMark/>
          </w:tcPr>
          <w:p w14:paraId="6ADB52D8"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Author</w:t>
            </w:r>
          </w:p>
        </w:tc>
        <w:tc>
          <w:tcPr>
            <w:tcW w:w="0" w:type="auto"/>
            <w:hideMark/>
          </w:tcPr>
          <w:p w14:paraId="7B062658"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35FA042B"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537EA562"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3C9B908C"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1FC7E806" w14:textId="77777777" w:rsidTr="00E07DDC">
        <w:tc>
          <w:tcPr>
            <w:tcW w:w="0" w:type="auto"/>
            <w:hideMark/>
          </w:tcPr>
          <w:p w14:paraId="57C0225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Ravindran and </w:t>
            </w:r>
            <w:proofErr w:type="spellStart"/>
            <w:r w:rsidRPr="00882708">
              <w:rPr>
                <w:rFonts w:ascii="Times New Roman" w:eastAsia="Times New Roman" w:hAnsi="Times New Roman" w:cs="Times New Roman"/>
                <w:kern w:val="0"/>
                <w:sz w:val="24"/>
                <w:szCs w:val="24"/>
                <w:lang w:eastAsia="en-NG"/>
                <w14:ligatures w14:val="none"/>
              </w:rPr>
              <w:t>Potukuchi</w:t>
            </w:r>
            <w:proofErr w:type="spellEnd"/>
          </w:p>
        </w:tc>
        <w:tc>
          <w:tcPr>
            <w:tcW w:w="0" w:type="auto"/>
            <w:hideMark/>
          </w:tcPr>
          <w:p w14:paraId="00F253A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6B7EE9C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Vulnerability Landscape of Web Applications</w:t>
            </w:r>
          </w:p>
        </w:tc>
        <w:tc>
          <w:tcPr>
            <w:tcW w:w="0" w:type="auto"/>
            <w:hideMark/>
          </w:tcPr>
          <w:p w14:paraId="7EDC650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Analysis of vulnerability landscape across various industries, identifying common vulnerabilities such as SQL injection, XSS, and insecure authentication mechanisms.</w:t>
            </w:r>
          </w:p>
        </w:tc>
        <w:tc>
          <w:tcPr>
            <w:tcW w:w="0" w:type="auto"/>
            <w:hideMark/>
          </w:tcPr>
          <w:p w14:paraId="681C467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examining vulnerabilities specific to individual industries or web application types.</w:t>
            </w:r>
          </w:p>
        </w:tc>
      </w:tr>
      <w:tr w:rsidR="00605654" w:rsidRPr="00882708" w14:paraId="6AF5F184" w14:textId="77777777" w:rsidTr="00E07DDC">
        <w:tc>
          <w:tcPr>
            <w:tcW w:w="0" w:type="auto"/>
            <w:hideMark/>
          </w:tcPr>
          <w:p w14:paraId="531CE8C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Allodi</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171ACF6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7A940D6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Effectiveness of Vulnerability Assessment Tools and Techniques</w:t>
            </w:r>
          </w:p>
        </w:tc>
        <w:tc>
          <w:tcPr>
            <w:tcW w:w="0" w:type="auto"/>
            <w:hideMark/>
          </w:tcPr>
          <w:p w14:paraId="1CD2A72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Evaluation of vulnerability assessment tools and techniques, comparing automated scanning tools, manual code reviews, and penetration testing.</w:t>
            </w:r>
          </w:p>
        </w:tc>
        <w:tc>
          <w:tcPr>
            <w:tcW w:w="0" w:type="auto"/>
            <w:hideMark/>
          </w:tcPr>
          <w:p w14:paraId="58630CF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bias in the selection of tools and techniques evaluated, limited consideration of emerging vulnerabilities.</w:t>
            </w:r>
          </w:p>
        </w:tc>
      </w:tr>
      <w:tr w:rsidR="00605654" w:rsidRPr="00882708" w14:paraId="7B522A44" w14:textId="77777777" w:rsidTr="00E07DDC">
        <w:tc>
          <w:tcPr>
            <w:tcW w:w="0" w:type="auto"/>
            <w:hideMark/>
          </w:tcPr>
          <w:p w14:paraId="783F4A3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Wiencierz</w:t>
            </w:r>
            <w:proofErr w:type="spellEnd"/>
            <w:r w:rsidRPr="00882708">
              <w:rPr>
                <w:rFonts w:ascii="Times New Roman" w:eastAsia="Times New Roman" w:hAnsi="Times New Roman" w:cs="Times New Roman"/>
                <w:kern w:val="0"/>
                <w:sz w:val="24"/>
                <w:szCs w:val="24"/>
                <w:lang w:eastAsia="en-NG"/>
                <w14:ligatures w14:val="none"/>
              </w:rPr>
              <w:t xml:space="preserve"> and </w:t>
            </w:r>
            <w:proofErr w:type="spellStart"/>
            <w:r w:rsidRPr="00882708">
              <w:rPr>
                <w:rFonts w:ascii="Times New Roman" w:eastAsia="Times New Roman" w:hAnsi="Times New Roman" w:cs="Times New Roman"/>
                <w:kern w:val="0"/>
                <w:sz w:val="24"/>
                <w:szCs w:val="24"/>
                <w:lang w:eastAsia="en-NG"/>
                <w14:ligatures w14:val="none"/>
              </w:rPr>
              <w:t>Lünich</w:t>
            </w:r>
            <w:proofErr w:type="spellEnd"/>
          </w:p>
        </w:tc>
        <w:tc>
          <w:tcPr>
            <w:tcW w:w="0" w:type="auto"/>
            <w:hideMark/>
          </w:tcPr>
          <w:p w14:paraId="2F0F042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6E1F6D3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Impact of Data Privacy Practices </w:t>
            </w:r>
            <w:r w:rsidRPr="00882708">
              <w:rPr>
                <w:rFonts w:ascii="Times New Roman" w:eastAsia="Times New Roman" w:hAnsi="Times New Roman" w:cs="Times New Roman"/>
                <w:kern w:val="0"/>
                <w:sz w:val="24"/>
                <w:szCs w:val="24"/>
                <w:lang w:eastAsia="en-NG"/>
                <w14:ligatures w14:val="none"/>
              </w:rPr>
              <w:lastRenderedPageBreak/>
              <w:t>on User Trust in Web Applications</w:t>
            </w:r>
          </w:p>
        </w:tc>
        <w:tc>
          <w:tcPr>
            <w:tcW w:w="0" w:type="auto"/>
            <w:hideMark/>
          </w:tcPr>
          <w:p w14:paraId="46ACB18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 xml:space="preserve">Examination of data privacy practices' impact on user trust, </w:t>
            </w:r>
            <w:r w:rsidRPr="00882708">
              <w:rPr>
                <w:rFonts w:ascii="Times New Roman" w:eastAsia="Times New Roman" w:hAnsi="Times New Roman" w:cs="Times New Roman"/>
                <w:kern w:val="0"/>
                <w:sz w:val="24"/>
                <w:szCs w:val="24"/>
                <w:lang w:eastAsia="en-NG"/>
                <w14:ligatures w14:val="none"/>
              </w:rPr>
              <w:lastRenderedPageBreak/>
              <w:t>focusing on transparency in data privacy policies and user data control mechanisms.</w:t>
            </w:r>
          </w:p>
        </w:tc>
        <w:tc>
          <w:tcPr>
            <w:tcW w:w="0" w:type="auto"/>
            <w:hideMark/>
          </w:tcPr>
          <w:p w14:paraId="6A23D29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 xml:space="preserve">Limited generalizability due to focus on user </w:t>
            </w:r>
            <w:r w:rsidRPr="00882708">
              <w:rPr>
                <w:rFonts w:ascii="Times New Roman" w:eastAsia="Times New Roman" w:hAnsi="Times New Roman" w:cs="Times New Roman"/>
                <w:kern w:val="0"/>
                <w:sz w:val="24"/>
                <w:szCs w:val="24"/>
                <w:lang w:eastAsia="en-NG"/>
                <w14:ligatures w14:val="none"/>
              </w:rPr>
              <w:lastRenderedPageBreak/>
              <w:t>perceptions rather than objective measures of trust.</w:t>
            </w:r>
          </w:p>
        </w:tc>
      </w:tr>
      <w:tr w:rsidR="00605654" w:rsidRPr="00882708" w14:paraId="1FC4B6AA" w14:textId="77777777" w:rsidTr="00E07DDC">
        <w:tc>
          <w:tcPr>
            <w:tcW w:w="0" w:type="auto"/>
            <w:hideMark/>
          </w:tcPr>
          <w:p w14:paraId="1A2C5CE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lastRenderedPageBreak/>
              <w:t>Riadi</w:t>
            </w:r>
            <w:proofErr w:type="spellEnd"/>
            <w:r w:rsidRPr="00882708">
              <w:rPr>
                <w:rFonts w:ascii="Times New Roman" w:eastAsia="Times New Roman" w:hAnsi="Times New Roman" w:cs="Times New Roman"/>
                <w:kern w:val="0"/>
                <w:sz w:val="24"/>
                <w:szCs w:val="24"/>
                <w:lang w:eastAsia="en-NG"/>
                <w14:ligatures w14:val="none"/>
              </w:rPr>
              <w:t xml:space="preserve"> et al.</w:t>
            </w:r>
          </w:p>
        </w:tc>
        <w:tc>
          <w:tcPr>
            <w:tcW w:w="0" w:type="auto"/>
            <w:hideMark/>
          </w:tcPr>
          <w:p w14:paraId="32F3E60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51CD510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E-commerce Platform Data Breach Due to Payment System Vulnerability</w:t>
            </w:r>
          </w:p>
        </w:tc>
        <w:tc>
          <w:tcPr>
            <w:tcW w:w="0" w:type="auto"/>
            <w:hideMark/>
          </w:tcPr>
          <w:p w14:paraId="4CAB086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Case study of an e-commerce platform data breach caused by a vulnerability in its payment processing system, resulting in financial losses and reputational damage.</w:t>
            </w:r>
          </w:p>
        </w:tc>
        <w:tc>
          <w:tcPr>
            <w:tcW w:w="0" w:type="auto"/>
            <w:hideMark/>
          </w:tcPr>
          <w:p w14:paraId="586E6FD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Specific to a single case study, limited transferability of findings to other contexts.</w:t>
            </w:r>
          </w:p>
        </w:tc>
      </w:tr>
      <w:tr w:rsidR="00605654" w:rsidRPr="00882708" w14:paraId="234E9C9D" w14:textId="77777777" w:rsidTr="00E07DDC">
        <w:tc>
          <w:tcPr>
            <w:tcW w:w="0" w:type="auto"/>
            <w:hideMark/>
          </w:tcPr>
          <w:p w14:paraId="58A0566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Branch et al.</w:t>
            </w:r>
          </w:p>
        </w:tc>
        <w:tc>
          <w:tcPr>
            <w:tcW w:w="0" w:type="auto"/>
            <w:hideMark/>
          </w:tcPr>
          <w:p w14:paraId="1A1F5B3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3FFA8CB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Healthcare Organization Ransomware Attack Due to Electronic Medical Records Vulnerabilities</w:t>
            </w:r>
          </w:p>
        </w:tc>
        <w:tc>
          <w:tcPr>
            <w:tcW w:w="0" w:type="auto"/>
            <w:hideMark/>
          </w:tcPr>
          <w:p w14:paraId="09F441F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Case study of a healthcare organization's ransomware attack resulting from vulnerabilities in its electronic medical records system, disrupting healthcare services.</w:t>
            </w:r>
          </w:p>
        </w:tc>
        <w:tc>
          <w:tcPr>
            <w:tcW w:w="0" w:type="auto"/>
            <w:hideMark/>
          </w:tcPr>
          <w:p w14:paraId="7A9438A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Specific to a single case study, limited generalizability to other industries or web applications.</w:t>
            </w:r>
          </w:p>
        </w:tc>
      </w:tr>
      <w:tr w:rsidR="00605654" w:rsidRPr="00882708" w14:paraId="3E55EA49" w14:textId="77777777" w:rsidTr="00E07DDC">
        <w:tc>
          <w:tcPr>
            <w:tcW w:w="0" w:type="auto"/>
            <w:hideMark/>
          </w:tcPr>
          <w:p w14:paraId="19DAF83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Albulayhi</w:t>
            </w:r>
            <w:proofErr w:type="spellEnd"/>
            <w:r w:rsidRPr="00882708">
              <w:rPr>
                <w:rFonts w:ascii="Times New Roman" w:eastAsia="Times New Roman" w:hAnsi="Times New Roman" w:cs="Times New Roman"/>
                <w:kern w:val="0"/>
                <w:sz w:val="24"/>
                <w:szCs w:val="24"/>
                <w:lang w:eastAsia="en-NG"/>
                <w14:ligatures w14:val="none"/>
              </w:rPr>
              <w:t xml:space="preserve"> and </w:t>
            </w:r>
            <w:proofErr w:type="spellStart"/>
            <w:r w:rsidRPr="00882708">
              <w:rPr>
                <w:rFonts w:ascii="Times New Roman" w:eastAsia="Times New Roman" w:hAnsi="Times New Roman" w:cs="Times New Roman"/>
                <w:kern w:val="0"/>
                <w:sz w:val="24"/>
                <w:szCs w:val="24"/>
                <w:lang w:eastAsia="en-NG"/>
                <w14:ligatures w14:val="none"/>
              </w:rPr>
              <w:t>Khediri</w:t>
            </w:r>
            <w:proofErr w:type="spellEnd"/>
          </w:p>
        </w:tc>
        <w:tc>
          <w:tcPr>
            <w:tcW w:w="0" w:type="auto"/>
            <w:hideMark/>
          </w:tcPr>
          <w:p w14:paraId="007062B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7288DEE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Data Privacy Practices of Social Media Platforms</w:t>
            </w:r>
          </w:p>
        </w:tc>
        <w:tc>
          <w:tcPr>
            <w:tcW w:w="0" w:type="auto"/>
            <w:hideMark/>
          </w:tcPr>
          <w:p w14:paraId="07DD040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Investigation of data privacy practices in social media platforms, highlighting transparency issues in data collection and processing.</w:t>
            </w:r>
          </w:p>
        </w:tc>
        <w:tc>
          <w:tcPr>
            <w:tcW w:w="0" w:type="auto"/>
            <w:hideMark/>
          </w:tcPr>
          <w:p w14:paraId="44EFCB4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examining practices of other types of web applications, potential bias in data collection methods.</w:t>
            </w:r>
          </w:p>
        </w:tc>
      </w:tr>
      <w:tr w:rsidR="00605654" w:rsidRPr="00882708" w14:paraId="4E39C75F" w14:textId="77777777" w:rsidTr="00E07DDC">
        <w:tc>
          <w:tcPr>
            <w:tcW w:w="0" w:type="auto"/>
            <w:hideMark/>
          </w:tcPr>
          <w:p w14:paraId="0109D2A8"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Bwire</w:t>
            </w:r>
          </w:p>
        </w:tc>
        <w:tc>
          <w:tcPr>
            <w:tcW w:w="0" w:type="auto"/>
            <w:hideMark/>
          </w:tcPr>
          <w:p w14:paraId="70E32C3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2023</w:t>
            </w:r>
          </w:p>
        </w:tc>
        <w:tc>
          <w:tcPr>
            <w:tcW w:w="0" w:type="auto"/>
            <w:hideMark/>
          </w:tcPr>
          <w:p w14:paraId="5624ABE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Compliance with Data Privacy Regulations</w:t>
            </w:r>
          </w:p>
        </w:tc>
        <w:tc>
          <w:tcPr>
            <w:tcW w:w="0" w:type="auto"/>
            <w:hideMark/>
          </w:tcPr>
          <w:p w14:paraId="57E4760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Examination of challenges faced by organizations in complying with data privacy regulations such as GDPR and NDPR.</w:t>
            </w:r>
          </w:p>
        </w:tc>
        <w:tc>
          <w:tcPr>
            <w:tcW w:w="0" w:type="auto"/>
            <w:hideMark/>
          </w:tcPr>
          <w:p w14:paraId="729160C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representation of organizations from diverse industries or regions, potential bias in participant selection.</w:t>
            </w:r>
          </w:p>
        </w:tc>
      </w:tr>
    </w:tbl>
    <w:p w14:paraId="19A259B6" w14:textId="77777777" w:rsidR="00605654" w:rsidRDefault="00605654" w:rsidP="00605654"/>
    <w:p w14:paraId="04585890" w14:textId="77777777" w:rsidR="00605654" w:rsidRPr="00882708" w:rsidRDefault="00605654" w:rsidP="006056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882708">
        <w:rPr>
          <w:rFonts w:ascii="Times New Roman" w:eastAsia="Times New Roman" w:hAnsi="Times New Roman" w:cs="Times New Roman"/>
          <w:b/>
          <w:bCs/>
          <w:kern w:val="0"/>
          <w:sz w:val="27"/>
          <w:szCs w:val="27"/>
          <w:lang w:eastAsia="en-NG"/>
          <w14:ligatures w14:val="none"/>
        </w:rPr>
        <w:t>Literature on NDPR</w:t>
      </w:r>
    </w:p>
    <w:tbl>
      <w:tblPr>
        <w:tblStyle w:val="TableGrid"/>
        <w:tblW w:w="0" w:type="auto"/>
        <w:tblLook w:val="04A0" w:firstRow="1" w:lastRow="0" w:firstColumn="1" w:lastColumn="0" w:noHBand="0" w:noVBand="1"/>
      </w:tblPr>
      <w:tblGrid>
        <w:gridCol w:w="1085"/>
        <w:gridCol w:w="723"/>
        <w:gridCol w:w="2270"/>
        <w:gridCol w:w="2365"/>
        <w:gridCol w:w="2573"/>
      </w:tblGrid>
      <w:tr w:rsidR="00605654" w:rsidRPr="00882708" w14:paraId="3F0E09A2" w14:textId="77777777" w:rsidTr="00E07DDC">
        <w:tc>
          <w:tcPr>
            <w:tcW w:w="0" w:type="auto"/>
            <w:hideMark/>
          </w:tcPr>
          <w:p w14:paraId="4C4A3DB1"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Author</w:t>
            </w:r>
          </w:p>
        </w:tc>
        <w:tc>
          <w:tcPr>
            <w:tcW w:w="0" w:type="auto"/>
            <w:hideMark/>
          </w:tcPr>
          <w:p w14:paraId="572D7DAD"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073B2F8A"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049B84DF"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5D451A47"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132D84AA" w14:textId="77777777" w:rsidTr="00E07DDC">
        <w:tc>
          <w:tcPr>
            <w:tcW w:w="0" w:type="auto"/>
            <w:hideMark/>
          </w:tcPr>
          <w:p w14:paraId="18945EA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Olender</w:t>
            </w:r>
          </w:p>
        </w:tc>
        <w:tc>
          <w:tcPr>
            <w:tcW w:w="0" w:type="auto"/>
            <w:hideMark/>
          </w:tcPr>
          <w:p w14:paraId="0EFFD52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07A0302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Analysis of NDPR Provisions and Organizational Data Protection Practices</w:t>
            </w:r>
          </w:p>
        </w:tc>
        <w:tc>
          <w:tcPr>
            <w:tcW w:w="0" w:type="auto"/>
            <w:hideMark/>
          </w:tcPr>
          <w:p w14:paraId="27630D0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Analysis of NDPR provisions and assessment of their impact on organizations' data protection practices</w:t>
            </w:r>
          </w:p>
        </w:tc>
        <w:tc>
          <w:tcPr>
            <w:tcW w:w="0" w:type="auto"/>
            <w:hideMark/>
          </w:tcPr>
          <w:p w14:paraId="1DF6768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Potential bias in interpretation of NDPR provisions, limited consideration of practical implementation challenges.</w:t>
            </w:r>
          </w:p>
        </w:tc>
      </w:tr>
      <w:tr w:rsidR="00605654" w:rsidRPr="00882708" w14:paraId="6BD53D1B" w14:textId="77777777" w:rsidTr="00E07DDC">
        <w:tc>
          <w:tcPr>
            <w:tcW w:w="0" w:type="auto"/>
            <w:hideMark/>
          </w:tcPr>
          <w:p w14:paraId="5447380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Huth et al.</w:t>
            </w:r>
          </w:p>
        </w:tc>
        <w:tc>
          <w:tcPr>
            <w:tcW w:w="0" w:type="auto"/>
            <w:hideMark/>
          </w:tcPr>
          <w:p w14:paraId="4B3CA52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2020</w:t>
            </w:r>
          </w:p>
        </w:tc>
        <w:tc>
          <w:tcPr>
            <w:tcW w:w="0" w:type="auto"/>
            <w:hideMark/>
          </w:tcPr>
          <w:p w14:paraId="7098AFB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Factors Influencing Organizational Compliance with NDPR</w:t>
            </w:r>
          </w:p>
        </w:tc>
        <w:tc>
          <w:tcPr>
            <w:tcW w:w="0" w:type="auto"/>
            <w:hideMark/>
          </w:tcPr>
          <w:p w14:paraId="2C9AFF6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Investigation of factors influencing organizational compliance with NDPR</w:t>
            </w:r>
          </w:p>
        </w:tc>
        <w:tc>
          <w:tcPr>
            <w:tcW w:w="0" w:type="auto"/>
            <w:hideMark/>
          </w:tcPr>
          <w:p w14:paraId="514554D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generalizability due to focus on specific organizational contexts, potential bias in participant selection.</w:t>
            </w:r>
          </w:p>
        </w:tc>
      </w:tr>
      <w:tr w:rsidR="00605654" w:rsidRPr="00882708" w14:paraId="57E80D0B" w14:textId="77777777" w:rsidTr="00E07DDC">
        <w:tc>
          <w:tcPr>
            <w:tcW w:w="0" w:type="auto"/>
            <w:hideMark/>
          </w:tcPr>
          <w:p w14:paraId="6E96360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Huising</w:t>
            </w:r>
            <w:proofErr w:type="spellEnd"/>
            <w:r w:rsidRPr="00882708">
              <w:rPr>
                <w:rFonts w:ascii="Times New Roman" w:eastAsia="Times New Roman" w:hAnsi="Times New Roman" w:cs="Times New Roman"/>
                <w:kern w:val="0"/>
                <w:sz w:val="24"/>
                <w:szCs w:val="24"/>
                <w:lang w:eastAsia="en-NG"/>
                <w14:ligatures w14:val="none"/>
              </w:rPr>
              <w:t xml:space="preserve"> and </w:t>
            </w:r>
            <w:proofErr w:type="spellStart"/>
            <w:r w:rsidRPr="00882708">
              <w:rPr>
                <w:rFonts w:ascii="Times New Roman" w:eastAsia="Times New Roman" w:hAnsi="Times New Roman" w:cs="Times New Roman"/>
                <w:kern w:val="0"/>
                <w:sz w:val="24"/>
                <w:szCs w:val="24"/>
                <w:lang w:eastAsia="en-NG"/>
                <w14:ligatures w14:val="none"/>
              </w:rPr>
              <w:t>Silbey</w:t>
            </w:r>
            <w:proofErr w:type="spellEnd"/>
          </w:p>
        </w:tc>
        <w:tc>
          <w:tcPr>
            <w:tcW w:w="0" w:type="auto"/>
            <w:hideMark/>
          </w:tcPr>
          <w:p w14:paraId="13A4C40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33010DA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Role of Regulatory Authorities in NDPR Enforcement</w:t>
            </w:r>
          </w:p>
        </w:tc>
        <w:tc>
          <w:tcPr>
            <w:tcW w:w="0" w:type="auto"/>
            <w:hideMark/>
          </w:tcPr>
          <w:p w14:paraId="4A75494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Examination of regulatory authorities' role in enforcing NDPR and ensuring accountability</w:t>
            </w:r>
          </w:p>
        </w:tc>
        <w:tc>
          <w:tcPr>
            <w:tcW w:w="0" w:type="auto"/>
            <w:hideMark/>
          </w:tcPr>
          <w:p w14:paraId="10884C6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assessing regulatory authorities' effectiveness, potential bias in data collection methods.</w:t>
            </w:r>
          </w:p>
        </w:tc>
      </w:tr>
      <w:tr w:rsidR="00605654" w:rsidRPr="00882708" w14:paraId="2B129DB6" w14:textId="77777777" w:rsidTr="00E07DDC">
        <w:tc>
          <w:tcPr>
            <w:tcW w:w="0" w:type="auto"/>
            <w:hideMark/>
          </w:tcPr>
          <w:p w14:paraId="7C4941F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Hashmi et al.</w:t>
            </w:r>
          </w:p>
        </w:tc>
        <w:tc>
          <w:tcPr>
            <w:tcW w:w="0" w:type="auto"/>
            <w:hideMark/>
          </w:tcPr>
          <w:p w14:paraId="2174EBA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1D80A19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Evaluation of Web Application Privacy Policies' Compliance with NDPR</w:t>
            </w:r>
          </w:p>
        </w:tc>
        <w:tc>
          <w:tcPr>
            <w:tcW w:w="0" w:type="auto"/>
            <w:hideMark/>
          </w:tcPr>
          <w:p w14:paraId="6AC2C08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Assessment of web application privacy policies' compliance with NDPR requirements</w:t>
            </w:r>
          </w:p>
        </w:tc>
        <w:tc>
          <w:tcPr>
            <w:tcW w:w="0" w:type="auto"/>
            <w:hideMark/>
          </w:tcPr>
          <w:p w14:paraId="4C60726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sample size in assessing web application privacy policies, potential bias in data collection methods.</w:t>
            </w:r>
          </w:p>
        </w:tc>
      </w:tr>
      <w:tr w:rsidR="00605654" w:rsidRPr="00882708" w14:paraId="5C1DCCFC" w14:textId="77777777" w:rsidTr="00E07DDC">
        <w:tc>
          <w:tcPr>
            <w:tcW w:w="0" w:type="auto"/>
            <w:hideMark/>
          </w:tcPr>
          <w:p w14:paraId="043907F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Malek</w:t>
            </w:r>
          </w:p>
        </w:tc>
        <w:tc>
          <w:tcPr>
            <w:tcW w:w="0" w:type="auto"/>
            <w:hideMark/>
          </w:tcPr>
          <w:p w14:paraId="1AF4499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28B7965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Implications of NDPR Data Minimization Principle for Web Application Development</w:t>
            </w:r>
          </w:p>
        </w:tc>
        <w:tc>
          <w:tcPr>
            <w:tcW w:w="0" w:type="auto"/>
            <w:hideMark/>
          </w:tcPr>
          <w:p w14:paraId="260F972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Analysis of </w:t>
            </w:r>
            <w:proofErr w:type="spellStart"/>
            <w:r w:rsidRPr="00882708">
              <w:rPr>
                <w:rFonts w:ascii="Times New Roman" w:eastAsia="Times New Roman" w:hAnsi="Times New Roman" w:cs="Times New Roman"/>
                <w:kern w:val="0"/>
                <w:sz w:val="24"/>
                <w:szCs w:val="24"/>
                <w:lang w:eastAsia="en-NG"/>
                <w14:ligatures w14:val="none"/>
              </w:rPr>
              <w:t>NDPR's</w:t>
            </w:r>
            <w:proofErr w:type="spellEnd"/>
            <w:r w:rsidRPr="00882708">
              <w:rPr>
                <w:rFonts w:ascii="Times New Roman" w:eastAsia="Times New Roman" w:hAnsi="Times New Roman" w:cs="Times New Roman"/>
                <w:kern w:val="0"/>
                <w:sz w:val="24"/>
                <w:szCs w:val="24"/>
                <w:lang w:eastAsia="en-NG"/>
                <w14:ligatures w14:val="none"/>
              </w:rPr>
              <w:t xml:space="preserve"> data minimization </w:t>
            </w:r>
            <w:proofErr w:type="gramStart"/>
            <w:r w:rsidRPr="00882708">
              <w:rPr>
                <w:rFonts w:ascii="Times New Roman" w:eastAsia="Times New Roman" w:hAnsi="Times New Roman" w:cs="Times New Roman"/>
                <w:kern w:val="0"/>
                <w:sz w:val="24"/>
                <w:szCs w:val="24"/>
                <w:lang w:eastAsia="en-NG"/>
                <w14:ligatures w14:val="none"/>
              </w:rPr>
              <w:t>principle</w:t>
            </w:r>
            <w:proofErr w:type="gramEnd"/>
            <w:r w:rsidRPr="00882708">
              <w:rPr>
                <w:rFonts w:ascii="Times New Roman" w:eastAsia="Times New Roman" w:hAnsi="Times New Roman" w:cs="Times New Roman"/>
                <w:kern w:val="0"/>
                <w:sz w:val="24"/>
                <w:szCs w:val="24"/>
                <w:lang w:eastAsia="en-NG"/>
                <w14:ligatures w14:val="none"/>
              </w:rPr>
              <w:t xml:space="preserve"> implications for web application development</w:t>
            </w:r>
          </w:p>
        </w:tc>
        <w:tc>
          <w:tcPr>
            <w:tcW w:w="0" w:type="auto"/>
            <w:hideMark/>
          </w:tcPr>
          <w:p w14:paraId="3F27275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consideration of practical challenges in implementing data minimization principles in web applications.</w:t>
            </w:r>
          </w:p>
        </w:tc>
      </w:tr>
      <w:tr w:rsidR="00605654" w:rsidRPr="00882708" w14:paraId="42C0DA2A" w14:textId="77777777" w:rsidTr="00E07DDC">
        <w:tc>
          <w:tcPr>
            <w:tcW w:w="0" w:type="auto"/>
            <w:hideMark/>
          </w:tcPr>
          <w:p w14:paraId="7E4DD43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Stevens et al.</w:t>
            </w:r>
          </w:p>
        </w:tc>
        <w:tc>
          <w:tcPr>
            <w:tcW w:w="0" w:type="auto"/>
            <w:hideMark/>
          </w:tcPr>
          <w:p w14:paraId="0AD2EE5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590E4776"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Challenges in Implementing Technical and Organizational Measures under NDPR</w:t>
            </w:r>
          </w:p>
        </w:tc>
        <w:tc>
          <w:tcPr>
            <w:tcW w:w="0" w:type="auto"/>
            <w:hideMark/>
          </w:tcPr>
          <w:p w14:paraId="13D85B2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Investigation of challenges faced by organizations in implementing </w:t>
            </w:r>
            <w:proofErr w:type="spellStart"/>
            <w:r w:rsidRPr="00882708">
              <w:rPr>
                <w:rFonts w:ascii="Times New Roman" w:eastAsia="Times New Roman" w:hAnsi="Times New Roman" w:cs="Times New Roman"/>
                <w:kern w:val="0"/>
                <w:sz w:val="24"/>
                <w:szCs w:val="24"/>
                <w:lang w:eastAsia="en-NG"/>
                <w14:ligatures w14:val="none"/>
              </w:rPr>
              <w:t>NDPR's</w:t>
            </w:r>
            <w:proofErr w:type="spellEnd"/>
            <w:r w:rsidRPr="00882708">
              <w:rPr>
                <w:rFonts w:ascii="Times New Roman" w:eastAsia="Times New Roman" w:hAnsi="Times New Roman" w:cs="Times New Roman"/>
                <w:kern w:val="0"/>
                <w:sz w:val="24"/>
                <w:szCs w:val="24"/>
                <w:lang w:eastAsia="en-NG"/>
                <w14:ligatures w14:val="none"/>
              </w:rPr>
              <w:t xml:space="preserve"> security requirements</w:t>
            </w:r>
          </w:p>
        </w:tc>
        <w:tc>
          <w:tcPr>
            <w:tcW w:w="0" w:type="auto"/>
            <w:hideMark/>
          </w:tcPr>
          <w:p w14:paraId="6E2CAB9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representation of organizational perspectives, potential bias in participant selection.</w:t>
            </w:r>
          </w:p>
        </w:tc>
      </w:tr>
    </w:tbl>
    <w:p w14:paraId="7B7E4A35" w14:textId="77777777" w:rsidR="00605654" w:rsidRPr="00882708" w:rsidRDefault="00605654" w:rsidP="00605654">
      <w:pPr>
        <w:spacing w:before="100" w:beforeAutospacing="1" w:after="100" w:afterAutospacing="1" w:line="240" w:lineRule="auto"/>
        <w:outlineLvl w:val="2"/>
        <w:rPr>
          <w:rFonts w:ascii="Times New Roman" w:eastAsia="Times New Roman" w:hAnsi="Times New Roman" w:cs="Times New Roman"/>
          <w:b/>
          <w:bCs/>
          <w:kern w:val="0"/>
          <w:sz w:val="27"/>
          <w:szCs w:val="27"/>
          <w:lang w:eastAsia="en-NG"/>
          <w14:ligatures w14:val="none"/>
        </w:rPr>
      </w:pPr>
      <w:r w:rsidRPr="00882708">
        <w:rPr>
          <w:rFonts w:ascii="Times New Roman" w:eastAsia="Times New Roman" w:hAnsi="Times New Roman" w:cs="Times New Roman"/>
          <w:b/>
          <w:bCs/>
          <w:kern w:val="0"/>
          <w:sz w:val="27"/>
          <w:szCs w:val="27"/>
          <w:lang w:eastAsia="en-NG"/>
          <w14:ligatures w14:val="none"/>
        </w:rPr>
        <w:t>Literature on Vulnerability Assessment of Web Applications</w:t>
      </w:r>
    </w:p>
    <w:tbl>
      <w:tblPr>
        <w:tblStyle w:val="TableGrid"/>
        <w:tblW w:w="0" w:type="auto"/>
        <w:tblLook w:val="04A0" w:firstRow="1" w:lastRow="0" w:firstColumn="1" w:lastColumn="0" w:noHBand="0" w:noVBand="1"/>
      </w:tblPr>
      <w:tblGrid>
        <w:gridCol w:w="1611"/>
        <w:gridCol w:w="723"/>
        <w:gridCol w:w="2083"/>
        <w:gridCol w:w="2170"/>
        <w:gridCol w:w="2429"/>
      </w:tblGrid>
      <w:tr w:rsidR="00605654" w:rsidRPr="00882708" w14:paraId="45C841CA" w14:textId="77777777" w:rsidTr="00E07DDC">
        <w:tc>
          <w:tcPr>
            <w:tcW w:w="0" w:type="auto"/>
            <w:hideMark/>
          </w:tcPr>
          <w:p w14:paraId="36F1C200"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Author</w:t>
            </w:r>
          </w:p>
        </w:tc>
        <w:tc>
          <w:tcPr>
            <w:tcW w:w="0" w:type="auto"/>
            <w:hideMark/>
          </w:tcPr>
          <w:p w14:paraId="73AC3F75"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Year</w:t>
            </w:r>
          </w:p>
        </w:tc>
        <w:tc>
          <w:tcPr>
            <w:tcW w:w="0" w:type="auto"/>
            <w:hideMark/>
          </w:tcPr>
          <w:p w14:paraId="320B53F5"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Title</w:t>
            </w:r>
          </w:p>
        </w:tc>
        <w:tc>
          <w:tcPr>
            <w:tcW w:w="0" w:type="auto"/>
            <w:hideMark/>
          </w:tcPr>
          <w:p w14:paraId="77A09992"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Methodology</w:t>
            </w:r>
          </w:p>
        </w:tc>
        <w:tc>
          <w:tcPr>
            <w:tcW w:w="0" w:type="auto"/>
            <w:hideMark/>
          </w:tcPr>
          <w:p w14:paraId="67305F63" w14:textId="77777777" w:rsidR="00605654" w:rsidRPr="00882708" w:rsidRDefault="00605654" w:rsidP="00E07DDC">
            <w:pPr>
              <w:jc w:val="center"/>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Limitation</w:t>
            </w:r>
          </w:p>
        </w:tc>
      </w:tr>
      <w:tr w:rsidR="00605654" w:rsidRPr="00882708" w14:paraId="5E55F58D" w14:textId="77777777" w:rsidTr="00E07DDC">
        <w:tc>
          <w:tcPr>
            <w:tcW w:w="0" w:type="auto"/>
            <w:hideMark/>
          </w:tcPr>
          <w:p w14:paraId="2E90C0A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Swead</w:t>
            </w:r>
            <w:proofErr w:type="spellEnd"/>
            <w:r w:rsidRPr="00882708">
              <w:rPr>
                <w:rFonts w:ascii="Times New Roman" w:eastAsia="Times New Roman" w:hAnsi="Times New Roman" w:cs="Times New Roman"/>
                <w:kern w:val="0"/>
                <w:sz w:val="24"/>
                <w:szCs w:val="24"/>
                <w:lang w:eastAsia="en-NG"/>
                <w14:ligatures w14:val="none"/>
              </w:rPr>
              <w:t xml:space="preserve"> and </w:t>
            </w:r>
            <w:proofErr w:type="spellStart"/>
            <w:r w:rsidRPr="00882708">
              <w:rPr>
                <w:rFonts w:ascii="Times New Roman" w:eastAsia="Times New Roman" w:hAnsi="Times New Roman" w:cs="Times New Roman"/>
                <w:kern w:val="0"/>
                <w:sz w:val="24"/>
                <w:szCs w:val="24"/>
                <w:lang w:eastAsia="en-NG"/>
                <w14:ligatures w14:val="none"/>
              </w:rPr>
              <w:t>Almustafa</w:t>
            </w:r>
            <w:proofErr w:type="spellEnd"/>
          </w:p>
        </w:tc>
        <w:tc>
          <w:tcPr>
            <w:tcW w:w="0" w:type="auto"/>
            <w:hideMark/>
          </w:tcPr>
          <w:p w14:paraId="023B40C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362FD22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Case Study: Vulnerability Landscape of a Financial Institution's Web Application</w:t>
            </w:r>
          </w:p>
        </w:tc>
        <w:tc>
          <w:tcPr>
            <w:tcW w:w="0" w:type="auto"/>
            <w:hideMark/>
          </w:tcPr>
          <w:p w14:paraId="639EECA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Examination of vulnerabilities in a financial institution's web application</w:t>
            </w:r>
          </w:p>
        </w:tc>
        <w:tc>
          <w:tcPr>
            <w:tcW w:w="0" w:type="auto"/>
            <w:hideMark/>
          </w:tcPr>
          <w:p w14:paraId="62EAA201"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Specific to a single case study, limited generalizability to other types of web applications.</w:t>
            </w:r>
          </w:p>
        </w:tc>
      </w:tr>
      <w:tr w:rsidR="00605654" w:rsidRPr="00882708" w14:paraId="6D198FB3" w14:textId="77777777" w:rsidTr="00E07DDC">
        <w:tc>
          <w:tcPr>
            <w:tcW w:w="0" w:type="auto"/>
            <w:hideMark/>
          </w:tcPr>
          <w:p w14:paraId="22B9FF5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proofErr w:type="spellStart"/>
            <w:r w:rsidRPr="00882708">
              <w:rPr>
                <w:rFonts w:ascii="Times New Roman" w:eastAsia="Times New Roman" w:hAnsi="Times New Roman" w:cs="Times New Roman"/>
                <w:kern w:val="0"/>
                <w:sz w:val="24"/>
                <w:szCs w:val="24"/>
                <w:lang w:eastAsia="en-NG"/>
                <w14:ligatures w14:val="none"/>
              </w:rPr>
              <w:t>Polsani</w:t>
            </w:r>
            <w:proofErr w:type="spellEnd"/>
            <w:r w:rsidRPr="00882708">
              <w:rPr>
                <w:rFonts w:ascii="Times New Roman" w:eastAsia="Times New Roman" w:hAnsi="Times New Roman" w:cs="Times New Roman"/>
                <w:kern w:val="0"/>
                <w:sz w:val="24"/>
                <w:szCs w:val="24"/>
                <w:lang w:eastAsia="en-NG"/>
                <w14:ligatures w14:val="none"/>
              </w:rPr>
              <w:t xml:space="preserve"> Jahnavi and Balla Manoj Kumar</w:t>
            </w:r>
          </w:p>
        </w:tc>
        <w:tc>
          <w:tcPr>
            <w:tcW w:w="0" w:type="auto"/>
            <w:hideMark/>
          </w:tcPr>
          <w:p w14:paraId="54863DCB"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2021</w:t>
            </w:r>
          </w:p>
        </w:tc>
        <w:tc>
          <w:tcPr>
            <w:tcW w:w="0" w:type="auto"/>
            <w:hideMark/>
          </w:tcPr>
          <w:p w14:paraId="3CFD78A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Case Study: Impact of Vulnerability Assessment on E-commerce Platform's Web Application</w:t>
            </w:r>
          </w:p>
        </w:tc>
        <w:tc>
          <w:tcPr>
            <w:tcW w:w="0" w:type="auto"/>
            <w:hideMark/>
          </w:tcPr>
          <w:p w14:paraId="630970D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Investigation of vulnerability assessment impact on e-commerce platform's web application</w:t>
            </w:r>
          </w:p>
        </w:tc>
        <w:tc>
          <w:tcPr>
            <w:tcW w:w="0" w:type="auto"/>
            <w:hideMark/>
          </w:tcPr>
          <w:p w14:paraId="7C3A8BF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Specific to a single case study, limited generalizability to other industries or web application contexts.</w:t>
            </w:r>
          </w:p>
        </w:tc>
      </w:tr>
      <w:tr w:rsidR="00605654" w:rsidRPr="00882708" w14:paraId="62F2C8CE" w14:textId="77777777" w:rsidTr="00E07DDC">
        <w:tc>
          <w:tcPr>
            <w:tcW w:w="0" w:type="auto"/>
            <w:hideMark/>
          </w:tcPr>
          <w:p w14:paraId="08AAACC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Siva Prasad et al.</w:t>
            </w:r>
          </w:p>
        </w:tc>
        <w:tc>
          <w:tcPr>
            <w:tcW w:w="0" w:type="auto"/>
            <w:hideMark/>
          </w:tcPr>
          <w:p w14:paraId="16B2432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2018</w:t>
            </w:r>
          </w:p>
        </w:tc>
        <w:tc>
          <w:tcPr>
            <w:tcW w:w="0" w:type="auto"/>
            <w:hideMark/>
          </w:tcPr>
          <w:p w14:paraId="4FC6FD3E"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Effectiveness of Vulnerability Assessment </w:t>
            </w:r>
            <w:r w:rsidRPr="00882708">
              <w:rPr>
                <w:rFonts w:ascii="Times New Roman" w:eastAsia="Times New Roman" w:hAnsi="Times New Roman" w:cs="Times New Roman"/>
                <w:kern w:val="0"/>
                <w:sz w:val="24"/>
                <w:szCs w:val="24"/>
                <w:lang w:eastAsia="en-NG"/>
                <w14:ligatures w14:val="none"/>
              </w:rPr>
              <w:lastRenderedPageBreak/>
              <w:t>Techniques in Web Applications</w:t>
            </w:r>
          </w:p>
        </w:tc>
        <w:tc>
          <w:tcPr>
            <w:tcW w:w="0" w:type="auto"/>
            <w:hideMark/>
          </w:tcPr>
          <w:p w14:paraId="1FEE17B4"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 xml:space="preserve">Comparison of vulnerability assessment techniques in </w:t>
            </w:r>
            <w:r w:rsidRPr="00882708">
              <w:rPr>
                <w:rFonts w:ascii="Times New Roman" w:eastAsia="Times New Roman" w:hAnsi="Times New Roman" w:cs="Times New Roman"/>
                <w:kern w:val="0"/>
                <w:sz w:val="24"/>
                <w:szCs w:val="24"/>
                <w:lang w:eastAsia="en-NG"/>
                <w14:ligatures w14:val="none"/>
              </w:rPr>
              <w:lastRenderedPageBreak/>
              <w:t>identifying and mitigating vulnerabilities</w:t>
            </w:r>
          </w:p>
        </w:tc>
        <w:tc>
          <w:tcPr>
            <w:tcW w:w="0" w:type="auto"/>
            <w:hideMark/>
          </w:tcPr>
          <w:p w14:paraId="0C10289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 xml:space="preserve">Potential bias in the selection of techniques evaluated, limited consideration of </w:t>
            </w:r>
            <w:r w:rsidRPr="00882708">
              <w:rPr>
                <w:rFonts w:ascii="Times New Roman" w:eastAsia="Times New Roman" w:hAnsi="Times New Roman" w:cs="Times New Roman"/>
                <w:kern w:val="0"/>
                <w:sz w:val="24"/>
                <w:szCs w:val="24"/>
                <w:lang w:eastAsia="en-NG"/>
                <w14:ligatures w14:val="none"/>
              </w:rPr>
              <w:lastRenderedPageBreak/>
              <w:t>emerging vulnerabilities.</w:t>
            </w:r>
          </w:p>
        </w:tc>
      </w:tr>
      <w:tr w:rsidR="00605654" w:rsidRPr="00882708" w14:paraId="687363E2" w14:textId="77777777" w:rsidTr="00E07DDC">
        <w:tc>
          <w:tcPr>
            <w:tcW w:w="0" w:type="auto"/>
            <w:hideMark/>
          </w:tcPr>
          <w:p w14:paraId="170E6267"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lastRenderedPageBreak/>
              <w:t>Chernihiv Polytechnic National University et al.</w:t>
            </w:r>
          </w:p>
        </w:tc>
        <w:tc>
          <w:tcPr>
            <w:tcW w:w="0" w:type="auto"/>
            <w:hideMark/>
          </w:tcPr>
          <w:p w14:paraId="1DE1BB8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2022</w:t>
            </w:r>
          </w:p>
        </w:tc>
        <w:tc>
          <w:tcPr>
            <w:tcW w:w="0" w:type="auto"/>
            <w:hideMark/>
          </w:tcPr>
          <w:p w14:paraId="77E4B130"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Automated Scanning Tools in Vulnerability Assessment</w:t>
            </w:r>
          </w:p>
        </w:tc>
        <w:tc>
          <w:tcPr>
            <w:tcW w:w="0" w:type="auto"/>
            <w:hideMark/>
          </w:tcPr>
          <w:p w14:paraId="1B6E7BA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of automated scanning tools' role in vulnerability assessment</w:t>
            </w:r>
          </w:p>
        </w:tc>
        <w:tc>
          <w:tcPr>
            <w:tcW w:w="0" w:type="auto"/>
            <w:hideMark/>
          </w:tcPr>
          <w:p w14:paraId="788A307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assessing other vulnerability assessment techniques, potential bias in selection of tools reviewed.</w:t>
            </w:r>
          </w:p>
        </w:tc>
      </w:tr>
      <w:tr w:rsidR="00605654" w:rsidRPr="00882708" w14:paraId="48057E47" w14:textId="77777777" w:rsidTr="00E07DDC">
        <w:tc>
          <w:tcPr>
            <w:tcW w:w="0" w:type="auto"/>
            <w:hideMark/>
          </w:tcPr>
          <w:p w14:paraId="2DCBB6BC"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Du et al.</w:t>
            </w:r>
          </w:p>
        </w:tc>
        <w:tc>
          <w:tcPr>
            <w:tcW w:w="0" w:type="auto"/>
            <w:hideMark/>
          </w:tcPr>
          <w:p w14:paraId="7B2E17C5"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3252D9BA"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Manual Code Review in Vulnerability Assessment</w:t>
            </w:r>
          </w:p>
        </w:tc>
        <w:tc>
          <w:tcPr>
            <w:tcW w:w="0" w:type="auto"/>
            <w:hideMark/>
          </w:tcPr>
          <w:p w14:paraId="2F778379"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of manual code review's role in vulnerability assessment</w:t>
            </w:r>
          </w:p>
        </w:tc>
        <w:tc>
          <w:tcPr>
            <w:tcW w:w="0" w:type="auto"/>
            <w:hideMark/>
          </w:tcPr>
          <w:p w14:paraId="16FB76B3"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assessing other vulnerability assessment techniques, potential bias in selection of studies reviewed.</w:t>
            </w:r>
          </w:p>
        </w:tc>
      </w:tr>
      <w:tr w:rsidR="00605654" w:rsidRPr="00882708" w14:paraId="7CE9DDF9" w14:textId="77777777" w:rsidTr="00E07DDC">
        <w:tc>
          <w:tcPr>
            <w:tcW w:w="0" w:type="auto"/>
            <w:hideMark/>
          </w:tcPr>
          <w:p w14:paraId="15CA4E0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Božić et al.</w:t>
            </w:r>
          </w:p>
        </w:tc>
        <w:tc>
          <w:tcPr>
            <w:tcW w:w="0" w:type="auto"/>
            <w:hideMark/>
          </w:tcPr>
          <w:p w14:paraId="0D20FD8D"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2019</w:t>
            </w:r>
          </w:p>
        </w:tc>
        <w:tc>
          <w:tcPr>
            <w:tcW w:w="0" w:type="auto"/>
            <w:hideMark/>
          </w:tcPr>
          <w:p w14:paraId="45ABBFD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Penetration Testing in Vulnerability Assessment</w:t>
            </w:r>
          </w:p>
        </w:tc>
        <w:tc>
          <w:tcPr>
            <w:tcW w:w="0" w:type="auto"/>
            <w:hideMark/>
          </w:tcPr>
          <w:p w14:paraId="68ECA9F2"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Review of penetration testing's role in vulnerability assessment</w:t>
            </w:r>
          </w:p>
        </w:tc>
        <w:tc>
          <w:tcPr>
            <w:tcW w:w="0" w:type="auto"/>
            <w:hideMark/>
          </w:tcPr>
          <w:p w14:paraId="5A40A43F" w14:textId="77777777" w:rsidR="00605654" w:rsidRPr="00882708" w:rsidRDefault="00605654" w:rsidP="00E07DDC">
            <w:pPr>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Limited scope in assessing other vulnerability assessment techniques, potential bias in selection of studies reviewed.</w:t>
            </w:r>
          </w:p>
        </w:tc>
      </w:tr>
    </w:tbl>
    <w:p w14:paraId="32F59889" w14:textId="77777777" w:rsidR="00605654" w:rsidRDefault="00605654" w:rsidP="00605654"/>
    <w:p w14:paraId="12E99C02" w14:textId="6AE94517" w:rsidR="00605654" w:rsidRPr="00882708" w:rsidRDefault="00605654" w:rsidP="00605654">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Case Study: Vulnerability Assessment of Baze University Web Application</w:t>
      </w:r>
    </w:p>
    <w:p w14:paraId="447ACEEB" w14:textId="42613DDE" w:rsidR="00605654" w:rsidRPr="00882708" w:rsidRDefault="00605654" w:rsidP="00605654">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w:t>
      </w:r>
    </w:p>
    <w:p w14:paraId="3660DCB9" w14:textId="120C67FD" w:rsidR="00605654" w:rsidRPr="00882708" w:rsidRDefault="00605654" w:rsidP="00605654">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Summary</w:t>
      </w:r>
    </w:p>
    <w:p w14:paraId="3D006665" w14:textId="77777777" w:rsidR="00605654" w:rsidRPr="00882708" w:rsidRDefault="00605654" w:rsidP="00605654">
      <w:p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The literature review chapter delves into various aspects related to vulnerability assessment and data privacy in web applications, focusing on the National Data Protection Regulation (NDPR), vulnerability assessment techniques, case studies, and emerging trends. The following key points were discussed:</w:t>
      </w:r>
    </w:p>
    <w:p w14:paraId="53650B94" w14:textId="77777777" w:rsidR="00605654" w:rsidRPr="00882708" w:rsidRDefault="00605654" w:rsidP="0060565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National Data Protection Regulation (NDPR)</w:t>
      </w:r>
      <w:r w:rsidRPr="00882708">
        <w:rPr>
          <w:rFonts w:ascii="Times New Roman" w:eastAsia="Times New Roman" w:hAnsi="Times New Roman" w:cs="Times New Roman"/>
          <w:kern w:val="0"/>
          <w:sz w:val="24"/>
          <w:szCs w:val="24"/>
          <w:lang w:eastAsia="en-NG"/>
          <w14:ligatures w14:val="none"/>
        </w:rPr>
        <w:t>:</w:t>
      </w:r>
    </w:p>
    <w:p w14:paraId="667A1344"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The NDPR is a crucial regulatory framework in Nigeria aimed at protecting individuals' personal data and ensuring data privacy in web applications.</w:t>
      </w:r>
    </w:p>
    <w:p w14:paraId="7442041F"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Studies and research papers have explored the provisions, implementation challenges, and impact of the NDPR on data privacy practices in web applications.</w:t>
      </w:r>
    </w:p>
    <w:p w14:paraId="23A51319" w14:textId="77777777" w:rsidR="00605654" w:rsidRPr="00882708" w:rsidRDefault="00605654" w:rsidP="0060565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lastRenderedPageBreak/>
        <w:t>Vulnerability Assessment Techniques</w:t>
      </w:r>
      <w:r w:rsidRPr="00882708">
        <w:rPr>
          <w:rFonts w:ascii="Times New Roman" w:eastAsia="Times New Roman" w:hAnsi="Times New Roman" w:cs="Times New Roman"/>
          <w:kern w:val="0"/>
          <w:sz w:val="24"/>
          <w:szCs w:val="24"/>
          <w:lang w:eastAsia="en-NG"/>
          <w14:ligatures w14:val="none"/>
        </w:rPr>
        <w:t>:</w:t>
      </w:r>
    </w:p>
    <w:p w14:paraId="0EDA670C"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Automated scanning tools, manual code reviews, and penetration testing are commonly used techniques in vulnerability assessment to identify and mitigate security vulnerabilities in web applications.</w:t>
      </w:r>
    </w:p>
    <w:p w14:paraId="6BAFFD57"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Case studies and research findings have highlighted the effectiveness of these techniques in identifying vulnerabilities and improving the security posture of web applications.</w:t>
      </w:r>
    </w:p>
    <w:p w14:paraId="5996E578" w14:textId="77777777" w:rsidR="00605654" w:rsidRPr="00882708" w:rsidRDefault="00605654" w:rsidP="00605654">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b/>
          <w:bCs/>
          <w:kern w:val="0"/>
          <w:sz w:val="24"/>
          <w:szCs w:val="24"/>
          <w:lang w:eastAsia="en-NG"/>
          <w14:ligatures w14:val="none"/>
        </w:rPr>
        <w:t>Data Privacy Concerns and Practices</w:t>
      </w:r>
      <w:r w:rsidRPr="00882708">
        <w:rPr>
          <w:rFonts w:ascii="Times New Roman" w:eastAsia="Times New Roman" w:hAnsi="Times New Roman" w:cs="Times New Roman"/>
          <w:kern w:val="0"/>
          <w:sz w:val="24"/>
          <w:szCs w:val="24"/>
          <w:lang w:eastAsia="en-NG"/>
          <w14:ligatures w14:val="none"/>
        </w:rPr>
        <w:t>:</w:t>
      </w:r>
    </w:p>
    <w:p w14:paraId="0CEE17F8"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Data privacy concerns have become increasingly prominent in the context of web applications, with studies examining the transparency and accountability of data handling practices.</w:t>
      </w:r>
    </w:p>
    <w:p w14:paraId="251A43BC" w14:textId="77777777" w:rsidR="00605654" w:rsidRPr="00882708" w:rsidRDefault="00605654" w:rsidP="00605654">
      <w:pPr>
        <w:numPr>
          <w:ilvl w:val="1"/>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NG"/>
          <w14:ligatures w14:val="none"/>
        </w:rPr>
      </w:pPr>
      <w:r w:rsidRPr="00882708">
        <w:rPr>
          <w:rFonts w:ascii="Times New Roman" w:eastAsia="Times New Roman" w:hAnsi="Times New Roman" w:cs="Times New Roman"/>
          <w:kern w:val="0"/>
          <w:sz w:val="24"/>
          <w:szCs w:val="24"/>
          <w:lang w:eastAsia="en-NG"/>
          <w14:ligatures w14:val="none"/>
        </w:rPr>
        <w:t xml:space="preserve">Emerging trends such as </w:t>
      </w:r>
      <w:proofErr w:type="spellStart"/>
      <w:r w:rsidRPr="00882708">
        <w:rPr>
          <w:rFonts w:ascii="Times New Roman" w:eastAsia="Times New Roman" w:hAnsi="Times New Roman" w:cs="Times New Roman"/>
          <w:kern w:val="0"/>
          <w:sz w:val="24"/>
          <w:szCs w:val="24"/>
          <w:lang w:eastAsia="en-NG"/>
          <w14:ligatures w14:val="none"/>
        </w:rPr>
        <w:t>DevSecOps</w:t>
      </w:r>
      <w:proofErr w:type="spellEnd"/>
      <w:r w:rsidRPr="00882708">
        <w:rPr>
          <w:rFonts w:ascii="Times New Roman" w:eastAsia="Times New Roman" w:hAnsi="Times New Roman" w:cs="Times New Roman"/>
          <w:kern w:val="0"/>
          <w:sz w:val="24"/>
          <w:szCs w:val="24"/>
          <w:lang w:eastAsia="en-NG"/>
          <w14:ligatures w14:val="none"/>
        </w:rPr>
        <w:t>, containerization, microservices architecture, and the use of AI/ML techniques are shaping data privacy practices and vulnerability assessment methodologies in web applications.</w:t>
      </w:r>
    </w:p>
    <w:p w14:paraId="21267984" w14:textId="77777777" w:rsidR="0087533F" w:rsidRPr="00E66407" w:rsidRDefault="0087533F" w:rsidP="0087533F">
      <w:pPr>
        <w:spacing w:line="360" w:lineRule="auto"/>
        <w:jc w:val="both"/>
        <w:rPr>
          <w:rFonts w:ascii="Times New Roman" w:hAnsi="Times New Roman" w:cs="Times New Roman"/>
          <w:sz w:val="24"/>
          <w:szCs w:val="24"/>
        </w:rPr>
      </w:pPr>
    </w:p>
    <w:p w14:paraId="583D4AE4" w14:textId="588CD99E" w:rsidR="007103AF" w:rsidRPr="00BB0B7F" w:rsidRDefault="00BB0B7F" w:rsidP="002729C3">
      <w:pPr>
        <w:spacing w:line="360" w:lineRule="auto"/>
        <w:jc w:val="both"/>
        <w:rPr>
          <w:rFonts w:ascii="Times New Roman" w:hAnsi="Times New Roman" w:cs="Times New Roman"/>
          <w:b/>
          <w:bCs/>
          <w:sz w:val="24"/>
          <w:szCs w:val="24"/>
          <w:lang w:val="en-US"/>
        </w:rPr>
      </w:pPr>
      <w:r w:rsidRPr="00BB0B7F">
        <w:rPr>
          <w:rFonts w:ascii="Times New Roman" w:hAnsi="Times New Roman" w:cs="Times New Roman"/>
          <w:b/>
          <w:bCs/>
          <w:sz w:val="24"/>
          <w:szCs w:val="24"/>
          <w:lang w:val="en-US"/>
        </w:rPr>
        <w:t>REFERENCES</w:t>
      </w:r>
    </w:p>
    <w:p w14:paraId="5523093F"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lang w:val="en-US"/>
        </w:rPr>
        <w:fldChar w:fldCharType="begin"/>
      </w:r>
      <w:r w:rsidRPr="00BB0B7F">
        <w:rPr>
          <w:rFonts w:ascii="Times New Roman" w:hAnsi="Times New Roman" w:cs="Times New Roman"/>
          <w:sz w:val="24"/>
          <w:szCs w:val="24"/>
          <w:lang w:val="en-US"/>
        </w:rPr>
        <w:instrText xml:space="preserve"> ADDIN ZOTERO_BIBL {"uncited":[],"omitted":[],"custom":[]} CSL_BIBLIOGRAPHY </w:instrText>
      </w:r>
      <w:r w:rsidRPr="00BB0B7F">
        <w:rPr>
          <w:rFonts w:ascii="Times New Roman" w:hAnsi="Times New Roman" w:cs="Times New Roman"/>
          <w:sz w:val="24"/>
          <w:szCs w:val="24"/>
          <w:lang w:val="en-US"/>
        </w:rPr>
        <w:fldChar w:fldCharType="separate"/>
      </w:r>
      <w:r w:rsidRPr="00BB0B7F">
        <w:rPr>
          <w:rFonts w:ascii="Times New Roman" w:hAnsi="Times New Roman" w:cs="Times New Roman"/>
          <w:sz w:val="24"/>
          <w:szCs w:val="24"/>
        </w:rPr>
        <w:t>Abd Razak, S., Mohd Nazari, N.H., Al-Dhaqm, A., 2020. Data Anonymization Using Pseudonym System to Preserve Data Privacy. IEEE Access 8, 43256–43264. https://doi.org/10.1109/ACCESS.2020.2977117</w:t>
      </w:r>
    </w:p>
    <w:p w14:paraId="3C2699E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Abdulkadir, A.B., Sambo, A.O., 2022. Data Privacy Rights and Bankers’ Business Interests in Nigeria: Reflections on Opportunities, Challenges and Legal Reforms. JUUM 30, 3–16. https://doi.org/10.17576/juum-2022-30-01</w:t>
      </w:r>
    </w:p>
    <w:p w14:paraId="2FEB92A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Akindele, R., 2017. Data protection in Nigeria: Addressing the multifarious challenges of a deficient legal system. Journal of International Technology and Information Management 26, 110–125. https://doi.org/10.58729/1941-6679.1332</w:t>
      </w:r>
    </w:p>
    <w:p w14:paraId="7B65F90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Alanda, A., Satria, D., Ardhana, M.I., Dahlan, A.A., Mooduto, H.A., 2021. Web Application Penetration Testing Using SQL Injection Attack. JOIV : Int. J. Inform. Visualization 5, 320. https://doi.org/10.30630/joiv.5.3.470</w:t>
      </w:r>
    </w:p>
    <w:p w14:paraId="120FF5D0"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Albulayhi, M.S., Khediri, S.E., 2022. A Comprehensive Study on Privacy and Security on Social Media. Int. J. Interact. Mob. Technol. 16, 4–21. https://doi.org/10.3991/ijim.v16i01.27761</w:t>
      </w:r>
    </w:p>
    <w:p w14:paraId="0955E5B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Allodi, L., Cremonini, M., Massacci, F., Shim, W., 2020. Measuring the accuracy of software vulnerability assessments: experiments with students and professionals. Empir Software Eng 25, 1063–1094. https://doi.org/10.1007/s10664-019-09797-4</w:t>
      </w:r>
    </w:p>
    <w:p w14:paraId="3F5B277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Alma-Ata branch of the St. Petersburg Humanitarian University of Trade Unions Almaty, Plotnikova, T.G., 2020. WAYS TO PROTECT PERSONAL DATA ON THE INTERNET, in: BULLETIN Series of Physics &amp; Mathematical Sciences. pp. 278–282. https://doi.org/10.51889/2020-2.1728-7901.44</w:t>
      </w:r>
    </w:p>
    <w:p w14:paraId="2706466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Anjaria, D., Kulkarni, M., 2021. Effective DevSecOps Implementation: A Systematic Literature Review. revistageintec 11, 4931–4945. https://doi.org/10.47059/revistageintec.v11i4.2514</w:t>
      </w:r>
    </w:p>
    <w:p w14:paraId="36C83B3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Armando, R., Melyantara, I.G.A.K.A., Elfariani, R., Latuconsina, D.F.A., Nasrullah, M., 2022. IT Support Website Security Evaluation Using Vulnerability Assessment Tools. Journal-ISI 4, 949–957. https://doi.org/10.51519/journalisi.v4i4.330</w:t>
      </w:r>
    </w:p>
    <w:p w14:paraId="3A942CE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Bhandari, G., Naseer, A., Moonen, L., 2021. CVEfixes: automated collection of vulnerabilities and their fixes from open-source software. Proceedings of the 17th International Conference on Predictive Models and Data Analytics in Software Engineering 30–39. https://doi.org/10.1145/3475960.3475985</w:t>
      </w:r>
    </w:p>
    <w:p w14:paraId="618B932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Bhattacharjee, A., Badsha, S., Hossain, M.T., Konstantinou, C., Liang, X., 2021. Vulnerability Characterization and Privacy Quantification for Cyber-Physical Systems. 2021 IEEE International Conferences on Internet of Things (iThings) and IEEE Green Computing &amp; Communications (GreenCom) and IEEE Cyber, Physical &amp; Social Computing (CPSCom) and IEEE Smart Data (SmartData) and IEEE Congress on Cybermatics (Cybermatics) 217–223. https://doi.org/10.1109/iThings-GreenCom-CPSCom-SmartData-Cybermatics53846.2021.00045</w:t>
      </w:r>
    </w:p>
    <w:p w14:paraId="429914F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Bisiukov, V.M., 2020a. On Procedural Guidelines on the Procedure of Choosing the Organizational and Technical Measures for Personal Data Protection in Their Processing in Personal Data Information Systems. ISci 34–37. https://doi.org/10.21661/r-530723</w:t>
      </w:r>
    </w:p>
    <w:p w14:paraId="05C5FA6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Bisiukov, V.M., 2020b. On Procedural Guidelines on the Procedure of Choosing the Organizational and Technical Measures for Personal Data Protection in Their Processing in Personal Data Information Systems. ISci 34–37. https://doi.org/10.21661/r-530723</w:t>
      </w:r>
    </w:p>
    <w:p w14:paraId="1723535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Božić, K., Penevski, N., Adamović, S., 2019. Penetration Testing and Vulnerability Assessment: Introduction, Phases, Tools and Methods. Proceedings of the International Scientific Conference - Sinteza 2019 229–234. https://doi.org/10.15308/Sinteza-2019-229-234</w:t>
      </w:r>
    </w:p>
    <w:p w14:paraId="41415D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Branch, L.E., Eller, W.S., Bias, T.K., McCawley, M.A., Myers, D.J., Gerber, B.J., Bassler, J.R., 2019. Trends in Malware Attacks against United States Healthcare Organizations, 2016-2017. Global Biosecurity 1, 15. https://doi.org/10.31646/gbio.7</w:t>
      </w:r>
    </w:p>
    <w:p w14:paraId="03B4196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Bujar, M., McAuslane, N., Connelly, P., Walker, S.R., 2020. Quality Decision-Making Practices in Pharmaceutical Companies and Regulatory Authorities: Current and Proposed Approaches to Its Documentation. Ther Innov Regul Sci 54, 1404–1415. https://doi.org/10.1007/s43441-020-00167-7</w:t>
      </w:r>
    </w:p>
    <w:p w14:paraId="2F3F76E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Bwire, L., 2023. Challenges in Implementing Data Protection Laws: Lessons Learnt from Developed Countries. IJLP 8, 28–36. https://doi.org/10.47604/ijlp.1890</w:t>
      </w:r>
    </w:p>
    <w:p w14:paraId="30C1911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Chandramouli, R., Butcher, Z., 2020. Building Secure Microservices-based Applications Using Service-Mesh Architecture. https://doi.org/10.6028/NIST.SP.800-204A-draft</w:t>
      </w:r>
    </w:p>
    <w:p w14:paraId="0CE85EB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Chassang, G., 2017. The impact of the EU general data protection regulation on scientific research. ecancer 11. https://doi.org/10.3332/ecancer.2017.709</w:t>
      </w:r>
    </w:p>
    <w:p w14:paraId="4986B59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Cheng, E.C.K., Wang, T., 2022. Institutional Strategies for Cybersecurity in Higher Education Institutions. Information 13, 192. https://doi.org/10.3390/info13040192</w:t>
      </w:r>
    </w:p>
    <w:p w14:paraId="4FF198F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Chernihiv Polytechnic National University, Berloh, Y., Rohovenko, A., Chernihiv Polytechnic National University, Dyvnych, H., Chernihiv Polytechnic National University, 2022. RESEARCH OF METHODS OF AUTOMATED SEARCH OF “SQL INJECTION” TYPE VULNERABILITIES IN WEB APPLICATIONS. TST 113–120. https://doi.org/10.25140/2411-5363-2022-4(30)-113-120</w:t>
      </w:r>
    </w:p>
    <w:p w14:paraId="0286AC5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CHRIST (Deemed to be University), Pune, Lavasa, Modi, S., 2023. CHANGING SECURITY WITH EVERY SPIRAL. IJSREM 07. https://doi.org/10.55041/IJSREM20194</w:t>
      </w:r>
    </w:p>
    <w:p w14:paraId="038DCF8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Ciclosi, F., Massacci, F., 2023. The Data Protection Officer: A Ubiquitous Role That No One Really Knows. IEEE Secur. Privacy 21, 66–77. https://doi.org/10.1109/MSEC.2022.3222115</w:t>
      </w:r>
    </w:p>
    <w:p w14:paraId="725E828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Damen, W.W.P., Harkens, A., Li, W., Ahmed-Rengers, E., Yeung, K., 2021. Data protection in post-Brexit Britain: A response to the Government of the United Kingdom’s public consultation on reforms to the data protection regime (“Data: A new direction”). https://doi.org/10.31235/osf.io/uszqp</w:t>
      </w:r>
    </w:p>
    <w:p w14:paraId="2EC2266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Du, X., Chen, B., Li, Y., Guo, J., Zhou, Y., Liu, Y., Jiang, Y., 2019. LEOPARD: Identifying Vulnerable Code for Vulnerability Assessment Through Program Metrics. 2019 IEEE/ACM 41st International Conference on Software Engineering (ICSE) 60–71. https://doi.org/10.1109/ICSE.2019.00024</w:t>
      </w:r>
    </w:p>
    <w:p w14:paraId="69486FA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Enreach Labs, Omladinskih brigada 90 V, Belgrade, Serbia, Nedeljković, N., Vugdelija, N., Academy of Technical and Art Applied Studies Belgrade (ATUSS) – Department ICT College for vocational studies, Zdravka Čelara 16, Belgrade, Serbia, Kojić, N., Academy of Technical and Art Applied Studies Belgrade (ATUSS) – Department ICT College for vocational studies, Zdravka Čelara 16, Belgrade, Serbia, 2020. USE OF “OWASP TOP 10” IN WEB APPLICATION SECURITY. Presented at the Fourth International Scientific Conference ITEMA Recent Advances in Information Technology, Tourism, Economics, Management and Agriculture, pp. 25–30. https://doi.org/10.31410/ITEMA.2020.25</w:t>
      </w:r>
    </w:p>
    <w:p w14:paraId="1AF0F80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Felix C Aguboshim, Ifeyinwa N Obiokafor, Anastasia O Emenike, 2023. Sustainable data governance in the era of global data security challenges in Nigeria: A narrative review. World J. Adv. Res. Rev. 17, 378–385. https://doi.org/10.30574/wjarr.2023.17.2.0154</w:t>
      </w:r>
    </w:p>
    <w:p w14:paraId="2968A0A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Ferra, F., Wagner, I., Boiten, E., Hadlington, L., Psychoula, I., Snape, R., 2020. Challenges in assessing privacy impact: Tales from the front lines. Security and Privacy 3, e101. https://doi.org/10.1002/spy2.101</w:t>
      </w:r>
    </w:p>
    <w:p w14:paraId="2DE8EF2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 xml:space="preserve">Gajrani, J., Tripathi, M., Laxmi, V., Somani, G., Zemmari, A., Gaur, M.S., 2020. </w:t>
      </w:r>
      <w:r w:rsidRPr="00BB0B7F">
        <w:rPr>
          <w:rFonts w:ascii="Times New Roman" w:hAnsi="Times New Roman" w:cs="Times New Roman"/>
          <w:i/>
          <w:iCs/>
          <w:sz w:val="24"/>
          <w:szCs w:val="24"/>
        </w:rPr>
        <w:t>Vulvet</w:t>
      </w:r>
      <w:r w:rsidRPr="00BB0B7F">
        <w:rPr>
          <w:rFonts w:ascii="Times New Roman" w:hAnsi="Times New Roman" w:cs="Times New Roman"/>
          <w:sz w:val="24"/>
          <w:szCs w:val="24"/>
        </w:rPr>
        <w:t>: Vetting of Vulnerabilities in Android Apps to Thwart Exploitation. Digital Threats 1, 1–25. https://doi.org/10.1145/3376121</w:t>
      </w:r>
    </w:p>
    <w:p w14:paraId="5C2B90F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Gfeller, M., Hardjono, T., 2021. Privacy and Security Requirements for a Digital Data Hub. https://doi.org/10.36227/techrxiv.17048384.v1</w:t>
      </w:r>
    </w:p>
    <w:p w14:paraId="0E665AB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Hamida, C., Landi, A., Liu, Z., 2019. The Equity and Inclusion in Higher Education: A Proposed Model for Open Data. SSRN Journal. https://doi.org/10.2139/ssrn.3434064</w:t>
      </w:r>
    </w:p>
    <w:p w14:paraId="07B2A3F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Hashmi, S.S., Waheed, N., Tangari, G., Ikram, M., Smith, S., 2022. Longitudinal Compliance Analysis of Android Applications with Privacy Policies, in: Hara, T., Yamaguchi, H. (Eds.), Lecture Notes of the Institute for Computer Sciences, Social Informatics and Telecommunications Engineering. Springer International Publishing, Cham, pp. 280–305. https://doi.org/10.1007/978-3-030-94822-1_16</w:t>
      </w:r>
    </w:p>
    <w:p w14:paraId="6B48851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Howland, H., 2023. CVSS: Ubiquitous and Broken. Digital Threats 4, 1–12. https://doi.org/10.1145/3491263</w:t>
      </w:r>
    </w:p>
    <w:p w14:paraId="58264E5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Huising, R., Silbey, S.S., 2021. Accountability infrastructures: Pragmatic compliance inside organizations. Regulation &amp; Governance 15. https://doi.org/10.1111/rego.12419</w:t>
      </w:r>
    </w:p>
    <w:p w14:paraId="509960F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Humayun, M., Jhanjhi, N., Fahhad Almufareh, M., Ibrahim Khalil, M., 2022. Security Threat and Vulnerability Assessment and Measurement in Secure Software Development. Computers, Materials &amp; Continua 71, 5039–5059. https://doi.org/10.32604/cmc.2022.019289</w:t>
      </w:r>
    </w:p>
    <w:p w14:paraId="27299E0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 xml:space="preserve">Huth, D., Burmeister, F., Matthes, F., Schirmer, I., 2020. Empirical Results on the Collaboration Between Enterprise Architecture and Data Protection Management during the </w:t>
      </w:r>
      <w:r w:rsidRPr="00BB0B7F">
        <w:rPr>
          <w:rFonts w:ascii="Times New Roman" w:hAnsi="Times New Roman" w:cs="Times New Roman"/>
          <w:sz w:val="24"/>
          <w:szCs w:val="24"/>
        </w:rPr>
        <w:lastRenderedPageBreak/>
        <w:t>Implementation of the GDPR. Presented at the Hawaii International Conference on System Sciences. https://doi.org/10.24251/HICSS.2020.715</w:t>
      </w:r>
    </w:p>
    <w:p w14:paraId="02A0322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Ibrahim, A., 2018. Factors Affecting the Adoption of ICT by Administrators in the University for Development Studies Tamale: Empirical Evidence from the UTAUT Model, in: International Journal of Sustainability Management and Information Technologies. p. 1. https://doi.org/10.11648/j.ijsmit.20180401.11</w:t>
      </w:r>
    </w:p>
    <w:p w14:paraId="56B10A89"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Iqra University North Campus Karachi, Pakistan, Tariq, T., Javed, F., Iqra University North Campus Karachi, Pakistan, Rizwan, S., Iqra University North Campus Karachi, Pakistan, Zubair, M., Iqra University North Campus Karachi, Pakistan, Fayyaz, B., University Of Malaga, Málaga, Spain, 2022. Challenges In Security And Privacy Posed By Blockchain Technology. JISR-C 20. https://doi.org/10.31645/JISRC.22.20.2.1</w:t>
      </w:r>
    </w:p>
    <w:p w14:paraId="60EE1A1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Jacobs, J., Romanosky, S., Edwards, B., Adjerid, I., Roytman, M., 2021. Exploit Prediction Scoring System (EPSS). Digital Threats 2, 1–17. https://doi.org/10.1145/3436242</w:t>
      </w:r>
    </w:p>
    <w:p w14:paraId="296BB98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Jessin, J., Heinzlef, C., Long, N., Serre, D., 2023. A Systematic Review of UAVs for Island Coastal Environment and Risk Monitoring: Towards a Resilience Assessment. Drones 7, 206. https://doi.org/10.3390/drones7030206</w:t>
      </w:r>
    </w:p>
    <w:p w14:paraId="24BA1DD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Joint Task Force Transformation Initiative, 2018. Risk management framework for information systems and organizations:: a system life cycle approach for security and privacy. National Institute of Standards and Technology, Gaithersburg, MD, p. NIST SP 800-37r2. https://doi.org/10.6028/NIST.SP.800-37r2</w:t>
      </w:r>
    </w:p>
    <w:p w14:paraId="131826E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Kassar, F.A., Clerici, G., Compagna, L., Balzarotti, D., Yamaguchi, F., 2022. Testability Tarpits: the Impact of Code Patterns on the Security Testing of Web Applications. Proceedings 2022 Network and Distributed System Security Symposium. https://doi.org/10.14722/ndss.2022.24150</w:t>
      </w:r>
    </w:p>
    <w:p w14:paraId="20999602"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Malek, Md.A., 2021. Bigger is always not better, less is more, sometimes: the concept of data minimization in the context of Big Data. https://doi.org/10.31124/advance.14601510.v2</w:t>
      </w:r>
    </w:p>
    <w:p w14:paraId="3F1C8AA4"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Marandu, E.E., Makudza, F., Ngwenya, S.N., 2019. Predicting Students’ Intention and Actual Use of E-Learning Using the Technology Acceptance Model: A Case from Zimbabwe. IJLTER 18, 110–127. https://doi.org/10.26803/ijlter.18.6.7</w:t>
      </w:r>
    </w:p>
    <w:p w14:paraId="44FF8D1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Morales-Trujillo, M., García-Mireles, G.A., Matla-Cruz, E.O., Piattini, M., 2019. A Systematic Mapping Study of Privacy by Design in Software Engineering.</w:t>
      </w:r>
    </w:p>
    <w:p w14:paraId="1AD4B18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Moshika, A., Thirumaran, M., Natarajan, B., Andal, K., Sambasivam, G., Manoharan, R., 2021. Vulnerability Assessment in Heterogeneous Web Environment Using Probabilistic Arithmetic Automata. IEEE Access 9, 74659–74673. https://doi.org/10.1109/ACCESS.2021.3081567</w:t>
      </w:r>
    </w:p>
    <w:p w14:paraId="6CAC544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Moshtari, S., Okutan, A., Mirakhorli, M., 2022. A grounded theory based approach to characterize software attack surfaces. Proceedings of the 44th International Conference on Software Engineering 13–24. https://doi.org/10.1145/3510003.3510210</w:t>
      </w:r>
    </w:p>
    <w:p w14:paraId="2A29EA6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Nam, B.T.N., 2023. Addressing the Challenges of Data Privacy Protection Law in Vietnam. LS 39. https://doi.org/10.25073/2588-1167/vnuls.4413</w:t>
      </w:r>
    </w:p>
    <w:p w14:paraId="25125D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Narayan, A., Aggarwal, P., 2023. DATA PROTECTION AND PRIVACY LAWS CURRENTLY IN INDIA WITH CONTRAST TO EUROPE. IJSREM 07. https://doi.org/10.55041/IJSREM18286</w:t>
      </w:r>
    </w:p>
    <w:p w14:paraId="4CA114D5"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Okechukwu Ukwueze, F., Ibegbulem, J., 2021a. DECONSTRUCTING NIGERIA’S DATA PROTECTION REGIME FROM CONSUMER PROTECTION PERSPECTIVE. Rev. Dir. Est. e Telecomunicacoes 13, 94–118. https://doi.org/10.26512/lstr.v13i1.31850</w:t>
      </w:r>
    </w:p>
    <w:p w14:paraId="5AA91EC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 xml:space="preserve">Okechukwu Ukwueze, F., Ibegbulem, J., 2021b. DECONSTRUCTING NIGERIA’S DATA PROTECTION REGIME FROM CONSUMER PROTECTION PERSPECTIVE, in: </w:t>
      </w:r>
      <w:r w:rsidRPr="00BB0B7F">
        <w:rPr>
          <w:rFonts w:ascii="Times New Roman" w:hAnsi="Times New Roman" w:cs="Times New Roman"/>
          <w:sz w:val="24"/>
          <w:szCs w:val="24"/>
        </w:rPr>
        <w:lastRenderedPageBreak/>
        <w:t>Law, State and Telecommunications Review. pp. 94–118. https://doi.org/10.26512/lstr.v13i1.31850</w:t>
      </w:r>
    </w:p>
    <w:p w14:paraId="250F55C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Okechukwu Ukwueze, F., Ibegbulem, J., 2021c. DECONSTRUCTING NIGERIA’S DATA PROTECTION REGIME FROM CONSUMER PROTECTION PERSPECTIVE. Rev. Dir. Est. e Telecomunicacoes 13, 94–118. https://doi.org/10.26512/lstr.v13i1.31850</w:t>
      </w:r>
    </w:p>
    <w:p w14:paraId="585A425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Olender, A., 2020. Risk Analysis and Data Protection Impact Assessment Conducted in the Public Sector. we 6, 145–157. https://doi.org/10.17951/we.2020.6.2.145-157</w:t>
      </w:r>
    </w:p>
    <w:p w14:paraId="19B0641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Pandit, H.J., 2022. A Semantic Specification for Data Protection Impact Assessments (DPIA), in: Dimou, A., Neumaier, S., Pellegrini, T., Vahdati, S. (Eds.), . IOS Press. https://doi.org/10.3233/SSW220007</w:t>
      </w:r>
    </w:p>
    <w:p w14:paraId="1EFCA7B1"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Paul, B., Rao, M., 2022. Zero-Trust Model for Smart Manufacturing Industry. Applied Sciences 13, 221. https://doi.org/10.3390/app13010221</w:t>
      </w:r>
    </w:p>
    <w:p w14:paraId="5DB9E2E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Petrović, D.B., 2023. PRIVACY AND PROTECTION OF PERSONAL DATA – CRIMINAL LAW ASPECT. SPZ 66, 469–489. https://doi.org/10.56461/SPZ_22407KJ</w:t>
      </w:r>
    </w:p>
    <w:p w14:paraId="3F429B3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Polsani Jahnavi, Balla Manoj Kumar, 2021. SURVEY PAPER ON THE VARIOUS SECURITY ALGORITHMS USED FOR E-COMMERCE SECURITY. EPRA 39–46. https://doi.org/10.36713/epra8839</w:t>
      </w:r>
    </w:p>
    <w:p w14:paraId="7948C0D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Ravindran, U., Potukuchi, R.V., 2022. A Review on Web Application Vulnerability Assessment and Penetration Testing. RCES 9, 1–22. https://doi.org/10.18280/rces.090101</w:t>
      </w:r>
    </w:p>
    <w:p w14:paraId="771B566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Riadi, I., Umar, R., Lestari, T., 2020. Analisis Kerentanan Serangan Cross Site Scripting (XSS) pada Aplikasi Smart Payment Menggunakan Framework OWASP. JISKa 5, 146–152. https://doi.org/10.14421/jiska.2020.53-02</w:t>
      </w:r>
    </w:p>
    <w:p w14:paraId="6ECF1E03"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Russo, A., Lax, G., Dromard, B., Mezred, M., 2022. A System to Access Online Services with Minimal Personal Information Disclosure. Inf Syst Front 24, 1563–1575. https://doi.org/10.1007/s10796-021-10150-8</w:t>
      </w:r>
    </w:p>
    <w:p w14:paraId="1ABF3C8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Schwerin, S., 2018. Blockchain and Privacy Protection in the Case of the European General Data Protection Regulation (GDPR): A Delphi Study. The JBBA 1, 1–77. https://doi.org/10.31585/jbba-1-1-(4)2018</w:t>
      </w:r>
    </w:p>
    <w:p w14:paraId="358195A8"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Shetty, N.P., Muniyal, B., Yagnik, N., Banerjee, T., Singh, A., 2022. A Privacy Preserving Framework to Protect Sensitive Data in Online Social Networks. JCSANDM. https://doi.org/10.13052/jcsm2245-1439.1144</w:t>
      </w:r>
    </w:p>
    <w:p w14:paraId="4757119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Sion, L., Landuyt, D.V., Joosen, W., 2021. An Overview of Runtime Data Protection Enforcement Approaches. 2021 IEEE European Symposium on Security and Privacy Workshops (EuroS&amp;PW) 351–358. https://doi.org/10.1109/EuroSPW54576.2021.00044</w:t>
      </w:r>
    </w:p>
    <w:p w14:paraId="724BAE1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Siva Prasad, K., K. Raja Sekhar, D., P. Rajarajeswari, D., 2018. An Integrated Approach Towards Vulnerability Assessment &amp; Penetration Testing for a Web Application. IJET 7, 431. https://doi.org/10.14419/ijet.v7i2.32.15733</w:t>
      </w:r>
    </w:p>
    <w:p w14:paraId="5C62A46F"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Stevens, R., Kokulu, F.B., Doupé, A., Mazurek, M.L., 2022. Above and Beyond: Organizational Efforts to Complement U.S. Digital Security Compliance Mandates. Proceedings 2022 Network and Distributed System Security Symposium. https://doi.org/10.14722/ndss.2022.23107</w:t>
      </w:r>
    </w:p>
    <w:p w14:paraId="4F4B2EBC"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Sultan, S., Jensen, C.D., 2021. Ensuring Purpose Limitation in Large-Scale Infrastructures with Provenance-Enabled Access Control. Sensors 21, 3041. https://doi.org/10.3390/s21093041</w:t>
      </w:r>
    </w:p>
    <w:p w14:paraId="124CB82B"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Swead, M., Almustafa, Dr.M.M., 2019. Web Applications Assessment Tools: Comparison and Discussion. eecjournal 4, 15–19. https://doi.org/10.22161/eec.4.1.2</w:t>
      </w:r>
    </w:p>
    <w:p w14:paraId="2442033E"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Tomashchuk, O., 2020. Threat and Risk Management Framework for eHealth IoT Applications. Proceedings of the 24th ACM International Systems and Software Product Line Conference - Volume B 120–126. https://doi.org/10.1145/3382026.3431250</w:t>
      </w:r>
    </w:p>
    <w:p w14:paraId="13832F27"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lastRenderedPageBreak/>
        <w:t>Wei, H., Lin, G., Li, L., Jia, H., 2021. A Context-Aware Neural Embedding for Function-Level Vulnerability Detection. Algorithms 14, 335. https://doi.org/10.3390/a14110335</w:t>
      </w:r>
    </w:p>
    <w:p w14:paraId="2AB4A58A"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Widjajarto, A., Lubis, M., Ayuningtyas, V., 2021. Vulnerability and risk assessment for operating system (OS) with framework STRIDE: comparison between VulnOS and Vulnix. IJEECS 23, 1643. https://doi.org/10.11591/ijeecs.v23.i3.pp1643-1653</w:t>
      </w:r>
    </w:p>
    <w:p w14:paraId="6F3F65B6"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Wiencierz, C., Lünich, M., 2022. Trust in open data applications through transparency. New Media &amp; Society 24, 1751–1770. https://doi.org/10.1177/1461444820979708</w:t>
      </w:r>
    </w:p>
    <w:p w14:paraId="6E2DFB5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Wu, K., Cheng, R., Xu, H., Tong, J., 2023. Design and Implementation of the Zero Trust Model in the Power Internet of Things. International Transactions on Electrical Energy Systems 2023, 1–13. https://doi.org/10.1155/2023/6545323</w:t>
      </w:r>
    </w:p>
    <w:p w14:paraId="75110F8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Ying, F., Zhao, S., Deng, H., 2022. Microservice Security Framework for IoT by Mimic Defense Mechanism. Sensors 22, 2418. https://doi.org/10.3390/s22062418</w:t>
      </w:r>
    </w:p>
    <w:p w14:paraId="2A8E7C4D" w14:textId="77777777" w:rsidR="00BB0B7F" w:rsidRPr="00BB0B7F" w:rsidRDefault="00BB0B7F" w:rsidP="00BB0B7F">
      <w:pPr>
        <w:pStyle w:val="Bibliography"/>
        <w:jc w:val="both"/>
        <w:rPr>
          <w:rFonts w:ascii="Times New Roman" w:hAnsi="Times New Roman" w:cs="Times New Roman"/>
          <w:sz w:val="24"/>
          <w:szCs w:val="24"/>
        </w:rPr>
      </w:pPr>
      <w:r w:rsidRPr="00BB0B7F">
        <w:rPr>
          <w:rFonts w:ascii="Times New Roman" w:hAnsi="Times New Roman" w:cs="Times New Roman"/>
          <w:sz w:val="24"/>
          <w:szCs w:val="24"/>
        </w:rPr>
        <w:t>Żebrowski, P., Couce‐Vieira, A., Mancuso, A., 2022. A Bayesian Framework for the Analysis and Optimal Mitigation of Cyber Threats to Cyber‐Physical Systems. Risk Analysis 42, 2275–2290. https://doi.org/10.1111/risa.13900</w:t>
      </w:r>
    </w:p>
    <w:p w14:paraId="6626A081" w14:textId="490BD254" w:rsidR="00BB0B7F" w:rsidRPr="00BB0B7F" w:rsidRDefault="00BB0B7F" w:rsidP="00BB0B7F">
      <w:pPr>
        <w:spacing w:line="360" w:lineRule="auto"/>
        <w:jc w:val="both"/>
        <w:rPr>
          <w:rFonts w:ascii="Times New Roman" w:hAnsi="Times New Roman" w:cs="Times New Roman"/>
          <w:sz w:val="24"/>
          <w:szCs w:val="24"/>
          <w:lang w:val="en-US"/>
        </w:rPr>
      </w:pPr>
      <w:r w:rsidRPr="00BB0B7F">
        <w:rPr>
          <w:rFonts w:ascii="Times New Roman" w:hAnsi="Times New Roman" w:cs="Times New Roman"/>
          <w:sz w:val="24"/>
          <w:szCs w:val="24"/>
          <w:lang w:val="en-US"/>
        </w:rPr>
        <w:fldChar w:fldCharType="end"/>
      </w:r>
    </w:p>
    <w:sectPr w:rsidR="00BB0B7F" w:rsidRPr="00BB0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166C"/>
    <w:multiLevelType w:val="multilevel"/>
    <w:tmpl w:val="92F8DA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B58D5"/>
    <w:multiLevelType w:val="multilevel"/>
    <w:tmpl w:val="5FAC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C58D2"/>
    <w:multiLevelType w:val="multilevel"/>
    <w:tmpl w:val="7C5C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F4444"/>
    <w:multiLevelType w:val="multilevel"/>
    <w:tmpl w:val="658E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25CB2"/>
    <w:multiLevelType w:val="multilevel"/>
    <w:tmpl w:val="AF24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606801"/>
    <w:multiLevelType w:val="hybridMultilevel"/>
    <w:tmpl w:val="D9AC2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A5F1073"/>
    <w:multiLevelType w:val="multilevel"/>
    <w:tmpl w:val="659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408042">
    <w:abstractNumId w:val="6"/>
  </w:num>
  <w:num w:numId="2" w16cid:durableId="2121603416">
    <w:abstractNumId w:val="2"/>
  </w:num>
  <w:num w:numId="3" w16cid:durableId="1643384204">
    <w:abstractNumId w:val="3"/>
  </w:num>
  <w:num w:numId="4" w16cid:durableId="882055907">
    <w:abstractNumId w:val="4"/>
  </w:num>
  <w:num w:numId="5" w16cid:durableId="1907645344">
    <w:abstractNumId w:val="1"/>
  </w:num>
  <w:num w:numId="6" w16cid:durableId="1523086635">
    <w:abstractNumId w:val="0"/>
  </w:num>
  <w:num w:numId="7" w16cid:durableId="876167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E8"/>
    <w:rsid w:val="00074E8A"/>
    <w:rsid w:val="00076A1F"/>
    <w:rsid w:val="000D6DBB"/>
    <w:rsid w:val="001032DB"/>
    <w:rsid w:val="0018469B"/>
    <w:rsid w:val="00185667"/>
    <w:rsid w:val="002729C3"/>
    <w:rsid w:val="002A49D8"/>
    <w:rsid w:val="0030528C"/>
    <w:rsid w:val="003C6D05"/>
    <w:rsid w:val="003E16D4"/>
    <w:rsid w:val="003E7F30"/>
    <w:rsid w:val="00413658"/>
    <w:rsid w:val="00540ECB"/>
    <w:rsid w:val="00605654"/>
    <w:rsid w:val="00606177"/>
    <w:rsid w:val="0069398B"/>
    <w:rsid w:val="007103AF"/>
    <w:rsid w:val="0071052B"/>
    <w:rsid w:val="007A6F20"/>
    <w:rsid w:val="007C366D"/>
    <w:rsid w:val="008111B7"/>
    <w:rsid w:val="0087533F"/>
    <w:rsid w:val="00926BEE"/>
    <w:rsid w:val="00956F39"/>
    <w:rsid w:val="00A41EC8"/>
    <w:rsid w:val="00AC66AD"/>
    <w:rsid w:val="00B02F85"/>
    <w:rsid w:val="00B25CE3"/>
    <w:rsid w:val="00BB0B7F"/>
    <w:rsid w:val="00C2773E"/>
    <w:rsid w:val="00C27E00"/>
    <w:rsid w:val="00C523E8"/>
    <w:rsid w:val="00C714C8"/>
    <w:rsid w:val="00C751DE"/>
    <w:rsid w:val="00D77923"/>
    <w:rsid w:val="00D928B1"/>
    <w:rsid w:val="00EB6364"/>
    <w:rsid w:val="00EF1A35"/>
  </w:rsids>
  <m:mathPr>
    <m:mathFont m:val="Cambria Math"/>
    <m:brkBin m:val="before"/>
    <m:brkBinSub m:val="--"/>
    <m:smallFrac m:val="0"/>
    <m:dispDef/>
    <m:lMargin m:val="0"/>
    <m:rMargin m:val="0"/>
    <m:defJc m:val="centerGroup"/>
    <m:wrapIndent m:val="1440"/>
    <m:intLim m:val="subSup"/>
    <m:naryLim m:val="undOvr"/>
  </m:mathPr>
  <w:themeFontLang w:val="en-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ACDC"/>
  <w15:chartTrackingRefBased/>
  <w15:docId w15:val="{E473A652-4730-4A45-BEAA-C8FE50BB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3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NG"/>
      <w14:ligatures w14:val="none"/>
    </w:rPr>
  </w:style>
  <w:style w:type="paragraph" w:styleId="Heading4">
    <w:name w:val="heading 4"/>
    <w:basedOn w:val="Normal"/>
    <w:link w:val="Heading4Char"/>
    <w:uiPriority w:val="9"/>
    <w:qFormat/>
    <w:rsid w:val="00C523E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3E8"/>
    <w:rPr>
      <w:rFonts w:ascii="Times New Roman" w:eastAsia="Times New Roman" w:hAnsi="Times New Roman" w:cs="Times New Roman"/>
      <w:b/>
      <w:bCs/>
      <w:kern w:val="0"/>
      <w:sz w:val="27"/>
      <w:szCs w:val="27"/>
      <w:lang w:val="en-NG" w:eastAsia="en-NG"/>
      <w14:ligatures w14:val="none"/>
    </w:rPr>
  </w:style>
  <w:style w:type="character" w:customStyle="1" w:styleId="Heading4Char">
    <w:name w:val="Heading 4 Char"/>
    <w:basedOn w:val="DefaultParagraphFont"/>
    <w:link w:val="Heading4"/>
    <w:uiPriority w:val="9"/>
    <w:rsid w:val="00C523E8"/>
    <w:rPr>
      <w:rFonts w:ascii="Times New Roman" w:eastAsia="Times New Roman" w:hAnsi="Times New Roman" w:cs="Times New Roman"/>
      <w:b/>
      <w:bCs/>
      <w:kern w:val="0"/>
      <w:sz w:val="24"/>
      <w:szCs w:val="24"/>
      <w:lang w:val="en-NG" w:eastAsia="en-NG"/>
      <w14:ligatures w14:val="none"/>
    </w:rPr>
  </w:style>
  <w:style w:type="paragraph" w:styleId="NormalWeb">
    <w:name w:val="Normal (Web)"/>
    <w:basedOn w:val="Normal"/>
    <w:uiPriority w:val="99"/>
    <w:semiHidden/>
    <w:unhideWhenUsed/>
    <w:rsid w:val="00C523E8"/>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Strong">
    <w:name w:val="Strong"/>
    <w:basedOn w:val="DefaultParagraphFont"/>
    <w:uiPriority w:val="22"/>
    <w:qFormat/>
    <w:rsid w:val="00C523E8"/>
    <w:rPr>
      <w:b/>
      <w:bCs/>
    </w:rPr>
  </w:style>
  <w:style w:type="paragraph" w:styleId="Bibliography">
    <w:name w:val="Bibliography"/>
    <w:basedOn w:val="Normal"/>
    <w:next w:val="Normal"/>
    <w:uiPriority w:val="37"/>
    <w:unhideWhenUsed/>
    <w:rsid w:val="00BB0B7F"/>
    <w:pPr>
      <w:spacing w:after="0" w:line="240" w:lineRule="auto"/>
      <w:ind w:left="720" w:hanging="720"/>
    </w:pPr>
  </w:style>
  <w:style w:type="paragraph" w:styleId="ListParagraph">
    <w:name w:val="List Paragraph"/>
    <w:basedOn w:val="Normal"/>
    <w:uiPriority w:val="34"/>
    <w:qFormat/>
    <w:rsid w:val="00605654"/>
    <w:pPr>
      <w:ind w:left="720"/>
      <w:contextualSpacing/>
    </w:pPr>
  </w:style>
  <w:style w:type="table" w:styleId="TableGrid">
    <w:name w:val="Table Grid"/>
    <w:basedOn w:val="TableNormal"/>
    <w:uiPriority w:val="39"/>
    <w:rsid w:val="00605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20869">
      <w:bodyDiv w:val="1"/>
      <w:marLeft w:val="0"/>
      <w:marRight w:val="0"/>
      <w:marTop w:val="0"/>
      <w:marBottom w:val="0"/>
      <w:divBdr>
        <w:top w:val="none" w:sz="0" w:space="0" w:color="auto"/>
        <w:left w:val="none" w:sz="0" w:space="0" w:color="auto"/>
        <w:bottom w:val="none" w:sz="0" w:space="0" w:color="auto"/>
        <w:right w:val="none" w:sz="0" w:space="0" w:color="auto"/>
      </w:divBdr>
    </w:div>
    <w:div w:id="1009526136">
      <w:bodyDiv w:val="1"/>
      <w:marLeft w:val="0"/>
      <w:marRight w:val="0"/>
      <w:marTop w:val="0"/>
      <w:marBottom w:val="0"/>
      <w:divBdr>
        <w:top w:val="none" w:sz="0" w:space="0" w:color="auto"/>
        <w:left w:val="none" w:sz="0" w:space="0" w:color="auto"/>
        <w:bottom w:val="none" w:sz="0" w:space="0" w:color="auto"/>
        <w:right w:val="none" w:sz="0" w:space="0" w:color="auto"/>
      </w:divBdr>
    </w:div>
    <w:div w:id="1463768768">
      <w:bodyDiv w:val="1"/>
      <w:marLeft w:val="0"/>
      <w:marRight w:val="0"/>
      <w:marTop w:val="0"/>
      <w:marBottom w:val="0"/>
      <w:divBdr>
        <w:top w:val="none" w:sz="0" w:space="0" w:color="auto"/>
        <w:left w:val="none" w:sz="0" w:space="0" w:color="auto"/>
        <w:bottom w:val="none" w:sz="0" w:space="0" w:color="auto"/>
        <w:right w:val="none" w:sz="0" w:space="0" w:color="auto"/>
      </w:divBdr>
    </w:div>
    <w:div w:id="1863282688">
      <w:bodyDiv w:val="1"/>
      <w:marLeft w:val="0"/>
      <w:marRight w:val="0"/>
      <w:marTop w:val="0"/>
      <w:marBottom w:val="0"/>
      <w:divBdr>
        <w:top w:val="none" w:sz="0" w:space="0" w:color="auto"/>
        <w:left w:val="none" w:sz="0" w:space="0" w:color="auto"/>
        <w:bottom w:val="none" w:sz="0" w:space="0" w:color="auto"/>
        <w:right w:val="none" w:sz="0" w:space="0" w:color="auto"/>
      </w:divBdr>
    </w:div>
    <w:div w:id="186856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3088</TotalTime>
  <Pages>22</Pages>
  <Words>14810</Words>
  <Characters>84422</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Olorunyomi Kayode</dc:creator>
  <cp:keywords/>
  <dc:description/>
  <cp:lastModifiedBy>eunice ayuba</cp:lastModifiedBy>
  <cp:revision>29</cp:revision>
  <dcterms:created xsi:type="dcterms:W3CDTF">2024-02-06T11:49:00Z</dcterms:created>
  <dcterms:modified xsi:type="dcterms:W3CDTF">2024-03-09T21:12:00Z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id="BqJkpuj2"/&gt;&lt;style id="http://www.zotero.org/styles/elsevier-harvard" hasBibliography="1" bibliographyStyleHasBeenSet="1"/&gt;&lt;prefs&gt;&lt;pref name="fieldType" value="Field"/&gt;&lt;/prefs&gt;&lt;/data&gt;</vt:lpwstr>
  </property>
</Properties>
</file>