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9A83E" w14:textId="77777777" w:rsidR="00BE382C" w:rsidRDefault="00000000">
      <w:pPr>
        <w:spacing w:line="360" w:lineRule="auto"/>
        <w:ind w:right="216"/>
        <w:rPr>
          <w:rFonts w:eastAsia="Times New Roman" w:cs="Times New Roman"/>
          <w:sz w:val="32"/>
          <w:szCs w:val="32"/>
          <w:lang w:val="en-GB"/>
        </w:rPr>
      </w:pPr>
      <w:bookmarkStart w:id="0" w:name="OLE_LINK1"/>
      <w:bookmarkStart w:id="1" w:name="OLE_LINK2"/>
      <w:r>
        <w:rPr>
          <w:rFonts w:eastAsia="Times New Roman" w:cs="Times New Roman"/>
          <w:sz w:val="32"/>
          <w:szCs w:val="32"/>
          <w:lang w:val="en-GB"/>
        </w:rPr>
        <w:t xml:space="preserve">Design And Implementation of the BAZE University Student Dropout Prediction System Model using Machine learning Algorithms </w:t>
      </w:r>
      <w:bookmarkEnd w:id="0"/>
      <w:bookmarkEnd w:id="1"/>
    </w:p>
    <w:p w14:paraId="05982F4A" w14:textId="77777777" w:rsidR="00BE382C" w:rsidRDefault="00BE382C">
      <w:pPr>
        <w:spacing w:line="360" w:lineRule="auto"/>
        <w:ind w:right="216"/>
        <w:jc w:val="center"/>
        <w:rPr>
          <w:rFonts w:eastAsia="Times New Roman" w:cs="Times New Roman"/>
          <w:sz w:val="32"/>
          <w:szCs w:val="32"/>
          <w:lang w:val="en-GB"/>
        </w:rPr>
      </w:pPr>
    </w:p>
    <w:p w14:paraId="3A5AD86A" w14:textId="77777777" w:rsidR="00BE382C" w:rsidRDefault="00BE382C">
      <w:pPr>
        <w:spacing w:line="360" w:lineRule="auto"/>
        <w:ind w:right="216"/>
        <w:rPr>
          <w:rFonts w:eastAsia="Times New Roman" w:cs="Times New Roman"/>
          <w:sz w:val="32"/>
          <w:szCs w:val="32"/>
          <w:lang w:val="en-GB"/>
        </w:rPr>
      </w:pPr>
    </w:p>
    <w:p w14:paraId="4A2D2CA1"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Thesis/Report submitted in partial fulfilment of the requirement</w:t>
      </w:r>
    </w:p>
    <w:p w14:paraId="4215F953"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for the degree of</w:t>
      </w:r>
    </w:p>
    <w:p w14:paraId="600AC103" w14:textId="77777777" w:rsidR="00BE382C" w:rsidRDefault="00BE382C">
      <w:pPr>
        <w:spacing w:line="360" w:lineRule="auto"/>
        <w:ind w:right="216"/>
        <w:jc w:val="center"/>
        <w:rPr>
          <w:rFonts w:eastAsia="Times New Roman" w:cs="Times New Roman"/>
          <w:sz w:val="32"/>
          <w:szCs w:val="32"/>
          <w:lang w:val="en-GB"/>
        </w:rPr>
      </w:pPr>
    </w:p>
    <w:p w14:paraId="179B8475"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B.Sc. </w:t>
      </w:r>
    </w:p>
    <w:p w14:paraId="4435335A"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w:t>
      </w:r>
    </w:p>
    <w:p w14:paraId="47FFDC09"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Information Systems Management</w:t>
      </w:r>
    </w:p>
    <w:p w14:paraId="3DA92507" w14:textId="77777777" w:rsidR="00BE382C" w:rsidRDefault="00BE382C">
      <w:pPr>
        <w:spacing w:line="360" w:lineRule="auto"/>
        <w:ind w:right="216"/>
        <w:jc w:val="center"/>
        <w:rPr>
          <w:rFonts w:eastAsia="Times New Roman" w:cs="Times New Roman"/>
          <w:sz w:val="32"/>
          <w:szCs w:val="32"/>
          <w:lang w:val="en-GB"/>
        </w:rPr>
      </w:pPr>
    </w:p>
    <w:p w14:paraId="1CFE5CA1"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By</w:t>
      </w:r>
    </w:p>
    <w:p w14:paraId="65345338" w14:textId="77777777" w:rsidR="00BE382C" w:rsidRDefault="00BE382C">
      <w:pPr>
        <w:spacing w:line="360" w:lineRule="auto"/>
        <w:ind w:right="216"/>
        <w:jc w:val="center"/>
        <w:rPr>
          <w:rFonts w:eastAsia="Times New Roman" w:cs="Times New Roman"/>
          <w:sz w:val="32"/>
          <w:szCs w:val="32"/>
          <w:lang w:val="en-GB"/>
        </w:rPr>
      </w:pPr>
    </w:p>
    <w:p w14:paraId="2369772B"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Mustapha Muhammad Adam</w:t>
      </w:r>
    </w:p>
    <w:p w14:paraId="200D6EB6" w14:textId="77777777" w:rsidR="00BE382C" w:rsidRDefault="00BE382C">
      <w:pPr>
        <w:spacing w:line="360" w:lineRule="auto"/>
        <w:ind w:right="216"/>
        <w:jc w:val="center"/>
        <w:rPr>
          <w:rFonts w:eastAsia="Times New Roman" w:cs="Times New Roman"/>
          <w:sz w:val="32"/>
          <w:szCs w:val="32"/>
          <w:lang w:val="en-GB"/>
        </w:rPr>
      </w:pPr>
    </w:p>
    <w:p w14:paraId="3E5CF789"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To</w:t>
      </w:r>
    </w:p>
    <w:p w14:paraId="0F911E2F"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 Department of Computer Science</w:t>
      </w:r>
    </w:p>
    <w:p w14:paraId="4D3FBBA1" w14:textId="77777777" w:rsidR="00BE382C" w:rsidRDefault="00000000">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Baze University, Abuja</w:t>
      </w:r>
    </w:p>
    <w:p w14:paraId="210DDF10" w14:textId="77777777" w:rsidR="00BE382C" w:rsidRDefault="00BE382C">
      <w:pPr>
        <w:spacing w:line="360" w:lineRule="auto"/>
        <w:ind w:right="216"/>
        <w:jc w:val="center"/>
        <w:rPr>
          <w:rFonts w:eastAsia="Times New Roman" w:cs="Times New Roman"/>
          <w:sz w:val="32"/>
          <w:szCs w:val="32"/>
          <w:lang w:val="en-GB"/>
        </w:rPr>
      </w:pPr>
    </w:p>
    <w:p w14:paraId="2C333EE8" w14:textId="77777777" w:rsidR="00BE382C" w:rsidRDefault="00BE382C">
      <w:pPr>
        <w:spacing w:line="360" w:lineRule="auto"/>
        <w:ind w:right="216"/>
        <w:jc w:val="center"/>
        <w:rPr>
          <w:rFonts w:eastAsia="Times New Roman" w:cs="Times New Roman"/>
          <w:lang w:val="en-GB"/>
        </w:rPr>
      </w:pPr>
    </w:p>
    <w:p w14:paraId="450118CE" w14:textId="77777777" w:rsidR="00BE382C" w:rsidRDefault="00BE382C">
      <w:pPr>
        <w:spacing w:line="360" w:lineRule="auto"/>
        <w:ind w:right="216"/>
        <w:rPr>
          <w:rFonts w:eastAsia="Times New Roman" w:cs="Times New Roman"/>
          <w:lang w:val="en-GB"/>
        </w:rPr>
      </w:pPr>
    </w:p>
    <w:p w14:paraId="56217E76" w14:textId="77777777" w:rsidR="00BE382C" w:rsidRDefault="00BE382C">
      <w:pPr>
        <w:spacing w:line="360" w:lineRule="auto"/>
        <w:ind w:right="216"/>
        <w:jc w:val="center"/>
        <w:rPr>
          <w:rFonts w:eastAsia="Times New Roman" w:cs="Times New Roman"/>
          <w:lang w:val="en-GB"/>
        </w:rPr>
      </w:pPr>
    </w:p>
    <w:p w14:paraId="5DFD56B9" w14:textId="77777777" w:rsidR="00BE382C" w:rsidRDefault="00BE382C">
      <w:pPr>
        <w:spacing w:line="360" w:lineRule="auto"/>
        <w:ind w:right="216"/>
        <w:rPr>
          <w:rFonts w:eastAsia="Times New Roman" w:cs="Times New Roman"/>
          <w:lang w:val="en-GB"/>
        </w:rPr>
      </w:pPr>
    </w:p>
    <w:p w14:paraId="5AF4D996" w14:textId="77777777" w:rsidR="00BE382C" w:rsidRDefault="00BE382C">
      <w:pPr>
        <w:spacing w:line="360" w:lineRule="auto"/>
        <w:ind w:right="216"/>
        <w:jc w:val="center"/>
        <w:rPr>
          <w:rFonts w:eastAsia="Times New Roman" w:cs="Times New Roman"/>
          <w:lang w:val="en-GB"/>
        </w:rPr>
      </w:pPr>
    </w:p>
    <w:p w14:paraId="7E4C3C49" w14:textId="77777777" w:rsidR="00BE382C" w:rsidRDefault="00000000">
      <w:pPr>
        <w:spacing w:line="360" w:lineRule="auto"/>
        <w:ind w:right="216"/>
        <w:jc w:val="center"/>
        <w:rPr>
          <w:rFonts w:eastAsia="Times New Roman" w:cs="Times New Roman"/>
          <w:lang w:val="en-GB"/>
        </w:rPr>
      </w:pPr>
      <w:r>
        <w:rPr>
          <w:rFonts w:eastAsia="Times New Roman" w:cs="Times New Roman"/>
          <w:lang w:val="en-GB"/>
        </w:rPr>
        <w:t>September, 2023</w:t>
      </w:r>
    </w:p>
    <w:p w14:paraId="4DB1B2D5" w14:textId="77777777" w:rsidR="00BE382C" w:rsidRDefault="00000000">
      <w:pPr>
        <w:pStyle w:val="Heading1"/>
        <w:rPr>
          <w:rFonts w:eastAsia="Times New Roman"/>
          <w:lang w:val="en-GB"/>
        </w:rPr>
      </w:pPr>
      <w:bookmarkStart w:id="2" w:name="_Toc145753842"/>
      <w:r>
        <w:rPr>
          <w:rFonts w:eastAsia="Times New Roman"/>
          <w:lang w:val="en-GB"/>
        </w:rPr>
        <w:lastRenderedPageBreak/>
        <w:t>DECLARATION</w:t>
      </w:r>
      <w:bookmarkEnd w:id="2"/>
    </w:p>
    <w:p w14:paraId="35266807"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This is to certify that this Thesis/Report entitled Design and Implementation of BAZE University Student Dropout Prediction system machine learning model, which is submitted by Mustapha Muhammad Adam in partial </w:t>
      </w:r>
      <w:proofErr w:type="spellStart"/>
      <w:r>
        <w:rPr>
          <w:rFonts w:eastAsia="Times New Roman" w:cs="Times New Roman"/>
          <w:lang w:val="en-GB"/>
        </w:rPr>
        <w:t>fulfillment</w:t>
      </w:r>
      <w:proofErr w:type="spellEnd"/>
      <w:r>
        <w:rPr>
          <w:rFonts w:eastAsia="Times New Roman" w:cs="Times New Roman"/>
          <w:lang w:val="en-GB"/>
        </w:rPr>
        <w:t xml:space="preserve"> of the requirement for the award of degree for B.Sc. in Information Technology to the Department of Computer Science, Baze University Abuja, Nigeria, comprises of only my original work and due acknowledgement has been made in the text to all other materials used.</w:t>
      </w:r>
    </w:p>
    <w:p w14:paraId="1D71956F" w14:textId="77777777" w:rsidR="00BE382C" w:rsidRDefault="00BE382C">
      <w:pPr>
        <w:spacing w:line="360" w:lineRule="auto"/>
        <w:ind w:right="216"/>
        <w:jc w:val="both"/>
        <w:rPr>
          <w:rFonts w:eastAsia="Times New Roman" w:cs="Times New Roman"/>
          <w:lang w:val="en-GB"/>
        </w:rPr>
      </w:pPr>
    </w:p>
    <w:p w14:paraId="297E8257" w14:textId="77777777" w:rsidR="00BE382C" w:rsidRDefault="00BE382C">
      <w:pPr>
        <w:spacing w:line="360" w:lineRule="auto"/>
        <w:ind w:right="216"/>
        <w:rPr>
          <w:rFonts w:eastAsia="Times New Roman" w:cs="Times New Roman"/>
          <w:lang w:val="en-GB"/>
        </w:rPr>
      </w:pPr>
    </w:p>
    <w:p w14:paraId="755B143A" w14:textId="77777777" w:rsidR="00BE382C" w:rsidRDefault="00BE382C">
      <w:pPr>
        <w:spacing w:line="360" w:lineRule="auto"/>
        <w:ind w:right="216"/>
        <w:rPr>
          <w:rFonts w:eastAsia="Times New Roman" w:cs="Times New Roman"/>
          <w:lang w:val="en-GB"/>
        </w:rPr>
      </w:pPr>
    </w:p>
    <w:p w14:paraId="4223DFFE" w14:textId="77777777" w:rsidR="00BE382C" w:rsidRDefault="00BE382C">
      <w:pPr>
        <w:spacing w:line="360" w:lineRule="auto"/>
        <w:ind w:right="216"/>
        <w:rPr>
          <w:rFonts w:eastAsia="Times New Roman" w:cs="Times New Roman"/>
          <w:lang w:val="en-GB"/>
        </w:rPr>
      </w:pPr>
    </w:p>
    <w:p w14:paraId="7554F4E7" w14:textId="77777777" w:rsidR="00BE382C" w:rsidRDefault="00000000">
      <w:pPr>
        <w:spacing w:line="360" w:lineRule="auto"/>
        <w:ind w:right="216"/>
        <w:rPr>
          <w:rFonts w:eastAsia="Times New Roman" w:cs="Times New Roman"/>
          <w:lang w:val="en-GB"/>
        </w:rPr>
      </w:pPr>
      <w:r>
        <w:rPr>
          <w:rFonts w:eastAsia="Times New Roman" w:cs="Times New Roman"/>
          <w:lang w:val="en-GB"/>
        </w:rPr>
        <w:t>Date: September, 2023</w:t>
      </w:r>
      <w:r>
        <w:rPr>
          <w:rFonts w:eastAsia="Times New Roman" w:cs="Times New Roman"/>
          <w:lang w:val="en-GB"/>
        </w:rPr>
        <w:tab/>
        <w:t xml:space="preserve">                        Name of Student: Mustapha </w:t>
      </w:r>
      <w:proofErr w:type="spellStart"/>
      <w:r>
        <w:rPr>
          <w:rFonts w:eastAsia="Times New Roman" w:cs="Times New Roman"/>
          <w:lang w:val="en-GB"/>
        </w:rPr>
        <w:t>Muahmmad</w:t>
      </w:r>
      <w:proofErr w:type="spellEnd"/>
      <w:r>
        <w:rPr>
          <w:rFonts w:eastAsia="Times New Roman" w:cs="Times New Roman"/>
          <w:lang w:val="en-GB"/>
        </w:rPr>
        <w:t xml:space="preserve"> Adam</w:t>
      </w:r>
    </w:p>
    <w:p w14:paraId="574435C2" w14:textId="77777777" w:rsidR="00BE382C" w:rsidRDefault="00BE382C">
      <w:pPr>
        <w:spacing w:line="360" w:lineRule="auto"/>
        <w:ind w:right="216"/>
        <w:rPr>
          <w:rFonts w:eastAsia="Times New Roman" w:cs="Times New Roman"/>
          <w:lang w:val="en-GB"/>
        </w:rPr>
      </w:pPr>
    </w:p>
    <w:p w14:paraId="6ECF266B" w14:textId="77777777" w:rsidR="00BE382C" w:rsidRDefault="00BE382C">
      <w:pPr>
        <w:spacing w:line="360" w:lineRule="auto"/>
        <w:ind w:right="216"/>
        <w:rPr>
          <w:rFonts w:eastAsia="Times New Roman" w:cs="Times New Roman"/>
          <w:lang w:val="en-GB"/>
        </w:rPr>
      </w:pPr>
    </w:p>
    <w:p w14:paraId="1C01DA00" w14:textId="77777777" w:rsidR="00BE382C" w:rsidRDefault="00BE382C">
      <w:pPr>
        <w:spacing w:line="360" w:lineRule="auto"/>
        <w:ind w:right="216"/>
        <w:rPr>
          <w:rFonts w:eastAsia="Times New Roman" w:cs="Times New Roman"/>
          <w:lang w:val="en-GB"/>
        </w:rPr>
      </w:pPr>
    </w:p>
    <w:p w14:paraId="0E14E0AF" w14:textId="77777777" w:rsidR="00BE382C" w:rsidRDefault="00BE382C">
      <w:pPr>
        <w:spacing w:line="360" w:lineRule="auto"/>
        <w:ind w:right="216"/>
        <w:rPr>
          <w:rFonts w:eastAsia="Times New Roman" w:cs="Times New Roman"/>
          <w:lang w:val="en-GB"/>
        </w:rPr>
      </w:pPr>
    </w:p>
    <w:p w14:paraId="51FC5345" w14:textId="77777777" w:rsidR="00BE382C" w:rsidRDefault="00BE382C">
      <w:pPr>
        <w:spacing w:line="360" w:lineRule="auto"/>
        <w:ind w:right="216"/>
        <w:rPr>
          <w:rFonts w:eastAsia="Times New Roman" w:cs="Times New Roman"/>
          <w:lang w:val="en-GB"/>
        </w:rPr>
      </w:pPr>
    </w:p>
    <w:p w14:paraId="581352A9" w14:textId="77777777" w:rsidR="00BE382C" w:rsidRDefault="00BE382C">
      <w:pPr>
        <w:spacing w:line="360" w:lineRule="auto"/>
        <w:ind w:right="216"/>
        <w:rPr>
          <w:rFonts w:eastAsia="Times New Roman" w:cs="Times New Roman"/>
          <w:lang w:val="en-GB"/>
        </w:rPr>
      </w:pPr>
    </w:p>
    <w:p w14:paraId="7856FA01" w14:textId="77777777" w:rsidR="00BE382C" w:rsidRDefault="00000000">
      <w:pPr>
        <w:spacing w:line="360" w:lineRule="auto"/>
        <w:ind w:right="216"/>
        <w:rPr>
          <w:rFonts w:eastAsia="Times New Roman" w:cs="Times New Roman"/>
          <w:lang w:val="en-GB"/>
        </w:rPr>
      </w:pPr>
      <w:r>
        <w:rPr>
          <w:rFonts w:eastAsia="Times New Roman" w:cs="Times New Roman"/>
          <w:b/>
          <w:lang w:val="en-GB"/>
        </w:rPr>
        <w:t>APPROVED BY</w:t>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w:t>
      </w:r>
    </w:p>
    <w:p w14:paraId="3BC1E5AF" w14:textId="77777777" w:rsidR="00BE382C" w:rsidRDefault="00000000">
      <w:pPr>
        <w:spacing w:line="360" w:lineRule="auto"/>
        <w:ind w:right="216"/>
        <w:rPr>
          <w:rFonts w:eastAsia="Times New Roman" w:cs="Times New Roman"/>
          <w:b/>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w:t>
      </w:r>
      <w:r>
        <w:rPr>
          <w:rFonts w:eastAsia="Times New Roman" w:cs="Times New Roman"/>
          <w:b/>
          <w:lang w:val="en-GB"/>
        </w:rPr>
        <w:t>HOD</w:t>
      </w:r>
    </w:p>
    <w:p w14:paraId="18954504" w14:textId="77777777" w:rsidR="00BE382C" w:rsidRDefault="00000000">
      <w:pPr>
        <w:spacing w:line="360" w:lineRule="auto"/>
        <w:ind w:right="216"/>
        <w:rPr>
          <w:rFonts w:eastAsia="Times New Roman" w:cs="Times New Roman"/>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 xml:space="preserve">           Dept. of Computer Science</w:t>
      </w:r>
    </w:p>
    <w:p w14:paraId="31856725" w14:textId="77777777" w:rsidR="00BE382C" w:rsidRDefault="00BE382C">
      <w:pPr>
        <w:spacing w:line="360" w:lineRule="auto"/>
        <w:ind w:right="216"/>
        <w:jc w:val="center"/>
        <w:rPr>
          <w:rFonts w:eastAsia="Times New Roman" w:cs="Times New Roman"/>
          <w:lang w:val="en-GB"/>
        </w:rPr>
      </w:pPr>
    </w:p>
    <w:p w14:paraId="65D2D539" w14:textId="77777777" w:rsidR="00BE382C" w:rsidRDefault="00BE382C">
      <w:pPr>
        <w:spacing w:line="360" w:lineRule="auto"/>
        <w:ind w:right="216"/>
        <w:jc w:val="center"/>
        <w:rPr>
          <w:rFonts w:eastAsia="Times New Roman" w:cs="Times New Roman"/>
          <w:lang w:val="en-GB"/>
        </w:rPr>
      </w:pPr>
    </w:p>
    <w:p w14:paraId="644AE34A" w14:textId="77777777" w:rsidR="00BE382C" w:rsidRDefault="00BE382C">
      <w:pPr>
        <w:spacing w:line="360" w:lineRule="auto"/>
        <w:ind w:right="216"/>
        <w:jc w:val="center"/>
        <w:rPr>
          <w:rFonts w:eastAsia="Times New Roman" w:cs="Times New Roman"/>
          <w:lang w:val="en-GB"/>
        </w:rPr>
      </w:pPr>
    </w:p>
    <w:p w14:paraId="27FE8A31" w14:textId="77777777" w:rsidR="00BE382C" w:rsidRDefault="00BE382C">
      <w:pPr>
        <w:spacing w:line="360" w:lineRule="auto"/>
        <w:ind w:right="216"/>
        <w:jc w:val="center"/>
        <w:rPr>
          <w:rFonts w:eastAsia="Times New Roman" w:cs="Times New Roman"/>
          <w:lang w:val="en-GB"/>
        </w:rPr>
      </w:pPr>
    </w:p>
    <w:p w14:paraId="6B083A63" w14:textId="77777777" w:rsidR="00BE382C" w:rsidRDefault="00BE382C">
      <w:pPr>
        <w:spacing w:line="360" w:lineRule="auto"/>
        <w:ind w:right="216"/>
        <w:rPr>
          <w:rFonts w:eastAsia="Times New Roman" w:cs="Times New Roman"/>
          <w:b/>
          <w:sz w:val="28"/>
          <w:szCs w:val="28"/>
          <w:lang w:val="en-GB"/>
        </w:rPr>
      </w:pPr>
    </w:p>
    <w:p w14:paraId="35B4D7D5" w14:textId="77777777" w:rsidR="00BE382C" w:rsidRDefault="00BE382C">
      <w:pPr>
        <w:spacing w:line="360" w:lineRule="auto"/>
        <w:ind w:right="216"/>
        <w:jc w:val="center"/>
        <w:rPr>
          <w:rFonts w:eastAsia="Times New Roman" w:cs="Times New Roman"/>
          <w:lang w:val="en-GB"/>
        </w:rPr>
      </w:pPr>
    </w:p>
    <w:p w14:paraId="75C8E78F" w14:textId="77777777" w:rsidR="00BE382C" w:rsidRDefault="00BE382C">
      <w:pPr>
        <w:spacing w:line="360" w:lineRule="auto"/>
        <w:ind w:right="216"/>
        <w:jc w:val="center"/>
        <w:rPr>
          <w:rFonts w:eastAsia="Times New Roman" w:cs="Times New Roman"/>
          <w:lang w:val="en-GB"/>
        </w:rPr>
      </w:pPr>
    </w:p>
    <w:p w14:paraId="37684958" w14:textId="77777777" w:rsidR="00BE382C" w:rsidRDefault="00BE382C">
      <w:pPr>
        <w:spacing w:line="360" w:lineRule="auto"/>
        <w:ind w:right="216"/>
        <w:jc w:val="center"/>
        <w:rPr>
          <w:rFonts w:eastAsia="Times New Roman" w:cs="Times New Roman"/>
          <w:lang w:val="en-GB"/>
        </w:rPr>
      </w:pPr>
    </w:p>
    <w:p w14:paraId="36D27A21" w14:textId="77777777" w:rsidR="00BE382C" w:rsidRDefault="00BE382C">
      <w:pPr>
        <w:spacing w:line="360" w:lineRule="auto"/>
        <w:ind w:right="216"/>
        <w:jc w:val="center"/>
        <w:rPr>
          <w:rFonts w:eastAsia="Times New Roman" w:cs="Times New Roman"/>
          <w:lang w:val="en-GB"/>
        </w:rPr>
      </w:pPr>
    </w:p>
    <w:p w14:paraId="43A41091" w14:textId="77777777" w:rsidR="00BE382C" w:rsidRDefault="00BE382C">
      <w:pPr>
        <w:spacing w:line="360" w:lineRule="auto"/>
        <w:ind w:right="216"/>
        <w:jc w:val="center"/>
        <w:rPr>
          <w:rFonts w:eastAsia="Times New Roman" w:cs="Times New Roman"/>
          <w:lang w:val="en-GB"/>
        </w:rPr>
      </w:pPr>
    </w:p>
    <w:p w14:paraId="081C5695" w14:textId="77777777" w:rsidR="00BE382C" w:rsidRDefault="00000000">
      <w:pPr>
        <w:pStyle w:val="Heading1"/>
        <w:rPr>
          <w:rFonts w:eastAsia="Times New Roman"/>
          <w:lang w:val="en-GB"/>
        </w:rPr>
      </w:pPr>
      <w:bookmarkStart w:id="3" w:name="_Toc145753843"/>
      <w:r>
        <w:rPr>
          <w:rFonts w:eastAsia="Times New Roman"/>
          <w:lang w:val="en-GB"/>
        </w:rPr>
        <w:lastRenderedPageBreak/>
        <w:t>CERTIFICATION</w:t>
      </w:r>
      <w:bookmarkEnd w:id="3"/>
    </w:p>
    <w:p w14:paraId="423245AE"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This is to certify that this Thesis/Report entitled Design and Implementation of BAZE University Student Dropout Prediction system machine learning model, which is submitted by Mustapha Adam in partial </w:t>
      </w:r>
      <w:proofErr w:type="spellStart"/>
      <w:r>
        <w:rPr>
          <w:rFonts w:eastAsia="Times New Roman" w:cs="Times New Roman"/>
          <w:lang w:val="en-GB"/>
        </w:rPr>
        <w:t>fulfillment</w:t>
      </w:r>
      <w:proofErr w:type="spellEnd"/>
      <w:r>
        <w:rPr>
          <w:rFonts w:eastAsia="Times New Roman" w:cs="Times New Roman"/>
          <w:lang w:val="en-GB"/>
        </w:rPr>
        <w:t xml:space="preserve">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1DA7FCDB" w14:textId="77777777" w:rsidR="00BE382C" w:rsidRDefault="00BE382C">
      <w:pPr>
        <w:spacing w:line="360" w:lineRule="auto"/>
        <w:ind w:right="216"/>
        <w:rPr>
          <w:rFonts w:eastAsia="Times New Roman" w:cs="Times New Roman"/>
          <w:lang w:val="en-GB"/>
        </w:rPr>
      </w:pPr>
    </w:p>
    <w:p w14:paraId="509C0C77" w14:textId="77777777" w:rsidR="00BE382C" w:rsidRDefault="00BE382C">
      <w:pPr>
        <w:spacing w:line="360" w:lineRule="auto"/>
        <w:ind w:right="216"/>
        <w:rPr>
          <w:rFonts w:eastAsia="Times New Roman" w:cs="Times New Roman"/>
          <w:lang w:val="en-GB"/>
        </w:rPr>
      </w:pPr>
    </w:p>
    <w:p w14:paraId="0D96FFD5" w14:textId="77777777" w:rsidR="00BE382C" w:rsidRDefault="00BE382C">
      <w:pPr>
        <w:spacing w:line="360" w:lineRule="auto"/>
        <w:ind w:right="216"/>
        <w:rPr>
          <w:rFonts w:eastAsia="Times New Roman" w:cs="Times New Roman"/>
          <w:lang w:val="en-GB"/>
        </w:rPr>
      </w:pPr>
    </w:p>
    <w:p w14:paraId="74E1569B" w14:textId="77777777" w:rsidR="00BE382C" w:rsidRDefault="00BE382C">
      <w:pPr>
        <w:spacing w:line="360" w:lineRule="auto"/>
        <w:ind w:right="216"/>
        <w:rPr>
          <w:rFonts w:eastAsia="Times New Roman" w:cs="Times New Roman"/>
          <w:lang w:val="en-GB"/>
        </w:rPr>
      </w:pPr>
    </w:p>
    <w:p w14:paraId="03C47C69" w14:textId="77777777" w:rsidR="00BE382C" w:rsidRDefault="00000000">
      <w:pPr>
        <w:spacing w:line="360" w:lineRule="auto"/>
        <w:ind w:right="216"/>
        <w:rPr>
          <w:rFonts w:eastAsia="Times New Roman" w:cs="Times New Roman"/>
          <w:lang w:val="en-GB"/>
        </w:rPr>
      </w:pPr>
      <w:r>
        <w:rPr>
          <w:rFonts w:eastAsia="Times New Roman" w:cs="Times New Roman"/>
          <w:lang w:val="en-GB"/>
        </w:rPr>
        <w:t>Date:</w:t>
      </w:r>
      <w:r>
        <w:rPr>
          <w:rFonts w:eastAsia="Times New Roman" w:cs="Times New Roman"/>
          <w:lang w:val="en-GB"/>
        </w:rPr>
        <w:tab/>
      </w:r>
      <w:r>
        <w:rPr>
          <w:rFonts w:eastAsia="Times New Roman" w:cs="Times New Roman"/>
          <w:lang w:val="en-GB"/>
        </w:rPr>
        <w:tab/>
      </w:r>
      <w:r>
        <w:rPr>
          <w:rFonts w:eastAsia="Times New Roman" w:cs="Times New Roman"/>
          <w:lang w:val="en-GB"/>
        </w:rPr>
        <w:tab/>
      </w:r>
      <w:proofErr w:type="gramStart"/>
      <w:r>
        <w:rPr>
          <w:rFonts w:eastAsia="Times New Roman" w:cs="Times New Roman"/>
          <w:lang w:val="en-GB"/>
        </w:rPr>
        <w:tab/>
        <w:t xml:space="preserve">  </w:t>
      </w:r>
      <w:r>
        <w:rPr>
          <w:rFonts w:eastAsia="Times New Roman" w:cs="Times New Roman"/>
          <w:lang w:val="en-GB"/>
        </w:rPr>
        <w:tab/>
      </w:r>
      <w:proofErr w:type="gramEnd"/>
      <w:r>
        <w:rPr>
          <w:rFonts w:eastAsia="Times New Roman" w:cs="Times New Roman"/>
          <w:lang w:val="en-GB"/>
        </w:rPr>
        <w:t xml:space="preserve">       Supervisor: Dr Usman Bello Abubakar</w:t>
      </w:r>
    </w:p>
    <w:p w14:paraId="23E5849D" w14:textId="77777777" w:rsidR="00BE382C" w:rsidRDefault="00BE382C">
      <w:pPr>
        <w:spacing w:line="360" w:lineRule="auto"/>
        <w:ind w:right="216"/>
        <w:jc w:val="center"/>
        <w:rPr>
          <w:rFonts w:eastAsia="Times New Roman" w:cs="Times New Roman"/>
          <w:b/>
          <w:lang w:val="en-GB"/>
        </w:rPr>
      </w:pPr>
    </w:p>
    <w:p w14:paraId="371D44EA" w14:textId="77777777" w:rsidR="00BE382C" w:rsidRDefault="00BE382C">
      <w:pPr>
        <w:spacing w:line="360" w:lineRule="auto"/>
        <w:ind w:right="216"/>
        <w:jc w:val="center"/>
        <w:rPr>
          <w:rFonts w:eastAsia="Times New Roman" w:cs="Times New Roman"/>
          <w:b/>
          <w:lang w:val="en-GB"/>
        </w:rPr>
      </w:pPr>
    </w:p>
    <w:p w14:paraId="78E9A297" w14:textId="77777777" w:rsidR="00BE382C" w:rsidRDefault="00BE382C">
      <w:pPr>
        <w:spacing w:line="360" w:lineRule="auto"/>
        <w:ind w:right="216"/>
        <w:rPr>
          <w:rFonts w:eastAsia="Times New Roman" w:cs="Times New Roman"/>
          <w:b/>
          <w:lang w:val="en-GB"/>
        </w:rPr>
      </w:pPr>
    </w:p>
    <w:p w14:paraId="360F760A" w14:textId="77777777" w:rsidR="00BE382C" w:rsidRDefault="00BE382C">
      <w:pPr>
        <w:spacing w:line="360" w:lineRule="auto"/>
        <w:ind w:right="216"/>
        <w:rPr>
          <w:rFonts w:eastAsia="Times New Roman" w:cs="Times New Roman"/>
          <w:b/>
          <w:lang w:val="en-GB"/>
        </w:rPr>
      </w:pPr>
    </w:p>
    <w:p w14:paraId="0A3028CA" w14:textId="77777777" w:rsidR="00BE382C" w:rsidRDefault="00BE382C">
      <w:pPr>
        <w:spacing w:line="360" w:lineRule="auto"/>
        <w:ind w:right="216"/>
        <w:rPr>
          <w:rFonts w:eastAsia="Times New Roman" w:cs="Times New Roman"/>
          <w:b/>
          <w:lang w:val="en-GB"/>
        </w:rPr>
      </w:pPr>
    </w:p>
    <w:p w14:paraId="749987F9" w14:textId="77777777" w:rsidR="00BE382C" w:rsidRDefault="00BE382C">
      <w:pPr>
        <w:spacing w:line="360" w:lineRule="auto"/>
        <w:ind w:right="216"/>
        <w:rPr>
          <w:rFonts w:eastAsia="Times New Roman" w:cs="Times New Roman"/>
          <w:b/>
          <w:lang w:val="en-GB"/>
        </w:rPr>
      </w:pPr>
    </w:p>
    <w:p w14:paraId="41025D4F" w14:textId="77777777" w:rsidR="00BE382C" w:rsidRDefault="00000000">
      <w:pPr>
        <w:rPr>
          <w:rFonts w:eastAsia="Times New Roman" w:cs="Times New Roman"/>
          <w:b/>
          <w:lang w:val="en-GB"/>
        </w:rPr>
      </w:pPr>
      <w:r>
        <w:rPr>
          <w:rFonts w:cs="Times New Roman"/>
          <w:lang w:val="en-GB"/>
        </w:rPr>
        <w:br w:type="page"/>
      </w:r>
    </w:p>
    <w:p w14:paraId="12C2714D" w14:textId="77777777" w:rsidR="00BE382C" w:rsidRDefault="00000000">
      <w:pPr>
        <w:pStyle w:val="Heading1"/>
        <w:rPr>
          <w:rFonts w:eastAsia="Times New Roman"/>
          <w:lang w:val="en-GB"/>
        </w:rPr>
      </w:pPr>
      <w:bookmarkStart w:id="4" w:name="_Toc145753844"/>
      <w:r>
        <w:rPr>
          <w:rFonts w:eastAsia="Times New Roman"/>
          <w:lang w:val="en-GB"/>
        </w:rPr>
        <w:lastRenderedPageBreak/>
        <w:t>APPROVAL</w:t>
      </w:r>
      <w:bookmarkEnd w:id="4"/>
    </w:p>
    <w:p w14:paraId="48814308"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This is to certify that the research work, Design and Implementation of BAZE University Student Dropout Prediction System machine learning model and the subsequent preparation by Mustapha Adam with BU/21B/2023 has been approved by the Department of Computer Science, Faculty of Computing and Applied Science, Baze University, Abuja, Nigeria.</w:t>
      </w:r>
    </w:p>
    <w:p w14:paraId="21F55C41"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By</w:t>
      </w:r>
      <w:r>
        <w:rPr>
          <w:rFonts w:cs="Times New Roman"/>
          <w:noProof/>
          <w:lang w:val="en-GB"/>
        </w:rPr>
        <mc:AlternateContent>
          <mc:Choice Requires="wps">
            <w:drawing>
              <wp:anchor distT="0" distB="0" distL="114300" distR="114300" simplePos="0" relativeHeight="251660288" behindDoc="0" locked="0" layoutInCell="1" allowOverlap="1" wp14:anchorId="6ADAFE87" wp14:editId="6E63740E">
                <wp:simplePos x="0" y="0"/>
                <wp:positionH relativeFrom="column">
                  <wp:posOffset>0</wp:posOffset>
                </wp:positionH>
                <wp:positionV relativeFrom="paragraph">
                  <wp:posOffset>76200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0288;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cHvPQAAAABAEAAA8AAAAAAAAAAQAgAAAAIgAAAGRycy9kb3du&#10;cmV2LnhtbFBLAQIUABQAAAAIAIdO4kCRN5RiBwIAACAEAAAOAAAAAAAAAAEAIAAAAB8BAABkcnMv&#10;ZTJvRG9jLnhtbFBLBQYAAAAABgAGAFkBAACYBQ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1312" behindDoc="0" locked="0" layoutInCell="1" allowOverlap="1" wp14:anchorId="78683664" wp14:editId="50FB9D87">
                <wp:simplePos x="0" y="0"/>
                <wp:positionH relativeFrom="column">
                  <wp:posOffset>3835400</wp:posOffset>
                </wp:positionH>
                <wp:positionV relativeFrom="paragraph">
                  <wp:posOffset>101600</wp:posOffset>
                </wp:positionV>
                <wp:extent cx="9525" cy="12700"/>
                <wp:effectExtent l="0" t="0" r="0" b="0"/>
                <wp:wrapNone/>
                <wp:docPr id="157" name="Straight Arrow Connector 15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1312;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Bc1lugCQIAACAEAAAOAAAAZHJzL2Uyb0RvYy54bWytU8tu2zAQ&#10;vBfoPxC815LlqlYE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Gq9LotVNTkuzoFwTCjyoqqK&#10;khKOGTclRgiYveA4D+GrsJrEoKEwE7syWibT2ekbhKnwuSCSMPZeKoX7rFaGjHMDwhlObYfTgl21&#10;Q+Vg+gQDVsk2lsQK8P1xpzw5MZyc8u7m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Bc1lug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5CE0F4FD"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 xml:space="preserve">Associate Prof. Chandrashekhar </w:t>
      </w:r>
      <w:proofErr w:type="spellStart"/>
      <w:r>
        <w:rPr>
          <w:rFonts w:eastAsia="Times New Roman" w:cs="Times New Roman"/>
          <w:lang w:val="en-GB"/>
        </w:rPr>
        <w:t>Uppin</w:t>
      </w:r>
      <w:proofErr w:type="spellEnd"/>
      <w:r>
        <w:rPr>
          <w:rFonts w:eastAsia="Times New Roman" w:cs="Times New Roman"/>
          <w:lang w:val="en-GB"/>
        </w:rPr>
        <w:tab/>
      </w:r>
      <w:r>
        <w:rPr>
          <w:rFonts w:eastAsia="Times New Roman" w:cs="Times New Roman"/>
          <w:lang w:val="en-GB"/>
        </w:rPr>
        <w:tab/>
        <w:t xml:space="preserve"> </w:t>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3D2383C6"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1</w:t>
      </w:r>
      <w:r>
        <w:rPr>
          <w:rFonts w:eastAsia="Times New Roman" w:cs="Times New Roman"/>
          <w:vertAlign w:val="superscript"/>
          <w:lang w:val="en-GB"/>
        </w:rPr>
        <w:t>st</w:t>
      </w:r>
      <w:r>
        <w:rPr>
          <w:rFonts w:eastAsia="Times New Roman" w:cs="Times New Roman"/>
          <w:lang w:val="en-GB"/>
        </w:rPr>
        <w:t xml:space="preserve"> Supervisor</w:t>
      </w:r>
    </w:p>
    <w:p w14:paraId="1683120F" w14:textId="77777777" w:rsidR="00BE382C"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2336" behindDoc="0" locked="0" layoutInCell="1" allowOverlap="1" wp14:anchorId="5FD71FFA" wp14:editId="5AF2B527">
                <wp:simplePos x="0" y="0"/>
                <wp:positionH relativeFrom="column">
                  <wp:posOffset>0</wp:posOffset>
                </wp:positionH>
                <wp:positionV relativeFrom="paragraph">
                  <wp:posOffset>76200</wp:posOffset>
                </wp:positionV>
                <wp:extent cx="9525"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2336;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H4WeJA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3360" behindDoc="0" locked="0" layoutInCell="1" allowOverlap="1" wp14:anchorId="2C1C7242" wp14:editId="5A5826B1">
                <wp:simplePos x="0" y="0"/>
                <wp:positionH relativeFrom="column">
                  <wp:posOffset>3835400</wp:posOffset>
                </wp:positionH>
                <wp:positionV relativeFrom="paragraph">
                  <wp:posOffset>101600</wp:posOffset>
                </wp:positionV>
                <wp:extent cx="9525" cy="12700"/>
                <wp:effectExtent l="0" t="0" r="0" b="0"/>
                <wp:wrapNone/>
                <wp:docPr id="159" name="Straight Arrow Connector 159"/>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3360;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c69OsCQIAACAEAAAOAAAAZHJzL2Uyb0RvYy54bWytU8tu2zAQ&#10;vBfoPxC815LlqpEF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OrmpixW1eS4OAfCMaHIi6oq&#10;Sko4ZqxLjBAwe8FxHsJXYTWJQUNhJnZltEyms9M3CFPhc0EkYey9VAr3Wa0MGecGhDOc2g6nBbtq&#10;h8rB9AkGrJJtLIkV4PvjTnlyYjg55d36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c69Os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3D5875BB"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Dr Usman Bello Abubakar</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05A96E30"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2</w:t>
      </w:r>
      <w:r>
        <w:rPr>
          <w:rFonts w:eastAsia="Times New Roman" w:cs="Times New Roman"/>
          <w:vertAlign w:val="superscript"/>
          <w:lang w:val="en-GB"/>
        </w:rPr>
        <w:t>nd</w:t>
      </w:r>
      <w:r>
        <w:rPr>
          <w:rFonts w:eastAsia="Times New Roman" w:cs="Times New Roman"/>
          <w:lang w:val="en-GB"/>
        </w:rPr>
        <w:t xml:space="preserve"> Supervisor</w:t>
      </w:r>
    </w:p>
    <w:p w14:paraId="4FF4E674" w14:textId="77777777" w:rsidR="00BE382C"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4384" behindDoc="0" locked="0" layoutInCell="1" allowOverlap="1" wp14:anchorId="02D1308B" wp14:editId="2E3FE89D">
                <wp:simplePos x="0" y="0"/>
                <wp:positionH relativeFrom="column">
                  <wp:posOffset>0</wp:posOffset>
                </wp:positionH>
                <wp:positionV relativeFrom="paragraph">
                  <wp:posOffset>76200</wp:posOffset>
                </wp:positionV>
                <wp:extent cx="9525" cy="127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4384;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Aq04ik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5408" behindDoc="0" locked="0" layoutInCell="1" allowOverlap="1" wp14:anchorId="64CB97A4" wp14:editId="71855FCB">
                <wp:simplePos x="0" y="0"/>
                <wp:positionH relativeFrom="column">
                  <wp:posOffset>3835400</wp:posOffset>
                </wp:positionH>
                <wp:positionV relativeFrom="paragraph">
                  <wp:posOffset>101600</wp:posOffset>
                </wp:positionV>
                <wp:extent cx="9525" cy="127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5408;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DqqqYv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R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DqqqYv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0139C0C5"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 xml:space="preserve">Associate Prof. Chandrashekhar </w:t>
      </w:r>
      <w:proofErr w:type="spellStart"/>
      <w:r>
        <w:rPr>
          <w:rFonts w:eastAsia="Times New Roman" w:cs="Times New Roman"/>
          <w:lang w:val="en-GB"/>
        </w:rPr>
        <w:t>Uppin</w:t>
      </w:r>
      <w:proofErr w:type="spellEnd"/>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1FA4E3C4"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Head of Department</w:t>
      </w:r>
    </w:p>
    <w:p w14:paraId="13C29167" w14:textId="77777777" w:rsidR="00BE382C"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6432" behindDoc="0" locked="0" layoutInCell="1" allowOverlap="1" wp14:anchorId="24B8DA32" wp14:editId="629775EC">
                <wp:simplePos x="0" y="0"/>
                <wp:positionH relativeFrom="column">
                  <wp:posOffset>0</wp:posOffset>
                </wp:positionH>
                <wp:positionV relativeFrom="paragraph">
                  <wp:posOffset>76200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6432;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FEKHG4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7456" behindDoc="0" locked="0" layoutInCell="1" allowOverlap="1" wp14:anchorId="6793BCB1" wp14:editId="29BAC9F7">
                <wp:simplePos x="0" y="0"/>
                <wp:positionH relativeFrom="column">
                  <wp:posOffset>3835400</wp:posOffset>
                </wp:positionH>
                <wp:positionV relativeFrom="paragraph">
                  <wp:posOffset>101600</wp:posOffset>
                </wp:positionV>
                <wp:extent cx="9525" cy="12700"/>
                <wp:effectExtent l="0" t="0" r="0" b="0"/>
                <wp:wrapNone/>
                <wp:docPr id="155" name="Straight Arrow Connector 15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7456;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AHaKXnCA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SypMQwjVf+GDyT/RDIrfd2JFtr&#10;DBppPYk56NjooMbCrdn7eQVu76P8U+d1/Edh5NTQz6vVsqxwoM4NXV1dlcWqmhwXp0A4JhR5UVUF&#10;NuaYcV1ihIDZC47zEL4Jq0kMGgozsQujZTKdHb9DmAqfCyIJY++lUrjPamXIODcgnOHUdjgt2FU7&#10;VA6mTzBglWxjSawA3x+2ypMjw8kp767vds/c/kqL/XYMhikvHU0KtQz4TJTUDa3y+Ju2B8Har6Yl&#10;4ezQaIMvjEZmoClRAt8jBolwYFL9Pw+dUgYNixcyXUGMDrY9p5tJ+zg4ydJ5yONk/rlO1S8Pe/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KG0uNQAAAAJAQAADwAAAAAAAAABACAAAAAiAAAAZHJz&#10;L2Rvd25yZXYueG1sUEsBAhQAFAAAAAgAh07iQAdopecIAgAAIAQAAA4AAAAAAAAAAQAgAAAAIwEA&#10;AGRycy9lMm9Eb2MueG1sUEsFBgAAAAAGAAYAWQEAAJ0FAAAAAA==&#10;">
                <v:fill on="f" focussize="0,0"/>
                <v:stroke color="#5B9BD5" miterlimit="8" joinstyle="miter" startarrowwidth="narrow" startarrowlength="short" endarrowwidth="narrow" endarrowlength="short"/>
                <v:imagedata o:title=""/>
                <o:lock v:ext="edit" aspectratio="f"/>
              </v:shape>
            </w:pict>
          </mc:Fallback>
        </mc:AlternateContent>
      </w:r>
    </w:p>
    <w:p w14:paraId="2A50C811"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 xml:space="preserve">Prof Peter </w:t>
      </w:r>
      <w:proofErr w:type="spellStart"/>
      <w:r>
        <w:rPr>
          <w:rFonts w:eastAsia="Times New Roman" w:cs="Times New Roman"/>
          <w:lang w:val="en-GB"/>
        </w:rPr>
        <w:t>Ogedebe</w:t>
      </w:r>
      <w:proofErr w:type="spellEnd"/>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p>
    <w:p w14:paraId="7817F360"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Dean, Faculty of Computing and Applied Science</w:t>
      </w:r>
    </w:p>
    <w:p w14:paraId="49E09F1A" w14:textId="77777777" w:rsidR="00BE382C" w:rsidRDefault="00BE382C">
      <w:pPr>
        <w:spacing w:after="160" w:line="360" w:lineRule="auto"/>
        <w:jc w:val="both"/>
        <w:rPr>
          <w:rFonts w:eastAsia="Times New Roman" w:cs="Times New Roman"/>
          <w:lang w:val="en-GB"/>
        </w:rPr>
      </w:pPr>
    </w:p>
    <w:p w14:paraId="494475FF" w14:textId="77777777" w:rsidR="00BE382C" w:rsidRDefault="00000000">
      <w:pPr>
        <w:spacing w:after="160" w:line="360" w:lineRule="auto"/>
        <w:jc w:val="both"/>
        <w:rPr>
          <w:rFonts w:eastAsia="Times New Roman" w:cs="Times New Roman"/>
          <w:lang w:val="en-GB"/>
        </w:rPr>
      </w:pPr>
      <w:r>
        <w:rPr>
          <w:rFonts w:cs="Times New Roman"/>
          <w:noProof/>
          <w:lang w:val="en-GB"/>
        </w:rPr>
        <mc:AlternateContent>
          <mc:Choice Requires="wps">
            <w:drawing>
              <wp:anchor distT="0" distB="0" distL="114300" distR="114300" simplePos="0" relativeHeight="251668480" behindDoc="0" locked="0" layoutInCell="1" allowOverlap="1" wp14:anchorId="7DE2BF46" wp14:editId="7ED0E99F">
                <wp:simplePos x="0" y="0"/>
                <wp:positionH relativeFrom="column">
                  <wp:posOffset>0</wp:posOffset>
                </wp:positionH>
                <wp:positionV relativeFrom="paragraph">
                  <wp:posOffset>76200</wp:posOffset>
                </wp:positionV>
                <wp:extent cx="9525" cy="12700"/>
                <wp:effectExtent l="0" t="0" r="0" b="0"/>
                <wp:wrapNone/>
                <wp:docPr id="152" name="Straight Arrow Connector 15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0pt;margin-top:6pt;height:1pt;width:0.75pt;z-index:251668480;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53bh4Q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noProof/>
          <w:lang w:val="en-GB"/>
        </w:rPr>
        <mc:AlternateContent>
          <mc:Choice Requires="wps">
            <w:drawing>
              <wp:anchor distT="0" distB="0" distL="114300" distR="114300" simplePos="0" relativeHeight="251669504" behindDoc="0" locked="0" layoutInCell="1" allowOverlap="1" wp14:anchorId="2F9F6915" wp14:editId="118F08E6">
                <wp:simplePos x="0" y="0"/>
                <wp:positionH relativeFrom="column">
                  <wp:posOffset>3835400</wp:posOffset>
                </wp:positionH>
                <wp:positionV relativeFrom="paragraph">
                  <wp:posOffset>101600</wp:posOffset>
                </wp:positionV>
                <wp:extent cx="9525" cy="12700"/>
                <wp:effectExtent l="0" t="0" r="0" b="0"/>
                <wp:wrapNone/>
                <wp:docPr id="151" name="Straight Arrow Connector 15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2pt;margin-top:8pt;height:1pt;width:0.75pt;z-index:251669504;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xFFho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S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xFFho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14:paraId="626F9166" w14:textId="77777777" w:rsidR="00BE382C" w:rsidRDefault="00000000">
      <w:pPr>
        <w:spacing w:after="160" w:line="360" w:lineRule="auto"/>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t>Date</w:t>
      </w:r>
      <w:r>
        <w:rPr>
          <w:rFonts w:eastAsia="Times New Roman" w:cs="Times New Roman"/>
          <w:lang w:val="en-GB"/>
        </w:rPr>
        <w:tab/>
      </w:r>
    </w:p>
    <w:p w14:paraId="6D29E71E" w14:textId="77777777" w:rsidR="00BE382C" w:rsidRDefault="00000000">
      <w:pPr>
        <w:spacing w:after="160" w:line="360" w:lineRule="auto"/>
        <w:jc w:val="both"/>
        <w:rPr>
          <w:rFonts w:eastAsia="Times New Roman" w:cs="Times New Roman"/>
          <w:lang w:val="en-GB"/>
        </w:rPr>
      </w:pPr>
      <w:r>
        <w:rPr>
          <w:rFonts w:eastAsia="Times New Roman" w:cs="Times New Roman"/>
          <w:lang w:val="en-GB"/>
        </w:rPr>
        <w:t>External Examiner</w:t>
      </w:r>
    </w:p>
    <w:p w14:paraId="7B946DC5" w14:textId="77777777" w:rsidR="00BE382C" w:rsidRDefault="00000000">
      <w:pPr>
        <w:rPr>
          <w:rFonts w:eastAsia="Times New Roman" w:cs="Times New Roman"/>
          <w:lang w:val="en-GB"/>
        </w:rPr>
      </w:pPr>
      <w:r>
        <w:rPr>
          <w:rFonts w:cs="Times New Roman"/>
          <w:lang w:val="en-GB"/>
        </w:rPr>
        <w:br w:type="page"/>
      </w:r>
    </w:p>
    <w:p w14:paraId="084412C9" w14:textId="77777777" w:rsidR="00BE382C" w:rsidRDefault="00BE382C">
      <w:pPr>
        <w:spacing w:after="160" w:line="360" w:lineRule="auto"/>
        <w:jc w:val="both"/>
        <w:rPr>
          <w:rFonts w:eastAsia="Times New Roman" w:cs="Times New Roman"/>
          <w:lang w:val="en-GB"/>
        </w:rPr>
      </w:pPr>
    </w:p>
    <w:p w14:paraId="36915202" w14:textId="77777777" w:rsidR="00BE382C" w:rsidRDefault="00000000">
      <w:pPr>
        <w:pStyle w:val="Heading1"/>
        <w:rPr>
          <w:rFonts w:eastAsia="Times New Roman"/>
          <w:lang w:val="en-GB"/>
        </w:rPr>
      </w:pPr>
      <w:bookmarkStart w:id="5" w:name="_Toc145753845"/>
      <w:r>
        <w:rPr>
          <w:rFonts w:eastAsia="Times New Roman"/>
          <w:lang w:val="en-GB"/>
        </w:rPr>
        <w:t>DEDICATION</w:t>
      </w:r>
      <w:bookmarkEnd w:id="5"/>
    </w:p>
    <w:p w14:paraId="0003D7EB" w14:textId="77777777" w:rsidR="00BE382C" w:rsidRDefault="00000000">
      <w:pPr>
        <w:spacing w:line="360" w:lineRule="auto"/>
        <w:ind w:right="216"/>
        <w:rPr>
          <w:rFonts w:eastAsia="Times New Roman"/>
          <w:lang w:val="en-GB"/>
        </w:rPr>
      </w:pPr>
      <w:r>
        <w:rPr>
          <w:rFonts w:eastAsia="Times New Roman"/>
          <w:lang w:val="en-GB"/>
        </w:rPr>
        <w:t>I dedicate this project to God Almighty my creator, my strong pillar, my source of inspiration, wisdom, knowledge and understanding. He has been the source of my strength throughout this</w:t>
      </w:r>
    </w:p>
    <w:p w14:paraId="2E7F06E6" w14:textId="77777777" w:rsidR="00BE382C" w:rsidRDefault="00000000">
      <w:pPr>
        <w:spacing w:line="360" w:lineRule="auto"/>
        <w:ind w:right="216"/>
        <w:rPr>
          <w:rFonts w:eastAsia="Times New Roman"/>
          <w:lang w:val="en-GB"/>
        </w:rPr>
      </w:pPr>
      <w:r>
        <w:rPr>
          <w:rFonts w:eastAsia="Times New Roman"/>
          <w:lang w:val="en-GB"/>
        </w:rPr>
        <w:t>program</w:t>
      </w:r>
    </w:p>
    <w:p w14:paraId="5A3865B2" w14:textId="77777777" w:rsidR="00BE382C" w:rsidRDefault="00BE382C">
      <w:pPr>
        <w:spacing w:line="360" w:lineRule="auto"/>
        <w:ind w:right="216"/>
        <w:rPr>
          <w:rFonts w:eastAsia="Times New Roman"/>
          <w:lang w:val="en-GB"/>
        </w:rPr>
      </w:pPr>
    </w:p>
    <w:p w14:paraId="40A2318C" w14:textId="77777777" w:rsidR="00BE382C" w:rsidRDefault="00000000">
      <w:pPr>
        <w:spacing w:line="360" w:lineRule="auto"/>
        <w:ind w:right="216"/>
        <w:rPr>
          <w:rFonts w:eastAsia="Times New Roman"/>
          <w:lang w:val="en-GB"/>
        </w:rPr>
      </w:pPr>
      <w:r>
        <w:rPr>
          <w:rFonts w:eastAsia="Times New Roman"/>
          <w:lang w:val="en-GB"/>
        </w:rPr>
        <w:t xml:space="preserve">I also dedicate this to my parents my supervisor Dr </w:t>
      </w:r>
      <w:proofErr w:type="spellStart"/>
      <w:r>
        <w:rPr>
          <w:rFonts w:eastAsia="Times New Roman"/>
          <w:lang w:val="en-GB"/>
        </w:rPr>
        <w:t>usman</w:t>
      </w:r>
      <w:proofErr w:type="spellEnd"/>
      <w:r>
        <w:rPr>
          <w:rFonts w:eastAsia="Times New Roman"/>
          <w:lang w:val="en-GB"/>
        </w:rPr>
        <w:t xml:space="preserve"> </w:t>
      </w:r>
      <w:proofErr w:type="spellStart"/>
      <w:r>
        <w:rPr>
          <w:rFonts w:eastAsia="Times New Roman"/>
          <w:lang w:val="en-GB"/>
        </w:rPr>
        <w:t>abubakar</w:t>
      </w:r>
      <w:proofErr w:type="spellEnd"/>
      <w:r>
        <w:rPr>
          <w:rFonts w:eastAsia="Times New Roman"/>
          <w:lang w:val="en-GB"/>
        </w:rPr>
        <w:t xml:space="preserve"> whose</w:t>
      </w:r>
    </w:p>
    <w:p w14:paraId="29539BC8" w14:textId="77777777" w:rsidR="00BE382C" w:rsidRDefault="00000000">
      <w:pPr>
        <w:spacing w:line="360" w:lineRule="auto"/>
        <w:ind w:right="216"/>
        <w:rPr>
          <w:rFonts w:eastAsia="Times New Roman" w:cs="Times New Roman"/>
          <w:lang w:val="en-GB"/>
        </w:rPr>
      </w:pPr>
      <w:r>
        <w:rPr>
          <w:rFonts w:eastAsia="Times New Roman"/>
          <w:lang w:val="en-GB"/>
        </w:rPr>
        <w:t>encouragement have made sure that I give it all it takes to finish that which I have started. May the blessing of God be with them now and always "Amin"</w:t>
      </w:r>
    </w:p>
    <w:p w14:paraId="078C0BEB" w14:textId="77777777" w:rsidR="00BE382C" w:rsidRDefault="00BE382C">
      <w:pPr>
        <w:spacing w:line="360" w:lineRule="auto"/>
        <w:ind w:right="216"/>
        <w:rPr>
          <w:rFonts w:eastAsia="Times New Roman" w:cs="Times New Roman"/>
          <w:lang w:val="en-GB"/>
        </w:rPr>
      </w:pPr>
    </w:p>
    <w:p w14:paraId="22B1FC0E" w14:textId="77777777" w:rsidR="00BE382C" w:rsidRDefault="00BE382C">
      <w:pPr>
        <w:spacing w:line="360" w:lineRule="auto"/>
        <w:ind w:right="216"/>
        <w:rPr>
          <w:rFonts w:eastAsia="Times New Roman" w:cs="Times New Roman"/>
          <w:lang w:val="en-GB"/>
        </w:rPr>
      </w:pPr>
    </w:p>
    <w:p w14:paraId="211F7C14" w14:textId="77777777" w:rsidR="00BE382C" w:rsidRDefault="00BE382C">
      <w:pPr>
        <w:spacing w:line="360" w:lineRule="auto"/>
        <w:ind w:right="216"/>
        <w:rPr>
          <w:rFonts w:eastAsia="Times New Roman" w:cs="Times New Roman"/>
          <w:lang w:val="en-GB"/>
        </w:rPr>
      </w:pPr>
    </w:p>
    <w:p w14:paraId="4FE7E0AF" w14:textId="77777777" w:rsidR="00BE382C" w:rsidRDefault="00BE382C">
      <w:pPr>
        <w:spacing w:line="360" w:lineRule="auto"/>
        <w:ind w:right="216"/>
        <w:rPr>
          <w:rFonts w:eastAsia="Times New Roman" w:cs="Times New Roman"/>
          <w:lang w:val="en-GB"/>
        </w:rPr>
      </w:pPr>
    </w:p>
    <w:p w14:paraId="0DA3761D" w14:textId="77777777" w:rsidR="00BE382C" w:rsidRDefault="00BE382C">
      <w:pPr>
        <w:spacing w:line="360" w:lineRule="auto"/>
        <w:ind w:right="216"/>
        <w:rPr>
          <w:rFonts w:eastAsia="Times New Roman" w:cs="Times New Roman"/>
          <w:lang w:val="en-GB"/>
        </w:rPr>
      </w:pPr>
    </w:p>
    <w:p w14:paraId="52F6F686" w14:textId="77777777" w:rsidR="00BE382C" w:rsidRDefault="00BE382C">
      <w:pPr>
        <w:spacing w:line="360" w:lineRule="auto"/>
        <w:ind w:right="216"/>
        <w:rPr>
          <w:rFonts w:eastAsia="Times New Roman" w:cs="Times New Roman"/>
          <w:lang w:val="en-GB"/>
        </w:rPr>
      </w:pPr>
    </w:p>
    <w:p w14:paraId="675C512A" w14:textId="77777777" w:rsidR="00BE382C" w:rsidRDefault="00BE382C">
      <w:pPr>
        <w:spacing w:line="360" w:lineRule="auto"/>
        <w:ind w:right="216"/>
        <w:rPr>
          <w:rFonts w:eastAsia="Times New Roman" w:cs="Times New Roman"/>
          <w:lang w:val="en-GB"/>
        </w:rPr>
      </w:pPr>
    </w:p>
    <w:p w14:paraId="5BA293F8" w14:textId="77777777" w:rsidR="00BE382C" w:rsidRDefault="00000000">
      <w:pPr>
        <w:spacing w:line="360" w:lineRule="auto"/>
        <w:ind w:right="216"/>
        <w:rPr>
          <w:rFonts w:eastAsia="Times New Roman" w:cs="Times New Roman"/>
          <w:b/>
          <w:color w:val="335B8A"/>
          <w:sz w:val="32"/>
          <w:szCs w:val="32"/>
          <w:lang w:val="en-GB"/>
        </w:rPr>
      </w:pPr>
      <w:r>
        <w:rPr>
          <w:rFonts w:cs="Times New Roman"/>
          <w:lang w:val="en-GB"/>
        </w:rPr>
        <w:br w:type="page"/>
      </w:r>
    </w:p>
    <w:p w14:paraId="07137786" w14:textId="77777777" w:rsidR="00BE382C" w:rsidRDefault="00BE382C">
      <w:pPr>
        <w:rPr>
          <w:rFonts w:eastAsia="Times New Roman" w:cs="Times New Roman"/>
          <w:lang w:val="en-GB"/>
        </w:rPr>
      </w:pPr>
    </w:p>
    <w:p w14:paraId="10DD0EC6" w14:textId="77777777" w:rsidR="00BE382C" w:rsidRDefault="00000000">
      <w:pPr>
        <w:pStyle w:val="Heading1"/>
        <w:jc w:val="center"/>
        <w:rPr>
          <w:rFonts w:eastAsia="Times New Roman"/>
          <w:lang w:val="en-GB"/>
        </w:rPr>
      </w:pPr>
      <w:bookmarkStart w:id="6" w:name="_Toc145753846"/>
      <w:r>
        <w:rPr>
          <w:rFonts w:eastAsia="Times New Roman"/>
          <w:lang w:val="en-GB"/>
        </w:rPr>
        <w:t>ABSTRACT</w:t>
      </w:r>
      <w:bookmarkEnd w:id="6"/>
    </w:p>
    <w:p w14:paraId="0B8C7329" w14:textId="77777777" w:rsidR="00BE382C" w:rsidRDefault="00BE382C">
      <w:pPr>
        <w:rPr>
          <w:lang w:val="en-GB"/>
        </w:rPr>
      </w:pPr>
    </w:p>
    <w:p w14:paraId="262AAC56" w14:textId="77777777" w:rsidR="00BE382C" w:rsidRDefault="00000000">
      <w:pPr>
        <w:jc w:val="both"/>
        <w:rPr>
          <w:rFonts w:eastAsia="Times New Roman" w:cs="Times New Roman"/>
          <w:i/>
          <w:iCs/>
          <w:lang w:val="en-GB"/>
        </w:rPr>
      </w:pPr>
      <w:r>
        <w:rPr>
          <w:rFonts w:eastAsia="Times New Roman" w:cs="Times New Roman"/>
          <w:i/>
          <w:iCs/>
          <w:lang w:val="en-GB"/>
        </w:rPr>
        <w:t>High Institutions face significant challenges related to student attrition and dropout rates. These challenges not only impact the students' educational journeys but also have financial and operational implications for universities. To address this issue, the "Baze University Student Dropout Prediction System Model" has been designed and implemented. This system leverages machine learning algorithms to predict students at risk of dropping out, allowing for timely interventions and support. The system begins by collecting and integrating diverse student data, including academic records, socio-demographic information, and historical dropout data. The data undergoes pre-processing, including handling missing values and outliers, to ensure data quality. Feature selection and engineering techniques are employed to identify the most relevant predictors of dropout. Three machine learning algorithms—Random Forest, Decision Tree, and Logistic Regression—are made available for dropout prediction. Users can select and train these models on historical data, with the option for hyperparameter tuning to optimize performance. Real-time data updates ensure that the model remains adaptive to changing student profiles.</w:t>
      </w:r>
    </w:p>
    <w:p w14:paraId="4E221ACF" w14:textId="77777777" w:rsidR="00BE382C" w:rsidRDefault="00000000">
      <w:pPr>
        <w:jc w:val="both"/>
        <w:rPr>
          <w:rFonts w:eastAsia="Times New Roman" w:cs="Times New Roman"/>
          <w:i/>
          <w:iCs/>
          <w:lang w:val="en-GB"/>
        </w:rPr>
      </w:pPr>
      <w:r>
        <w:rPr>
          <w:rFonts w:eastAsia="Times New Roman" w:cs="Times New Roman"/>
          <w:i/>
          <w:iCs/>
          <w:lang w:val="en-GB"/>
        </w:rPr>
        <w:t>It offers a range of accuracy and performance metrics, such as accuracy, precision, recall, and F1-score, to evaluate the model's reliability. Visualization tools and reporting capabilities enable stakeholders to comprehend results effectively. Furthermore, the system integrates with student support services, facilitating early interventions for identified at-risk students. This proactive approach enhances student success rates and promotes a supportive learning environment.</w:t>
      </w:r>
    </w:p>
    <w:p w14:paraId="0D6B608D" w14:textId="77777777" w:rsidR="00BE382C" w:rsidRDefault="00000000">
      <w:pPr>
        <w:jc w:val="both"/>
        <w:rPr>
          <w:rFonts w:eastAsia="Times New Roman" w:cs="Times New Roman"/>
          <w:i/>
          <w:iCs/>
          <w:lang w:val="en-GB"/>
        </w:rPr>
      </w:pPr>
      <w:r>
        <w:rPr>
          <w:rFonts w:eastAsia="Times New Roman" w:cs="Times New Roman"/>
          <w:i/>
          <w:iCs/>
          <w:lang w:val="en-GB"/>
        </w:rPr>
        <w:t>The "BAZE University Student Dropout Prediction System Model" represents a crucial tool for educational institutions, empowering them to reduce dropout rates, allocate resources more effectively, and foster student success, it is recommended that the model developed will be deployment on mobile and web application.</w:t>
      </w:r>
    </w:p>
    <w:p w14:paraId="6B63C388" w14:textId="77777777" w:rsidR="00BE382C" w:rsidRDefault="00BE382C">
      <w:pPr>
        <w:spacing w:line="360" w:lineRule="auto"/>
        <w:ind w:right="216"/>
        <w:rPr>
          <w:rFonts w:eastAsia="Times New Roman" w:cs="Times New Roman"/>
          <w:lang w:val="en-GB"/>
        </w:rPr>
      </w:pPr>
    </w:p>
    <w:p w14:paraId="6D512F17" w14:textId="77777777" w:rsidR="00BE382C" w:rsidRDefault="00BE382C">
      <w:pPr>
        <w:spacing w:line="360" w:lineRule="auto"/>
        <w:ind w:right="216"/>
        <w:rPr>
          <w:rFonts w:eastAsia="Times New Roman" w:cs="Times New Roman"/>
          <w:lang w:val="en-GB"/>
        </w:rPr>
      </w:pPr>
    </w:p>
    <w:p w14:paraId="5E887AC4" w14:textId="77777777" w:rsidR="00BE382C" w:rsidRDefault="00BE382C">
      <w:pPr>
        <w:spacing w:line="360" w:lineRule="auto"/>
        <w:ind w:right="216"/>
        <w:rPr>
          <w:rFonts w:eastAsia="Times New Roman" w:cs="Times New Roman"/>
          <w:lang w:val="en-GB"/>
        </w:rPr>
      </w:pPr>
    </w:p>
    <w:p w14:paraId="34DAA352" w14:textId="77777777" w:rsidR="00BE382C" w:rsidRDefault="00BE382C">
      <w:pPr>
        <w:spacing w:line="360" w:lineRule="auto"/>
        <w:ind w:right="216"/>
        <w:rPr>
          <w:rFonts w:eastAsia="Times New Roman" w:cs="Times New Roman"/>
          <w:lang w:val="en-GB"/>
        </w:rPr>
      </w:pPr>
    </w:p>
    <w:p w14:paraId="42B84CC4" w14:textId="77777777" w:rsidR="00BE382C" w:rsidRDefault="00000000">
      <w:pPr>
        <w:spacing w:line="360" w:lineRule="auto"/>
        <w:ind w:right="216"/>
        <w:rPr>
          <w:rFonts w:eastAsia="Times New Roman" w:cs="Times New Roman"/>
          <w:lang w:val="en-GB"/>
        </w:rPr>
      </w:pPr>
      <w:r>
        <w:rPr>
          <w:rFonts w:eastAsia="Times New Roman" w:cs="Times New Roman"/>
          <w:lang w:val="en-GB"/>
        </w:rPr>
        <w:br w:type="page"/>
      </w:r>
    </w:p>
    <w:sdt>
      <w:sdtPr>
        <w:rPr>
          <w:rFonts w:ascii="Times New Roman" w:eastAsia="Cambria" w:hAnsi="Times New Roman" w:cs="Cambria"/>
          <w:b w:val="0"/>
          <w:bCs w:val="0"/>
          <w:color w:val="auto"/>
          <w:sz w:val="24"/>
          <w:szCs w:val="24"/>
          <w:lang w:eastAsia="en-GB"/>
        </w:rPr>
        <w:id w:val="1165814275"/>
        <w:docPartObj>
          <w:docPartGallery w:val="Table of Contents"/>
          <w:docPartUnique/>
        </w:docPartObj>
      </w:sdtPr>
      <w:sdtContent>
        <w:p w14:paraId="3365DC16" w14:textId="77777777" w:rsidR="00BE382C" w:rsidRDefault="00000000">
          <w:pPr>
            <w:pStyle w:val="TOCHeading1"/>
          </w:pPr>
          <w:r>
            <w:t>Table of Contents</w:t>
          </w:r>
        </w:p>
        <w:p w14:paraId="65B90C82"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r>
            <w:rPr>
              <w:b w:val="0"/>
              <w:bCs w:val="0"/>
            </w:rPr>
            <w:fldChar w:fldCharType="begin"/>
          </w:r>
          <w:r>
            <w:instrText xml:space="preserve"> TOC \o "1-3" \h \z \u </w:instrText>
          </w:r>
          <w:r>
            <w:rPr>
              <w:b w:val="0"/>
              <w:bCs w:val="0"/>
            </w:rPr>
            <w:fldChar w:fldCharType="separate"/>
          </w:r>
          <w:hyperlink w:anchor="_Toc145753842" w:history="1">
            <w:r>
              <w:rPr>
                <w:rStyle w:val="Hyperlink"/>
                <w:rFonts w:eastAsia="Times New Roman"/>
                <w:lang w:val="en-GB"/>
              </w:rPr>
              <w:t>DECLARATION</w:t>
            </w:r>
            <w:r>
              <w:tab/>
            </w:r>
            <w:r>
              <w:fldChar w:fldCharType="begin"/>
            </w:r>
            <w:r>
              <w:instrText xml:space="preserve"> PAGEREF _Toc145753842 \h </w:instrText>
            </w:r>
            <w:r>
              <w:fldChar w:fldCharType="separate"/>
            </w:r>
            <w:r>
              <w:t>ii</w:t>
            </w:r>
            <w:r>
              <w:fldChar w:fldCharType="end"/>
            </w:r>
          </w:hyperlink>
        </w:p>
        <w:p w14:paraId="0721D33D"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3" w:history="1">
            <w:r>
              <w:rPr>
                <w:rStyle w:val="Hyperlink"/>
                <w:rFonts w:eastAsia="Times New Roman"/>
                <w:lang w:val="en-GB"/>
              </w:rPr>
              <w:t>CERTIFICATION</w:t>
            </w:r>
            <w:r>
              <w:tab/>
            </w:r>
            <w:r>
              <w:fldChar w:fldCharType="begin"/>
            </w:r>
            <w:r>
              <w:instrText xml:space="preserve"> PAGEREF _Toc145753843 \h </w:instrText>
            </w:r>
            <w:r>
              <w:fldChar w:fldCharType="separate"/>
            </w:r>
            <w:r>
              <w:t>iii</w:t>
            </w:r>
            <w:r>
              <w:fldChar w:fldCharType="end"/>
            </w:r>
          </w:hyperlink>
        </w:p>
        <w:p w14:paraId="37B16FE0"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4" w:history="1">
            <w:r>
              <w:rPr>
                <w:rStyle w:val="Hyperlink"/>
                <w:rFonts w:eastAsia="Times New Roman"/>
                <w:lang w:val="en-GB"/>
              </w:rPr>
              <w:t>APPROVAL</w:t>
            </w:r>
            <w:r>
              <w:tab/>
            </w:r>
            <w:r>
              <w:fldChar w:fldCharType="begin"/>
            </w:r>
            <w:r>
              <w:instrText xml:space="preserve"> PAGEREF _Toc145753844 \h </w:instrText>
            </w:r>
            <w:r>
              <w:fldChar w:fldCharType="separate"/>
            </w:r>
            <w:r>
              <w:t>iv</w:t>
            </w:r>
            <w:r>
              <w:fldChar w:fldCharType="end"/>
            </w:r>
          </w:hyperlink>
        </w:p>
        <w:p w14:paraId="2D1DBE5E"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5" w:history="1">
            <w:r>
              <w:rPr>
                <w:rStyle w:val="Hyperlink"/>
                <w:rFonts w:eastAsia="Times New Roman"/>
                <w:lang w:val="en-GB"/>
              </w:rPr>
              <w:t>DEDICATION</w:t>
            </w:r>
            <w:r>
              <w:tab/>
            </w:r>
            <w:r>
              <w:fldChar w:fldCharType="begin"/>
            </w:r>
            <w:r>
              <w:instrText xml:space="preserve"> PAGEREF _Toc145753845 \h </w:instrText>
            </w:r>
            <w:r>
              <w:fldChar w:fldCharType="separate"/>
            </w:r>
            <w:r>
              <w:t>v</w:t>
            </w:r>
            <w:r>
              <w:fldChar w:fldCharType="end"/>
            </w:r>
          </w:hyperlink>
        </w:p>
        <w:p w14:paraId="691CD564"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6" w:history="1">
            <w:r>
              <w:rPr>
                <w:rStyle w:val="Hyperlink"/>
                <w:rFonts w:eastAsia="Times New Roman"/>
                <w:lang w:val="en-GB"/>
              </w:rPr>
              <w:t>ABSTRACT</w:t>
            </w:r>
            <w:r>
              <w:tab/>
            </w:r>
            <w:r>
              <w:fldChar w:fldCharType="begin"/>
            </w:r>
            <w:r>
              <w:instrText xml:space="preserve"> PAGEREF _Toc145753846 \h </w:instrText>
            </w:r>
            <w:r>
              <w:fldChar w:fldCharType="separate"/>
            </w:r>
            <w:r>
              <w:t>vi</w:t>
            </w:r>
            <w:r>
              <w:fldChar w:fldCharType="end"/>
            </w:r>
          </w:hyperlink>
        </w:p>
        <w:p w14:paraId="123354D8"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47" w:history="1">
            <w:r>
              <w:rPr>
                <w:rStyle w:val="Hyperlink"/>
                <w:rFonts w:eastAsia="Times New Roman" w:cs="Times New Roman"/>
                <w:lang w:val="en-GB"/>
              </w:rPr>
              <w:t>CHAPTER ONE  INTRODUCTION</w:t>
            </w:r>
            <w:r>
              <w:tab/>
            </w:r>
            <w:r>
              <w:fldChar w:fldCharType="begin"/>
            </w:r>
            <w:r>
              <w:instrText xml:space="preserve"> PAGEREF _Toc145753847 \h </w:instrText>
            </w:r>
            <w:r>
              <w:fldChar w:fldCharType="separate"/>
            </w:r>
            <w:r>
              <w:t>1</w:t>
            </w:r>
            <w:r>
              <w:fldChar w:fldCharType="end"/>
            </w:r>
          </w:hyperlink>
        </w:p>
        <w:p w14:paraId="564A8B14"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48" w:history="1">
            <w:r>
              <w:rPr>
                <w:rStyle w:val="Hyperlink"/>
                <w:lang w:val="en-GB"/>
              </w:rPr>
              <w:t>1.1 Overview</w:t>
            </w:r>
            <w:r>
              <w:tab/>
            </w:r>
            <w:r>
              <w:fldChar w:fldCharType="begin"/>
            </w:r>
            <w:r>
              <w:instrText xml:space="preserve"> PAGEREF _Toc145753848 \h </w:instrText>
            </w:r>
            <w:r>
              <w:fldChar w:fldCharType="separate"/>
            </w:r>
            <w:r>
              <w:t>1</w:t>
            </w:r>
            <w:r>
              <w:fldChar w:fldCharType="end"/>
            </w:r>
          </w:hyperlink>
        </w:p>
        <w:p w14:paraId="04C66958"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49" w:history="1">
            <w:r>
              <w:rPr>
                <w:rStyle w:val="Hyperlink"/>
                <w:lang w:val="en-GB"/>
              </w:rPr>
              <w:t>1.2 Background and Motivation</w:t>
            </w:r>
            <w:r>
              <w:tab/>
            </w:r>
            <w:r>
              <w:fldChar w:fldCharType="begin"/>
            </w:r>
            <w:r>
              <w:instrText xml:space="preserve"> PAGEREF _Toc145753849 \h </w:instrText>
            </w:r>
            <w:r>
              <w:fldChar w:fldCharType="separate"/>
            </w:r>
            <w:r>
              <w:t>1</w:t>
            </w:r>
            <w:r>
              <w:fldChar w:fldCharType="end"/>
            </w:r>
          </w:hyperlink>
        </w:p>
        <w:p w14:paraId="4AC3F7BC"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0" w:history="1">
            <w:r>
              <w:rPr>
                <w:rStyle w:val="Hyperlink"/>
                <w:lang w:val="en-GB"/>
              </w:rPr>
              <w:t>1.3 Current System</w:t>
            </w:r>
            <w:r>
              <w:tab/>
            </w:r>
            <w:r>
              <w:fldChar w:fldCharType="begin"/>
            </w:r>
            <w:r>
              <w:instrText xml:space="preserve"> PAGEREF _Toc145753850 \h </w:instrText>
            </w:r>
            <w:r>
              <w:fldChar w:fldCharType="separate"/>
            </w:r>
            <w:r>
              <w:t>2</w:t>
            </w:r>
            <w:r>
              <w:fldChar w:fldCharType="end"/>
            </w:r>
          </w:hyperlink>
        </w:p>
        <w:p w14:paraId="5B03CBED"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1" w:history="1">
            <w:r>
              <w:rPr>
                <w:rStyle w:val="Hyperlink"/>
                <w:lang w:val="en-GB"/>
              </w:rPr>
              <w:t>1.4 Statement of the Problem</w:t>
            </w:r>
            <w:r>
              <w:tab/>
            </w:r>
            <w:r>
              <w:fldChar w:fldCharType="begin"/>
            </w:r>
            <w:r>
              <w:instrText xml:space="preserve"> PAGEREF _Toc145753851 \h </w:instrText>
            </w:r>
            <w:r>
              <w:fldChar w:fldCharType="separate"/>
            </w:r>
            <w:r>
              <w:t>3</w:t>
            </w:r>
            <w:r>
              <w:fldChar w:fldCharType="end"/>
            </w:r>
          </w:hyperlink>
        </w:p>
        <w:p w14:paraId="3BB31AC4"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2" w:history="1">
            <w:r>
              <w:rPr>
                <w:rStyle w:val="Hyperlink"/>
                <w:lang w:val="en-GB"/>
              </w:rPr>
              <w:t>1.5 Aims and Objectives of the Project</w:t>
            </w:r>
            <w:r>
              <w:tab/>
            </w:r>
            <w:r>
              <w:fldChar w:fldCharType="begin"/>
            </w:r>
            <w:r>
              <w:instrText xml:space="preserve"> PAGEREF _Toc145753852 \h </w:instrText>
            </w:r>
            <w:r>
              <w:fldChar w:fldCharType="separate"/>
            </w:r>
            <w:r>
              <w:t>3</w:t>
            </w:r>
            <w:r>
              <w:fldChar w:fldCharType="end"/>
            </w:r>
          </w:hyperlink>
        </w:p>
        <w:p w14:paraId="6116989C"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3" w:history="1">
            <w:r>
              <w:rPr>
                <w:rStyle w:val="Hyperlink"/>
                <w:lang w:val="en-GB"/>
              </w:rPr>
              <w:t>1.5 Proposed System</w:t>
            </w:r>
            <w:r>
              <w:tab/>
            </w:r>
            <w:r>
              <w:fldChar w:fldCharType="begin"/>
            </w:r>
            <w:r>
              <w:instrText xml:space="preserve"> PAGEREF _Toc145753853 \h </w:instrText>
            </w:r>
            <w:r>
              <w:fldChar w:fldCharType="separate"/>
            </w:r>
            <w:r>
              <w:t>4</w:t>
            </w:r>
            <w:r>
              <w:fldChar w:fldCharType="end"/>
            </w:r>
          </w:hyperlink>
        </w:p>
        <w:p w14:paraId="3AE9767C"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4" w:history="1">
            <w:r>
              <w:rPr>
                <w:rStyle w:val="Hyperlink"/>
                <w:lang w:val="en-GB"/>
              </w:rPr>
              <w:t>1.6 Significance of the Problem Solved</w:t>
            </w:r>
            <w:r>
              <w:tab/>
            </w:r>
            <w:r>
              <w:fldChar w:fldCharType="begin"/>
            </w:r>
            <w:r>
              <w:instrText xml:space="preserve"> PAGEREF _Toc145753854 \h </w:instrText>
            </w:r>
            <w:r>
              <w:fldChar w:fldCharType="separate"/>
            </w:r>
            <w:r>
              <w:t>4</w:t>
            </w:r>
            <w:r>
              <w:fldChar w:fldCharType="end"/>
            </w:r>
          </w:hyperlink>
        </w:p>
        <w:p w14:paraId="2973366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5" w:history="1">
            <w:r>
              <w:rPr>
                <w:rStyle w:val="Hyperlink"/>
                <w:lang w:val="en-GB"/>
              </w:rPr>
              <w:t>1.7 Definition of Terms, Acronyms, Abbreviations</w:t>
            </w:r>
            <w:r>
              <w:tab/>
            </w:r>
            <w:r>
              <w:fldChar w:fldCharType="begin"/>
            </w:r>
            <w:r>
              <w:instrText xml:space="preserve"> PAGEREF _Toc145753855 \h </w:instrText>
            </w:r>
            <w:r>
              <w:fldChar w:fldCharType="separate"/>
            </w:r>
            <w:r>
              <w:t>5</w:t>
            </w:r>
            <w:r>
              <w:fldChar w:fldCharType="end"/>
            </w:r>
          </w:hyperlink>
        </w:p>
        <w:p w14:paraId="43FB18EF"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6" w:history="1">
            <w:r>
              <w:rPr>
                <w:rStyle w:val="Hyperlink"/>
                <w:lang w:val="en-GB"/>
              </w:rPr>
              <w:t>1.8 Scope and Limitations</w:t>
            </w:r>
            <w:r>
              <w:tab/>
            </w:r>
            <w:r>
              <w:fldChar w:fldCharType="begin"/>
            </w:r>
            <w:r>
              <w:instrText xml:space="preserve"> PAGEREF _Toc145753856 \h </w:instrText>
            </w:r>
            <w:r>
              <w:fldChar w:fldCharType="separate"/>
            </w:r>
            <w:r>
              <w:t>5</w:t>
            </w:r>
            <w:r>
              <w:fldChar w:fldCharType="end"/>
            </w:r>
          </w:hyperlink>
        </w:p>
        <w:p w14:paraId="12F86AE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7" w:history="1">
            <w:r>
              <w:rPr>
                <w:rStyle w:val="Hyperlink"/>
                <w:lang w:val="en-GB"/>
              </w:rPr>
              <w:t>1.9 Project Organization</w:t>
            </w:r>
            <w:r>
              <w:tab/>
            </w:r>
            <w:r>
              <w:fldChar w:fldCharType="begin"/>
            </w:r>
            <w:r>
              <w:instrText xml:space="preserve"> PAGEREF _Toc145753857 \h </w:instrText>
            </w:r>
            <w:r>
              <w:fldChar w:fldCharType="separate"/>
            </w:r>
            <w:r>
              <w:t>5</w:t>
            </w:r>
            <w:r>
              <w:fldChar w:fldCharType="end"/>
            </w:r>
          </w:hyperlink>
        </w:p>
        <w:p w14:paraId="5F2A1734"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58" w:history="1">
            <w:r>
              <w:rPr>
                <w:rStyle w:val="Hyperlink"/>
                <w:rFonts w:eastAsia="Times New Roman" w:cs="Times New Roman"/>
                <w:lang w:val="en-GB"/>
              </w:rPr>
              <w:t>CHAPTER TWO   LITERATURE REVIEW</w:t>
            </w:r>
            <w:r>
              <w:tab/>
            </w:r>
            <w:r>
              <w:fldChar w:fldCharType="begin"/>
            </w:r>
            <w:r>
              <w:instrText xml:space="preserve"> PAGEREF _Toc145753858 \h </w:instrText>
            </w:r>
            <w:r>
              <w:fldChar w:fldCharType="separate"/>
            </w:r>
            <w:r>
              <w:t>7</w:t>
            </w:r>
            <w:r>
              <w:fldChar w:fldCharType="end"/>
            </w:r>
          </w:hyperlink>
        </w:p>
        <w:p w14:paraId="6CC90652"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59" w:history="1">
            <w:r>
              <w:rPr>
                <w:rStyle w:val="Hyperlink"/>
                <w:lang w:val="en-GB"/>
              </w:rPr>
              <w:t>2.1 Historical Overview</w:t>
            </w:r>
            <w:r>
              <w:tab/>
            </w:r>
            <w:r>
              <w:fldChar w:fldCharType="begin"/>
            </w:r>
            <w:r>
              <w:instrText xml:space="preserve"> PAGEREF _Toc145753859 \h </w:instrText>
            </w:r>
            <w:r>
              <w:fldChar w:fldCharType="separate"/>
            </w:r>
            <w:r>
              <w:t>7</w:t>
            </w:r>
            <w:r>
              <w:fldChar w:fldCharType="end"/>
            </w:r>
          </w:hyperlink>
        </w:p>
        <w:p w14:paraId="77046F3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0" w:history="1">
            <w:r>
              <w:rPr>
                <w:rStyle w:val="Hyperlink"/>
                <w:rFonts w:eastAsia="Times New Roman"/>
                <w:lang w:val="en-GB"/>
              </w:rPr>
              <w:t>2.2 Learning Analytics</w:t>
            </w:r>
            <w:r>
              <w:tab/>
            </w:r>
            <w:r>
              <w:fldChar w:fldCharType="begin"/>
            </w:r>
            <w:r>
              <w:instrText xml:space="preserve"> PAGEREF _Toc145753860 \h </w:instrText>
            </w:r>
            <w:r>
              <w:fldChar w:fldCharType="separate"/>
            </w:r>
            <w:r>
              <w:t>8</w:t>
            </w:r>
            <w:r>
              <w:fldChar w:fldCharType="end"/>
            </w:r>
          </w:hyperlink>
        </w:p>
        <w:p w14:paraId="002BCC3B"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1" w:history="1">
            <w:r>
              <w:rPr>
                <w:rStyle w:val="Hyperlink"/>
                <w:lang w:val="en-GB"/>
              </w:rPr>
              <w:t>2.3 Review of Related Works</w:t>
            </w:r>
            <w:r>
              <w:tab/>
            </w:r>
            <w:r>
              <w:fldChar w:fldCharType="begin"/>
            </w:r>
            <w:r>
              <w:instrText xml:space="preserve"> PAGEREF _Toc145753861 \h </w:instrText>
            </w:r>
            <w:r>
              <w:fldChar w:fldCharType="separate"/>
            </w:r>
            <w:r>
              <w:t>10</w:t>
            </w:r>
            <w:r>
              <w:fldChar w:fldCharType="end"/>
            </w:r>
          </w:hyperlink>
        </w:p>
        <w:p w14:paraId="2B46A3EA"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2" w:history="1">
            <w:r>
              <w:rPr>
                <w:rStyle w:val="Hyperlink"/>
                <w:lang w:val="en-GB"/>
              </w:rPr>
              <w:t>2.4 Table of Related Work</w:t>
            </w:r>
            <w:r>
              <w:tab/>
            </w:r>
            <w:r>
              <w:fldChar w:fldCharType="begin"/>
            </w:r>
            <w:r>
              <w:instrText xml:space="preserve"> PAGEREF _Toc145753862 \h </w:instrText>
            </w:r>
            <w:r>
              <w:fldChar w:fldCharType="separate"/>
            </w:r>
            <w:r>
              <w:t>21</w:t>
            </w:r>
            <w:r>
              <w:fldChar w:fldCharType="end"/>
            </w:r>
          </w:hyperlink>
        </w:p>
        <w:p w14:paraId="500B0F7D"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3" w:history="1">
            <w:r>
              <w:rPr>
                <w:rStyle w:val="Hyperlink"/>
                <w:lang w:val="en-GB"/>
              </w:rPr>
              <w:t>2.5  Summary</w:t>
            </w:r>
            <w:r>
              <w:tab/>
            </w:r>
            <w:r>
              <w:fldChar w:fldCharType="begin"/>
            </w:r>
            <w:r>
              <w:instrText xml:space="preserve"> PAGEREF _Toc145753863 \h </w:instrText>
            </w:r>
            <w:r>
              <w:fldChar w:fldCharType="separate"/>
            </w:r>
            <w:r>
              <w:t>21</w:t>
            </w:r>
            <w:r>
              <w:fldChar w:fldCharType="end"/>
            </w:r>
          </w:hyperlink>
        </w:p>
        <w:p w14:paraId="535E2193"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64" w:history="1">
            <w:r>
              <w:rPr>
                <w:rStyle w:val="Hyperlink"/>
                <w:rFonts w:eastAsia="Times New Roman" w:cs="Times New Roman"/>
                <w:lang w:val="en-GB"/>
              </w:rPr>
              <w:t>CHAPTER THREE  RESEARCH METHODOLOGY</w:t>
            </w:r>
            <w:r>
              <w:tab/>
            </w:r>
            <w:r>
              <w:fldChar w:fldCharType="begin"/>
            </w:r>
            <w:r>
              <w:instrText xml:space="preserve"> PAGEREF _Toc145753864 \h </w:instrText>
            </w:r>
            <w:r>
              <w:fldChar w:fldCharType="separate"/>
            </w:r>
            <w:r>
              <w:t>24</w:t>
            </w:r>
            <w:r>
              <w:fldChar w:fldCharType="end"/>
            </w:r>
          </w:hyperlink>
        </w:p>
        <w:p w14:paraId="5D3AE535"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5" w:history="1">
            <w:r>
              <w:rPr>
                <w:rStyle w:val="Hyperlink"/>
                <w:rFonts w:eastAsia="Times New Roman" w:cs="Times New Roman"/>
                <w:lang w:val="en-GB"/>
              </w:rPr>
              <w:t>3.1 Introduction</w:t>
            </w:r>
            <w:r>
              <w:tab/>
            </w:r>
            <w:r>
              <w:fldChar w:fldCharType="begin"/>
            </w:r>
            <w:r>
              <w:instrText xml:space="preserve"> PAGEREF _Toc145753865 \h </w:instrText>
            </w:r>
            <w:r>
              <w:fldChar w:fldCharType="separate"/>
            </w:r>
            <w:r>
              <w:t>24</w:t>
            </w:r>
            <w:r>
              <w:fldChar w:fldCharType="end"/>
            </w:r>
          </w:hyperlink>
        </w:p>
        <w:p w14:paraId="3778162B"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6" w:history="1">
            <w:r>
              <w:rPr>
                <w:rStyle w:val="Hyperlink"/>
                <w:rFonts w:eastAsia="Times New Roman" w:cs="Times New Roman"/>
                <w:lang w:val="en-GB"/>
              </w:rPr>
              <w:t>3.2 Research Design</w:t>
            </w:r>
            <w:r>
              <w:tab/>
            </w:r>
            <w:r>
              <w:fldChar w:fldCharType="begin"/>
            </w:r>
            <w:r>
              <w:instrText xml:space="preserve"> PAGEREF _Toc145753866 \h </w:instrText>
            </w:r>
            <w:r>
              <w:fldChar w:fldCharType="separate"/>
            </w:r>
            <w:r>
              <w:t>24</w:t>
            </w:r>
            <w:r>
              <w:fldChar w:fldCharType="end"/>
            </w:r>
          </w:hyperlink>
        </w:p>
        <w:p w14:paraId="14F74963"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7" w:history="1">
            <w:r>
              <w:rPr>
                <w:rStyle w:val="Hyperlink"/>
                <w:rFonts w:cs="Times New Roman"/>
                <w:lang w:val="en-GB"/>
              </w:rPr>
              <w:t>3.3 Requirement Specifications:</w:t>
            </w:r>
            <w:r>
              <w:tab/>
            </w:r>
            <w:r>
              <w:fldChar w:fldCharType="begin"/>
            </w:r>
            <w:r>
              <w:instrText xml:space="preserve"> PAGEREF _Toc145753867 \h </w:instrText>
            </w:r>
            <w:r>
              <w:fldChar w:fldCharType="separate"/>
            </w:r>
            <w:r>
              <w:t>27</w:t>
            </w:r>
            <w:r>
              <w:fldChar w:fldCharType="end"/>
            </w:r>
          </w:hyperlink>
        </w:p>
        <w:p w14:paraId="6DC725AA"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8" w:history="1">
            <w:r>
              <w:rPr>
                <w:rStyle w:val="Hyperlink"/>
                <w:rFonts w:cs="Times New Roman"/>
                <w:lang w:val="en-GB"/>
              </w:rPr>
              <w:t>3.3 Data Source Description</w:t>
            </w:r>
            <w:r>
              <w:tab/>
            </w:r>
            <w:r>
              <w:fldChar w:fldCharType="begin"/>
            </w:r>
            <w:r>
              <w:instrText xml:space="preserve"> PAGEREF _Toc145753868 \h </w:instrText>
            </w:r>
            <w:r>
              <w:fldChar w:fldCharType="separate"/>
            </w:r>
            <w:r>
              <w:t>27</w:t>
            </w:r>
            <w:r>
              <w:fldChar w:fldCharType="end"/>
            </w:r>
          </w:hyperlink>
        </w:p>
        <w:p w14:paraId="0BFCEEA3"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69" w:history="1">
            <w:r>
              <w:rPr>
                <w:rStyle w:val="Hyperlink"/>
                <w:rFonts w:cs="Times New Roman"/>
                <w:lang w:val="en-GB"/>
              </w:rPr>
              <w:t>3.4 Loading Data to Data Frame</w:t>
            </w:r>
            <w:r>
              <w:tab/>
            </w:r>
            <w:r>
              <w:fldChar w:fldCharType="begin"/>
            </w:r>
            <w:r>
              <w:instrText xml:space="preserve"> PAGEREF _Toc145753869 \h </w:instrText>
            </w:r>
            <w:r>
              <w:fldChar w:fldCharType="separate"/>
            </w:r>
            <w:r>
              <w:t>28</w:t>
            </w:r>
            <w:r>
              <w:fldChar w:fldCharType="end"/>
            </w:r>
          </w:hyperlink>
        </w:p>
        <w:p w14:paraId="015B8AB5"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0" w:history="1">
            <w:r>
              <w:rPr>
                <w:rStyle w:val="Hyperlink"/>
                <w:rFonts w:cs="Times New Roman"/>
                <w:lang w:val="en-GB"/>
              </w:rPr>
              <w:t>3.5 Data Splitting and Down Sampling</w:t>
            </w:r>
            <w:r>
              <w:tab/>
            </w:r>
            <w:r>
              <w:fldChar w:fldCharType="begin"/>
            </w:r>
            <w:r>
              <w:instrText xml:space="preserve"> PAGEREF _Toc145753870 \h </w:instrText>
            </w:r>
            <w:r>
              <w:fldChar w:fldCharType="separate"/>
            </w:r>
            <w:r>
              <w:t>29</w:t>
            </w:r>
            <w:r>
              <w:fldChar w:fldCharType="end"/>
            </w:r>
          </w:hyperlink>
        </w:p>
        <w:p w14:paraId="2FE4EAAB"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1" w:history="1">
            <w:r>
              <w:rPr>
                <w:rStyle w:val="Hyperlink"/>
                <w:rFonts w:cs="Times New Roman"/>
                <w:lang w:val="en-GB"/>
              </w:rPr>
              <w:t>3.6 Random Forest Algorithm</w:t>
            </w:r>
            <w:r>
              <w:tab/>
            </w:r>
            <w:r>
              <w:fldChar w:fldCharType="begin"/>
            </w:r>
            <w:r>
              <w:instrText xml:space="preserve"> PAGEREF _Toc145753871 \h </w:instrText>
            </w:r>
            <w:r>
              <w:fldChar w:fldCharType="separate"/>
            </w:r>
            <w:r>
              <w:t>30</w:t>
            </w:r>
            <w:r>
              <w:fldChar w:fldCharType="end"/>
            </w:r>
          </w:hyperlink>
        </w:p>
        <w:p w14:paraId="7C0B5C57"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2" w:history="1">
            <w:r>
              <w:rPr>
                <w:rStyle w:val="Hyperlink"/>
                <w:rFonts w:cs="Times New Roman"/>
                <w:lang w:val="en-GB"/>
              </w:rPr>
              <w:t>3.7 Decision Tree Algorithm</w:t>
            </w:r>
            <w:r>
              <w:tab/>
            </w:r>
            <w:r>
              <w:fldChar w:fldCharType="begin"/>
            </w:r>
            <w:r>
              <w:instrText xml:space="preserve"> PAGEREF _Toc145753872 \h </w:instrText>
            </w:r>
            <w:r>
              <w:fldChar w:fldCharType="separate"/>
            </w:r>
            <w:r>
              <w:t>32</w:t>
            </w:r>
            <w:r>
              <w:fldChar w:fldCharType="end"/>
            </w:r>
          </w:hyperlink>
        </w:p>
        <w:p w14:paraId="5AE2601D"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3" w:history="1">
            <w:r>
              <w:rPr>
                <w:rStyle w:val="Hyperlink"/>
                <w:rFonts w:cs="Times New Roman"/>
                <w:lang w:val="en-GB"/>
              </w:rPr>
              <w:t>3.8 Logistic Regression Algorithm</w:t>
            </w:r>
            <w:r>
              <w:tab/>
            </w:r>
            <w:r>
              <w:fldChar w:fldCharType="begin"/>
            </w:r>
            <w:r>
              <w:instrText xml:space="preserve"> PAGEREF _Toc145753873 \h </w:instrText>
            </w:r>
            <w:r>
              <w:fldChar w:fldCharType="separate"/>
            </w:r>
            <w:r>
              <w:t>32</w:t>
            </w:r>
            <w:r>
              <w:fldChar w:fldCharType="end"/>
            </w:r>
          </w:hyperlink>
        </w:p>
        <w:p w14:paraId="398E2D5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4" w:history="1">
            <w:r>
              <w:rPr>
                <w:rStyle w:val="Hyperlink"/>
                <w:rFonts w:cs="Times New Roman"/>
                <w:lang w:val="en-GB"/>
              </w:rPr>
              <w:t>3.9 Model Creation</w:t>
            </w:r>
            <w:r>
              <w:tab/>
            </w:r>
            <w:r>
              <w:fldChar w:fldCharType="begin"/>
            </w:r>
            <w:r>
              <w:instrText xml:space="preserve"> PAGEREF _Toc145753874 \h </w:instrText>
            </w:r>
            <w:r>
              <w:fldChar w:fldCharType="separate"/>
            </w:r>
            <w:r>
              <w:t>33</w:t>
            </w:r>
            <w:r>
              <w:fldChar w:fldCharType="end"/>
            </w:r>
          </w:hyperlink>
        </w:p>
        <w:p w14:paraId="1E6E8FFE"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5" w:history="1">
            <w:r>
              <w:rPr>
                <w:rStyle w:val="Hyperlink"/>
                <w:rFonts w:cs="Times New Roman"/>
                <w:lang w:val="en-GB"/>
              </w:rPr>
              <w:t>3.10 Performance Evaluation Matrix</w:t>
            </w:r>
            <w:r>
              <w:tab/>
            </w:r>
            <w:r>
              <w:fldChar w:fldCharType="begin"/>
            </w:r>
            <w:r>
              <w:instrText xml:space="preserve"> PAGEREF _Toc145753875 \h </w:instrText>
            </w:r>
            <w:r>
              <w:fldChar w:fldCharType="separate"/>
            </w:r>
            <w:r>
              <w:t>36</w:t>
            </w:r>
            <w:r>
              <w:fldChar w:fldCharType="end"/>
            </w:r>
          </w:hyperlink>
        </w:p>
        <w:p w14:paraId="1296C2E4"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76" w:history="1">
            <w:r>
              <w:rPr>
                <w:rStyle w:val="Hyperlink"/>
                <w:rFonts w:eastAsia="Times New Roman" w:cs="Times New Roman"/>
                <w:lang w:val="en-GB"/>
              </w:rPr>
              <w:t>CHAPTER FOUR   IMPLEMENTATION, RESULTS AND DISCUSION</w:t>
            </w:r>
            <w:r>
              <w:tab/>
            </w:r>
            <w:r>
              <w:fldChar w:fldCharType="begin"/>
            </w:r>
            <w:r>
              <w:instrText xml:space="preserve"> PAGEREF _Toc145753876 \h </w:instrText>
            </w:r>
            <w:r>
              <w:fldChar w:fldCharType="separate"/>
            </w:r>
            <w:r>
              <w:t>39</w:t>
            </w:r>
            <w:r>
              <w:fldChar w:fldCharType="end"/>
            </w:r>
          </w:hyperlink>
        </w:p>
        <w:p w14:paraId="3CBF607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7" w:history="1">
            <w:r>
              <w:rPr>
                <w:rStyle w:val="Hyperlink"/>
                <w:rFonts w:eastAsia="Times New Roman" w:cs="Times New Roman"/>
                <w:lang w:val="en-GB"/>
              </w:rPr>
              <w:t>4.1 Introduction</w:t>
            </w:r>
            <w:r>
              <w:tab/>
            </w:r>
            <w:r>
              <w:fldChar w:fldCharType="begin"/>
            </w:r>
            <w:r>
              <w:instrText xml:space="preserve"> PAGEREF _Toc145753877 \h </w:instrText>
            </w:r>
            <w:r>
              <w:fldChar w:fldCharType="separate"/>
            </w:r>
            <w:r>
              <w:t>39</w:t>
            </w:r>
            <w:r>
              <w:fldChar w:fldCharType="end"/>
            </w:r>
          </w:hyperlink>
        </w:p>
        <w:p w14:paraId="14E4CBEA"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8" w:history="1">
            <w:r>
              <w:rPr>
                <w:rStyle w:val="Hyperlink"/>
                <w:rFonts w:cs="Times New Roman"/>
                <w:lang w:val="en-GB"/>
              </w:rPr>
              <w:t>4.2 Performance Metrics</w:t>
            </w:r>
            <w:r>
              <w:tab/>
            </w:r>
            <w:r>
              <w:fldChar w:fldCharType="begin"/>
            </w:r>
            <w:r>
              <w:instrText xml:space="preserve"> PAGEREF _Toc145753878 \h </w:instrText>
            </w:r>
            <w:r>
              <w:fldChar w:fldCharType="separate"/>
            </w:r>
            <w:r>
              <w:t>39</w:t>
            </w:r>
            <w:r>
              <w:fldChar w:fldCharType="end"/>
            </w:r>
          </w:hyperlink>
        </w:p>
        <w:p w14:paraId="286F8E33"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79" w:history="1">
            <w:r>
              <w:rPr>
                <w:rStyle w:val="Hyperlink"/>
                <w:rFonts w:cs="Times New Roman"/>
                <w:lang w:val="en-GB"/>
              </w:rPr>
              <w:t>4.3 Confusion Matrix</w:t>
            </w:r>
            <w:r>
              <w:tab/>
            </w:r>
            <w:r>
              <w:fldChar w:fldCharType="begin"/>
            </w:r>
            <w:r>
              <w:instrText xml:space="preserve"> PAGEREF _Toc145753879 \h </w:instrText>
            </w:r>
            <w:r>
              <w:fldChar w:fldCharType="separate"/>
            </w:r>
            <w:r>
              <w:t>44</w:t>
            </w:r>
            <w:r>
              <w:fldChar w:fldCharType="end"/>
            </w:r>
          </w:hyperlink>
        </w:p>
        <w:p w14:paraId="5AAF0B3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0" w:history="1">
            <w:r>
              <w:rPr>
                <w:rStyle w:val="Hyperlink"/>
                <w:rFonts w:eastAsia="Times New Roman" w:cs="Times New Roman"/>
                <w:highlight w:val="white"/>
                <w:lang w:val="en-GB"/>
              </w:rPr>
              <w:t>4.4 Metric Comparison</w:t>
            </w:r>
            <w:r>
              <w:tab/>
            </w:r>
            <w:r>
              <w:fldChar w:fldCharType="begin"/>
            </w:r>
            <w:r>
              <w:instrText xml:space="preserve"> PAGEREF _Toc145753880 \h </w:instrText>
            </w:r>
            <w:r>
              <w:fldChar w:fldCharType="separate"/>
            </w:r>
            <w:r>
              <w:t>45</w:t>
            </w:r>
            <w:r>
              <w:fldChar w:fldCharType="end"/>
            </w:r>
          </w:hyperlink>
        </w:p>
        <w:p w14:paraId="084E7B9A"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1" w:history="1">
            <w:r>
              <w:rPr>
                <w:rStyle w:val="Hyperlink"/>
                <w:rFonts w:eastAsia="Times New Roman" w:cs="Times New Roman"/>
                <w:highlight w:val="white"/>
                <w:lang w:val="en-GB"/>
              </w:rPr>
              <w:t>4.5 Conclusion</w:t>
            </w:r>
            <w:r>
              <w:tab/>
            </w:r>
            <w:r>
              <w:fldChar w:fldCharType="begin"/>
            </w:r>
            <w:r>
              <w:instrText xml:space="preserve"> PAGEREF _Toc145753881 \h </w:instrText>
            </w:r>
            <w:r>
              <w:fldChar w:fldCharType="separate"/>
            </w:r>
            <w:r>
              <w:t>47</w:t>
            </w:r>
            <w:r>
              <w:fldChar w:fldCharType="end"/>
            </w:r>
          </w:hyperlink>
        </w:p>
        <w:p w14:paraId="45E87A04"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82" w:history="1">
            <w:r>
              <w:rPr>
                <w:rStyle w:val="Hyperlink"/>
                <w:rFonts w:eastAsia="Times New Roman" w:cs="Times New Roman"/>
                <w:lang w:val="en-GB"/>
              </w:rPr>
              <w:t>CHAPTER FIVE SUMMARY, CONCLUSION, AND RECOMMENDATIONS</w:t>
            </w:r>
            <w:r>
              <w:tab/>
            </w:r>
            <w:r>
              <w:fldChar w:fldCharType="begin"/>
            </w:r>
            <w:r>
              <w:instrText xml:space="preserve"> PAGEREF _Toc145753882 \h </w:instrText>
            </w:r>
            <w:r>
              <w:fldChar w:fldCharType="separate"/>
            </w:r>
            <w:r>
              <w:t>48</w:t>
            </w:r>
            <w:r>
              <w:fldChar w:fldCharType="end"/>
            </w:r>
          </w:hyperlink>
        </w:p>
        <w:p w14:paraId="029DD8B4"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3" w:history="1">
            <w:r>
              <w:rPr>
                <w:rStyle w:val="Hyperlink"/>
                <w:rFonts w:cs="Times New Roman"/>
                <w:lang w:val="en-GB"/>
              </w:rPr>
              <w:t>5.1 Summary</w:t>
            </w:r>
            <w:r>
              <w:tab/>
            </w:r>
            <w:r>
              <w:fldChar w:fldCharType="begin"/>
            </w:r>
            <w:r>
              <w:instrText xml:space="preserve"> PAGEREF _Toc145753883 \h </w:instrText>
            </w:r>
            <w:r>
              <w:fldChar w:fldCharType="separate"/>
            </w:r>
            <w:r>
              <w:t>48</w:t>
            </w:r>
            <w:r>
              <w:fldChar w:fldCharType="end"/>
            </w:r>
          </w:hyperlink>
        </w:p>
        <w:p w14:paraId="7C8F1E6B"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4" w:history="1">
            <w:r>
              <w:rPr>
                <w:rStyle w:val="Hyperlink"/>
                <w:rFonts w:cs="Times New Roman"/>
                <w:lang w:val="en-GB"/>
              </w:rPr>
              <w:t>5.2 Achievements</w:t>
            </w:r>
            <w:r>
              <w:tab/>
            </w:r>
            <w:r>
              <w:fldChar w:fldCharType="begin"/>
            </w:r>
            <w:r>
              <w:instrText xml:space="preserve"> PAGEREF _Toc145753884 \h </w:instrText>
            </w:r>
            <w:r>
              <w:fldChar w:fldCharType="separate"/>
            </w:r>
            <w:r>
              <w:t>49</w:t>
            </w:r>
            <w:r>
              <w:fldChar w:fldCharType="end"/>
            </w:r>
          </w:hyperlink>
        </w:p>
        <w:p w14:paraId="198EF573"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5" w:history="1">
            <w:r>
              <w:rPr>
                <w:rStyle w:val="Hyperlink"/>
                <w:rFonts w:cs="Times New Roman"/>
                <w:lang w:val="en-GB"/>
              </w:rPr>
              <w:t>5.3 Challenges</w:t>
            </w:r>
            <w:r>
              <w:tab/>
            </w:r>
            <w:r>
              <w:fldChar w:fldCharType="begin"/>
            </w:r>
            <w:r>
              <w:instrText xml:space="preserve"> PAGEREF _Toc145753885 \h </w:instrText>
            </w:r>
            <w:r>
              <w:fldChar w:fldCharType="separate"/>
            </w:r>
            <w:r>
              <w:t>51</w:t>
            </w:r>
            <w:r>
              <w:fldChar w:fldCharType="end"/>
            </w:r>
          </w:hyperlink>
        </w:p>
        <w:p w14:paraId="1C6AE9A9"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6" w:history="1">
            <w:r>
              <w:rPr>
                <w:rStyle w:val="Hyperlink"/>
                <w:rFonts w:cs="Times New Roman"/>
                <w:lang w:val="en-GB"/>
              </w:rPr>
              <w:t>5.4 Future Enhancements</w:t>
            </w:r>
            <w:r>
              <w:tab/>
            </w:r>
            <w:r>
              <w:fldChar w:fldCharType="begin"/>
            </w:r>
            <w:r>
              <w:instrText xml:space="preserve"> PAGEREF _Toc145753886 \h </w:instrText>
            </w:r>
            <w:r>
              <w:fldChar w:fldCharType="separate"/>
            </w:r>
            <w:r>
              <w:t>52</w:t>
            </w:r>
            <w:r>
              <w:fldChar w:fldCharType="end"/>
            </w:r>
          </w:hyperlink>
        </w:p>
        <w:p w14:paraId="4C92CAAA"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7" w:history="1">
            <w:r>
              <w:rPr>
                <w:rStyle w:val="Hyperlink"/>
                <w:rFonts w:cs="Times New Roman"/>
                <w:lang w:val="en-GB"/>
              </w:rPr>
              <w:t>5.5 Recommendations</w:t>
            </w:r>
            <w:r>
              <w:tab/>
            </w:r>
            <w:r>
              <w:fldChar w:fldCharType="begin"/>
            </w:r>
            <w:r>
              <w:instrText xml:space="preserve"> PAGEREF _Toc145753887 \h </w:instrText>
            </w:r>
            <w:r>
              <w:fldChar w:fldCharType="separate"/>
            </w:r>
            <w:r>
              <w:t>53</w:t>
            </w:r>
            <w:r>
              <w:fldChar w:fldCharType="end"/>
            </w:r>
          </w:hyperlink>
        </w:p>
        <w:p w14:paraId="3675C688" w14:textId="77777777" w:rsidR="00BE382C" w:rsidRDefault="00000000">
          <w:pPr>
            <w:pStyle w:val="TOC2"/>
            <w:tabs>
              <w:tab w:val="right" w:leader="dot" w:pos="9366"/>
            </w:tabs>
            <w:rPr>
              <w:rFonts w:eastAsiaTheme="minorEastAsia" w:cstheme="minorBidi"/>
              <w:smallCaps w:val="0"/>
              <w:kern w:val="2"/>
              <w:sz w:val="24"/>
              <w:szCs w:val="24"/>
              <w:lang w:val="zh-CN"/>
              <w14:ligatures w14:val="standardContextual"/>
            </w:rPr>
          </w:pPr>
          <w:hyperlink w:anchor="_Toc145753888" w:history="1">
            <w:r>
              <w:rPr>
                <w:rStyle w:val="Hyperlink"/>
                <w:rFonts w:cs="Times New Roman"/>
                <w:lang w:val="en-GB"/>
              </w:rPr>
              <w:t>5.6 Summary</w:t>
            </w:r>
            <w:r>
              <w:tab/>
            </w:r>
            <w:r>
              <w:fldChar w:fldCharType="begin"/>
            </w:r>
            <w:r>
              <w:instrText xml:space="preserve"> PAGEREF _Toc145753888 \h </w:instrText>
            </w:r>
            <w:r>
              <w:fldChar w:fldCharType="separate"/>
            </w:r>
            <w:r>
              <w:t>55</w:t>
            </w:r>
            <w:r>
              <w:fldChar w:fldCharType="end"/>
            </w:r>
          </w:hyperlink>
        </w:p>
        <w:p w14:paraId="5F4E2306" w14:textId="77777777" w:rsidR="00BE382C" w:rsidRDefault="00000000">
          <w:pPr>
            <w:pStyle w:val="TOC1"/>
            <w:tabs>
              <w:tab w:val="right" w:leader="dot" w:pos="9366"/>
            </w:tabs>
            <w:rPr>
              <w:rFonts w:eastAsiaTheme="minorEastAsia" w:cstheme="minorBidi"/>
              <w:b w:val="0"/>
              <w:bCs w:val="0"/>
              <w:caps w:val="0"/>
              <w:kern w:val="2"/>
              <w:sz w:val="24"/>
              <w:szCs w:val="24"/>
              <w:lang w:val="zh-CN"/>
              <w14:ligatures w14:val="standardContextual"/>
            </w:rPr>
          </w:pPr>
          <w:hyperlink w:anchor="_Toc145753889" w:history="1">
            <w:r>
              <w:rPr>
                <w:rStyle w:val="Hyperlink"/>
                <w:rFonts w:eastAsia="Times New Roman" w:cs="Times New Roman"/>
                <w:lang w:val="en-GB"/>
              </w:rPr>
              <w:t>REFERENCES</w:t>
            </w:r>
            <w:r>
              <w:tab/>
            </w:r>
            <w:r>
              <w:fldChar w:fldCharType="begin"/>
            </w:r>
            <w:r>
              <w:instrText xml:space="preserve"> PAGEREF _Toc145753889 \h </w:instrText>
            </w:r>
            <w:r>
              <w:fldChar w:fldCharType="separate"/>
            </w:r>
            <w:r>
              <w:t>56</w:t>
            </w:r>
            <w:r>
              <w:fldChar w:fldCharType="end"/>
            </w:r>
          </w:hyperlink>
        </w:p>
        <w:p w14:paraId="53A2924B" w14:textId="77777777" w:rsidR="00BE382C" w:rsidRDefault="00000000">
          <w:pPr>
            <w:rPr>
              <w:b/>
              <w:bCs/>
            </w:rPr>
          </w:pPr>
          <w:r>
            <w:rPr>
              <w:b/>
              <w:bCs/>
            </w:rPr>
            <w:fldChar w:fldCharType="end"/>
          </w:r>
        </w:p>
        <w:p w14:paraId="1ED31D6A" w14:textId="77777777" w:rsidR="00BE382C" w:rsidRDefault="00000000">
          <w:pPr>
            <w:rPr>
              <w:rFonts w:eastAsiaTheme="minorHAnsi"/>
              <w:lang w:val="en-GB" w:eastAsia="en-US"/>
            </w:rPr>
          </w:pPr>
          <w:commentRangeStart w:id="7"/>
          <w:r>
            <w:rPr>
              <w:rFonts w:eastAsiaTheme="minorHAnsi"/>
              <w:lang w:val="en-GB" w:eastAsia="en-US"/>
            </w:rPr>
            <w:t>Table   1     The four estimated and evaluated prediction models</w:t>
          </w:r>
        </w:p>
        <w:p w14:paraId="241C4101" w14:textId="77777777" w:rsidR="00BE382C" w:rsidRDefault="00000000">
          <w:pPr>
            <w:rPr>
              <w:rFonts w:eastAsiaTheme="minorHAnsi"/>
              <w:lang w:val="en-GB" w:eastAsia="en-US"/>
            </w:rPr>
          </w:pPr>
          <w:r>
            <w:rPr>
              <w:rFonts w:eastAsiaTheme="minorHAnsi"/>
              <w:lang w:val="en-GB" w:eastAsia="en-US"/>
            </w:rPr>
            <w:t>Table   2     Sample Confusion Matrix</w:t>
          </w:r>
        </w:p>
        <w:p w14:paraId="6AF68081" w14:textId="77777777" w:rsidR="00BE382C" w:rsidRDefault="00BE382C">
          <w:pPr>
            <w:rPr>
              <w:rFonts w:eastAsiaTheme="minorHAnsi"/>
              <w:lang w:val="en-GB" w:eastAsia="en-US"/>
            </w:rPr>
          </w:pPr>
        </w:p>
        <w:p w14:paraId="0DACB719" w14:textId="77777777" w:rsidR="00BE382C" w:rsidRDefault="00000000">
          <w:pPr>
            <w:widowControl w:val="0"/>
            <w:jc w:val="both"/>
            <w:rPr>
              <w:rFonts w:eastAsia="Calibri" w:cs="Times New Roman"/>
              <w:i/>
              <w:lang w:val="en-GB"/>
            </w:rPr>
          </w:pPr>
          <w:r>
            <w:rPr>
              <w:b/>
              <w:bCs/>
              <w:lang w:val="en-GB"/>
            </w:rPr>
            <w:t xml:space="preserve">Figure 1    </w:t>
          </w:r>
          <w:r>
            <w:rPr>
              <w:rFonts w:eastAsia="Calibri" w:cs="Times New Roman"/>
              <w:i/>
              <w:lang w:val="en-GB"/>
            </w:rPr>
            <w:t>Education level data by type of learning environment</w:t>
          </w:r>
        </w:p>
        <w:p w14:paraId="35F8F2A7" w14:textId="77777777" w:rsidR="00BE382C" w:rsidRDefault="00000000">
          <w:pPr>
            <w:widowControl w:val="0"/>
            <w:jc w:val="both"/>
            <w:rPr>
              <w:rFonts w:eastAsia="Calibri" w:cs="Times New Roman"/>
              <w:i/>
              <w:lang w:val="en-GB"/>
            </w:rPr>
          </w:pPr>
          <w:r>
            <w:rPr>
              <w:rFonts w:eastAsia="Calibri" w:cs="Times New Roman"/>
              <w:i/>
              <w:lang w:val="en-GB"/>
            </w:rPr>
            <w:t>Figure 2    Data Mining Process</w:t>
          </w:r>
        </w:p>
        <w:p w14:paraId="2A81CFD4" w14:textId="77777777" w:rsidR="00BE382C" w:rsidRDefault="00000000">
          <w:pPr>
            <w:widowControl w:val="0"/>
            <w:jc w:val="both"/>
            <w:rPr>
              <w:b/>
              <w:bCs/>
              <w:lang w:val="en-GB"/>
            </w:rPr>
          </w:pPr>
          <w:r>
            <w:rPr>
              <w:rFonts w:eastAsia="Calibri" w:cs="Times New Roman"/>
              <w:i/>
              <w:lang w:val="en-GB"/>
            </w:rPr>
            <w:t>Figure 3   Research Design</w:t>
          </w:r>
        </w:p>
        <w:p w14:paraId="510EC5B7" w14:textId="77777777" w:rsidR="00BE382C" w:rsidRDefault="00000000">
          <w:pPr>
            <w:rPr>
              <w:lang w:val="en-GB"/>
            </w:rPr>
            <w:sectPr w:rsidR="00BE382C">
              <w:footerReference w:type="even" r:id="rId9"/>
              <w:footerReference w:type="default" r:id="rId10"/>
              <w:pgSz w:w="11920" w:h="16850"/>
              <w:pgMar w:top="1520" w:right="1366" w:bottom="2260" w:left="1178" w:header="0" w:footer="2019" w:gutter="0"/>
              <w:pgNumType w:fmt="lowerRoman"/>
              <w:cols w:space="708"/>
              <w:docGrid w:linePitch="326"/>
            </w:sectPr>
          </w:pPr>
          <w:r>
            <w:rPr>
              <w:lang w:val="en-GB"/>
            </w:rPr>
            <w:t>Figure 4   Head and Shape of Loaded Dataset</w:t>
          </w:r>
          <w:commentRangeEnd w:id="7"/>
          <w:r w:rsidR="00AD6E31">
            <w:rPr>
              <w:rStyle w:val="CommentReference"/>
            </w:rPr>
            <w:commentReference w:id="7"/>
          </w:r>
        </w:p>
        <w:p w14:paraId="3EC3E52E" w14:textId="77777777" w:rsidR="00BE382C" w:rsidRDefault="00000000">
          <w:pPr>
            <w:rPr>
              <w:rFonts w:ascii="Cambria" w:hAnsi="Cambria"/>
              <w:b/>
              <w:bCs/>
            </w:rPr>
          </w:pPr>
        </w:p>
      </w:sdtContent>
    </w:sdt>
    <w:p w14:paraId="7C3BFE88" w14:textId="77777777" w:rsidR="00BE382C" w:rsidRDefault="00000000">
      <w:pPr>
        <w:pStyle w:val="Heading1"/>
        <w:spacing w:before="240" w:after="240" w:line="480" w:lineRule="auto"/>
        <w:jc w:val="center"/>
        <w:rPr>
          <w:rFonts w:eastAsia="Times New Roman" w:cs="Times New Roman"/>
          <w:lang w:val="en-GB"/>
        </w:rPr>
      </w:pPr>
      <w:bookmarkStart w:id="8" w:name="_Toc145753847"/>
      <w:r>
        <w:rPr>
          <w:rFonts w:eastAsia="Times New Roman" w:cs="Times New Roman"/>
          <w:lang w:val="en-GB"/>
        </w:rPr>
        <w:t>CHAPTER ONE</w:t>
      </w:r>
      <w:r>
        <w:rPr>
          <w:rFonts w:eastAsia="Times New Roman" w:cs="Times New Roman"/>
          <w:lang w:val="en-GB"/>
        </w:rPr>
        <w:br/>
        <w:t xml:space="preserve"> INTRODUCTION</w:t>
      </w:r>
      <w:bookmarkEnd w:id="8"/>
    </w:p>
    <w:p w14:paraId="24A0AC08" w14:textId="77777777" w:rsidR="00BE382C" w:rsidRDefault="00000000">
      <w:pPr>
        <w:pStyle w:val="Heading2"/>
        <w:spacing w:line="480" w:lineRule="auto"/>
        <w:rPr>
          <w:rFonts w:eastAsia="Times New Roman" w:cs="Times New Roman"/>
          <w:lang w:val="en-GB"/>
        </w:rPr>
      </w:pPr>
      <w:bookmarkStart w:id="9" w:name="_heading=h.3znysh7" w:colFirst="0" w:colLast="0"/>
      <w:bookmarkStart w:id="10" w:name="_heading=h.1fob9te" w:colFirst="0" w:colLast="0"/>
      <w:bookmarkStart w:id="11" w:name="_Toc145753848"/>
      <w:bookmarkEnd w:id="9"/>
      <w:bookmarkEnd w:id="10"/>
      <w:r>
        <w:rPr>
          <w:lang w:val="en-GB"/>
        </w:rPr>
        <w:t>1.1 Overview</w:t>
      </w:r>
      <w:bookmarkEnd w:id="11"/>
    </w:p>
    <w:p w14:paraId="42F475DD" w14:textId="77777777" w:rsidR="00BE382C" w:rsidRDefault="00000000">
      <w:pPr>
        <w:spacing w:line="480" w:lineRule="auto"/>
        <w:jc w:val="both"/>
        <w:rPr>
          <w:rFonts w:eastAsia="Times New Roman" w:cs="Times New Roman"/>
          <w:lang w:val="en-GB"/>
        </w:rPr>
      </w:pPr>
      <w:r>
        <w:rPr>
          <w:rFonts w:eastAsia="Times New Roman" w:cs="Times New Roman"/>
          <w:lang w:val="en-GB"/>
        </w:rPr>
        <w:t>In an era marked by the proliferation of educational data and the increasing emphasis on data-driven decision-making, institutions of higher learning are constantly seeking innovative ways to enhance student success and academic outcomes. One of the most pressing challenges faced by universities is the issue of student dropout rates. Dropping out not only impacts individual students' educational trajectories but also poses a significant concern for academic institutions and society as a whole. Therefore, this project aims to design and implement a sophisticated Student Dropout Prediction System model for BAZE University, utilizing the power of Python programming and data analysis techniques.</w:t>
      </w:r>
    </w:p>
    <w:p w14:paraId="375A79A6" w14:textId="77777777" w:rsidR="00BE382C" w:rsidRDefault="00000000">
      <w:pPr>
        <w:pStyle w:val="Heading2"/>
        <w:spacing w:line="480" w:lineRule="auto"/>
        <w:jc w:val="both"/>
        <w:rPr>
          <w:lang w:val="en-GB"/>
        </w:rPr>
      </w:pPr>
      <w:bookmarkStart w:id="12" w:name="_heading=h.e7e6deu0ip9n" w:colFirst="0" w:colLast="0"/>
      <w:bookmarkStart w:id="13" w:name="_Toc145753849"/>
      <w:bookmarkEnd w:id="12"/>
      <w:r>
        <w:rPr>
          <w:lang w:val="en-GB"/>
        </w:rPr>
        <w:t>1.2 Background and Motivation</w:t>
      </w:r>
      <w:bookmarkEnd w:id="13"/>
    </w:p>
    <w:p w14:paraId="24F9B165" w14:textId="77777777" w:rsidR="00BE382C" w:rsidRDefault="00000000">
      <w:pPr>
        <w:spacing w:line="480" w:lineRule="auto"/>
        <w:jc w:val="both"/>
        <w:rPr>
          <w:rFonts w:cs="Times New Roman"/>
          <w:lang w:val="en-GB"/>
        </w:rPr>
      </w:pPr>
      <w:r>
        <w:rPr>
          <w:rFonts w:eastAsia="Times New Roman" w:cs="Times New Roman"/>
          <w:lang w:val="en-GB"/>
        </w:rPr>
        <w:t xml:space="preserve">Education is a transformative force that can shape lives and contribute to socio-economic development. However, the phenomenon of students leaving their studies premature referred to as student dropout has been a persistent issue in educational institutions. High dropout rates can be indicative of various factors such as academic challenges, personal circumstances, lack of engagement, and more. Early identification of students at risk of dropping out can enable timely intervention strategies to be implemented, thereby increasing the likelihood of student retention and success. </w:t>
      </w:r>
      <w:r>
        <w:rPr>
          <w:rFonts w:cs="Times New Roman"/>
          <w:lang w:val="en-GB"/>
        </w:rPr>
        <w:t xml:space="preserve">The educational institutions are often curious that how many students will be pass/fail for necessary arrangements (Mallikharjuna &amp; Kiran </w:t>
      </w:r>
      <w:proofErr w:type="spellStart"/>
      <w:r>
        <w:rPr>
          <w:rFonts w:cs="Times New Roman"/>
          <w:lang w:val="en-GB"/>
        </w:rPr>
        <w:t>kumar</w:t>
      </w:r>
      <w:proofErr w:type="spellEnd"/>
      <w:r>
        <w:rPr>
          <w:rFonts w:cs="Times New Roman"/>
          <w:lang w:val="en-GB"/>
        </w:rPr>
        <w:t>, 2021).</w:t>
      </w:r>
    </w:p>
    <w:p w14:paraId="1A172C3C" w14:textId="77777777" w:rsidR="00BE382C" w:rsidRDefault="00000000">
      <w:pPr>
        <w:spacing w:line="480" w:lineRule="auto"/>
        <w:jc w:val="both"/>
        <w:rPr>
          <w:rFonts w:cs="Times New Roman"/>
          <w:color w:val="000000"/>
        </w:rPr>
      </w:pPr>
      <w:r>
        <w:rPr>
          <w:rFonts w:cs="Times New Roman"/>
          <w:bCs/>
          <w:lang w:val="en-GB"/>
        </w:rPr>
        <w:lastRenderedPageBreak/>
        <w:t>In recent years, higher education institutions worldwide have faced the challenge of retaining students and ensuring their successful progression through academic programs. Student dropout, a critical concern for both educators and institutions, not only affects the individual students' academic trajectories but also has financial and reputational implications for the universities themselves (</w:t>
      </w:r>
      <w:proofErr w:type="gramStart"/>
      <w:r>
        <w:rPr>
          <w:rFonts w:cs="Times New Roman"/>
          <w:color w:val="000000"/>
        </w:rPr>
        <w:t>Vivek  &amp;</w:t>
      </w:r>
      <w:proofErr w:type="gramEnd"/>
      <w:r>
        <w:rPr>
          <w:rFonts w:cs="Times New Roman"/>
          <w:color w:val="000000"/>
        </w:rPr>
        <w:t xml:space="preserve"> Manivannan, 2020).</w:t>
      </w:r>
    </w:p>
    <w:p w14:paraId="0608CAA6" w14:textId="77777777" w:rsidR="00BE382C" w:rsidRDefault="00000000">
      <w:pPr>
        <w:spacing w:line="480" w:lineRule="auto"/>
        <w:jc w:val="both"/>
        <w:rPr>
          <w:rFonts w:cs="Times New Roman"/>
          <w:bCs/>
          <w:lang w:val="en-GB"/>
        </w:rPr>
      </w:pPr>
      <w:r>
        <w:rPr>
          <w:rFonts w:cs="Times New Roman"/>
          <w:bCs/>
          <w:lang w:val="en-GB"/>
        </w:rPr>
        <w:t>As part of its commitment to academic excellence and student success, BAZE University recognizes the need for proactive measures to identify and support students who may be at risk of dropping out. The university aims to leverage the power of machine learning algorithms to develop a robust Student Dropout Prediction System (SDPS) that can accurately identify students who are likely to discontinue their studies. By doing so, BAZE University can intervene early, provide targeted support, and increase student retention rates.</w:t>
      </w:r>
    </w:p>
    <w:p w14:paraId="1A52F569" w14:textId="77777777" w:rsidR="00BE382C" w:rsidRDefault="00000000">
      <w:pPr>
        <w:autoSpaceDE w:val="0"/>
        <w:autoSpaceDN w:val="0"/>
        <w:adjustRightInd w:val="0"/>
        <w:spacing w:line="480" w:lineRule="auto"/>
        <w:jc w:val="both"/>
        <w:rPr>
          <w:rFonts w:cs="Times New Roman"/>
          <w:color w:val="000000"/>
          <w:lang w:val="en-GB"/>
        </w:rPr>
      </w:pPr>
      <w:r>
        <w:rPr>
          <w:rFonts w:cs="Times New Roman"/>
          <w:color w:val="000000"/>
          <w:lang w:val="en-GB"/>
        </w:rPr>
        <w:t>The abundance of accessible educational data, supported by the technology-enhanced learning platforms, provides opportunities to mine learning behaviour of students, addressing their issues, optimizing the educational environment, and enabling data-driven decision making.</w:t>
      </w:r>
    </w:p>
    <w:p w14:paraId="7B9D6BF9" w14:textId="77777777" w:rsidR="00BE382C" w:rsidRDefault="00BE382C">
      <w:pPr>
        <w:spacing w:line="480" w:lineRule="auto"/>
        <w:jc w:val="both"/>
        <w:rPr>
          <w:rFonts w:eastAsia="Times New Roman" w:cs="Times New Roman"/>
          <w:lang w:val="en-GB"/>
        </w:rPr>
      </w:pPr>
    </w:p>
    <w:p w14:paraId="61441D73" w14:textId="77777777" w:rsidR="00BE382C" w:rsidRDefault="00000000">
      <w:pPr>
        <w:spacing w:line="480" w:lineRule="auto"/>
        <w:jc w:val="both"/>
        <w:rPr>
          <w:rFonts w:eastAsia="Times New Roman" w:cs="Times New Roman"/>
          <w:lang w:val="en-GB"/>
        </w:rPr>
      </w:pPr>
      <w:r>
        <w:rPr>
          <w:rFonts w:eastAsia="Times New Roman" w:cs="Times New Roman"/>
          <w:lang w:val="en-GB"/>
        </w:rPr>
        <w:t>Motivated by the need to proactively address student dropout, this project aims to leverage the potential of data analytics and predictive modelling to provide BAZE University with a powerful tool for identifying students who might be at risk of leaving their studies before completion.</w:t>
      </w:r>
    </w:p>
    <w:p w14:paraId="0D2AB77F" w14:textId="77777777" w:rsidR="00BE382C" w:rsidRDefault="00000000">
      <w:pPr>
        <w:pStyle w:val="Heading2"/>
        <w:spacing w:line="480" w:lineRule="auto"/>
        <w:jc w:val="both"/>
        <w:rPr>
          <w:lang w:val="en-GB"/>
        </w:rPr>
      </w:pPr>
      <w:bookmarkStart w:id="14" w:name="_heading=h.e4tse2h0gjcn" w:colFirst="0" w:colLast="0"/>
      <w:bookmarkStart w:id="15" w:name="_Toc145753850"/>
      <w:bookmarkEnd w:id="14"/>
      <w:r>
        <w:rPr>
          <w:lang w:val="en-GB"/>
        </w:rPr>
        <w:t>1.3 Current System</w:t>
      </w:r>
      <w:bookmarkEnd w:id="15"/>
    </w:p>
    <w:p w14:paraId="3ACE3A22" w14:textId="77777777" w:rsidR="00BE382C" w:rsidRDefault="00000000">
      <w:pPr>
        <w:spacing w:line="480" w:lineRule="auto"/>
        <w:jc w:val="both"/>
        <w:rPr>
          <w:rFonts w:eastAsia="Times New Roman" w:cs="Times New Roman"/>
          <w:lang w:val="en-GB"/>
        </w:rPr>
      </w:pPr>
      <w:r>
        <w:rPr>
          <w:rFonts w:eastAsia="Times New Roman" w:cs="Times New Roman"/>
          <w:lang w:val="en-GB"/>
        </w:rPr>
        <w:t xml:space="preserve">As of the present, BAZE University, like many educational institutions, relies on conventional methods of student support and intervention. These methods might include academic advisors, counselling services, and periodic academic reviews. While these efforts are valuable, they often </w:t>
      </w:r>
      <w:r>
        <w:rPr>
          <w:rFonts w:eastAsia="Times New Roman" w:cs="Times New Roman"/>
          <w:lang w:val="en-GB"/>
        </w:rPr>
        <w:lastRenderedPageBreak/>
        <w:t>lack the real-time predictive capability that can aid in identifying students who need assistance before they reach a critical point.</w:t>
      </w:r>
    </w:p>
    <w:p w14:paraId="149910A2" w14:textId="77777777" w:rsidR="00BE382C" w:rsidRDefault="00000000">
      <w:pPr>
        <w:pStyle w:val="Heading2"/>
        <w:spacing w:line="480" w:lineRule="auto"/>
        <w:jc w:val="both"/>
        <w:rPr>
          <w:lang w:val="en-GB"/>
        </w:rPr>
      </w:pPr>
      <w:bookmarkStart w:id="16" w:name="_heading=h.n4ltmh5tum07" w:colFirst="0" w:colLast="0"/>
      <w:bookmarkStart w:id="17" w:name="_Toc145753851"/>
      <w:bookmarkEnd w:id="16"/>
      <w:r>
        <w:rPr>
          <w:lang w:val="en-GB"/>
        </w:rPr>
        <w:t>1.4 Statement of the Problem</w:t>
      </w:r>
      <w:bookmarkEnd w:id="17"/>
    </w:p>
    <w:p w14:paraId="4F1FC801" w14:textId="77777777" w:rsidR="00BE382C" w:rsidRDefault="00000000">
      <w:pPr>
        <w:spacing w:line="480" w:lineRule="auto"/>
        <w:jc w:val="both"/>
        <w:rPr>
          <w:rFonts w:eastAsia="Times New Roman" w:cs="Times New Roman"/>
          <w:lang w:val="en-GB"/>
        </w:rPr>
      </w:pPr>
      <w:r>
        <w:rPr>
          <w:rFonts w:eastAsia="Times New Roman" w:cs="Times New Roman"/>
          <w:lang w:val="en-GB"/>
        </w:rPr>
        <w:t>The problem at hand revolves around the high dropout rates observed at BAZE University. Factors contributing to student attrition can be multifaceted and complex, including academic, personal, financial, and institutional aspects. To address this issue effectively, it is essential to identify at-risk students early in their academic journey. This identification will enable the university to provide timely support, such as academic counselling, financial aid, or mentorship programs, which can mitigate the risk of dropout. The challenge this project addresses is the need for a more effective and efficient system to predict student dropout. The conventional methods of intervention are often reactive and may not capture all the nuances and patterns that contribute to dropout risk. Therefore, there is a clear need for a predictive system that can analyse various data points and provide insights that can guide targeted intervention strategies.</w:t>
      </w:r>
    </w:p>
    <w:p w14:paraId="1148AE33" w14:textId="77777777" w:rsidR="00BE382C" w:rsidRDefault="00BE382C">
      <w:pPr>
        <w:spacing w:line="480" w:lineRule="auto"/>
        <w:jc w:val="both"/>
        <w:rPr>
          <w:rFonts w:eastAsia="Times New Roman" w:cs="Times New Roman"/>
          <w:lang w:val="en-GB"/>
        </w:rPr>
      </w:pPr>
    </w:p>
    <w:p w14:paraId="2C4F9A38" w14:textId="77777777" w:rsidR="00BE382C" w:rsidRDefault="00000000">
      <w:pPr>
        <w:pStyle w:val="Heading2"/>
        <w:spacing w:line="480" w:lineRule="auto"/>
        <w:jc w:val="both"/>
        <w:rPr>
          <w:lang w:val="en-GB"/>
        </w:rPr>
      </w:pPr>
      <w:bookmarkStart w:id="18" w:name="_Toc145753852"/>
      <w:r>
        <w:rPr>
          <w:lang w:val="en-GB"/>
        </w:rPr>
        <w:t>1.5 Aims and Objectives of the Project</w:t>
      </w:r>
      <w:bookmarkEnd w:id="18"/>
    </w:p>
    <w:p w14:paraId="04DC18F5" w14:textId="77777777" w:rsidR="00BE382C" w:rsidRDefault="00000000">
      <w:pPr>
        <w:spacing w:line="480" w:lineRule="auto"/>
        <w:jc w:val="both"/>
        <w:rPr>
          <w:rFonts w:eastAsia="Times New Roman" w:cs="Times New Roman"/>
          <w:lang w:val="en-GB"/>
        </w:rPr>
      </w:pPr>
      <w:r>
        <w:rPr>
          <w:rFonts w:eastAsia="Times New Roman" w:cs="Times New Roman"/>
          <w:lang w:val="en-GB"/>
        </w:rPr>
        <w:t xml:space="preserve">The main aim of this project is to create a machine learning model for the prediction and Student Dropout in Baze University, it also </w:t>
      </w:r>
      <w:proofErr w:type="gramStart"/>
      <w:r>
        <w:rPr>
          <w:rFonts w:eastAsia="Times New Roman" w:cs="Times New Roman"/>
          <w:lang w:val="en-GB"/>
        </w:rPr>
        <w:t>contribute</w:t>
      </w:r>
      <w:proofErr w:type="gramEnd"/>
      <w:r>
        <w:rPr>
          <w:rFonts w:eastAsia="Times New Roman" w:cs="Times New Roman"/>
          <w:lang w:val="en-GB"/>
        </w:rPr>
        <w:t xml:space="preserve"> to the improvement of student retention rates at BAZE University by creating a data-driven solution for early identification of students at risk of dropping out. The project also serves as a practical application of data analysis and machine learning techniques in an educational context.</w:t>
      </w:r>
    </w:p>
    <w:p w14:paraId="0AB634D7" w14:textId="77777777" w:rsidR="00BE382C" w:rsidRDefault="00000000">
      <w:pPr>
        <w:spacing w:line="480" w:lineRule="auto"/>
        <w:jc w:val="both"/>
        <w:rPr>
          <w:rFonts w:eastAsia="Times New Roman" w:cs="Times New Roman"/>
          <w:lang w:val="en-GB"/>
        </w:rPr>
      </w:pPr>
      <w:r>
        <w:rPr>
          <w:rFonts w:eastAsia="Times New Roman" w:cs="Times New Roman"/>
          <w:lang w:val="en-GB"/>
        </w:rPr>
        <w:t>The primary objectives of this study are as follows:</w:t>
      </w:r>
    </w:p>
    <w:p w14:paraId="0B15DAAD" w14:textId="77777777" w:rsidR="00BE382C"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lastRenderedPageBreak/>
        <w:t>To design and implement a Student Dropout Prediction System (SDPS) for BAZE University using machine learning algorithms.</w:t>
      </w:r>
    </w:p>
    <w:p w14:paraId="6072C5A9" w14:textId="77777777" w:rsidR="00BE382C"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 xml:space="preserve">To evaluate the performance of different machine learning algorithms in predicting student dropout </w:t>
      </w:r>
      <w:proofErr w:type="gramStart"/>
      <w:r>
        <w:rPr>
          <w:rFonts w:eastAsia="Times New Roman" w:cs="Times New Roman"/>
          <w:sz w:val="24"/>
          <w:szCs w:val="24"/>
          <w:lang w:val="en-GB"/>
        </w:rPr>
        <w:t>accurately..</w:t>
      </w:r>
      <w:proofErr w:type="gramEnd"/>
    </w:p>
    <w:p w14:paraId="2E15C1AF" w14:textId="77777777" w:rsidR="00BE382C" w:rsidRDefault="00000000">
      <w:pPr>
        <w:pStyle w:val="ListParagraph"/>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contribute to the body of knowledge on utilizing machine learning for student retention in higher education.</w:t>
      </w:r>
    </w:p>
    <w:p w14:paraId="13B40F86" w14:textId="77777777" w:rsidR="00BE382C" w:rsidRDefault="00000000">
      <w:pPr>
        <w:pStyle w:val="Heading2"/>
        <w:spacing w:line="480" w:lineRule="auto"/>
        <w:jc w:val="both"/>
        <w:rPr>
          <w:lang w:val="en-GB"/>
        </w:rPr>
      </w:pPr>
      <w:bookmarkStart w:id="19" w:name="_heading=h.ibdr86nsu68d" w:colFirst="0" w:colLast="0"/>
      <w:bookmarkStart w:id="20" w:name="_Toc145753853"/>
      <w:bookmarkEnd w:id="19"/>
      <w:r>
        <w:rPr>
          <w:lang w:val="en-GB"/>
        </w:rPr>
        <w:t>1.5 Proposed System</w:t>
      </w:r>
      <w:bookmarkEnd w:id="20"/>
    </w:p>
    <w:p w14:paraId="7DC43CF3" w14:textId="77777777" w:rsidR="00BE382C" w:rsidRDefault="00000000">
      <w:pPr>
        <w:spacing w:line="480" w:lineRule="auto"/>
        <w:jc w:val="both"/>
        <w:rPr>
          <w:rFonts w:eastAsia="Times New Roman" w:cs="Times New Roman"/>
          <w:lang w:val="en-GB"/>
        </w:rPr>
      </w:pPr>
      <w:r>
        <w:rPr>
          <w:rFonts w:eastAsia="Times New Roman" w:cs="Times New Roman"/>
          <w:lang w:val="en-GB"/>
        </w:rPr>
        <w:t>The proposed system entails the design and implementation of a Student Dropout Prediction System machine learning model. This system will utilize Python programming and data analysis techniques to process and analyse student data, generating predictive models that can identify students at risk of dropping out. By integrating data from various sources and leveraging machine learning algorithms, the system aims to provide more accurate and timely predictions compared to traditional methods.</w:t>
      </w:r>
    </w:p>
    <w:p w14:paraId="6C633C19" w14:textId="77777777" w:rsidR="00BE382C" w:rsidRDefault="00000000">
      <w:pPr>
        <w:pStyle w:val="Heading2"/>
        <w:spacing w:line="480" w:lineRule="auto"/>
        <w:jc w:val="both"/>
        <w:rPr>
          <w:lang w:val="en-GB"/>
        </w:rPr>
      </w:pPr>
      <w:bookmarkStart w:id="21" w:name="_heading=h.l165ddqeqeio" w:colFirst="0" w:colLast="0"/>
      <w:bookmarkStart w:id="22" w:name="_heading=h.a6aa2fjsf4nj" w:colFirst="0" w:colLast="0"/>
      <w:bookmarkStart w:id="23" w:name="_Toc145753854"/>
      <w:bookmarkEnd w:id="21"/>
      <w:bookmarkEnd w:id="22"/>
      <w:r>
        <w:rPr>
          <w:lang w:val="en-GB"/>
        </w:rPr>
        <w:t>1.6 Significance of the Problem Solved</w:t>
      </w:r>
      <w:bookmarkEnd w:id="23"/>
    </w:p>
    <w:p w14:paraId="360574CF" w14:textId="77777777" w:rsidR="00BE382C" w:rsidRDefault="00000000">
      <w:pPr>
        <w:spacing w:line="480" w:lineRule="auto"/>
        <w:jc w:val="both"/>
        <w:rPr>
          <w:rFonts w:eastAsia="Times New Roman" w:cs="Times New Roman"/>
          <w:lang w:val="en-GB"/>
        </w:rPr>
      </w:pPr>
      <w:r>
        <w:rPr>
          <w:rFonts w:eastAsia="Times New Roman" w:cs="Times New Roman"/>
          <w:lang w:val="en-GB"/>
        </w:rPr>
        <w:t xml:space="preserve">Addressing the student dropout issue has significant implications for individual students, educational institutions, and society as a whole. Improving student retention rates can lead to increased educational attainment, better career prospects, and overall societal advancement. </w:t>
      </w:r>
    </w:p>
    <w:p w14:paraId="0A5EE811" w14:textId="77777777" w:rsidR="00BE382C" w:rsidRDefault="00000000">
      <w:pPr>
        <w:spacing w:line="480" w:lineRule="auto"/>
        <w:jc w:val="both"/>
        <w:rPr>
          <w:rFonts w:eastAsia="Times New Roman" w:cs="Times New Roman"/>
          <w:lang w:val="en-GB"/>
        </w:rPr>
      </w:pPr>
      <w:r>
        <w:rPr>
          <w:rFonts w:eastAsia="Times New Roman" w:cs="Times New Roman"/>
          <w:lang w:val="en-GB"/>
        </w:rPr>
        <w:t>The significance of this study lies in its potential to transform the student support and retention landscape at BAZE University. By implementing a model, the university can identify students at risk of dropping out early, allowing for timely interventions. This not only benefits individual students by improving their chances of academic success but also enhances the university's reputation and financial stability.</w:t>
      </w:r>
    </w:p>
    <w:p w14:paraId="75F996DC" w14:textId="77777777" w:rsidR="00BE382C" w:rsidRDefault="00000000">
      <w:pPr>
        <w:spacing w:line="480" w:lineRule="auto"/>
        <w:jc w:val="both"/>
        <w:rPr>
          <w:rFonts w:eastAsia="Times New Roman" w:cs="Times New Roman"/>
          <w:lang w:val="en-GB"/>
        </w:rPr>
      </w:pPr>
      <w:r>
        <w:rPr>
          <w:rFonts w:eastAsia="Times New Roman" w:cs="Times New Roman"/>
          <w:lang w:val="en-GB"/>
        </w:rPr>
        <w:lastRenderedPageBreak/>
        <w:t>Additionally, the findings of this study may have broader implications for other higher education institutions facing similar challenges. The methods and insights gained here can serve as a valuable reference for universities seeking to implement machine learning-based solutions to improve student retention.</w:t>
      </w:r>
    </w:p>
    <w:p w14:paraId="031D6917" w14:textId="77777777" w:rsidR="00BE382C" w:rsidRDefault="00000000">
      <w:pPr>
        <w:pStyle w:val="Heading2"/>
        <w:spacing w:line="480" w:lineRule="auto"/>
        <w:jc w:val="both"/>
        <w:rPr>
          <w:lang w:val="en-GB"/>
        </w:rPr>
      </w:pPr>
      <w:bookmarkStart w:id="24" w:name="_heading=h.vs0v04fh62gw" w:colFirst="0" w:colLast="0"/>
      <w:bookmarkStart w:id="25" w:name="_Toc145753855"/>
      <w:bookmarkEnd w:id="24"/>
      <w:r>
        <w:rPr>
          <w:lang w:val="en-GB"/>
        </w:rPr>
        <w:t>1.7 Definition of Terms, Acronyms, Abbreviations</w:t>
      </w:r>
      <w:bookmarkEnd w:id="25"/>
    </w:p>
    <w:p w14:paraId="1A5551E1" w14:textId="77777777" w:rsidR="00BE382C" w:rsidRDefault="00000000">
      <w:pPr>
        <w:spacing w:line="480" w:lineRule="auto"/>
        <w:jc w:val="both"/>
        <w:rPr>
          <w:b/>
          <w:bCs/>
          <w:lang w:val="en-GB"/>
        </w:rPr>
      </w:pPr>
      <w:bookmarkStart w:id="26" w:name="_heading=h.2kabkhshqc4e" w:colFirst="0" w:colLast="0"/>
      <w:bookmarkStart w:id="27" w:name="_Toc145753856"/>
      <w:bookmarkEnd w:id="26"/>
      <w:r>
        <w:rPr>
          <w:b/>
          <w:bCs/>
          <w:lang w:val="en-GB"/>
        </w:rPr>
        <w:t>Machine Learning (ML):</w:t>
      </w:r>
    </w:p>
    <w:p w14:paraId="5632D2E5" w14:textId="77777777" w:rsidR="00BE382C" w:rsidRDefault="00000000">
      <w:pPr>
        <w:spacing w:line="480" w:lineRule="auto"/>
        <w:jc w:val="both"/>
        <w:rPr>
          <w:lang w:val="en-GB"/>
        </w:rPr>
      </w:pPr>
      <w:r>
        <w:rPr>
          <w:lang w:val="en-GB"/>
        </w:rPr>
        <w:t>Machine Learning is a subset of artificial intelligence (AI) that focuses on the development of algorithms and statistical models that enable computer systems to learn from and make predictions or decisions based on data without being explicitly programmed.</w:t>
      </w:r>
    </w:p>
    <w:p w14:paraId="76D187D6" w14:textId="77777777" w:rsidR="00BE382C" w:rsidRDefault="00000000">
      <w:pPr>
        <w:spacing w:line="480" w:lineRule="auto"/>
        <w:jc w:val="both"/>
        <w:rPr>
          <w:b/>
          <w:bCs/>
          <w:lang w:val="en-GB"/>
        </w:rPr>
      </w:pPr>
      <w:r>
        <w:rPr>
          <w:b/>
          <w:bCs/>
          <w:lang w:val="en-GB"/>
        </w:rPr>
        <w:t xml:space="preserve">Predictive </w:t>
      </w:r>
      <w:proofErr w:type="spellStart"/>
      <w:r>
        <w:rPr>
          <w:b/>
          <w:bCs/>
          <w:lang w:val="en-GB"/>
        </w:rPr>
        <w:t>Modeling</w:t>
      </w:r>
      <w:proofErr w:type="spellEnd"/>
      <w:r>
        <w:rPr>
          <w:b/>
          <w:bCs/>
          <w:lang w:val="en-GB"/>
        </w:rPr>
        <w:t>:</w:t>
      </w:r>
    </w:p>
    <w:p w14:paraId="5F55051E" w14:textId="77777777" w:rsidR="00BE382C" w:rsidRDefault="00000000">
      <w:pPr>
        <w:spacing w:line="480" w:lineRule="auto"/>
        <w:jc w:val="both"/>
        <w:rPr>
          <w:lang w:val="en-GB"/>
        </w:rPr>
      </w:pPr>
      <w:r>
        <w:rPr>
          <w:lang w:val="en-GB"/>
        </w:rPr>
        <w:t xml:space="preserve">Predictive </w:t>
      </w:r>
      <w:proofErr w:type="spellStart"/>
      <w:r>
        <w:rPr>
          <w:lang w:val="en-GB"/>
        </w:rPr>
        <w:t>Modeling</w:t>
      </w:r>
      <w:proofErr w:type="spellEnd"/>
      <w:r>
        <w:rPr>
          <w:lang w:val="en-GB"/>
        </w:rPr>
        <w:t xml:space="preserve"> is the process of using historical data and statistical algorithms to make predictions about future events or outcomes. It's commonly used in fields such as finance, healthcare, and marketing for forecasting and decision-making.</w:t>
      </w:r>
    </w:p>
    <w:p w14:paraId="5BB22AC9" w14:textId="77777777" w:rsidR="00BE382C" w:rsidRDefault="00000000">
      <w:pPr>
        <w:spacing w:line="480" w:lineRule="auto"/>
        <w:jc w:val="both"/>
        <w:rPr>
          <w:b/>
          <w:bCs/>
          <w:lang w:val="en-GB"/>
        </w:rPr>
      </w:pPr>
      <w:r>
        <w:rPr>
          <w:b/>
          <w:bCs/>
          <w:lang w:val="en-GB"/>
        </w:rPr>
        <w:t>Feature Selection:</w:t>
      </w:r>
    </w:p>
    <w:p w14:paraId="5D204785" w14:textId="77777777" w:rsidR="00BE382C" w:rsidRDefault="00000000">
      <w:pPr>
        <w:spacing w:line="480" w:lineRule="auto"/>
        <w:jc w:val="both"/>
        <w:rPr>
          <w:lang w:val="en-GB"/>
        </w:rPr>
      </w:pPr>
      <w:r>
        <w:rPr>
          <w:lang w:val="en-GB"/>
        </w:rPr>
        <w:t>Feature Selection is the process of choosing the most relevant and informative attributes (features) from a dataset to be used as input for a machine learning model. It helps improve model performance and reduces overfitting.</w:t>
      </w:r>
    </w:p>
    <w:p w14:paraId="3A64A5BD" w14:textId="77777777" w:rsidR="00BE382C" w:rsidRDefault="00000000">
      <w:pPr>
        <w:spacing w:line="480" w:lineRule="auto"/>
        <w:jc w:val="both"/>
        <w:rPr>
          <w:b/>
          <w:bCs/>
          <w:lang w:val="en-GB"/>
        </w:rPr>
      </w:pPr>
      <w:r>
        <w:rPr>
          <w:b/>
          <w:bCs/>
          <w:lang w:val="en-GB"/>
        </w:rPr>
        <w:t>Data Preprocessing:</w:t>
      </w:r>
    </w:p>
    <w:p w14:paraId="42371721" w14:textId="77777777" w:rsidR="00BE382C" w:rsidRDefault="00000000">
      <w:pPr>
        <w:spacing w:line="480" w:lineRule="auto"/>
        <w:jc w:val="both"/>
        <w:rPr>
          <w:lang w:val="en-GB"/>
        </w:rPr>
      </w:pPr>
      <w:r>
        <w:rPr>
          <w:lang w:val="en-GB"/>
        </w:rPr>
        <w:t xml:space="preserve">Data Preprocessing involves cleaning and transforming raw data into a suitable format for analysis or </w:t>
      </w:r>
      <w:proofErr w:type="spellStart"/>
      <w:r>
        <w:rPr>
          <w:lang w:val="en-GB"/>
        </w:rPr>
        <w:t>modeling</w:t>
      </w:r>
      <w:proofErr w:type="spellEnd"/>
      <w:r>
        <w:rPr>
          <w:lang w:val="en-GB"/>
        </w:rPr>
        <w:t>. This can include tasks such as data cleaning, missing value imputation, and data normalization.</w:t>
      </w:r>
    </w:p>
    <w:p w14:paraId="567F342A" w14:textId="77777777" w:rsidR="00BE382C" w:rsidRDefault="00BE382C">
      <w:pPr>
        <w:spacing w:line="480" w:lineRule="auto"/>
        <w:jc w:val="both"/>
        <w:rPr>
          <w:b/>
          <w:bCs/>
          <w:lang w:val="en-GB"/>
        </w:rPr>
      </w:pPr>
    </w:p>
    <w:p w14:paraId="69010DAA" w14:textId="77777777" w:rsidR="00BE382C" w:rsidRDefault="00BE382C">
      <w:pPr>
        <w:spacing w:line="480" w:lineRule="auto"/>
        <w:jc w:val="both"/>
        <w:rPr>
          <w:b/>
          <w:bCs/>
          <w:lang w:val="en-GB"/>
        </w:rPr>
      </w:pPr>
    </w:p>
    <w:p w14:paraId="68762DDD" w14:textId="77777777" w:rsidR="00BE382C" w:rsidRDefault="00000000">
      <w:pPr>
        <w:spacing w:line="480" w:lineRule="auto"/>
        <w:jc w:val="both"/>
        <w:rPr>
          <w:b/>
          <w:bCs/>
          <w:lang w:val="en-GB"/>
        </w:rPr>
      </w:pPr>
      <w:r>
        <w:rPr>
          <w:b/>
          <w:bCs/>
          <w:lang w:val="en-GB"/>
        </w:rPr>
        <w:lastRenderedPageBreak/>
        <w:t>Logistic Regression:</w:t>
      </w:r>
    </w:p>
    <w:p w14:paraId="18CA61D6" w14:textId="77777777" w:rsidR="00BE382C" w:rsidRDefault="00000000">
      <w:pPr>
        <w:spacing w:line="480" w:lineRule="auto"/>
        <w:jc w:val="both"/>
        <w:rPr>
          <w:lang w:val="en-GB"/>
        </w:rPr>
      </w:pPr>
      <w:r>
        <w:rPr>
          <w:lang w:val="en-GB"/>
        </w:rPr>
        <w:t>Logistic Regression is a statistical model used for binary classification tasks. It estimates the probability that a given input belongs to one of two classes and is commonly used in situations where the dependent variable is categorical.</w:t>
      </w:r>
    </w:p>
    <w:p w14:paraId="27180D76" w14:textId="77777777" w:rsidR="00BE382C" w:rsidRDefault="00000000">
      <w:pPr>
        <w:pStyle w:val="Heading2"/>
        <w:spacing w:line="480" w:lineRule="auto"/>
        <w:jc w:val="both"/>
        <w:rPr>
          <w:lang w:val="en-GB"/>
        </w:rPr>
      </w:pPr>
      <w:r>
        <w:rPr>
          <w:lang w:val="en-GB"/>
        </w:rPr>
        <w:t>1.8 Scope and Limitations</w:t>
      </w:r>
      <w:bookmarkEnd w:id="27"/>
    </w:p>
    <w:p w14:paraId="60C91C9D" w14:textId="77777777" w:rsidR="00BE382C" w:rsidRDefault="00000000">
      <w:pPr>
        <w:spacing w:line="480" w:lineRule="auto"/>
        <w:jc w:val="both"/>
        <w:rPr>
          <w:rFonts w:eastAsia="Times New Roman" w:cs="Times New Roman"/>
          <w:lang w:val="en-GB"/>
        </w:rPr>
      </w:pPr>
      <w:r>
        <w:rPr>
          <w:rFonts w:eastAsia="Times New Roman" w:cs="Times New Roman"/>
          <w:lang w:val="en-GB"/>
        </w:rPr>
        <w:t>The scope of this project encompasses the design and implementation of a Student Dropout Prediction System model using machine learning specific to BAZE University. The system will be based on historical student data, and its predictions will be influenced by various features and parameters. However, the system's effectiveness might be influenced by factors such as the availability and quality of data, the chosen machine learning algorithms, and the dynamic nature of student behaviour.</w:t>
      </w:r>
    </w:p>
    <w:p w14:paraId="1E5BAE72" w14:textId="77777777" w:rsidR="00BE382C" w:rsidRDefault="00000000">
      <w:pPr>
        <w:pStyle w:val="Heading2"/>
        <w:spacing w:line="480" w:lineRule="auto"/>
        <w:jc w:val="both"/>
        <w:rPr>
          <w:lang w:val="en-GB"/>
        </w:rPr>
      </w:pPr>
      <w:bookmarkStart w:id="28" w:name="_heading=h.prtygdbjnxr4" w:colFirst="0" w:colLast="0"/>
      <w:bookmarkStart w:id="29" w:name="_Toc145753857"/>
      <w:bookmarkEnd w:id="28"/>
      <w:r>
        <w:rPr>
          <w:lang w:val="en-GB"/>
        </w:rPr>
        <w:t>1.9 Project Organization</w:t>
      </w:r>
      <w:bookmarkEnd w:id="29"/>
    </w:p>
    <w:p w14:paraId="3E40051C" w14:textId="77777777" w:rsidR="00BE382C" w:rsidRDefault="00000000">
      <w:pPr>
        <w:spacing w:line="480" w:lineRule="auto"/>
        <w:jc w:val="both"/>
        <w:rPr>
          <w:rFonts w:eastAsia="Times New Roman" w:cs="Times New Roman"/>
          <w:lang w:val="en-GB"/>
        </w:rPr>
      </w:pPr>
      <w:r>
        <w:rPr>
          <w:rFonts w:eastAsia="Times New Roman" w:cs="Times New Roman"/>
          <w:lang w:val="en-GB"/>
        </w:rPr>
        <w:t>This project is organized into several chapters, each focusing on a specific aspect of the Student Dropout Prediction System's development model using Machine learning. The subsequent chapters will delve into literature review, research methodology, requirements analysis, design, implementation, testing, evaluation, and recommendations for future enhancements.</w:t>
      </w:r>
    </w:p>
    <w:p w14:paraId="3910D7C4" w14:textId="77777777" w:rsidR="00BE382C" w:rsidRDefault="00BE382C">
      <w:pPr>
        <w:spacing w:line="480" w:lineRule="auto"/>
        <w:ind w:left="1440"/>
        <w:jc w:val="both"/>
        <w:rPr>
          <w:rFonts w:eastAsia="Times New Roman" w:cs="Times New Roman"/>
          <w:lang w:val="en-GB"/>
        </w:rPr>
      </w:pPr>
    </w:p>
    <w:p w14:paraId="563256D0" w14:textId="77777777" w:rsidR="00BE382C" w:rsidRDefault="00000000">
      <w:pPr>
        <w:spacing w:line="480" w:lineRule="auto"/>
        <w:jc w:val="both"/>
        <w:rPr>
          <w:rFonts w:eastAsia="Times New Roman" w:cs="Times New Roman"/>
          <w:sz w:val="28"/>
          <w:szCs w:val="28"/>
          <w:lang w:val="en-GB"/>
        </w:rPr>
      </w:pPr>
      <w:r>
        <w:rPr>
          <w:lang w:val="en-GB"/>
        </w:rPr>
        <w:br w:type="page"/>
      </w:r>
    </w:p>
    <w:p w14:paraId="643956E2" w14:textId="77777777" w:rsidR="00BE382C" w:rsidRDefault="00000000">
      <w:pPr>
        <w:pStyle w:val="Heading1"/>
        <w:spacing w:line="480" w:lineRule="auto"/>
        <w:jc w:val="center"/>
        <w:rPr>
          <w:rFonts w:eastAsia="Times New Roman" w:cs="Times New Roman"/>
          <w:lang w:val="en-GB"/>
        </w:rPr>
      </w:pPr>
      <w:bookmarkStart w:id="30" w:name="_heading=h.2jxsxqh" w:colFirst="0" w:colLast="0"/>
      <w:bookmarkStart w:id="31" w:name="_Toc145753858"/>
      <w:bookmarkEnd w:id="30"/>
      <w:r>
        <w:rPr>
          <w:rFonts w:eastAsia="Times New Roman" w:cs="Times New Roman"/>
          <w:lang w:val="en-GB"/>
        </w:rPr>
        <w:lastRenderedPageBreak/>
        <w:t>CHAPTER TWO</w:t>
      </w:r>
      <w:r>
        <w:rPr>
          <w:rFonts w:eastAsia="Times New Roman" w:cs="Times New Roman"/>
          <w:lang w:val="en-GB"/>
        </w:rPr>
        <w:br/>
        <w:t xml:space="preserve">  LITERATURE REVIEW</w:t>
      </w:r>
      <w:bookmarkEnd w:id="31"/>
    </w:p>
    <w:p w14:paraId="06C6F678" w14:textId="77777777" w:rsidR="00BE382C" w:rsidRDefault="00000000">
      <w:pPr>
        <w:pStyle w:val="Heading2"/>
        <w:spacing w:line="480" w:lineRule="auto"/>
        <w:rPr>
          <w:rFonts w:eastAsia="Times New Roman" w:cs="Times New Roman"/>
          <w:lang w:val="en-GB"/>
        </w:rPr>
      </w:pPr>
      <w:bookmarkStart w:id="32" w:name="_heading=h.z337ya" w:colFirst="0" w:colLast="0"/>
      <w:bookmarkStart w:id="33" w:name="_Toc145753859"/>
      <w:bookmarkEnd w:id="32"/>
      <w:r>
        <w:rPr>
          <w:lang w:val="en-GB"/>
        </w:rPr>
        <w:t>2.1 Historical Overview</w:t>
      </w:r>
      <w:bookmarkEnd w:id="33"/>
    </w:p>
    <w:p w14:paraId="19EA0F52"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The literature review chapter provides a historical overview of the research and developments related to student dropout prediction systems and their applications in the field of education.</w:t>
      </w:r>
    </w:p>
    <w:p w14:paraId="435A7955"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Student dropout prediction systems have been a subject of research and development for many years. Early efforts focused on identifying key indicators and risk factors associated with student dropout (Kim &amp; Kim, 2018). Researchers conducted studies to understand the complex dynamics that contribute to student attrition, such as academic performance, socio-economic background, and personal circumstances (Martinho et al., 2013).</w:t>
      </w:r>
    </w:p>
    <w:p w14:paraId="00ED82BB" w14:textId="77777777" w:rsidR="00BE382C" w:rsidRDefault="00BE382C">
      <w:pPr>
        <w:spacing w:line="480" w:lineRule="auto"/>
        <w:ind w:right="216"/>
        <w:jc w:val="both"/>
        <w:rPr>
          <w:rFonts w:eastAsia="Times New Roman" w:cs="Times New Roman"/>
          <w:lang w:val="en-GB"/>
        </w:rPr>
      </w:pPr>
    </w:p>
    <w:p w14:paraId="32BCF309"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 xml:space="preserve">Over time, advancements in data analysis techniques and machine learning algorithms have revolutionized the field of student dropout prediction. Researchers started applying predictive </w:t>
      </w:r>
      <w:proofErr w:type="spellStart"/>
      <w:r>
        <w:rPr>
          <w:rFonts w:eastAsia="Times New Roman" w:cs="Times New Roman"/>
          <w:lang w:val="en-GB"/>
        </w:rPr>
        <w:t>modeling</w:t>
      </w:r>
      <w:proofErr w:type="spellEnd"/>
      <w:r>
        <w:rPr>
          <w:rFonts w:eastAsia="Times New Roman" w:cs="Times New Roman"/>
          <w:lang w:val="en-GB"/>
        </w:rPr>
        <w:t xml:space="preserve"> and data mining approaches to predict student dropout with higher accuracy (Moreno-Marcos et al., 2018). These models utilized large-scale student data, including academic records, demographic information, and social factors, to identify patterns and trends (Mubarak et al., 2020).</w:t>
      </w:r>
    </w:p>
    <w:p w14:paraId="15C47578" w14:textId="77777777" w:rsidR="00BE382C" w:rsidRDefault="00BE382C">
      <w:pPr>
        <w:spacing w:line="480" w:lineRule="auto"/>
        <w:ind w:right="216"/>
        <w:jc w:val="both"/>
        <w:rPr>
          <w:rFonts w:eastAsia="Times New Roman" w:cs="Times New Roman"/>
          <w:lang w:val="en-GB"/>
        </w:rPr>
      </w:pPr>
    </w:p>
    <w:p w14:paraId="2CDB295D"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 xml:space="preserve">The emergence of big data and the availability of comprehensive student databases further enhanced the capabilities of student dropout prediction systems. Researchers explored the potential of utilizing data from learning management systems, student engagement platforms, and online social networks to improve prediction accuracy (Jin et al, 2020). By incorporating </w:t>
      </w:r>
      <w:r>
        <w:rPr>
          <w:rFonts w:eastAsia="Times New Roman" w:cs="Times New Roman"/>
          <w:lang w:val="en-GB"/>
        </w:rPr>
        <w:lastRenderedPageBreak/>
        <w:t>real-time and dynamic data sources, researchers aimed to provide timely interventions and support to at-risk students (Matt Drlik, 2021).</w:t>
      </w:r>
    </w:p>
    <w:p w14:paraId="6ECEAFC8" w14:textId="77777777" w:rsidR="00BE382C" w:rsidRDefault="00BE382C">
      <w:pPr>
        <w:spacing w:line="480" w:lineRule="auto"/>
        <w:ind w:right="216"/>
        <w:jc w:val="both"/>
        <w:rPr>
          <w:rFonts w:eastAsia="Times New Roman" w:cs="Times New Roman"/>
          <w:lang w:val="en-GB"/>
        </w:rPr>
      </w:pPr>
    </w:p>
    <w:p w14:paraId="0A3A8FCC"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 xml:space="preserve">Additionally, the integration of data visualization and reporting tools into student dropout prediction systems enabled stakeholders, including administrators, </w:t>
      </w:r>
      <w:proofErr w:type="spellStart"/>
      <w:r>
        <w:rPr>
          <w:rFonts w:eastAsia="Times New Roman" w:cs="Times New Roman"/>
          <w:lang w:val="en-GB"/>
        </w:rPr>
        <w:t>counselors</w:t>
      </w:r>
      <w:proofErr w:type="spellEnd"/>
      <w:r>
        <w:rPr>
          <w:rFonts w:eastAsia="Times New Roman" w:cs="Times New Roman"/>
          <w:lang w:val="en-GB"/>
        </w:rPr>
        <w:t>, and faculty members, to access visual representations of student data and make informed decisions (Rumberger, 1987). These tools allowed for the identification of intervention strategies, resource allocation, and policy changes to improve student retention rates (Catterall, 1987).</w:t>
      </w:r>
    </w:p>
    <w:p w14:paraId="03AB31D8" w14:textId="77777777" w:rsidR="00BE382C" w:rsidRDefault="00BE382C">
      <w:pPr>
        <w:spacing w:line="480" w:lineRule="auto"/>
        <w:ind w:right="216"/>
        <w:jc w:val="both"/>
        <w:rPr>
          <w:rFonts w:eastAsia="Times New Roman" w:cs="Times New Roman"/>
          <w:lang w:val="en-GB"/>
        </w:rPr>
      </w:pPr>
    </w:p>
    <w:p w14:paraId="59A3EFCD"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Overall, the historical progression of student dropout prediction systems has showcased the evolution of methodologies and technologies used to address the complex problem of student attrition. By building upon the knowledge and insights gained from previous research, the Design and Implementation of the BAZE University Student Dropout Prediction System model using machine learning aims to contribute to the existing body of literature and advance the field (Balfanz et al, 2007).</w:t>
      </w:r>
    </w:p>
    <w:p w14:paraId="01337E7E" w14:textId="77777777" w:rsidR="00BE382C" w:rsidRDefault="00000000">
      <w:pPr>
        <w:pStyle w:val="Heading2"/>
        <w:spacing w:line="480" w:lineRule="auto"/>
        <w:rPr>
          <w:rFonts w:eastAsia="Times New Roman"/>
          <w:lang w:val="en-GB"/>
        </w:rPr>
      </w:pPr>
      <w:bookmarkStart w:id="34" w:name="_Toc145753860"/>
      <w:r>
        <w:rPr>
          <w:rFonts w:eastAsia="Times New Roman"/>
          <w:lang w:val="en-GB"/>
        </w:rPr>
        <w:t>2.2 Learning Analytics</w:t>
      </w:r>
      <w:bookmarkEnd w:id="34"/>
    </w:p>
    <w:p w14:paraId="2F885448"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Learning analytics aims to analyse data from students and learning environments to support learning at different levels (</w:t>
      </w:r>
      <w:proofErr w:type="spellStart"/>
      <w:r>
        <w:rPr>
          <w:rFonts w:eastAsia="Times New Roman" w:cs="Times New Roman"/>
          <w:lang w:val="en-GB"/>
        </w:rPr>
        <w:t>Erverson</w:t>
      </w:r>
      <w:proofErr w:type="spellEnd"/>
      <w:r>
        <w:rPr>
          <w:rFonts w:eastAsia="Times New Roman" w:cs="Times New Roman"/>
          <w:lang w:val="en-GB"/>
        </w:rPr>
        <w:t>, et al., 2021). Although learning analytics is a recent field, that reach a high level of maturity, especially in its application for higher education (</w:t>
      </w:r>
      <w:proofErr w:type="spellStart"/>
      <w:r>
        <w:rPr>
          <w:rFonts w:eastAsia="Times New Roman" w:cs="Times New Roman"/>
          <w:lang w:val="en-GB"/>
        </w:rPr>
        <w:t>Erverson</w:t>
      </w:r>
      <w:proofErr w:type="spellEnd"/>
      <w:r>
        <w:rPr>
          <w:rFonts w:eastAsia="Times New Roman" w:cs="Times New Roman"/>
          <w:lang w:val="en-GB"/>
        </w:rPr>
        <w:t>, et al., 2021). Learning analytics has been broadly in researched and used in higher educational institutions, especially due to the maturity level of adopting data analysis tools in these institutions (</w:t>
      </w:r>
      <w:proofErr w:type="spellStart"/>
      <w:r>
        <w:rPr>
          <w:rFonts w:eastAsia="Times New Roman" w:cs="Times New Roman"/>
          <w:lang w:val="en-GB"/>
        </w:rPr>
        <w:t>Charitopoulos</w:t>
      </w:r>
      <w:proofErr w:type="spellEnd"/>
      <w:r>
        <w:rPr>
          <w:rFonts w:eastAsia="Times New Roman" w:cs="Times New Roman"/>
          <w:lang w:val="en-GB"/>
        </w:rPr>
        <w:t xml:space="preserve"> et al., 2020). Despite the presumable advantages of using learning analytics, few publications explore the benefits of the learning analytics field in high schools </w:t>
      </w:r>
      <w:r>
        <w:rPr>
          <w:rFonts w:eastAsia="Times New Roman" w:cs="Times New Roman"/>
          <w:lang w:val="en-GB"/>
        </w:rPr>
        <w:lastRenderedPageBreak/>
        <w:t>(</w:t>
      </w:r>
      <w:proofErr w:type="spellStart"/>
      <w:r>
        <w:rPr>
          <w:rFonts w:eastAsia="Times New Roman" w:cs="Times New Roman"/>
          <w:lang w:val="en-GB"/>
        </w:rPr>
        <w:t>Ifenthaler</w:t>
      </w:r>
      <w:proofErr w:type="spellEnd"/>
      <w:r>
        <w:rPr>
          <w:rFonts w:eastAsia="Times New Roman" w:cs="Times New Roman"/>
          <w:lang w:val="en-GB"/>
        </w:rPr>
        <w:t>, 2021). Although Learning Analytics could address</w:t>
      </w:r>
      <w:r>
        <w:rPr>
          <w:rFonts w:eastAsia="Times New Roman" w:cs="Times New Roman"/>
          <w:lang w:val="en-GB"/>
        </w:rPr>
        <w:tab/>
        <w:t xml:space="preserve"> several challenges faced by high schools (e.g., student dropout and supporting the development of computational thinking abilities), it was not consistently used across different institutions (</w:t>
      </w:r>
      <w:proofErr w:type="spellStart"/>
      <w:r>
        <w:rPr>
          <w:rFonts w:eastAsia="Times New Roman" w:cs="Times New Roman"/>
          <w:lang w:val="en-GB"/>
        </w:rPr>
        <w:t>Charitopoulos</w:t>
      </w:r>
      <w:proofErr w:type="spellEnd"/>
      <w:r>
        <w:rPr>
          <w:rFonts w:eastAsia="Times New Roman" w:cs="Times New Roman"/>
          <w:lang w:val="en-GB"/>
        </w:rPr>
        <w:t xml:space="preserve"> et al., 2020; </w:t>
      </w:r>
      <w:proofErr w:type="spellStart"/>
      <w:r>
        <w:rPr>
          <w:rFonts w:eastAsia="Times New Roman" w:cs="Times New Roman"/>
          <w:lang w:val="en-GB"/>
        </w:rPr>
        <w:t>Ifenthaler</w:t>
      </w:r>
      <w:proofErr w:type="spellEnd"/>
      <w:r>
        <w:rPr>
          <w:rFonts w:eastAsia="Times New Roman" w:cs="Times New Roman"/>
          <w:lang w:val="en-GB"/>
        </w:rPr>
        <w:t>, 2021).</w:t>
      </w:r>
    </w:p>
    <w:p w14:paraId="1C1623F4"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 xml:space="preserve">Online learners leave behind data traces, and learning analytics can gather this data from different sources and learner activities, then </w:t>
      </w:r>
      <w:proofErr w:type="spellStart"/>
      <w:r>
        <w:rPr>
          <w:rFonts w:eastAsia="Times New Roman" w:cs="Times New Roman"/>
          <w:lang w:val="en-GB"/>
        </w:rPr>
        <w:t>analyze</w:t>
      </w:r>
      <w:proofErr w:type="spellEnd"/>
      <w:r>
        <w:rPr>
          <w:rFonts w:eastAsia="Times New Roman" w:cs="Times New Roman"/>
          <w:lang w:val="en-GB"/>
        </w:rPr>
        <w:t xml:space="preserve"> and provide meaningful insights and visualizations for institutional managers, teachers, and learners (</w:t>
      </w:r>
      <w:proofErr w:type="spellStart"/>
      <w:r>
        <w:rPr>
          <w:rFonts w:eastAsia="Times New Roman" w:cs="Times New Roman"/>
          <w:lang w:val="en-GB"/>
        </w:rPr>
        <w:t>Gedrimiene</w:t>
      </w:r>
      <w:proofErr w:type="spellEnd"/>
      <w:r>
        <w:rPr>
          <w:rFonts w:eastAsia="Times New Roman" w:cs="Times New Roman"/>
          <w:lang w:val="en-GB"/>
        </w:rPr>
        <w:t xml:space="preserve"> et al., 2020). With increased number of available students’ data and accelerated digitalisation, the need for Learning Analytics is inevitable (</w:t>
      </w:r>
      <w:proofErr w:type="spellStart"/>
      <w:r>
        <w:rPr>
          <w:rFonts w:eastAsia="Times New Roman" w:cs="Times New Roman"/>
          <w:lang w:val="en-GB"/>
        </w:rPr>
        <w:t>Kovanovic</w:t>
      </w:r>
      <w:proofErr w:type="spellEnd"/>
      <w:r>
        <w:rPr>
          <w:rFonts w:eastAsia="Times New Roman" w:cs="Times New Roman"/>
          <w:lang w:val="en-GB"/>
        </w:rPr>
        <w:t xml:space="preserve"> et al., 2021). However, despite some promising results, learning analytics does not have the same level of adoption in other educational contexts, such as high schools (</w:t>
      </w:r>
      <w:proofErr w:type="spellStart"/>
      <w:r>
        <w:rPr>
          <w:rFonts w:eastAsia="Times New Roman" w:cs="Times New Roman"/>
          <w:lang w:val="en-GB"/>
        </w:rPr>
        <w:t>Cechinel</w:t>
      </w:r>
      <w:proofErr w:type="spellEnd"/>
      <w:r>
        <w:rPr>
          <w:rFonts w:eastAsia="Times New Roman" w:cs="Times New Roman"/>
          <w:lang w:val="en-GB"/>
        </w:rPr>
        <w:t xml:space="preserve"> et al., 2020; </w:t>
      </w:r>
      <w:proofErr w:type="spellStart"/>
      <w:r>
        <w:rPr>
          <w:rFonts w:eastAsia="Times New Roman" w:cs="Times New Roman"/>
          <w:lang w:val="en-GB"/>
        </w:rPr>
        <w:t>Ifenthaler</w:t>
      </w:r>
      <w:proofErr w:type="spellEnd"/>
      <w:r>
        <w:rPr>
          <w:rFonts w:eastAsia="Times New Roman" w:cs="Times New Roman"/>
          <w:lang w:val="en-GB"/>
        </w:rPr>
        <w:t>, 2021). Its applications are focused on small-scale initiatives rather than institutional adoption (</w:t>
      </w:r>
      <w:proofErr w:type="spellStart"/>
      <w:r>
        <w:rPr>
          <w:rFonts w:eastAsia="Times New Roman" w:cs="Times New Roman"/>
          <w:lang w:val="en-GB"/>
        </w:rPr>
        <w:t>Erverson</w:t>
      </w:r>
      <w:proofErr w:type="spellEnd"/>
      <w:r>
        <w:rPr>
          <w:rFonts w:eastAsia="Times New Roman" w:cs="Times New Roman"/>
          <w:lang w:val="en-GB"/>
        </w:rPr>
        <w:t>, et al., 2021). Higher education institutions are challenged to develop innovative educational solutions to meet the competence development requirements set by the emerging future (Riina &amp; Irja, 2022). Learning Analytics in high school was used to predict school dropout (Baker et al., 2020) and to assist the education department or policymakers to predict the number of graduating and dropout students (Yousafzai et al., 2020).</w:t>
      </w:r>
    </w:p>
    <w:p w14:paraId="186E05CC" w14:textId="77777777" w:rsidR="00BE382C" w:rsidRDefault="00000000">
      <w:pPr>
        <w:spacing w:line="480" w:lineRule="auto"/>
        <w:ind w:right="216"/>
        <w:jc w:val="both"/>
        <w:rPr>
          <w:rFonts w:eastAsia="Times New Roman" w:cs="Times New Roman"/>
          <w:lang w:val="en-GB"/>
        </w:rPr>
      </w:pPr>
      <w:r>
        <w:rPr>
          <w:rFonts w:eastAsia="Times New Roman" w:cs="Times New Roman"/>
          <w:lang w:val="en-GB"/>
        </w:rPr>
        <w:t xml:space="preserve">The need to investigate how learning analytic tools shape activities beyond the classroom and how they further influence curriculum and pedagogy (Brown, 2020). Previous studies also described how learning analytics developed in specific world regions. For instance, </w:t>
      </w:r>
      <w:proofErr w:type="spellStart"/>
      <w:r>
        <w:rPr>
          <w:rFonts w:eastAsia="Times New Roman" w:cs="Times New Roman"/>
          <w:lang w:val="en-GB"/>
        </w:rPr>
        <w:t>Cechinel</w:t>
      </w:r>
      <w:proofErr w:type="spellEnd"/>
      <w:r>
        <w:rPr>
          <w:rFonts w:eastAsia="Times New Roman" w:cs="Times New Roman"/>
          <w:lang w:val="en-GB"/>
        </w:rPr>
        <w:t xml:space="preserve"> et al. (2020) and </w:t>
      </w:r>
      <w:proofErr w:type="spellStart"/>
      <w:r>
        <w:rPr>
          <w:rFonts w:eastAsia="Times New Roman" w:cs="Times New Roman"/>
          <w:lang w:val="en-GB"/>
        </w:rPr>
        <w:t>Pontual</w:t>
      </w:r>
      <w:proofErr w:type="spellEnd"/>
      <w:r>
        <w:rPr>
          <w:rFonts w:eastAsia="Times New Roman" w:cs="Times New Roman"/>
          <w:lang w:val="en-GB"/>
        </w:rPr>
        <w:t xml:space="preserve"> Falcão et al. (2020) list several research initiatives and practical applications of learning analytics in Latin America.</w:t>
      </w:r>
    </w:p>
    <w:p w14:paraId="4FE11D24" w14:textId="77777777" w:rsidR="00BE382C" w:rsidRDefault="00BE382C">
      <w:pPr>
        <w:spacing w:line="480" w:lineRule="auto"/>
        <w:rPr>
          <w:lang w:val="en-GB"/>
        </w:rPr>
      </w:pPr>
    </w:p>
    <w:p w14:paraId="0A27CEDA" w14:textId="77777777" w:rsidR="00BE382C" w:rsidRDefault="00000000">
      <w:pPr>
        <w:pStyle w:val="Heading2"/>
        <w:spacing w:line="480" w:lineRule="auto"/>
        <w:rPr>
          <w:lang w:val="en-GB"/>
        </w:rPr>
      </w:pPr>
      <w:bookmarkStart w:id="35" w:name="_heading=h.swspi5xv9yrz" w:colFirst="0" w:colLast="0"/>
      <w:bookmarkStart w:id="36" w:name="_Toc145753861"/>
      <w:bookmarkEnd w:id="35"/>
      <w:r>
        <w:rPr>
          <w:lang w:val="en-GB"/>
        </w:rPr>
        <w:lastRenderedPageBreak/>
        <w:t>2.3 Review of Related Works</w:t>
      </w:r>
      <w:bookmarkStart w:id="37" w:name="_heading=h.2zl9sa6dkocy" w:colFirst="0" w:colLast="0"/>
      <w:bookmarkEnd w:id="36"/>
      <w:bookmarkEnd w:id="37"/>
    </w:p>
    <w:p w14:paraId="3437380B"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Current findings and studies related to student dropout prediction systems in the field of education. Recent research has focused on exploring various methodologies, techniques, and factors that contribute to the accurate prediction of student dropout.</w:t>
      </w:r>
    </w:p>
    <w:p w14:paraId="456DD656"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Recent studies have highlighted the significance of academic performance as a critical predictor of student dropout. Researchers have found that factors such as low grades, course failure, and low credit accumulation significantly increase the likelihood of dropout (Dynarski and Gleason, 2002). These findings emphasize the importance of considering academic indicators in the development of effective prediction models.</w:t>
      </w:r>
    </w:p>
    <w:p w14:paraId="21C48101"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The use of machine learning and data mining techniques has gained prominence in recent years for building robust prediction models. Researchers have employed algorithms such as logistic regression, decision trees, random forests, and neural networks to achieve accurate predictions (Kim and Kim, 2018). These machine learning approaches enable the identification of complex patterns and relationships within student data, facilitating more precise dropout risk assessments.</w:t>
      </w:r>
    </w:p>
    <w:p w14:paraId="0A95BC16"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Moreover, the integration of data from diverse sources has been explored in current studies. Researchers have investigated the utilization of data from student information systems, learning management systems, and online platforms to enhance the prediction accuracy (Knowles, 2015). By harnessing the power of comprehensive data sources, researchers aim to provide a more comprehensive view of student behaviour and academic performance, leading to improved prediction outcomes.</w:t>
      </w:r>
    </w:p>
    <w:p w14:paraId="2D5D5EBA"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 xml:space="preserve">These current findings and studies serve as a foundation for the development of the BAZE </w:t>
      </w:r>
      <w:r>
        <w:rPr>
          <w:rFonts w:eastAsia="Times New Roman" w:cs="Times New Roman"/>
          <w:lang w:val="en-GB"/>
        </w:rPr>
        <w:lastRenderedPageBreak/>
        <w:t>University Student Dropout Prediction System. By leveraging the insights gained from previous research, this project aims to contribute to the existing knowledge and enhance the accuracy and effectiveness of student dropout prediction.</w:t>
      </w:r>
    </w:p>
    <w:p w14:paraId="7207CB07"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In addition to academic performance, socio-economic factors have been identified as influential predictors of student dropout. Researchers have investigated the impact of variables such as family income, parental education, and socio-economic disadvantage on student retention rates (Sara et al, 2015). By integrating these socio-economic factors into prediction models, researchers aim to improve the accuracy of dropout predictions and identify at-risk students from vulnerable backgrounds.</w:t>
      </w:r>
    </w:p>
    <w:p w14:paraId="3004B3FF"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Furthermore, studies have explored the role of student engagement and social connectedness in dropout prediction. Researchers have examined the effect of factors like student involvement in extracurricular activities, peer relationships, and sense of belonging on dropout rates (Laim and Rice, 2008). Incorporating these social and psychological variables into prediction models can provide a holistic understanding of student attrition and enable targeted intervention strategies.</w:t>
      </w:r>
    </w:p>
    <w:p w14:paraId="3F79F934" w14:textId="77777777" w:rsidR="00BE382C" w:rsidRDefault="00000000">
      <w:pPr>
        <w:spacing w:line="480" w:lineRule="auto"/>
        <w:jc w:val="both"/>
        <w:rPr>
          <w:rFonts w:cs="Times New Roman"/>
          <w:lang w:val="en-GB"/>
        </w:rPr>
      </w:pPr>
      <w:r>
        <w:rPr>
          <w:rFonts w:cs="Times New Roman"/>
          <w:lang w:val="en-GB"/>
        </w:rPr>
        <w:t>López-Zambrano et al. (</w:t>
      </w:r>
      <w:r>
        <w:rPr>
          <w:rFonts w:cs="Times New Roman"/>
          <w:color w:val="00007F"/>
          <w:lang w:val="en-GB"/>
        </w:rPr>
        <w:t>2021</w:t>
      </w:r>
      <w:r>
        <w:rPr>
          <w:rFonts w:cs="Times New Roman"/>
          <w:lang w:val="en-GB"/>
        </w:rPr>
        <w:t xml:space="preserve">) investigated the distribution of Learning Analytics applied at different levels and systems by examining the magnitude of research papers related to the fields and levels. The results are presented in figure 1.1. The general theme is that research is mostly done at a tertiary level and within E-learning, which is in accordance with the accessibility of data (López-Zambrano et al., </w:t>
      </w:r>
      <w:r>
        <w:rPr>
          <w:rFonts w:cs="Times New Roman"/>
          <w:color w:val="00007F"/>
          <w:lang w:val="en-GB"/>
        </w:rPr>
        <w:t>2021</w:t>
      </w:r>
      <w:r>
        <w:rPr>
          <w:rFonts w:cs="Times New Roman"/>
          <w:lang w:val="en-GB"/>
        </w:rPr>
        <w:t xml:space="preserve">). The figure, therefore, illustrates gaps where the magnitude of research and application of Learning Analytics can be increased. </w:t>
      </w:r>
      <w:proofErr w:type="spellStart"/>
      <w:r>
        <w:rPr>
          <w:rFonts w:cs="Times New Roman"/>
          <w:lang w:val="en-GB"/>
        </w:rPr>
        <w:t>Ifenthaler</w:t>
      </w:r>
      <w:proofErr w:type="spellEnd"/>
      <w:r>
        <w:rPr>
          <w:rFonts w:cs="Times New Roman"/>
          <w:lang w:val="en-GB"/>
        </w:rPr>
        <w:t xml:space="preserve"> (</w:t>
      </w:r>
      <w:r>
        <w:rPr>
          <w:rFonts w:cs="Times New Roman"/>
          <w:color w:val="00007F"/>
          <w:lang w:val="en-GB"/>
        </w:rPr>
        <w:t>2021</w:t>
      </w:r>
      <w:r>
        <w:rPr>
          <w:rFonts w:cs="Times New Roman"/>
          <w:lang w:val="en-GB"/>
        </w:rPr>
        <w:t xml:space="preserve">) further states that despite the proven advantages of applying Learning Analytics at upper secondary school, few publications have explored the benefits. One reason why there is a small level of research and </w:t>
      </w:r>
      <w:r>
        <w:rPr>
          <w:rFonts w:cs="Times New Roman"/>
          <w:lang w:val="en-GB"/>
        </w:rPr>
        <w:lastRenderedPageBreak/>
        <w:t xml:space="preserve">application of Learning Analytics in upper secondary school is due to the difficulties of including stakeholders (Tsai et al., </w:t>
      </w:r>
      <w:r>
        <w:rPr>
          <w:rFonts w:cs="Times New Roman"/>
          <w:color w:val="00007F"/>
          <w:lang w:val="en-GB"/>
        </w:rPr>
        <w:t>2021</w:t>
      </w:r>
      <w:r>
        <w:rPr>
          <w:rFonts w:cs="Times New Roman"/>
          <w:lang w:val="en-GB"/>
        </w:rPr>
        <w:t xml:space="preserve">). According to </w:t>
      </w:r>
      <w:proofErr w:type="spellStart"/>
      <w:r>
        <w:rPr>
          <w:rFonts w:cs="Times New Roman"/>
          <w:lang w:val="en-GB"/>
        </w:rPr>
        <w:t>LópezZambrano</w:t>
      </w:r>
      <w:proofErr w:type="spellEnd"/>
      <w:r>
        <w:rPr>
          <w:rFonts w:cs="Times New Roman"/>
          <w:lang w:val="en-GB"/>
        </w:rPr>
        <w:t xml:space="preserve"> et al. (</w:t>
      </w:r>
      <w:r>
        <w:rPr>
          <w:rFonts w:cs="Times New Roman"/>
          <w:color w:val="00007F"/>
          <w:lang w:val="en-GB"/>
        </w:rPr>
        <w:t>2021</w:t>
      </w:r>
      <w:r>
        <w:rPr>
          <w:rFonts w:cs="Times New Roman"/>
          <w:lang w:val="en-GB"/>
        </w:rPr>
        <w:t>), another reason is due to the accessibility of data. At a tertiary education level, there is a larger number of learning environments which results in more opportunities for data management and analysis.</w:t>
      </w:r>
    </w:p>
    <w:p w14:paraId="455A293D" w14:textId="77777777" w:rsidR="00BE382C" w:rsidRDefault="00000000">
      <w:pPr>
        <w:spacing w:line="480" w:lineRule="auto"/>
        <w:jc w:val="both"/>
        <w:rPr>
          <w:rFonts w:cs="Times New Roman"/>
          <w:lang w:val="en-GB"/>
        </w:rPr>
      </w:pPr>
      <w:r>
        <w:rPr>
          <w:rFonts w:cs="Times New Roman"/>
          <w:noProof/>
          <w:lang w:val="en-GB"/>
        </w:rPr>
        <w:drawing>
          <wp:anchor distT="0" distB="0" distL="114300" distR="114300" simplePos="0" relativeHeight="251659264" behindDoc="0" locked="0" layoutInCell="1" allowOverlap="0" wp14:anchorId="375510DC" wp14:editId="55748F54">
            <wp:simplePos x="0" y="0"/>
            <wp:positionH relativeFrom="column">
              <wp:posOffset>0</wp:posOffset>
            </wp:positionH>
            <wp:positionV relativeFrom="paragraph">
              <wp:posOffset>276225</wp:posOffset>
            </wp:positionV>
            <wp:extent cx="5006975" cy="2520950"/>
            <wp:effectExtent l="0" t="0" r="3175" b="0"/>
            <wp:wrapTopAndBottom/>
            <wp:docPr id="161925" name="Picture 161925"/>
            <wp:cNvGraphicFramePr/>
            <a:graphic xmlns:a="http://schemas.openxmlformats.org/drawingml/2006/main">
              <a:graphicData uri="http://schemas.openxmlformats.org/drawingml/2006/picture">
                <pic:pic xmlns:pic="http://schemas.openxmlformats.org/drawingml/2006/picture">
                  <pic:nvPicPr>
                    <pic:cNvPr id="161925" name="Picture 161925"/>
                    <pic:cNvPicPr/>
                  </pic:nvPicPr>
                  <pic:blipFill>
                    <a:blip r:embed="rId15"/>
                    <a:stretch>
                      <a:fillRect/>
                    </a:stretch>
                  </pic:blipFill>
                  <pic:spPr>
                    <a:xfrm>
                      <a:off x="0" y="0"/>
                      <a:ext cx="5006975" cy="2520950"/>
                    </a:xfrm>
                    <a:prstGeom prst="rect">
                      <a:avLst/>
                    </a:prstGeom>
                  </pic:spPr>
                </pic:pic>
              </a:graphicData>
            </a:graphic>
          </wp:anchor>
        </w:drawing>
      </w:r>
    </w:p>
    <w:p w14:paraId="2EECF1D6" w14:textId="271830EA" w:rsidR="00BE382C" w:rsidRDefault="00000000">
      <w:pPr>
        <w:widowControl w:val="0"/>
        <w:spacing w:after="240" w:line="480" w:lineRule="auto"/>
        <w:ind w:right="216"/>
        <w:jc w:val="center"/>
        <w:rPr>
          <w:rFonts w:eastAsia="Calibri" w:cs="Times New Roman"/>
          <w:i/>
          <w:lang w:val="en-GB"/>
        </w:rPr>
      </w:pPr>
      <w:commentRangeStart w:id="38"/>
      <w:r>
        <w:rPr>
          <w:rFonts w:cs="Times New Roman"/>
          <w:lang w:val="en-GB"/>
        </w:rPr>
        <w:t>Figure 1.1</w:t>
      </w:r>
      <w:r>
        <w:rPr>
          <w:rStyle w:val="CommentReference"/>
          <w:lang w:val="en-GB"/>
        </w:rPr>
        <w:t xml:space="preserve">: </w:t>
      </w:r>
      <w:r>
        <w:rPr>
          <w:rFonts w:eastAsia="Calibri" w:cs="Times New Roman"/>
          <w:i/>
          <w:lang w:val="en-GB"/>
        </w:rPr>
        <w:t>Education level data by type of learning environment</w:t>
      </w:r>
      <w:commentRangeEnd w:id="38"/>
      <w:r w:rsidR="00AD6E31">
        <w:rPr>
          <w:rStyle w:val="CommentReference"/>
        </w:rPr>
        <w:commentReference w:id="38"/>
      </w:r>
      <w:r w:rsidR="00AD6E31">
        <w:rPr>
          <w:rFonts w:eastAsia="Calibri" w:cs="Times New Roman"/>
          <w:i/>
          <w:lang w:val="en-GB"/>
        </w:rPr>
        <w:t xml:space="preserve"> (someone, 2011)</w:t>
      </w:r>
    </w:p>
    <w:p w14:paraId="53066F11" w14:textId="77777777" w:rsidR="00BE382C" w:rsidRDefault="00000000">
      <w:pPr>
        <w:widowControl w:val="0"/>
        <w:spacing w:after="240" w:line="480" w:lineRule="auto"/>
        <w:ind w:right="216"/>
        <w:jc w:val="both"/>
        <w:rPr>
          <w:rFonts w:cs="Times New Roman"/>
          <w:lang w:val="en-GB"/>
        </w:rPr>
      </w:pPr>
      <w:r>
        <w:rPr>
          <w:rFonts w:cs="Times New Roman"/>
          <w:lang w:val="en-GB"/>
        </w:rPr>
        <w:t>Note: Adapted from Early prediction of student learning performance through data mining: A systematic review, by López-Zambrano et. al, 2021.</w:t>
      </w:r>
    </w:p>
    <w:p w14:paraId="38DFAE3A" w14:textId="77777777" w:rsidR="00BE382C" w:rsidRDefault="00000000">
      <w:pPr>
        <w:spacing w:line="480" w:lineRule="auto"/>
        <w:jc w:val="both"/>
        <w:rPr>
          <w:rFonts w:cs="Times New Roman"/>
          <w:lang w:val="en-GB"/>
        </w:rPr>
      </w:pPr>
      <w:r>
        <w:rPr>
          <w:rFonts w:cs="Times New Roman"/>
          <w:lang w:val="en-GB"/>
        </w:rPr>
        <w:t>Earlier studies within Learning Analytics presents varying algorithm accuracy prediction, using different algorithms while the number of data points differs. The algorithms with the highest accuracy applied within Early Warning System were found in the following studies: Miguéis et al. (</w:t>
      </w:r>
      <w:r>
        <w:rPr>
          <w:rFonts w:cs="Times New Roman"/>
          <w:color w:val="00007F"/>
          <w:lang w:val="en-GB"/>
        </w:rPr>
        <w:t>2018</w:t>
      </w:r>
      <w:r>
        <w:rPr>
          <w:rFonts w:cs="Times New Roman"/>
          <w:lang w:val="en-GB"/>
        </w:rPr>
        <w:t>), with an algorithm prediction accuracy of 96.1% by using Random Forest. Razak et al. (</w:t>
      </w:r>
      <w:r>
        <w:rPr>
          <w:rFonts w:cs="Times New Roman"/>
          <w:color w:val="00007F"/>
          <w:lang w:val="en-GB"/>
        </w:rPr>
        <w:t>2018</w:t>
      </w:r>
      <w:r>
        <w:rPr>
          <w:rFonts w:cs="Times New Roman"/>
          <w:lang w:val="en-GB"/>
        </w:rPr>
        <w:t>) achieved their result using linear regression which had a prediction accuracy of 96.2%. Chung and Lee (</w:t>
      </w:r>
      <w:r>
        <w:rPr>
          <w:rFonts w:cs="Times New Roman"/>
          <w:color w:val="00007F"/>
          <w:lang w:val="en-GB"/>
        </w:rPr>
        <w:t>2019</w:t>
      </w:r>
      <w:r>
        <w:rPr>
          <w:rFonts w:cs="Times New Roman"/>
          <w:lang w:val="en-GB"/>
        </w:rPr>
        <w:t>) who also applied Random Forest, did instead achieve a prediction accuracy of 95%. Costa et al. (</w:t>
      </w:r>
      <w:r>
        <w:rPr>
          <w:rFonts w:cs="Times New Roman"/>
          <w:color w:val="00007F"/>
          <w:lang w:val="en-GB"/>
        </w:rPr>
        <w:t>2017</w:t>
      </w:r>
      <w:r>
        <w:rPr>
          <w:rFonts w:cs="Times New Roman"/>
          <w:lang w:val="en-GB"/>
        </w:rPr>
        <w:t xml:space="preserve">) achieved 92% accuracy by using Decision Trees and Naive Bayes. </w:t>
      </w:r>
      <w:r>
        <w:rPr>
          <w:rFonts w:cs="Times New Roman"/>
          <w:lang w:val="en-GB"/>
        </w:rPr>
        <w:lastRenderedPageBreak/>
        <w:t>Lastly, Natek and Zwilling (</w:t>
      </w:r>
      <w:r>
        <w:rPr>
          <w:rFonts w:cs="Times New Roman"/>
          <w:color w:val="00007F"/>
          <w:lang w:val="en-GB"/>
        </w:rPr>
        <w:t>2014</w:t>
      </w:r>
      <w:r>
        <w:rPr>
          <w:rFonts w:cs="Times New Roman"/>
          <w:lang w:val="en-GB"/>
        </w:rPr>
        <w:t>) achieved a prediction accuracy of 97% by applying Random Forest.</w:t>
      </w:r>
    </w:p>
    <w:p w14:paraId="782BB2BF" w14:textId="77777777" w:rsidR="00BE382C" w:rsidRDefault="00000000">
      <w:pPr>
        <w:spacing w:line="480" w:lineRule="auto"/>
        <w:jc w:val="both"/>
        <w:rPr>
          <w:rFonts w:cs="Times New Roman"/>
          <w:lang w:val="en-GB"/>
        </w:rPr>
      </w:pPr>
      <w:r>
        <w:rPr>
          <w:rFonts w:cs="Times New Roman"/>
          <w:lang w:val="en-GB"/>
        </w:rPr>
        <w:t>The result of Natek and Zwilling (</w:t>
      </w:r>
      <w:r>
        <w:rPr>
          <w:rFonts w:cs="Times New Roman"/>
          <w:color w:val="00007F"/>
          <w:lang w:val="en-GB"/>
        </w:rPr>
        <w:t>2014</w:t>
      </w:r>
      <w:r>
        <w:rPr>
          <w:rFonts w:cs="Times New Roman"/>
          <w:lang w:val="en-GB"/>
        </w:rPr>
        <w:t>) can be questioned based on the number of data points. They conducted the algorithm on two samples of student groups, n=32 and n=42 students. Compared with Chung and Lee (</w:t>
      </w:r>
      <w:r>
        <w:rPr>
          <w:rFonts w:cs="Times New Roman"/>
          <w:color w:val="00007F"/>
          <w:lang w:val="en-GB"/>
        </w:rPr>
        <w:t>2019</w:t>
      </w:r>
      <w:r>
        <w:rPr>
          <w:rFonts w:cs="Times New Roman"/>
          <w:lang w:val="en-GB"/>
        </w:rPr>
        <w:t>) who had data points from 12 000 students and Miguéis et al. (</w:t>
      </w:r>
      <w:r>
        <w:rPr>
          <w:rFonts w:cs="Times New Roman"/>
          <w:color w:val="00007F"/>
          <w:lang w:val="en-GB"/>
        </w:rPr>
        <w:t>2018</w:t>
      </w:r>
      <w:r>
        <w:rPr>
          <w:rFonts w:cs="Times New Roman"/>
          <w:lang w:val="en-GB"/>
        </w:rPr>
        <w:t>) with a total of 2459 data points. Meanwhile, Costa et al. (</w:t>
      </w:r>
      <w:r>
        <w:rPr>
          <w:rFonts w:cs="Times New Roman"/>
          <w:color w:val="00007F"/>
          <w:lang w:val="en-GB"/>
        </w:rPr>
        <w:t>2017</w:t>
      </w:r>
      <w:r>
        <w:rPr>
          <w:rFonts w:cs="Times New Roman"/>
          <w:lang w:val="en-GB"/>
        </w:rPr>
        <w:t>) had two groups of 262 and 161 students generating data points over the duration of 16 weeks. Miguéis et al. (</w:t>
      </w:r>
      <w:r>
        <w:rPr>
          <w:rFonts w:cs="Times New Roman"/>
          <w:color w:val="00007F"/>
          <w:lang w:val="en-GB"/>
        </w:rPr>
        <w:t>2018</w:t>
      </w:r>
      <w:r>
        <w:rPr>
          <w:rFonts w:cs="Times New Roman"/>
          <w:lang w:val="en-GB"/>
        </w:rPr>
        <w:t xml:space="preserve">) mention that a small number of data points are possible to be used for providing insight, even though the general opinion is that more data points generate better algorithms (Hastie et al., </w:t>
      </w:r>
      <w:r>
        <w:rPr>
          <w:rFonts w:cs="Times New Roman"/>
          <w:color w:val="00007F"/>
          <w:lang w:val="en-GB"/>
        </w:rPr>
        <w:t>2009</w:t>
      </w:r>
      <w:r>
        <w:rPr>
          <w:rFonts w:cs="Times New Roman"/>
          <w:lang w:val="en-GB"/>
        </w:rPr>
        <w:t>).</w:t>
      </w:r>
    </w:p>
    <w:p w14:paraId="3F7534C2" w14:textId="77777777" w:rsidR="00BE382C" w:rsidRDefault="00000000">
      <w:pPr>
        <w:spacing w:line="480" w:lineRule="auto"/>
        <w:jc w:val="both"/>
        <w:rPr>
          <w:rFonts w:cs="Times New Roman"/>
          <w:lang w:val="en-GB"/>
        </w:rPr>
      </w:pPr>
      <w:r>
        <w:rPr>
          <w:rFonts w:cs="Times New Roman"/>
          <w:lang w:val="en-GB"/>
        </w:rPr>
        <w:t>Costa et al. (</w:t>
      </w:r>
      <w:r>
        <w:rPr>
          <w:rFonts w:cs="Times New Roman"/>
          <w:color w:val="00007F"/>
          <w:lang w:val="en-GB"/>
        </w:rPr>
        <w:t>2017</w:t>
      </w:r>
      <w:r>
        <w:rPr>
          <w:rFonts w:cs="Times New Roman"/>
          <w:lang w:val="en-GB"/>
        </w:rPr>
        <w:t>) mention two major problems that may arise during an analysis of student-driven data, i.e., the high dimensionality of variables and imbalanced data. High dimensionality, implies using too many variables may hinder the prediction accuracy an algorithm is able to reach. Therefore, it is recommended by Costa et al. (</w:t>
      </w:r>
      <w:r>
        <w:rPr>
          <w:rFonts w:cs="Times New Roman"/>
          <w:color w:val="00007F"/>
          <w:lang w:val="en-GB"/>
        </w:rPr>
        <w:t>2017</w:t>
      </w:r>
      <w:r>
        <w:rPr>
          <w:rFonts w:cs="Times New Roman"/>
          <w:lang w:val="en-GB"/>
        </w:rPr>
        <w:t>) to perform an analysis of how much the variables bring value to the algorithm. Costa examined the variables by using the library WEKA, developed using Java. From there, an algorithm based on information gain was used to sort the variables. The analysis was performed parallel with running the algorithm. Thereafter the algorithm was run again with only optimised variables. Chung and Lee (</w:t>
      </w:r>
      <w:r>
        <w:rPr>
          <w:rFonts w:cs="Times New Roman"/>
          <w:color w:val="00007F"/>
          <w:lang w:val="en-GB"/>
        </w:rPr>
        <w:t>2019</w:t>
      </w:r>
      <w:r>
        <w:rPr>
          <w:rFonts w:cs="Times New Roman"/>
          <w:lang w:val="en-GB"/>
        </w:rPr>
        <w:t>) and Miguéis et al. (</w:t>
      </w:r>
      <w:r>
        <w:rPr>
          <w:rFonts w:cs="Times New Roman"/>
          <w:color w:val="00007F"/>
          <w:lang w:val="en-GB"/>
        </w:rPr>
        <w:t>2018</w:t>
      </w:r>
      <w:r>
        <w:rPr>
          <w:rFonts w:cs="Times New Roman"/>
          <w:lang w:val="en-GB"/>
        </w:rPr>
        <w:t>) used similar methods while examining the variable’s importance. Miguéis et al. (</w:t>
      </w:r>
      <w:r>
        <w:rPr>
          <w:rFonts w:cs="Times New Roman"/>
          <w:color w:val="00007F"/>
          <w:lang w:val="en-GB"/>
        </w:rPr>
        <w:t>2018</w:t>
      </w:r>
      <w:r>
        <w:rPr>
          <w:rFonts w:cs="Times New Roman"/>
          <w:lang w:val="en-GB"/>
        </w:rPr>
        <w:t>) used Gini Index to evaluate how much the algorithm was promoted by each variable after the initial algorithm was performed. Chung and Lee (</w:t>
      </w:r>
      <w:r>
        <w:rPr>
          <w:rFonts w:cs="Times New Roman"/>
          <w:color w:val="00007F"/>
          <w:lang w:val="en-GB"/>
        </w:rPr>
        <w:t>2019</w:t>
      </w:r>
      <w:r>
        <w:rPr>
          <w:rFonts w:cs="Times New Roman"/>
          <w:lang w:val="en-GB"/>
        </w:rPr>
        <w:t>) evaluated the importance of the variables by analysing the out of bag errors contributed by the specific algorithm.</w:t>
      </w:r>
    </w:p>
    <w:p w14:paraId="0E75DB8F" w14:textId="77777777" w:rsidR="00BE382C" w:rsidRDefault="00000000">
      <w:pPr>
        <w:spacing w:line="480" w:lineRule="auto"/>
        <w:jc w:val="both"/>
        <w:rPr>
          <w:rFonts w:cs="Times New Roman"/>
          <w:lang w:val="en-GB"/>
        </w:rPr>
      </w:pPr>
      <w:r>
        <w:rPr>
          <w:rFonts w:cs="Times New Roman"/>
          <w:lang w:val="en-GB"/>
        </w:rPr>
        <w:t>An imbalanced data set is a data set (a collection of data) where one label (targeted goal the algorithm will learn to classify for) is much more represented in numbers compared to the second label as described by Costa et al. (</w:t>
      </w:r>
      <w:r>
        <w:rPr>
          <w:rFonts w:cs="Times New Roman"/>
          <w:color w:val="00007F"/>
          <w:lang w:val="en-GB"/>
        </w:rPr>
        <w:t>2017</w:t>
      </w:r>
      <w:r>
        <w:rPr>
          <w:rFonts w:cs="Times New Roman"/>
          <w:lang w:val="en-GB"/>
        </w:rPr>
        <w:t xml:space="preserve">). An imbalanced data set is problematic since algorithms </w:t>
      </w:r>
      <w:r>
        <w:rPr>
          <w:rFonts w:cs="Times New Roman"/>
          <w:lang w:val="en-GB"/>
        </w:rPr>
        <w:lastRenderedPageBreak/>
        <w:t>tend to focus their prediction on learning how to categorise the label that is of the majority numbers. In the report by Costa et al. (</w:t>
      </w:r>
      <w:r>
        <w:rPr>
          <w:rFonts w:cs="Times New Roman"/>
          <w:color w:val="00007F"/>
          <w:lang w:val="en-GB"/>
        </w:rPr>
        <w:t>2017</w:t>
      </w:r>
      <w:r>
        <w:rPr>
          <w:rFonts w:cs="Times New Roman"/>
          <w:lang w:val="en-GB"/>
        </w:rPr>
        <w:t>) the number of students that passed and did not pass were not equally many and therefore they applied the Synthetic Minority Over-sampling Technique (SMOTE) algorithm. The algorithm creates a balanced data set where the number of samples by each label now are equal. Chung and Lee (</w:t>
      </w:r>
      <w:r>
        <w:rPr>
          <w:rFonts w:cs="Times New Roman"/>
          <w:color w:val="00007F"/>
          <w:lang w:val="en-GB"/>
        </w:rPr>
        <w:t>2019</w:t>
      </w:r>
      <w:r>
        <w:rPr>
          <w:rFonts w:cs="Times New Roman"/>
          <w:lang w:val="en-GB"/>
        </w:rPr>
        <w:t>) did likewise use the SMOTE algorithm since they had an equivalent problem.</w:t>
      </w:r>
    </w:p>
    <w:p w14:paraId="5A74B1B3" w14:textId="77777777" w:rsidR="00BE382C" w:rsidRDefault="00000000">
      <w:pPr>
        <w:spacing w:line="480" w:lineRule="auto"/>
        <w:jc w:val="both"/>
        <w:rPr>
          <w:rFonts w:cs="Times New Roman"/>
          <w:lang w:val="en-GB"/>
        </w:rPr>
      </w:pPr>
      <w:r>
        <w:rPr>
          <w:rFonts w:cs="Times New Roman"/>
          <w:lang w:val="en-GB"/>
        </w:rPr>
        <w:t xml:space="preserve">The creation of students’ achievement prediction models to predict student performance in academic institutions is a key area of the development of Education Data Mining (Dhilipan, et </w:t>
      </w:r>
      <w:proofErr w:type="gramStart"/>
      <w:r>
        <w:rPr>
          <w:rFonts w:cs="Times New Roman"/>
          <w:lang w:val="en-GB"/>
        </w:rPr>
        <w:t>al,.</w:t>
      </w:r>
      <w:proofErr w:type="gramEnd"/>
      <w:r>
        <w:rPr>
          <w:rFonts w:cs="Times New Roman"/>
          <w:lang w:val="en-GB"/>
        </w:rPr>
        <w:t xml:space="preserve"> 2021). A prediction system was proposed to predict students’ academic performance, by using their 10th, 12th and previous semester marks. This could potentially improve the performance and progress of students more efficiently. The students educators and the academic institutions could benefit and also have impact from it (Dhilipan, et </w:t>
      </w:r>
      <w:proofErr w:type="gramStart"/>
      <w:r>
        <w:rPr>
          <w:rFonts w:cs="Times New Roman"/>
          <w:lang w:val="en-GB"/>
        </w:rPr>
        <w:t>al,.</w:t>
      </w:r>
      <w:proofErr w:type="gramEnd"/>
      <w:r>
        <w:rPr>
          <w:rFonts w:cs="Times New Roman"/>
          <w:lang w:val="en-GB"/>
        </w:rPr>
        <w:t xml:space="preserve"> 2021). This system will alert the students at risk of failing courses and the institutions to decide easily about performance of the students and schedule better method for improving their academics.</w:t>
      </w:r>
    </w:p>
    <w:p w14:paraId="49D1F512" w14:textId="77777777" w:rsidR="00BE382C" w:rsidRDefault="00000000">
      <w:pPr>
        <w:spacing w:line="480" w:lineRule="auto"/>
        <w:jc w:val="both"/>
        <w:rPr>
          <w:rFonts w:cs="Times New Roman"/>
          <w:lang w:val="en-GB"/>
        </w:rPr>
      </w:pPr>
      <w:r>
        <w:rPr>
          <w:rFonts w:cs="Times New Roman"/>
          <w:lang w:val="en-GB"/>
        </w:rPr>
        <w:t xml:space="preserve">A comparative study on supervised learning for student prediction has been proposed. The study was evaluated using Binomial logical regression, Decision tree, and Entropy and KNN classifiers. The accuracy rate of 97.05% was attained (Dhilipan, et </w:t>
      </w:r>
      <w:proofErr w:type="gramStart"/>
      <w:r>
        <w:rPr>
          <w:rFonts w:cs="Times New Roman"/>
          <w:lang w:val="en-GB"/>
        </w:rPr>
        <w:t>al,.</w:t>
      </w:r>
      <w:proofErr w:type="gramEnd"/>
      <w:r>
        <w:rPr>
          <w:rFonts w:cs="Times New Roman"/>
          <w:lang w:val="en-GB"/>
        </w:rPr>
        <w:t xml:space="preserve"> 2021).</w:t>
      </w:r>
    </w:p>
    <w:p w14:paraId="16B3939A" w14:textId="77777777" w:rsidR="00BE382C" w:rsidRDefault="00BE382C">
      <w:pPr>
        <w:spacing w:line="480" w:lineRule="auto"/>
        <w:jc w:val="both"/>
        <w:rPr>
          <w:rFonts w:cs="Times New Roman"/>
          <w:lang w:val="en-GB"/>
        </w:rPr>
      </w:pPr>
    </w:p>
    <w:p w14:paraId="0232292E" w14:textId="77777777" w:rsidR="00BE382C" w:rsidRDefault="00000000">
      <w:pPr>
        <w:pStyle w:val="NormalWeb"/>
        <w:shd w:val="clear" w:color="auto" w:fill="FFFFFF"/>
        <w:spacing w:beforeAutospacing="0" w:after="160" w:afterAutospacing="0" w:line="480" w:lineRule="auto"/>
        <w:jc w:val="both"/>
        <w:rPr>
          <w:rFonts w:eastAsiaTheme="minorHAnsi"/>
          <w:lang w:val="en-GB" w:eastAsia="en-US"/>
        </w:rPr>
      </w:pPr>
      <w:r>
        <w:rPr>
          <w:rFonts w:eastAsiaTheme="minorHAnsi"/>
          <w:lang w:val="en-GB" w:eastAsia="en-US"/>
        </w:rPr>
        <w:t xml:space="preserve">EWS-assisted counselling is a name of Early Warning System developed to offer first-year students at risk of dropout with necessary guides. It is essential to generate a student-specific prediction of the risk of first-year dropout (Simone, et al., 2021). Information of the two previous session was used of all students to estimate the association between first-year dropout and student characteristics. An out-of-sample student prediction of the dropout risk students was made based on these estimates. The focal point on out-of-sample specific prediction issues enables machine </w:t>
      </w:r>
      <w:r>
        <w:rPr>
          <w:rFonts w:eastAsiaTheme="minorHAnsi"/>
          <w:lang w:val="en-GB" w:eastAsia="en-US"/>
        </w:rPr>
        <w:lastRenderedPageBreak/>
        <w:t>learning models to outperform alternative estimation models that use heuristic or theory-based approaches (Sansone, </w:t>
      </w:r>
      <w:hyperlink r:id="rId16" w:anchor="hequ12298-bib-0042" w:history="1">
        <w:r>
          <w:rPr>
            <w:rFonts w:eastAsiaTheme="minorHAnsi"/>
            <w:lang w:val="en-GB" w:eastAsia="en-US"/>
          </w:rPr>
          <w:t>2018</w:t>
        </w:r>
      </w:hyperlink>
      <w:r>
        <w:rPr>
          <w:rFonts w:eastAsiaTheme="minorHAnsi"/>
          <w:lang w:val="en-GB" w:eastAsia="en-US"/>
        </w:rPr>
        <w:t>; Simone, et al., 2021). The researcher uses four estimated and evaluated prediction models, which are the logistic model (LM), the additive logistic model (ALM), the support vector machines (SVMs) model and the random forest (RF) algorithm. These statistical models are shown in Table 1, where the parameters are indicated by Greek letters, </w:t>
      </w:r>
      <w:r>
        <w:rPr>
          <w:rFonts w:eastAsiaTheme="minorHAnsi"/>
          <w:i/>
          <w:lang w:val="en-GB" w:eastAsia="en-US"/>
        </w:rPr>
        <w:t>x</w:t>
      </w:r>
      <w:r>
        <w:rPr>
          <w:rFonts w:eastAsiaTheme="minorHAnsi"/>
          <w:lang w:val="en-GB" w:eastAsia="en-US"/>
        </w:rPr>
        <w:t xml:space="preserve"> denotes the vector of input variables (i.e., </w:t>
      </w:r>
      <w:r>
        <w:rPr>
          <w:rFonts w:eastAsiaTheme="minorHAnsi"/>
          <w:b/>
          <w:i/>
          <w:lang w:val="en-GB" w:eastAsia="en-US"/>
        </w:rPr>
        <w:t xml:space="preserve">x </w:t>
      </w:r>
      <w:proofErr w:type="gramStart"/>
      <w:r>
        <w:rPr>
          <w:rFonts w:eastAsiaTheme="minorHAnsi"/>
          <w:b/>
          <w:i/>
          <w:lang w:val="en-GB" w:eastAsia="en-US"/>
        </w:rPr>
        <w:t>=[</w:t>
      </w:r>
      <w:proofErr w:type="gramEnd"/>
      <w:r>
        <w:rPr>
          <w:rFonts w:eastAsiaTheme="minorHAnsi"/>
          <w:b/>
          <w:i/>
          <w:lang w:val="en-GB" w:eastAsia="en-US"/>
        </w:rPr>
        <w:t xml:space="preserve"> x</w:t>
      </w:r>
      <w:r>
        <w:rPr>
          <w:rFonts w:eastAsiaTheme="minorHAnsi"/>
          <w:b/>
          <w:i/>
          <w:vertAlign w:val="subscript"/>
          <w:lang w:val="en-GB" w:eastAsia="en-US"/>
        </w:rPr>
        <w:t>1</w:t>
      </w:r>
      <w:r>
        <w:rPr>
          <w:rFonts w:eastAsiaTheme="minorHAnsi"/>
          <w:b/>
          <w:i/>
          <w:lang w:val="en-GB" w:eastAsia="en-US"/>
        </w:rPr>
        <w:t>, x</w:t>
      </w:r>
      <w:r>
        <w:rPr>
          <w:rFonts w:eastAsiaTheme="minorHAnsi"/>
          <w:b/>
          <w:i/>
          <w:vertAlign w:val="subscript"/>
          <w:lang w:val="en-GB" w:eastAsia="en-US"/>
        </w:rPr>
        <w:t>2</w:t>
      </w:r>
      <w:r>
        <w:rPr>
          <w:rFonts w:eastAsiaTheme="minorHAnsi"/>
          <w:b/>
          <w:i/>
          <w:lang w:val="en-GB" w:eastAsia="en-US"/>
        </w:rPr>
        <w:t>, x</w:t>
      </w:r>
      <w:r>
        <w:rPr>
          <w:rFonts w:eastAsiaTheme="minorHAnsi"/>
          <w:b/>
          <w:i/>
          <w:vertAlign w:val="subscript"/>
          <w:lang w:val="en-GB" w:eastAsia="en-US"/>
        </w:rPr>
        <w:t>3</w:t>
      </w:r>
      <w:r>
        <w:rPr>
          <w:rFonts w:eastAsiaTheme="minorHAnsi"/>
          <w:b/>
          <w:i/>
          <w:lang w:val="en-GB" w:eastAsia="en-US"/>
        </w:rPr>
        <w:t xml:space="preserve">,.., </w:t>
      </w:r>
      <w:proofErr w:type="spellStart"/>
      <w:r>
        <w:rPr>
          <w:rFonts w:eastAsiaTheme="minorHAnsi"/>
          <w:b/>
          <w:i/>
          <w:lang w:val="en-GB" w:eastAsia="en-US"/>
        </w:rPr>
        <w:t>x</w:t>
      </w:r>
      <w:r>
        <w:rPr>
          <w:rFonts w:eastAsiaTheme="minorHAnsi"/>
          <w:b/>
          <w:i/>
          <w:vertAlign w:val="subscript"/>
          <w:lang w:val="en-GB" w:eastAsia="en-US"/>
        </w:rPr>
        <w:t>m</w:t>
      </w:r>
      <w:proofErr w:type="spellEnd"/>
      <w:r>
        <w:rPr>
          <w:rFonts w:eastAsiaTheme="minorHAnsi"/>
          <w:b/>
          <w:i/>
          <w:lang w:val="en-GB" w:eastAsia="en-US"/>
        </w:rPr>
        <w:t>]</w:t>
      </w:r>
      <w:r>
        <w:rPr>
          <w:rFonts w:eastAsiaTheme="minorHAnsi"/>
          <w:lang w:val="en-GB" w:eastAsia="en-US"/>
        </w:rPr>
        <w:t xml:space="preserve">) and y represents a variable that indicates 1 if dropout was observed, and 0 otherwise. The conditional probability of dropping out given the input variables (i.e.  </w:t>
      </w:r>
      <w:r>
        <w:rPr>
          <w:rFonts w:eastAsiaTheme="minorHAnsi"/>
          <w:b/>
          <w:i/>
          <w:lang w:val="en-GB" w:eastAsia="en-US"/>
        </w:rPr>
        <w:t>p(y=1|x)</w:t>
      </w:r>
      <w:r>
        <w:rPr>
          <w:rFonts w:eastAsiaTheme="minorHAnsi"/>
          <w:lang w:val="en-GB" w:eastAsia="en-US"/>
        </w:rPr>
        <w:t xml:space="preserve"> is denoted by p, and prop represents the proportion of observations with class label </w:t>
      </w:r>
      <w:proofErr w:type="spellStart"/>
      <w:r>
        <w:rPr>
          <w:rFonts w:eastAsiaTheme="minorHAnsi"/>
          <w:lang w:val="en-GB" w:eastAsia="en-US"/>
        </w:rPr>
        <w:t>i</w:t>
      </w:r>
      <w:proofErr w:type="spellEnd"/>
      <w:r>
        <w:rPr>
          <w:rFonts w:eastAsiaTheme="minorHAnsi"/>
          <w:lang w:val="en-GB" w:eastAsia="en-US"/>
        </w:rPr>
        <w:t> that can take on values 0 (no dropout) and 1 (dropout).</w:t>
      </w:r>
    </w:p>
    <w:p w14:paraId="59627FF5" w14:textId="43B86421" w:rsidR="00BE382C" w:rsidRDefault="00000000">
      <w:pPr>
        <w:pStyle w:val="NormalWeb"/>
        <w:shd w:val="clear" w:color="auto" w:fill="FFFFFF"/>
        <w:spacing w:beforeAutospacing="0" w:after="160" w:afterAutospacing="0" w:line="480" w:lineRule="auto"/>
        <w:jc w:val="center"/>
        <w:rPr>
          <w:lang w:val="en-GB"/>
        </w:rPr>
      </w:pPr>
      <w:r>
        <w:rPr>
          <w:rFonts w:eastAsiaTheme="minorHAnsi"/>
          <w:lang w:val="en-GB" w:eastAsia="en-US"/>
        </w:rPr>
        <w:t xml:space="preserve">Table </w:t>
      </w:r>
      <w:proofErr w:type="gramStart"/>
      <w:r w:rsidR="00AD6E31">
        <w:rPr>
          <w:rFonts w:eastAsiaTheme="minorHAnsi"/>
          <w:lang w:val="en-GB" w:eastAsia="en-US"/>
        </w:rPr>
        <w:t>2.</w:t>
      </w:r>
      <w:r>
        <w:rPr>
          <w:rFonts w:eastAsiaTheme="minorHAnsi"/>
          <w:lang w:val="en-GB" w:eastAsia="en-US"/>
        </w:rPr>
        <w:t>1:The</w:t>
      </w:r>
      <w:proofErr w:type="gramEnd"/>
      <w:r>
        <w:rPr>
          <w:rFonts w:eastAsiaTheme="minorHAnsi"/>
          <w:lang w:val="en-GB" w:eastAsia="en-US"/>
        </w:rPr>
        <w:t xml:space="preserve"> four estimated and evaluated prediction models</w:t>
      </w:r>
    </w:p>
    <w:tbl>
      <w:tblPr>
        <w:tblStyle w:val="TableGrid"/>
        <w:tblW w:w="0" w:type="auto"/>
        <w:tblLook w:val="04A0" w:firstRow="1" w:lastRow="0" w:firstColumn="1" w:lastColumn="0" w:noHBand="0" w:noVBand="1"/>
      </w:tblPr>
      <w:tblGrid>
        <w:gridCol w:w="2302"/>
        <w:gridCol w:w="7064"/>
      </w:tblGrid>
      <w:tr w:rsidR="00BE382C" w14:paraId="72F13D56" w14:textId="77777777">
        <w:tc>
          <w:tcPr>
            <w:tcW w:w="2374" w:type="dxa"/>
          </w:tcPr>
          <w:p w14:paraId="32D3C754" w14:textId="77777777" w:rsidR="00BE382C" w:rsidRDefault="00000000">
            <w:pPr>
              <w:spacing w:line="480" w:lineRule="auto"/>
              <w:jc w:val="both"/>
              <w:rPr>
                <w:rFonts w:cs="Times New Roman"/>
                <w:lang w:val="en-GB"/>
              </w:rPr>
            </w:pPr>
            <w:r>
              <w:rPr>
                <w:rFonts w:cs="Times New Roman"/>
                <w:lang w:val="en-GB"/>
              </w:rPr>
              <w:t>Abbreviated Name</w:t>
            </w:r>
          </w:p>
        </w:tc>
        <w:tc>
          <w:tcPr>
            <w:tcW w:w="7218" w:type="dxa"/>
          </w:tcPr>
          <w:p w14:paraId="0192AC86" w14:textId="77777777" w:rsidR="00BE382C" w:rsidRDefault="00000000">
            <w:pPr>
              <w:spacing w:line="480" w:lineRule="auto"/>
              <w:jc w:val="both"/>
              <w:rPr>
                <w:rFonts w:cs="Times New Roman"/>
                <w:lang w:val="en-GB"/>
              </w:rPr>
            </w:pPr>
            <w:r>
              <w:rPr>
                <w:rFonts w:cs="Times New Roman"/>
                <w:lang w:val="en-GB"/>
              </w:rPr>
              <w:t>Statistical Model</w:t>
            </w:r>
          </w:p>
        </w:tc>
      </w:tr>
      <w:tr w:rsidR="00BE382C" w14:paraId="74B7D9E2" w14:textId="77777777">
        <w:tc>
          <w:tcPr>
            <w:tcW w:w="2374" w:type="dxa"/>
          </w:tcPr>
          <w:p w14:paraId="2BCAEFF9" w14:textId="77777777" w:rsidR="00BE382C" w:rsidRDefault="00000000">
            <w:pPr>
              <w:spacing w:line="480" w:lineRule="auto"/>
              <w:jc w:val="both"/>
              <w:rPr>
                <w:rFonts w:cs="Times New Roman"/>
                <w:lang w:val="en-GB"/>
              </w:rPr>
            </w:pPr>
            <w:r>
              <w:rPr>
                <w:rFonts w:cs="Times New Roman"/>
                <w:lang w:val="en-GB"/>
              </w:rPr>
              <w:t>LM</w:t>
            </w:r>
          </w:p>
        </w:tc>
        <w:tc>
          <w:tcPr>
            <w:tcW w:w="7218" w:type="dxa"/>
          </w:tcPr>
          <w:p w14:paraId="2364FFD8" w14:textId="11AB9FBD" w:rsidR="00BE382C" w:rsidRDefault="00AD6E31">
            <w:pPr>
              <w:spacing w:line="480" w:lineRule="auto"/>
              <w:jc w:val="both"/>
              <w:rPr>
                <w:rFonts w:cs="Times New Roman"/>
                <w:lang w:val="en-GB"/>
              </w:rPr>
            </w:pPr>
            <w:r>
              <w:rPr>
                <w:rFonts w:cs="Times New Roman"/>
                <w:position w:val="-30"/>
                <w:lang w:val="en-GB"/>
              </w:rPr>
              <w:object w:dxaOrig="3240" w:dyaOrig="720" w14:anchorId="73AB6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61.85pt;height:36.3pt" o:ole="">
                  <v:imagedata r:id="rId17" o:title=""/>
                </v:shape>
                <o:OLEObject Type="Embed" ProgID="Equation.3" ShapeID="_x0000_i1031" DrawAspect="Content" ObjectID="_1756424034" r:id="rId18"/>
              </w:object>
            </w:r>
          </w:p>
        </w:tc>
      </w:tr>
      <w:tr w:rsidR="00BE382C" w14:paraId="78902828" w14:textId="77777777">
        <w:tc>
          <w:tcPr>
            <w:tcW w:w="2374" w:type="dxa"/>
          </w:tcPr>
          <w:p w14:paraId="4C2E99D4" w14:textId="77777777" w:rsidR="00BE382C" w:rsidRDefault="00000000">
            <w:pPr>
              <w:spacing w:line="480" w:lineRule="auto"/>
              <w:jc w:val="both"/>
              <w:rPr>
                <w:rFonts w:cs="Times New Roman"/>
                <w:lang w:val="en-GB"/>
              </w:rPr>
            </w:pPr>
            <w:r>
              <w:rPr>
                <w:rFonts w:cs="Times New Roman"/>
                <w:lang w:val="en-GB"/>
              </w:rPr>
              <w:t>ALM</w:t>
            </w:r>
          </w:p>
        </w:tc>
        <w:tc>
          <w:tcPr>
            <w:tcW w:w="7218" w:type="dxa"/>
          </w:tcPr>
          <w:p w14:paraId="32D0350E" w14:textId="77777777" w:rsidR="00BE382C" w:rsidRDefault="00000000">
            <w:pPr>
              <w:spacing w:line="480" w:lineRule="auto"/>
              <w:jc w:val="both"/>
              <w:rPr>
                <w:rFonts w:cs="Times New Roman"/>
                <w:lang w:val="en-GB"/>
              </w:rPr>
            </w:pPr>
            <w:r>
              <w:rPr>
                <w:rFonts w:cs="Times New Roman"/>
                <w:position w:val="-30"/>
                <w:lang w:val="en-GB"/>
              </w:rPr>
              <w:object w:dxaOrig="4923" w:dyaOrig="727" w14:anchorId="11A7C4E1">
                <v:shape id="_x0000_i1026" type="#_x0000_t75" style="width:246.15pt;height:36.3pt" o:ole="">
                  <v:imagedata r:id="rId19" o:title=""/>
                </v:shape>
                <o:OLEObject Type="Embed" ProgID="Equation.3" ShapeID="_x0000_i1026" DrawAspect="Content" ObjectID="_1756424035" r:id="rId20"/>
              </w:object>
            </w:r>
          </w:p>
        </w:tc>
      </w:tr>
      <w:tr w:rsidR="00BE382C" w14:paraId="3C1C1744" w14:textId="77777777">
        <w:tc>
          <w:tcPr>
            <w:tcW w:w="2374" w:type="dxa"/>
          </w:tcPr>
          <w:p w14:paraId="4D619113" w14:textId="77777777" w:rsidR="00BE382C" w:rsidRDefault="00000000">
            <w:pPr>
              <w:spacing w:line="480" w:lineRule="auto"/>
              <w:jc w:val="both"/>
              <w:rPr>
                <w:rFonts w:cs="Times New Roman"/>
                <w:lang w:val="en-GB"/>
              </w:rPr>
            </w:pPr>
            <w:r>
              <w:rPr>
                <w:rFonts w:cs="Times New Roman"/>
                <w:lang w:val="en-GB"/>
              </w:rPr>
              <w:t>SVM</w:t>
            </w:r>
          </w:p>
        </w:tc>
        <w:tc>
          <w:tcPr>
            <w:tcW w:w="7218" w:type="dxa"/>
          </w:tcPr>
          <w:p w14:paraId="33075A33" w14:textId="77777777" w:rsidR="00BE382C" w:rsidRDefault="00000000">
            <w:pPr>
              <w:spacing w:line="480" w:lineRule="auto"/>
              <w:jc w:val="both"/>
              <w:rPr>
                <w:rFonts w:cs="Times New Roman"/>
                <w:lang w:val="en-GB"/>
              </w:rPr>
            </w:pPr>
            <w:r>
              <w:rPr>
                <w:rFonts w:cs="Times New Roman"/>
                <w:position w:val="-14"/>
                <w:lang w:val="en-GB"/>
              </w:rPr>
              <w:object w:dxaOrig="2839" w:dyaOrig="384" w14:anchorId="6C38AA9A">
                <v:shape id="_x0000_i1027" type="#_x0000_t75" style="width:142.15pt;height:19.1pt" o:ole="">
                  <v:imagedata r:id="rId21" o:title=""/>
                </v:shape>
                <o:OLEObject Type="Embed" ProgID="Equation.3" ShapeID="_x0000_i1027" DrawAspect="Content" ObjectID="_1756424036" r:id="rId22"/>
              </w:object>
            </w:r>
          </w:p>
        </w:tc>
      </w:tr>
      <w:tr w:rsidR="00BE382C" w14:paraId="7D20A982" w14:textId="77777777">
        <w:tc>
          <w:tcPr>
            <w:tcW w:w="2374" w:type="dxa"/>
          </w:tcPr>
          <w:p w14:paraId="1CB56326" w14:textId="77777777" w:rsidR="00BE382C" w:rsidRDefault="00000000">
            <w:pPr>
              <w:spacing w:line="480" w:lineRule="auto"/>
              <w:jc w:val="both"/>
              <w:rPr>
                <w:rFonts w:cs="Times New Roman"/>
                <w:lang w:val="en-GB"/>
              </w:rPr>
            </w:pPr>
            <w:r>
              <w:rPr>
                <w:rFonts w:cs="Times New Roman"/>
                <w:lang w:val="en-GB"/>
              </w:rPr>
              <w:t>RF</w:t>
            </w:r>
          </w:p>
        </w:tc>
        <w:tc>
          <w:tcPr>
            <w:tcW w:w="7218" w:type="dxa"/>
          </w:tcPr>
          <w:p w14:paraId="75A95B4E" w14:textId="77777777" w:rsidR="00BE382C" w:rsidRDefault="00000000">
            <w:pPr>
              <w:spacing w:line="480" w:lineRule="auto"/>
              <w:jc w:val="both"/>
              <w:rPr>
                <w:rFonts w:cs="Times New Roman"/>
                <w:lang w:val="en-GB"/>
              </w:rPr>
            </w:pPr>
            <w:r>
              <w:rPr>
                <w:rFonts w:cs="Times New Roman"/>
                <w:lang w:val="en-GB"/>
              </w:rPr>
              <w:object w:dxaOrig="14" w:dyaOrig="14" w14:anchorId="54F5BEFE">
                <v:shape id="_x0000_i1028" type="#_x0000_t75" style="width:.6pt;height:.6pt" o:ole="">
                  <v:imagedata r:id="rId23" o:title=""/>
                </v:shape>
                <o:OLEObject Type="Embed" ProgID="WordPad.Document.1" ShapeID="_x0000_i1028" DrawAspect="Content" ObjectID="_1756424037" r:id="rId24"/>
              </w:object>
            </w:r>
            <w:r>
              <w:rPr>
                <w:rFonts w:cs="Times New Roman"/>
                <w:position w:val="-16"/>
                <w:lang w:val="en-GB"/>
              </w:rPr>
              <w:object w:dxaOrig="2743" w:dyaOrig="466" w14:anchorId="72AD0996">
                <v:shape id="_x0000_i1029" type="#_x0000_t75" style="width:137.25pt;height:23.4pt" o:ole="">
                  <v:imagedata r:id="rId25" o:title=""/>
                </v:shape>
                <o:OLEObject Type="Embed" ProgID="Equation.3" ShapeID="_x0000_i1029" DrawAspect="Content" ObjectID="_1756424038" r:id="rId26"/>
              </w:object>
            </w:r>
          </w:p>
        </w:tc>
      </w:tr>
    </w:tbl>
    <w:p w14:paraId="6913C8E6" w14:textId="77777777" w:rsidR="00BE382C" w:rsidRDefault="00BE382C">
      <w:pPr>
        <w:spacing w:line="480" w:lineRule="auto"/>
        <w:jc w:val="both"/>
        <w:rPr>
          <w:rFonts w:cs="Times New Roman"/>
          <w:lang w:val="en-GB"/>
        </w:rPr>
      </w:pPr>
    </w:p>
    <w:p w14:paraId="370F1651" w14:textId="77777777" w:rsidR="00BE382C" w:rsidRDefault="00000000">
      <w:pPr>
        <w:spacing w:line="480" w:lineRule="auto"/>
        <w:jc w:val="both"/>
        <w:rPr>
          <w:rFonts w:cs="Times New Roman"/>
          <w:lang w:val="en-GB"/>
        </w:rPr>
      </w:pPr>
      <w:r>
        <w:rPr>
          <w:rFonts w:cs="Times New Roman"/>
          <w:lang w:val="en-GB"/>
        </w:rPr>
        <w:t>The effect of EWS-assisted counselling relative to usual counselling is estimated by fitting the following model using ordinary least squares:</w:t>
      </w:r>
    </w:p>
    <w:p w14:paraId="58D7F771" w14:textId="7278B04B" w:rsidR="00BE382C" w:rsidRDefault="00000000" w:rsidP="00AD6E31">
      <w:pPr>
        <w:spacing w:line="480" w:lineRule="auto"/>
        <w:ind w:firstLine="720"/>
        <w:jc w:val="center"/>
        <w:rPr>
          <w:rFonts w:cs="Times New Roman"/>
          <w:lang w:val="en-GB"/>
        </w:rPr>
      </w:pPr>
      <w:r>
        <w:rPr>
          <w:noProof/>
        </w:rPr>
        <w:drawing>
          <wp:inline distT="0" distB="0" distL="114300" distR="114300" wp14:anchorId="7355AE3C" wp14:editId="390A1F9F">
            <wp:extent cx="1800225" cy="238125"/>
            <wp:effectExtent l="0" t="0" r="0" b="825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7"/>
                    <a:stretch>
                      <a:fillRect/>
                    </a:stretch>
                  </pic:blipFill>
                  <pic:spPr>
                    <a:xfrm>
                      <a:off x="0" y="0"/>
                      <a:ext cx="1800225" cy="238125"/>
                    </a:xfrm>
                    <a:prstGeom prst="rect">
                      <a:avLst/>
                    </a:prstGeom>
                    <a:noFill/>
                    <a:ln>
                      <a:noFill/>
                    </a:ln>
                  </pic:spPr>
                </pic:pic>
              </a:graphicData>
            </a:graphic>
          </wp:inline>
        </w:drawing>
      </w:r>
      <w:r w:rsidR="00AD6E31">
        <w:rPr>
          <w:rFonts w:cs="Times New Roman"/>
          <w:lang w:val="en-GB"/>
        </w:rPr>
        <w:t xml:space="preserve"> </w:t>
      </w:r>
    </w:p>
    <w:p w14:paraId="703C97F8" w14:textId="77777777" w:rsidR="00BE382C" w:rsidRDefault="00000000">
      <w:pPr>
        <w:spacing w:line="480" w:lineRule="auto"/>
        <w:jc w:val="both"/>
        <w:rPr>
          <w:rFonts w:cs="Times New Roman"/>
          <w:lang w:val="en-GB"/>
        </w:rPr>
      </w:pPr>
      <w:r>
        <w:rPr>
          <w:rFonts w:cs="Times New Roman"/>
          <w:lang w:val="en-GB"/>
        </w:rPr>
        <w:t xml:space="preserve">Where </w:t>
      </w:r>
      <w:proofErr w:type="spellStart"/>
      <w:r>
        <w:rPr>
          <w:rFonts w:cs="Times New Roman"/>
          <w:b/>
          <w:i/>
          <w:lang w:val="en-GB"/>
        </w:rPr>
        <w:t>y</w:t>
      </w:r>
      <w:r>
        <w:rPr>
          <w:rFonts w:cs="Times New Roman"/>
          <w:b/>
          <w:i/>
          <w:vertAlign w:val="subscript"/>
          <w:lang w:val="en-GB"/>
        </w:rPr>
        <w:t>i</w:t>
      </w:r>
      <w:r>
        <w:rPr>
          <w:rFonts w:cs="Times New Roman"/>
          <w:b/>
          <w:i/>
          <w:vertAlign w:val="superscript"/>
          <w:lang w:val="en-GB"/>
        </w:rPr>
        <w:t>k</w:t>
      </w:r>
      <w:proofErr w:type="spellEnd"/>
      <w:r>
        <w:rPr>
          <w:rFonts w:cs="Times New Roman"/>
          <w:lang w:val="en-GB"/>
        </w:rPr>
        <w:t> represents outcome </w:t>
      </w:r>
      <w:r>
        <w:rPr>
          <w:rFonts w:cs="Times New Roman"/>
          <w:b/>
          <w:i/>
          <w:lang w:val="en-GB"/>
        </w:rPr>
        <w:t>k</w:t>
      </w:r>
      <w:r>
        <w:rPr>
          <w:rFonts w:cs="Times New Roman"/>
          <w:lang w:val="en-GB"/>
        </w:rPr>
        <w:t> for student </w:t>
      </w:r>
      <w:proofErr w:type="spellStart"/>
      <w:r>
        <w:rPr>
          <w:rFonts w:cs="Times New Roman"/>
          <w:b/>
          <w:i/>
          <w:lang w:val="en-GB"/>
        </w:rPr>
        <w:t>i</w:t>
      </w:r>
      <w:proofErr w:type="spellEnd"/>
      <w:r>
        <w:rPr>
          <w:rFonts w:cs="Times New Roman"/>
          <w:lang w:val="en-GB"/>
        </w:rPr>
        <w:t>. The </w:t>
      </w:r>
      <w:r>
        <w:rPr>
          <w:rFonts w:cs="Times New Roman"/>
          <w:b/>
          <w:i/>
          <w:lang w:val="en-GB"/>
        </w:rPr>
        <w:t>k</w:t>
      </w:r>
      <w:r>
        <w:rPr>
          <w:rFonts w:cs="Times New Roman"/>
          <w:lang w:val="en-GB"/>
        </w:rPr>
        <w:t xml:space="preserve"> outcomes considered in this study are dropout and achieved ECs. Students were considered dropouts when they did not re-enrol the following </w:t>
      </w:r>
      <w:r>
        <w:rPr>
          <w:rFonts w:cs="Times New Roman"/>
          <w:lang w:val="en-GB"/>
        </w:rPr>
        <w:lastRenderedPageBreak/>
        <w:t>academic year, which means they either did not obtain enough course credits (the minimum credits required to re-</w:t>
      </w:r>
      <w:proofErr w:type="spellStart"/>
      <w:r>
        <w:rPr>
          <w:rFonts w:cs="Times New Roman"/>
          <w:lang w:val="en-GB"/>
        </w:rPr>
        <w:t>enroll</w:t>
      </w:r>
      <w:proofErr w:type="spellEnd"/>
      <w:r>
        <w:rPr>
          <w:rFonts w:cs="Times New Roman"/>
          <w:lang w:val="en-GB"/>
        </w:rPr>
        <w:t xml:space="preserve"> differs per educational programme, but is typically set around 40 ECs) or switched study programmes. EWS indicates whether the student was assigned to EWS-assisted counselling (EWS = 1) or counselling as usual (EWS = 0), and X represents a vector of student and bachelor programme controls. Finally, the error term </w:t>
      </w:r>
      <w:proofErr w:type="spellStart"/>
      <w:r>
        <w:rPr>
          <w:rFonts w:cs="Times New Roman"/>
          <w:lang w:val="en-GB"/>
        </w:rPr>
        <w:t>ɛi</w:t>
      </w:r>
      <w:proofErr w:type="spellEnd"/>
      <w:r>
        <w:rPr>
          <w:rFonts w:cs="Times New Roman"/>
          <w:lang w:val="en-GB"/>
        </w:rPr>
        <w:t xml:space="preserve"> is assumed to be a random error term (i.e., </w:t>
      </w:r>
      <w:proofErr w:type="spellStart"/>
      <w:proofErr w:type="gramStart"/>
      <w:r>
        <w:rPr>
          <w:rFonts w:cs="Times New Roman"/>
          <w:i/>
          <w:lang w:val="en-GB"/>
        </w:rPr>
        <w:t>Cov</w:t>
      </w:r>
      <w:proofErr w:type="spellEnd"/>
      <w:r>
        <w:rPr>
          <w:rFonts w:cs="Times New Roman"/>
          <w:i/>
          <w:lang w:val="en-GB"/>
        </w:rPr>
        <w:t>(</w:t>
      </w:r>
      <w:proofErr w:type="spellStart"/>
      <w:proofErr w:type="gramEnd"/>
      <w:r>
        <w:rPr>
          <w:rFonts w:cs="Times New Roman"/>
          <w:i/>
          <w:lang w:val="en-GB"/>
        </w:rPr>
        <w:t>ɛi</w:t>
      </w:r>
      <w:proofErr w:type="spellEnd"/>
      <w:r>
        <w:rPr>
          <w:rFonts w:cs="Times New Roman"/>
          <w:i/>
          <w:lang w:val="en-GB"/>
        </w:rPr>
        <w:t>, ɛ-</w:t>
      </w:r>
      <w:proofErr w:type="spellStart"/>
      <w:r>
        <w:rPr>
          <w:rFonts w:cs="Times New Roman"/>
          <w:i/>
          <w:lang w:val="en-GB"/>
        </w:rPr>
        <w:t>i</w:t>
      </w:r>
      <w:proofErr w:type="spellEnd"/>
      <w:r>
        <w:rPr>
          <w:rFonts w:cs="Times New Roman"/>
          <w:i/>
          <w:lang w:val="en-GB"/>
        </w:rPr>
        <w:t>) = 0</w:t>
      </w:r>
      <w:r>
        <w:rPr>
          <w:rFonts w:cs="Times New Roman"/>
          <w:lang w:val="en-GB"/>
        </w:rPr>
        <w:t> ) with mean zero and standard deviation </w:t>
      </w:r>
      <w:proofErr w:type="spellStart"/>
      <w:r>
        <w:rPr>
          <w:rFonts w:cs="Times New Roman"/>
          <w:lang w:val="en-GB"/>
        </w:rPr>
        <w:t>δε</w:t>
      </w:r>
      <w:proofErr w:type="spellEnd"/>
      <w:r>
        <w:rPr>
          <w:rFonts w:cs="Times New Roman"/>
          <w:lang w:val="en-GB"/>
        </w:rPr>
        <w:t>, and standard errors were clustered at the bachelor programme level in the OLS estimation results (Simone, et al., 2021). The empirical findings of this research suggest that EWS-assisted counselling did not reduce dropout or increase the credits obtained by the end of the academic year. Thus EWS-assisted counselling was not found to be effective since these consenting students already required less or no counselling (Simone, et al., 2021). This problem has been addressed by recent study at eight Chilean universities where a student success programme was found to be more effective in lowering dropout risk (Von Hippel &amp; Hofflinger, </w:t>
      </w:r>
      <w:hyperlink r:id="rId28" w:anchor="hequ12298-bib-0056" w:history="1">
        <w:r>
          <w:rPr>
            <w:rFonts w:cs="Times New Roman"/>
            <w:lang w:val="en-GB"/>
          </w:rPr>
          <w:t>2020</w:t>
        </w:r>
      </w:hyperlink>
      <w:r>
        <w:rPr>
          <w:rFonts w:cs="Times New Roman"/>
          <w:lang w:val="en-GB"/>
        </w:rPr>
        <w:t>).</w:t>
      </w:r>
    </w:p>
    <w:p w14:paraId="5F9EF0D7" w14:textId="77777777" w:rsidR="00BE382C" w:rsidRDefault="00000000">
      <w:pPr>
        <w:spacing w:line="480" w:lineRule="auto"/>
        <w:jc w:val="both"/>
        <w:rPr>
          <w:rFonts w:cs="Times New Roman"/>
          <w:lang w:val="en-GB"/>
        </w:rPr>
      </w:pPr>
      <w:r>
        <w:rPr>
          <w:rFonts w:cs="Times New Roman"/>
          <w:lang w:val="en-GB"/>
        </w:rPr>
        <w:t xml:space="preserve">Automatic Student performance prediction is a crucial job due to the large volume of data in educational databases (Mallikharjuna &amp; Kiran </w:t>
      </w:r>
      <w:proofErr w:type="spellStart"/>
      <w:r>
        <w:rPr>
          <w:rFonts w:cs="Times New Roman"/>
          <w:lang w:val="en-GB"/>
        </w:rPr>
        <w:t>kumar</w:t>
      </w:r>
      <w:proofErr w:type="spellEnd"/>
      <w:r>
        <w:rPr>
          <w:rFonts w:cs="Times New Roman"/>
          <w:lang w:val="en-GB"/>
        </w:rPr>
        <w:t xml:space="preserve">, 2021). Educational Data Mining (EDM) develop methods for discovering data that is derived from educational environment. These methods are used for understanding student and their learning environment (Mallikharjuna &amp; Kiran </w:t>
      </w:r>
      <w:proofErr w:type="spellStart"/>
      <w:r>
        <w:rPr>
          <w:rFonts w:cs="Times New Roman"/>
          <w:lang w:val="en-GB"/>
        </w:rPr>
        <w:t>kumar</w:t>
      </w:r>
      <w:proofErr w:type="spellEnd"/>
      <w:r>
        <w:rPr>
          <w:rFonts w:cs="Times New Roman"/>
          <w:lang w:val="en-GB"/>
        </w:rPr>
        <w:t xml:space="preserve">, 2021). The researchers proposed a Deep Neural Network (DNN) model in this paper for predicting the students’ performance. Through the experiment they found that a DNN can perform better even with less amount of data by having deep knowledge about dataset and quality tweak on the model. The proposed model achieved an accuracy of 84.3%. With larger dataset records and features, a DNN can achieve higher accuracy and will outperform other machine learning algorithm. This model is reliable and can help to predict a student’s performance and </w:t>
      </w:r>
      <w:r>
        <w:rPr>
          <w:rFonts w:cs="Times New Roman"/>
          <w:lang w:val="en-GB"/>
        </w:rPr>
        <w:lastRenderedPageBreak/>
        <w:t xml:space="preserve">identify students who has higher chance of failing beforehand to provide remedy (Mallikharjuna &amp; Kiran </w:t>
      </w:r>
      <w:proofErr w:type="spellStart"/>
      <w:r>
        <w:rPr>
          <w:rFonts w:cs="Times New Roman"/>
          <w:lang w:val="en-GB"/>
        </w:rPr>
        <w:t>kumar</w:t>
      </w:r>
      <w:proofErr w:type="spellEnd"/>
      <w:r>
        <w:rPr>
          <w:rFonts w:cs="Times New Roman"/>
          <w:lang w:val="en-GB"/>
        </w:rPr>
        <w:t xml:space="preserve">, 2021).  </w:t>
      </w:r>
    </w:p>
    <w:p w14:paraId="6F8A49BC" w14:textId="77777777" w:rsidR="00BE382C" w:rsidRDefault="00000000">
      <w:pPr>
        <w:spacing w:line="480" w:lineRule="auto"/>
        <w:jc w:val="both"/>
        <w:rPr>
          <w:rFonts w:cs="Times New Roman"/>
          <w:lang w:val="en-GB"/>
        </w:rPr>
      </w:pPr>
      <w:r>
        <w:rPr>
          <w:rFonts w:cs="Times New Roman"/>
          <w:lang w:val="en-GB"/>
        </w:rPr>
        <w:t xml:space="preserve">Vivek &amp; Manivannan (2020) conducted research following the path of learning analytics and educational data mining by applying machine learning techniques in student data for identifying students who are more likely to fail in the university examinations and provide the needed interventions for improving student performance. The researcher uses data mining approach with 10-fold cross validation to classify students based on predictors which are demographic and social characteristics of the students and compares five popular machine learning algorithms Rep Tree, </w:t>
      </w:r>
      <w:proofErr w:type="spellStart"/>
      <w:r>
        <w:rPr>
          <w:rFonts w:cs="Times New Roman"/>
          <w:lang w:val="en-GB"/>
        </w:rPr>
        <w:t>Jrip</w:t>
      </w:r>
      <w:proofErr w:type="spellEnd"/>
      <w:r>
        <w:rPr>
          <w:rFonts w:cs="Times New Roman"/>
          <w:lang w:val="en-GB"/>
        </w:rPr>
        <w:t>, Random Forest, Random Tree, Naive Bayes algorithms based on overall classifier accuracy as well as other class specific indicators i.e., precision, recall, f-measure. Results proved that Rep tree algorithm outperformed other machine learning algorithms in classifying students who are more likely to fail in the examinations.</w:t>
      </w:r>
    </w:p>
    <w:p w14:paraId="273BA523" w14:textId="77777777" w:rsidR="00BE382C" w:rsidRDefault="00000000">
      <w:pPr>
        <w:spacing w:line="480" w:lineRule="auto"/>
        <w:jc w:val="both"/>
        <w:rPr>
          <w:rFonts w:cs="Times New Roman"/>
          <w:lang w:val="en-GB"/>
        </w:rPr>
      </w:pPr>
      <w:r>
        <w:rPr>
          <w:rFonts w:cs="Times New Roman"/>
          <w:lang w:val="en-GB"/>
        </w:rPr>
        <w:t xml:space="preserve">Muhammad et al., (2022) conducted experimental research on the role of demographic and academic features in a student performance prediction. The study attempted to predict the final semester’s results of students studying Doctor of Veterinary Medicine (DVM) based on their pre-admission academic achievements, demographics, and first semester performance. The imbalanced data led to non-generic prediction models, so it was addressed through synthetic minority oversampling technique. Among five prediction models, the Support Vector Machine (SVM) led the best with 92% accuracy. The decision tree model identified key features affecting students’ performance. The analysis led to the conclusion that marks obtained in Biology, </w:t>
      </w:r>
      <w:proofErr w:type="spellStart"/>
      <w:r>
        <w:rPr>
          <w:rFonts w:cs="Times New Roman"/>
          <w:lang w:val="en-GB"/>
        </w:rPr>
        <w:t>Islamiat</w:t>
      </w:r>
      <w:proofErr w:type="spellEnd"/>
      <w:r>
        <w:rPr>
          <w:rFonts w:cs="Times New Roman"/>
          <w:lang w:val="en-GB"/>
        </w:rPr>
        <w:t xml:space="preserve">, and Urdu at Matric and English at Intermediate level affected the students’ performance in their final semester. The findings provide useful information to predict students’ performance and guidelines for academic institutes’ management regarding improving students’ achievement. It is </w:t>
      </w:r>
      <w:r>
        <w:rPr>
          <w:rFonts w:cs="Times New Roman"/>
          <w:lang w:val="en-GB"/>
        </w:rPr>
        <w:lastRenderedPageBreak/>
        <w:t>speculated that adoption of digital transformation may help reduce difficulty faced in data collection and analysis.</w:t>
      </w:r>
    </w:p>
    <w:p w14:paraId="363B02A9" w14:textId="77777777" w:rsidR="00BE382C" w:rsidRDefault="00000000">
      <w:pPr>
        <w:spacing w:line="480" w:lineRule="auto"/>
        <w:jc w:val="both"/>
        <w:rPr>
          <w:rFonts w:cs="Times New Roman"/>
          <w:color w:val="000000"/>
          <w:lang w:val="en-GB"/>
        </w:rPr>
      </w:pPr>
      <w:proofErr w:type="spellStart"/>
      <w:r>
        <w:rPr>
          <w:rFonts w:cs="Times New Roman"/>
          <w:color w:val="000000"/>
          <w:lang w:val="en-GB"/>
        </w:rPr>
        <w:t>Akçapınar</w:t>
      </w:r>
      <w:proofErr w:type="spellEnd"/>
      <w:r>
        <w:rPr>
          <w:rFonts w:cs="Times New Roman"/>
          <w:color w:val="000000"/>
          <w:lang w:val="en-GB"/>
        </w:rPr>
        <w:t xml:space="preserve"> et al., (2019) conducted research at a state university in Turkey with 76 students registered in the Computer Hardware course in the Department of Computer Education and Instructional Technology. Students’ interaction data in the online learning environment and their end-of term academic performance scores were used in the analysis and confusion matrix was used to compare the classification algorithms, a binary classification problem in the form of passed and failed regarding the academic performance of the students was used.  </w:t>
      </w:r>
      <w:r>
        <w:rPr>
          <w:rFonts w:cs="Times New Roman"/>
          <w:lang w:val="en-GB"/>
        </w:rPr>
        <w:t xml:space="preserve">The study aimed to develop a model that enables the prediction of students’ end-of-term academic performance earlier in the course using interaction data in an online learning setting. To that end, a two-stage analysis method was followed. In the first stage, the performance of the most widely cited classification algorithms in the literature were compared using the complete data set. At the same time, in the data pre-processing period, the impact of different techniques used for data transformation and feature selection known to have an effect on classification performance was tested. </w:t>
      </w:r>
    </w:p>
    <w:p w14:paraId="10E1EA29" w14:textId="77777777" w:rsidR="00BE382C" w:rsidRDefault="00000000">
      <w:pPr>
        <w:spacing w:line="480" w:lineRule="auto"/>
        <w:jc w:val="center"/>
        <w:rPr>
          <w:rFonts w:cs="Times New Roman"/>
          <w:lang w:val="en-GB"/>
        </w:rPr>
      </w:pPr>
      <w:r>
        <w:rPr>
          <w:rFonts w:cs="Times New Roman"/>
          <w:noProof/>
          <w:lang w:val="en-GB"/>
        </w:rPr>
        <w:drawing>
          <wp:inline distT="0" distB="0" distL="0" distR="0" wp14:anchorId="546BD8EC" wp14:editId="486DBE7C">
            <wp:extent cx="4648200" cy="29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rcRect l="20940" t="32217" r="43496" b="27291"/>
                    <a:stretch>
                      <a:fillRect/>
                    </a:stretch>
                  </pic:blipFill>
                  <pic:spPr>
                    <a:xfrm>
                      <a:off x="0" y="0"/>
                      <a:ext cx="4666998" cy="2987751"/>
                    </a:xfrm>
                    <a:prstGeom prst="rect">
                      <a:avLst/>
                    </a:prstGeom>
                    <a:ln>
                      <a:noFill/>
                    </a:ln>
                  </pic:spPr>
                </pic:pic>
              </a:graphicData>
            </a:graphic>
          </wp:inline>
        </w:drawing>
      </w:r>
    </w:p>
    <w:p w14:paraId="45E0D56D" w14:textId="6D740A24" w:rsidR="00BE382C" w:rsidRDefault="00000000">
      <w:pPr>
        <w:spacing w:line="480" w:lineRule="auto"/>
        <w:jc w:val="center"/>
        <w:rPr>
          <w:rFonts w:cs="Times New Roman"/>
          <w:lang w:val="en-GB"/>
        </w:rPr>
      </w:pPr>
      <w:r>
        <w:rPr>
          <w:rFonts w:cs="Times New Roman"/>
          <w:lang w:val="en-GB"/>
        </w:rPr>
        <w:t>Figure 2</w:t>
      </w:r>
      <w:r>
        <w:rPr>
          <w:rStyle w:val="CommentReference"/>
          <w:lang w:val="en-GB"/>
        </w:rPr>
        <w:t xml:space="preserve">: </w:t>
      </w:r>
      <w:r>
        <w:rPr>
          <w:rFonts w:eastAsia="Calibri" w:cs="Times New Roman"/>
          <w:i/>
          <w:lang w:val="en-GB"/>
        </w:rPr>
        <w:t>Data Mining Process</w:t>
      </w:r>
      <w:r w:rsidR="00AD6E31">
        <w:rPr>
          <w:rFonts w:eastAsia="Calibri" w:cs="Times New Roman"/>
          <w:i/>
          <w:lang w:val="en-GB"/>
        </w:rPr>
        <w:t xml:space="preserve"> (google, 2018)</w:t>
      </w:r>
    </w:p>
    <w:p w14:paraId="5D6888B8" w14:textId="77777777" w:rsidR="00BE382C" w:rsidRDefault="00000000">
      <w:pPr>
        <w:spacing w:line="480" w:lineRule="auto"/>
        <w:jc w:val="both"/>
        <w:rPr>
          <w:rFonts w:cs="Times New Roman"/>
          <w:lang w:val="en-GB"/>
        </w:rPr>
      </w:pPr>
      <w:r>
        <w:rPr>
          <w:rFonts w:cs="Times New Roman"/>
          <w:lang w:val="en-GB"/>
        </w:rPr>
        <w:lastRenderedPageBreak/>
        <w:t xml:space="preserve">In the second stage, it was investigated whether the end-of-term performance of students could </w:t>
      </w:r>
    </w:p>
    <w:p w14:paraId="0E51D7AF" w14:textId="77777777" w:rsidR="00BE382C" w:rsidRDefault="00000000">
      <w:pPr>
        <w:spacing w:line="480" w:lineRule="auto"/>
        <w:jc w:val="both"/>
        <w:rPr>
          <w:rFonts w:cs="Times New Roman"/>
          <w:lang w:val="en-GB"/>
        </w:rPr>
      </w:pPr>
      <w:r>
        <w:rPr>
          <w:rFonts w:cs="Times New Roman"/>
          <w:lang w:val="en-GB"/>
        </w:rPr>
        <w:t xml:space="preserve">be predicted in earlier weeks using the selected algorithm, features, and data transformation techniques. At this stage, various features reflecting students' behaviour in the online learning setting were used to predict their end-of-term performance. The interaction of students in the learning setting was taken into consideration in the determination of these features. </w:t>
      </w:r>
    </w:p>
    <w:p w14:paraId="74CC0A12" w14:textId="77777777" w:rsidR="00BE382C" w:rsidRDefault="00000000">
      <w:pPr>
        <w:jc w:val="center"/>
        <w:rPr>
          <w:rFonts w:eastAsiaTheme="minorHAnsi"/>
          <w:lang w:val="en-GB" w:eastAsia="en-US"/>
        </w:rPr>
      </w:pPr>
      <w:r>
        <w:rPr>
          <w:rFonts w:cs="Times New Roman"/>
          <w:lang w:val="en-GB"/>
        </w:rPr>
        <w:t>Table 2</w:t>
      </w:r>
      <w:r>
        <w:rPr>
          <w:rStyle w:val="CommentReference"/>
          <w:lang w:val="en-GB"/>
        </w:rPr>
        <w:t xml:space="preserve">: </w:t>
      </w:r>
      <w:r>
        <w:rPr>
          <w:rFonts w:eastAsiaTheme="minorHAnsi"/>
          <w:lang w:val="en-GB" w:eastAsia="en-US"/>
        </w:rPr>
        <w:t>Sample Confusion Matrix</w:t>
      </w:r>
    </w:p>
    <w:p w14:paraId="52AB48E7" w14:textId="77777777" w:rsidR="00BE382C" w:rsidRDefault="00BE382C">
      <w:pPr>
        <w:spacing w:line="480" w:lineRule="auto"/>
        <w:jc w:val="center"/>
        <w:rPr>
          <w:rFonts w:cs="Times New Roman"/>
          <w:lang w:val="en-GB"/>
        </w:rPr>
      </w:pPr>
    </w:p>
    <w:tbl>
      <w:tblPr>
        <w:tblStyle w:val="TableGrid"/>
        <w:tblW w:w="0" w:type="auto"/>
        <w:tblLook w:val="04A0" w:firstRow="1" w:lastRow="0" w:firstColumn="1" w:lastColumn="0" w:noHBand="0" w:noVBand="1"/>
      </w:tblPr>
      <w:tblGrid>
        <w:gridCol w:w="2337"/>
        <w:gridCol w:w="2355"/>
        <w:gridCol w:w="2336"/>
        <w:gridCol w:w="2338"/>
      </w:tblGrid>
      <w:tr w:rsidR="00BE382C" w14:paraId="66DC7D34" w14:textId="77777777">
        <w:tc>
          <w:tcPr>
            <w:tcW w:w="2398" w:type="dxa"/>
          </w:tcPr>
          <w:p w14:paraId="1018A335" w14:textId="77777777" w:rsidR="00BE382C" w:rsidRDefault="00BE382C">
            <w:pPr>
              <w:spacing w:line="480" w:lineRule="auto"/>
              <w:jc w:val="both"/>
              <w:rPr>
                <w:rFonts w:cs="Times New Roman"/>
                <w:lang w:val="en-GB"/>
              </w:rPr>
            </w:pPr>
          </w:p>
        </w:tc>
        <w:tc>
          <w:tcPr>
            <w:tcW w:w="2398" w:type="dxa"/>
          </w:tcPr>
          <w:p w14:paraId="1C39E134" w14:textId="77777777" w:rsidR="00BE382C" w:rsidRDefault="00000000">
            <w:pPr>
              <w:spacing w:line="480" w:lineRule="auto"/>
              <w:jc w:val="both"/>
              <w:rPr>
                <w:rFonts w:cs="Times New Roman"/>
                <w:lang w:val="en-GB"/>
              </w:rPr>
            </w:pPr>
            <w:r>
              <w:rPr>
                <w:rFonts w:cs="Times New Roman"/>
                <w:lang w:val="en-GB"/>
              </w:rPr>
              <w:t>Predictions</w:t>
            </w:r>
          </w:p>
        </w:tc>
        <w:tc>
          <w:tcPr>
            <w:tcW w:w="2398" w:type="dxa"/>
          </w:tcPr>
          <w:p w14:paraId="73813D29" w14:textId="77777777" w:rsidR="00BE382C" w:rsidRDefault="00BE382C">
            <w:pPr>
              <w:spacing w:line="480" w:lineRule="auto"/>
              <w:jc w:val="both"/>
              <w:rPr>
                <w:rFonts w:cs="Times New Roman"/>
                <w:lang w:val="en-GB"/>
              </w:rPr>
            </w:pPr>
          </w:p>
        </w:tc>
        <w:tc>
          <w:tcPr>
            <w:tcW w:w="2398" w:type="dxa"/>
          </w:tcPr>
          <w:p w14:paraId="401453B7" w14:textId="77777777" w:rsidR="00BE382C" w:rsidRDefault="00BE382C">
            <w:pPr>
              <w:spacing w:line="480" w:lineRule="auto"/>
              <w:jc w:val="both"/>
              <w:rPr>
                <w:rFonts w:cs="Times New Roman"/>
                <w:lang w:val="en-GB"/>
              </w:rPr>
            </w:pPr>
          </w:p>
        </w:tc>
      </w:tr>
      <w:tr w:rsidR="00BE382C" w14:paraId="0C20CA16" w14:textId="77777777">
        <w:tc>
          <w:tcPr>
            <w:tcW w:w="2398" w:type="dxa"/>
          </w:tcPr>
          <w:p w14:paraId="33BC190B" w14:textId="77777777" w:rsidR="00BE382C" w:rsidRDefault="00BE382C">
            <w:pPr>
              <w:spacing w:line="480" w:lineRule="auto"/>
              <w:jc w:val="both"/>
              <w:rPr>
                <w:rFonts w:cs="Times New Roman"/>
                <w:lang w:val="en-GB"/>
              </w:rPr>
            </w:pPr>
          </w:p>
        </w:tc>
        <w:tc>
          <w:tcPr>
            <w:tcW w:w="2398" w:type="dxa"/>
          </w:tcPr>
          <w:p w14:paraId="52199D14" w14:textId="77777777" w:rsidR="00BE382C" w:rsidRDefault="00BE382C">
            <w:pPr>
              <w:spacing w:line="480" w:lineRule="auto"/>
              <w:jc w:val="both"/>
              <w:rPr>
                <w:rFonts w:cs="Times New Roman"/>
                <w:lang w:val="en-GB"/>
              </w:rPr>
            </w:pPr>
          </w:p>
        </w:tc>
        <w:tc>
          <w:tcPr>
            <w:tcW w:w="2398" w:type="dxa"/>
          </w:tcPr>
          <w:p w14:paraId="3BABD930" w14:textId="77777777" w:rsidR="00BE382C" w:rsidRDefault="00000000">
            <w:pPr>
              <w:spacing w:line="480" w:lineRule="auto"/>
              <w:jc w:val="both"/>
              <w:rPr>
                <w:rFonts w:cs="Times New Roman"/>
                <w:lang w:val="en-GB"/>
              </w:rPr>
            </w:pPr>
            <w:r>
              <w:rPr>
                <w:rFonts w:cs="Times New Roman"/>
                <w:lang w:val="en-GB"/>
              </w:rPr>
              <w:t>Failed</w:t>
            </w:r>
          </w:p>
        </w:tc>
        <w:tc>
          <w:tcPr>
            <w:tcW w:w="2398" w:type="dxa"/>
          </w:tcPr>
          <w:p w14:paraId="4AB7E6DF" w14:textId="77777777" w:rsidR="00BE382C" w:rsidRDefault="00000000">
            <w:pPr>
              <w:spacing w:line="480" w:lineRule="auto"/>
              <w:jc w:val="both"/>
              <w:rPr>
                <w:rFonts w:cs="Times New Roman"/>
                <w:lang w:val="en-GB"/>
              </w:rPr>
            </w:pPr>
            <w:r>
              <w:rPr>
                <w:rFonts w:cs="Times New Roman"/>
                <w:lang w:val="en-GB"/>
              </w:rPr>
              <w:t>Passed</w:t>
            </w:r>
          </w:p>
        </w:tc>
      </w:tr>
      <w:tr w:rsidR="00BE382C" w14:paraId="4606ACC5" w14:textId="77777777">
        <w:tc>
          <w:tcPr>
            <w:tcW w:w="2398" w:type="dxa"/>
          </w:tcPr>
          <w:p w14:paraId="60F575FF" w14:textId="77777777" w:rsidR="00BE382C" w:rsidRDefault="00000000">
            <w:pPr>
              <w:spacing w:line="480" w:lineRule="auto"/>
              <w:jc w:val="both"/>
              <w:rPr>
                <w:rFonts w:cs="Times New Roman"/>
                <w:lang w:val="en-GB"/>
              </w:rPr>
            </w:pPr>
            <w:r>
              <w:rPr>
                <w:rFonts w:cs="Times New Roman"/>
                <w:lang w:val="en-GB"/>
              </w:rPr>
              <w:t>Actual Values</w:t>
            </w:r>
          </w:p>
        </w:tc>
        <w:tc>
          <w:tcPr>
            <w:tcW w:w="2398" w:type="dxa"/>
          </w:tcPr>
          <w:p w14:paraId="43BCA6D5" w14:textId="77777777" w:rsidR="00BE382C" w:rsidRDefault="00000000">
            <w:pPr>
              <w:spacing w:line="480" w:lineRule="auto"/>
              <w:jc w:val="both"/>
              <w:rPr>
                <w:rFonts w:cs="Times New Roman"/>
                <w:lang w:val="en-GB"/>
              </w:rPr>
            </w:pPr>
            <w:r>
              <w:rPr>
                <w:rFonts w:cs="Times New Roman"/>
                <w:lang w:val="en-GB"/>
              </w:rPr>
              <w:t>Failed</w:t>
            </w:r>
          </w:p>
        </w:tc>
        <w:tc>
          <w:tcPr>
            <w:tcW w:w="2398" w:type="dxa"/>
          </w:tcPr>
          <w:p w14:paraId="37590223" w14:textId="77777777" w:rsidR="00BE382C" w:rsidRDefault="00000000">
            <w:pPr>
              <w:spacing w:line="480" w:lineRule="auto"/>
              <w:jc w:val="both"/>
              <w:rPr>
                <w:rFonts w:cs="Times New Roman"/>
                <w:lang w:val="en-GB"/>
              </w:rPr>
            </w:pPr>
            <w:r>
              <w:rPr>
                <w:rFonts w:cs="Times New Roman"/>
                <w:lang w:val="en-GB"/>
              </w:rPr>
              <w:t>TN</w:t>
            </w:r>
          </w:p>
        </w:tc>
        <w:tc>
          <w:tcPr>
            <w:tcW w:w="2398" w:type="dxa"/>
          </w:tcPr>
          <w:p w14:paraId="6CB3BA80" w14:textId="77777777" w:rsidR="00BE382C" w:rsidRDefault="00000000">
            <w:pPr>
              <w:spacing w:line="480" w:lineRule="auto"/>
              <w:jc w:val="both"/>
              <w:rPr>
                <w:rFonts w:cs="Times New Roman"/>
                <w:lang w:val="en-GB"/>
              </w:rPr>
            </w:pPr>
            <w:r>
              <w:rPr>
                <w:rFonts w:cs="Times New Roman"/>
                <w:lang w:val="en-GB"/>
              </w:rPr>
              <w:t>FP</w:t>
            </w:r>
          </w:p>
        </w:tc>
      </w:tr>
      <w:tr w:rsidR="00BE382C" w14:paraId="21D7F4E8" w14:textId="77777777">
        <w:tc>
          <w:tcPr>
            <w:tcW w:w="2398" w:type="dxa"/>
          </w:tcPr>
          <w:p w14:paraId="091EED8B" w14:textId="77777777" w:rsidR="00BE382C" w:rsidRDefault="00000000">
            <w:pPr>
              <w:spacing w:line="480" w:lineRule="auto"/>
              <w:jc w:val="both"/>
              <w:rPr>
                <w:rFonts w:cs="Times New Roman"/>
                <w:lang w:val="en-GB"/>
              </w:rPr>
            </w:pPr>
            <w:r>
              <w:rPr>
                <w:rFonts w:cs="Times New Roman"/>
                <w:lang w:val="en-GB"/>
              </w:rPr>
              <w:t>Actual Values</w:t>
            </w:r>
          </w:p>
        </w:tc>
        <w:tc>
          <w:tcPr>
            <w:tcW w:w="2398" w:type="dxa"/>
          </w:tcPr>
          <w:p w14:paraId="028B9729" w14:textId="77777777" w:rsidR="00BE382C" w:rsidRDefault="00000000">
            <w:pPr>
              <w:spacing w:line="480" w:lineRule="auto"/>
              <w:jc w:val="both"/>
              <w:rPr>
                <w:rFonts w:cs="Times New Roman"/>
                <w:lang w:val="en-GB"/>
              </w:rPr>
            </w:pPr>
            <w:r>
              <w:rPr>
                <w:rFonts w:cs="Times New Roman"/>
                <w:lang w:val="en-GB"/>
              </w:rPr>
              <w:t>Passed</w:t>
            </w:r>
          </w:p>
        </w:tc>
        <w:tc>
          <w:tcPr>
            <w:tcW w:w="2398" w:type="dxa"/>
          </w:tcPr>
          <w:p w14:paraId="4032B312" w14:textId="77777777" w:rsidR="00BE382C" w:rsidRDefault="00000000">
            <w:pPr>
              <w:spacing w:line="480" w:lineRule="auto"/>
              <w:jc w:val="both"/>
              <w:rPr>
                <w:rFonts w:cs="Times New Roman"/>
                <w:lang w:val="en-GB"/>
              </w:rPr>
            </w:pPr>
            <w:r>
              <w:rPr>
                <w:rFonts w:cs="Times New Roman"/>
                <w:lang w:val="en-GB"/>
              </w:rPr>
              <w:t>FN</w:t>
            </w:r>
          </w:p>
        </w:tc>
        <w:tc>
          <w:tcPr>
            <w:tcW w:w="2398" w:type="dxa"/>
          </w:tcPr>
          <w:p w14:paraId="740C95B3" w14:textId="77777777" w:rsidR="00BE382C" w:rsidRDefault="00000000">
            <w:pPr>
              <w:spacing w:line="480" w:lineRule="auto"/>
              <w:jc w:val="both"/>
              <w:rPr>
                <w:rFonts w:cs="Times New Roman"/>
                <w:lang w:val="en-GB"/>
              </w:rPr>
            </w:pPr>
            <w:r>
              <w:rPr>
                <w:rFonts w:cs="Times New Roman"/>
                <w:lang w:val="en-GB"/>
              </w:rPr>
              <w:t>TP</w:t>
            </w:r>
          </w:p>
        </w:tc>
      </w:tr>
    </w:tbl>
    <w:p w14:paraId="74DB2BF0" w14:textId="77777777" w:rsidR="00BE382C" w:rsidRDefault="00BE382C">
      <w:pPr>
        <w:spacing w:line="480" w:lineRule="auto"/>
        <w:jc w:val="both"/>
        <w:rPr>
          <w:rFonts w:cs="Times New Roman"/>
          <w:lang w:val="en-GB"/>
        </w:rPr>
      </w:pPr>
    </w:p>
    <w:p w14:paraId="17319738" w14:textId="77777777" w:rsidR="00BE382C" w:rsidRDefault="00000000">
      <w:pPr>
        <w:spacing w:line="480" w:lineRule="auto"/>
        <w:jc w:val="both"/>
        <w:rPr>
          <w:rFonts w:cs="Times New Roman"/>
          <w:lang w:val="en-GB"/>
        </w:rPr>
      </w:pPr>
      <w:r>
        <w:rPr>
          <w:rFonts w:cs="Times New Roman"/>
          <w:lang w:val="en-GB"/>
        </w:rPr>
        <w:t xml:space="preserve">Academic performance was coded in the form of “Passed” or “Failed”. </w:t>
      </w:r>
    </w:p>
    <w:p w14:paraId="6482EABA" w14:textId="77777777" w:rsidR="00BE382C" w:rsidRDefault="00000000">
      <w:pPr>
        <w:spacing w:line="480" w:lineRule="auto"/>
        <w:jc w:val="both"/>
        <w:rPr>
          <w:rFonts w:cs="Times New Roman"/>
          <w:lang w:val="en-GB"/>
        </w:rPr>
      </w:pPr>
      <w:r>
        <w:rPr>
          <w:rFonts w:cs="Times New Roman"/>
          <w:lang w:val="en-GB"/>
        </w:rPr>
        <w:t xml:space="preserve">The performance of classification models formed with data obtained in weeks 3, 6, 9, 12, and 14 in predicting student academic performance was compared. Several performance metrics (e.g., Classification Accuracy, Sensitivity, Specificity, and F-Measure) were used in order to compare the performance of different classification models that were obtained. </w:t>
      </w:r>
    </w:p>
    <w:p w14:paraId="0D73C1EE" w14:textId="77777777" w:rsidR="00BE382C" w:rsidRDefault="00000000">
      <w:pPr>
        <w:spacing w:line="480" w:lineRule="auto"/>
        <w:jc w:val="both"/>
        <w:rPr>
          <w:rFonts w:cs="Times New Roman"/>
          <w:lang w:val="en-GB"/>
        </w:rPr>
      </w:pPr>
      <w:r>
        <w:rPr>
          <w:rFonts w:cs="Times New Roman"/>
          <w:color w:val="000000"/>
          <w:lang w:val="en-GB"/>
        </w:rPr>
        <w:t>The performance metrics according to this confusion matrix are calculated as below:</w:t>
      </w:r>
    </w:p>
    <w:p w14:paraId="2CE39191" w14:textId="77777777" w:rsidR="00BE382C" w:rsidRDefault="00000000" w:rsidP="00AD6E31">
      <w:pPr>
        <w:spacing w:line="480" w:lineRule="auto"/>
        <w:jc w:val="center"/>
        <w:rPr>
          <w:rFonts w:cs="Times New Roman"/>
          <w:b/>
          <w:bCs/>
          <w:lang w:val="en-GB"/>
        </w:rPr>
      </w:pPr>
      <w:r>
        <w:rPr>
          <w:noProof/>
        </w:rPr>
        <w:drawing>
          <wp:inline distT="0" distB="0" distL="114300" distR="114300" wp14:anchorId="35317257" wp14:editId="44FC3E89">
            <wp:extent cx="1381125" cy="390525"/>
            <wp:effectExtent l="0" t="0" r="9525" b="825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30"/>
                    <a:stretch>
                      <a:fillRect/>
                    </a:stretch>
                  </pic:blipFill>
                  <pic:spPr>
                    <a:xfrm>
                      <a:off x="0" y="0"/>
                      <a:ext cx="1381125" cy="390525"/>
                    </a:xfrm>
                    <a:prstGeom prst="rect">
                      <a:avLst/>
                    </a:prstGeom>
                    <a:noFill/>
                    <a:ln>
                      <a:noFill/>
                    </a:ln>
                  </pic:spPr>
                </pic:pic>
              </a:graphicData>
            </a:graphic>
          </wp:inline>
        </w:drawing>
      </w:r>
    </w:p>
    <w:p w14:paraId="315433CE" w14:textId="77777777" w:rsidR="00BE382C" w:rsidRDefault="00000000" w:rsidP="00AD6E31">
      <w:pPr>
        <w:spacing w:line="480" w:lineRule="auto"/>
        <w:jc w:val="center"/>
        <w:rPr>
          <w:rFonts w:cs="Times New Roman"/>
          <w:lang w:val="en-GB"/>
        </w:rPr>
      </w:pPr>
      <w:r>
        <w:rPr>
          <w:noProof/>
        </w:rPr>
        <w:drawing>
          <wp:inline distT="0" distB="0" distL="114300" distR="114300" wp14:anchorId="1BF7D9D3" wp14:editId="0E6C3525">
            <wp:extent cx="1390650" cy="65722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31"/>
                    <a:stretch>
                      <a:fillRect/>
                    </a:stretch>
                  </pic:blipFill>
                  <pic:spPr>
                    <a:xfrm>
                      <a:off x="0" y="0"/>
                      <a:ext cx="1390650" cy="657225"/>
                    </a:xfrm>
                    <a:prstGeom prst="rect">
                      <a:avLst/>
                    </a:prstGeom>
                    <a:noFill/>
                    <a:ln>
                      <a:noFill/>
                    </a:ln>
                  </pic:spPr>
                </pic:pic>
              </a:graphicData>
            </a:graphic>
          </wp:inline>
        </w:drawing>
      </w:r>
    </w:p>
    <w:p w14:paraId="06542E4C" w14:textId="77777777" w:rsidR="00BE382C" w:rsidRDefault="00000000" w:rsidP="00AD6E31">
      <w:pPr>
        <w:spacing w:line="480" w:lineRule="auto"/>
        <w:jc w:val="center"/>
        <w:rPr>
          <w:rFonts w:cs="Times New Roman"/>
          <w:lang w:val="en-GB"/>
        </w:rPr>
      </w:pPr>
      <w:r>
        <w:rPr>
          <w:noProof/>
        </w:rPr>
        <w:drawing>
          <wp:inline distT="0" distB="0" distL="114300" distR="114300" wp14:anchorId="683F7679" wp14:editId="65B0FC56">
            <wp:extent cx="1933575" cy="390525"/>
            <wp:effectExtent l="0" t="0" r="0" b="889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32"/>
                    <a:stretch>
                      <a:fillRect/>
                    </a:stretch>
                  </pic:blipFill>
                  <pic:spPr>
                    <a:xfrm>
                      <a:off x="0" y="0"/>
                      <a:ext cx="1933575" cy="390525"/>
                    </a:xfrm>
                    <a:prstGeom prst="rect">
                      <a:avLst/>
                    </a:prstGeom>
                    <a:noFill/>
                    <a:ln>
                      <a:noFill/>
                    </a:ln>
                  </pic:spPr>
                </pic:pic>
              </a:graphicData>
            </a:graphic>
          </wp:inline>
        </w:drawing>
      </w:r>
    </w:p>
    <w:p w14:paraId="6680BF85" w14:textId="77777777" w:rsidR="00BE382C" w:rsidRDefault="00000000">
      <w:pPr>
        <w:spacing w:line="480" w:lineRule="auto"/>
        <w:jc w:val="both"/>
        <w:rPr>
          <w:rFonts w:cs="Times New Roman"/>
          <w:lang w:val="en-GB"/>
        </w:rPr>
      </w:pPr>
      <w:r>
        <w:rPr>
          <w:rFonts w:cs="Times New Roman"/>
          <w:lang w:val="en-GB"/>
        </w:rPr>
        <w:lastRenderedPageBreak/>
        <w:t xml:space="preserve">End-of-term scores in the Computer Hardware course were taken into consideration as an indicator of student academic performance, which was the target feature. The results of the study indicated that the KNN algorithm accurately predicted unsuccessful students at the end of term with a rate of 89%. </w:t>
      </w:r>
    </w:p>
    <w:p w14:paraId="74404E12" w14:textId="77777777" w:rsidR="00BE382C" w:rsidRDefault="00000000">
      <w:pPr>
        <w:spacing w:line="480" w:lineRule="auto"/>
        <w:jc w:val="both"/>
        <w:rPr>
          <w:rFonts w:cs="Times New Roman"/>
          <w:lang w:val="en-GB"/>
        </w:rPr>
      </w:pPr>
      <w:r>
        <w:rPr>
          <w:rFonts w:cs="Times New Roman"/>
          <w:lang w:val="en-GB"/>
        </w:rPr>
        <w:t>Research by Waheed, (2020) presents a contribution to knowledge in early prediction of students at-risk of low performance, determining students likely to withdraw from modules and ascertaining significant features that enable a student to outperform others. Results reveal demographic characteristics and student’s clickstream activity, after the module initiation, as having a significant impact on student performance. The participation of students with the learning environment before the modules begin has no association with their performance. This study also determines the effectiveness of the deep learning model in the early prediction of student performance, enabling timely intervention by the university to implement corrective strategies for students support and counselling. Such studies will facilitate institutes in formulating student support committees for their provision and benefits, thus helping an institute in maintaining its decorum and productivity. Due to the class imbalance problem in ‘distinction’ instances, a discrete pattern for such students was not observed, a limitation of our study. However, demographic and geographic characteristics tend to significantly impact performance. The performance evaluation model shows a sensitivity of 69%, a precision of 93% and overall accuracy of 88% in predicting at-risk students; a sensitivity of 86%, a precision of 96% and overall accuracy 93% in predicting early withdrawals. Similarly, while ascertaining ‘distinction’ students from ‘fail’, a sensitivity of 74%, and precision of 81% and overall accuracy of 85% is achieved.</w:t>
      </w:r>
    </w:p>
    <w:p w14:paraId="61FFF2EF" w14:textId="77777777" w:rsidR="00BE382C" w:rsidRDefault="00BE382C">
      <w:pPr>
        <w:spacing w:line="480" w:lineRule="auto"/>
        <w:jc w:val="both"/>
        <w:rPr>
          <w:rFonts w:cs="Times New Roman"/>
          <w:lang w:val="en-GB"/>
        </w:rPr>
      </w:pPr>
    </w:p>
    <w:p w14:paraId="3317B855" w14:textId="77777777" w:rsidR="00BE382C" w:rsidRDefault="00000000">
      <w:pPr>
        <w:spacing w:line="480" w:lineRule="auto"/>
        <w:jc w:val="both"/>
        <w:rPr>
          <w:rFonts w:cs="Times New Roman"/>
          <w:lang w:val="en-GB"/>
        </w:rPr>
      </w:pPr>
      <w:r>
        <w:rPr>
          <w:rFonts w:cs="Times New Roman"/>
          <w:lang w:val="en-GB"/>
        </w:rPr>
        <w:t>The findings obtained from this study are important for the determination of article by Davis et al. (</w:t>
      </w:r>
      <w:r>
        <w:rPr>
          <w:rFonts w:cs="Times New Roman"/>
          <w:color w:val="00007F"/>
          <w:lang w:val="en-GB"/>
        </w:rPr>
        <w:t>2019</w:t>
      </w:r>
      <w:r>
        <w:rPr>
          <w:rFonts w:cs="Times New Roman"/>
          <w:lang w:val="en-GB"/>
        </w:rPr>
        <w:t xml:space="preserve">), it is mentioned that there are several Early Warning Systems capable of detecting students </w:t>
      </w:r>
      <w:r>
        <w:rPr>
          <w:rFonts w:cs="Times New Roman"/>
          <w:lang w:val="en-GB"/>
        </w:rPr>
        <w:lastRenderedPageBreak/>
        <w:t>falling off track. But they also state that a majority of the systems do not provide a strategy on how to get the students back on track. They argue that the implementation of an Early Warning System is not enough and that a strategy for how to use the information to aid the student is needed. Therefore, the first step of the system is a distribution of responsibilities among the school’s personnel. Steps 2-3 describe how to implement the warning system and how to review the results of the Early Warning features for early warning systems that can be developed for online learning systems and as indicators of student success.</w:t>
      </w:r>
    </w:p>
    <w:p w14:paraId="300751DF" w14:textId="77777777" w:rsidR="00BE382C" w:rsidRDefault="00BE382C">
      <w:pPr>
        <w:widowControl w:val="0"/>
        <w:spacing w:after="240" w:line="480" w:lineRule="auto"/>
        <w:ind w:right="216"/>
        <w:jc w:val="both"/>
        <w:rPr>
          <w:rFonts w:eastAsia="Times New Roman" w:cs="Times New Roman"/>
          <w:lang w:val="en-GB"/>
        </w:rPr>
      </w:pPr>
    </w:p>
    <w:p w14:paraId="23DCAC4F" w14:textId="77777777" w:rsidR="00BE382C" w:rsidRDefault="00000000">
      <w:pPr>
        <w:pStyle w:val="Heading2"/>
        <w:spacing w:line="480" w:lineRule="auto"/>
        <w:rPr>
          <w:lang w:val="en-GB"/>
        </w:rPr>
      </w:pPr>
      <w:bookmarkStart w:id="39" w:name="_heading=h.rivqcewjyihz" w:colFirst="0" w:colLast="0"/>
      <w:bookmarkStart w:id="40" w:name="_Toc145753862"/>
      <w:bookmarkEnd w:id="39"/>
      <w:commentRangeStart w:id="41"/>
      <w:r>
        <w:rPr>
          <w:lang w:val="en-GB"/>
        </w:rPr>
        <w:t>2.4 Table of Related Work</w:t>
      </w:r>
      <w:bookmarkEnd w:id="40"/>
      <w:commentRangeEnd w:id="41"/>
      <w:r w:rsidR="00AD6E31">
        <w:rPr>
          <w:rStyle w:val="CommentReference"/>
          <w:rFonts w:eastAsia="Cambria" w:cs="Cambria"/>
          <w:b w:val="0"/>
          <w:bCs w:val="0"/>
          <w:color w:val="auto"/>
        </w:rPr>
        <w:commentReference w:id="41"/>
      </w:r>
    </w:p>
    <w:tbl>
      <w:tblPr>
        <w:tblW w:w="9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9"/>
        <w:gridCol w:w="2349"/>
        <w:gridCol w:w="2349"/>
        <w:gridCol w:w="2349"/>
      </w:tblGrid>
      <w:tr w:rsidR="00BE382C" w14:paraId="71E56836" w14:textId="77777777">
        <w:tc>
          <w:tcPr>
            <w:tcW w:w="2349" w:type="dxa"/>
            <w:shd w:val="clear" w:color="auto" w:fill="auto"/>
            <w:tcMar>
              <w:top w:w="100" w:type="dxa"/>
              <w:left w:w="100" w:type="dxa"/>
              <w:bottom w:w="100" w:type="dxa"/>
              <w:right w:w="100" w:type="dxa"/>
            </w:tcMar>
          </w:tcPr>
          <w:p w14:paraId="63CB136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Author </w:t>
            </w:r>
          </w:p>
        </w:tc>
        <w:tc>
          <w:tcPr>
            <w:tcW w:w="2349" w:type="dxa"/>
            <w:shd w:val="clear" w:color="auto" w:fill="auto"/>
            <w:tcMar>
              <w:top w:w="100" w:type="dxa"/>
              <w:left w:w="100" w:type="dxa"/>
              <w:bottom w:w="100" w:type="dxa"/>
              <w:right w:w="100" w:type="dxa"/>
            </w:tcMar>
          </w:tcPr>
          <w:p w14:paraId="00B5872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Title Of Work</w:t>
            </w:r>
          </w:p>
        </w:tc>
        <w:tc>
          <w:tcPr>
            <w:tcW w:w="2349" w:type="dxa"/>
            <w:shd w:val="clear" w:color="auto" w:fill="auto"/>
            <w:tcMar>
              <w:top w:w="100" w:type="dxa"/>
              <w:left w:w="100" w:type="dxa"/>
              <w:bottom w:w="100" w:type="dxa"/>
              <w:right w:w="100" w:type="dxa"/>
            </w:tcMar>
          </w:tcPr>
          <w:p w14:paraId="4F0DD5DA"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Strengths</w:t>
            </w:r>
          </w:p>
        </w:tc>
        <w:tc>
          <w:tcPr>
            <w:tcW w:w="2349" w:type="dxa"/>
            <w:shd w:val="clear" w:color="auto" w:fill="auto"/>
            <w:tcMar>
              <w:top w:w="100" w:type="dxa"/>
              <w:left w:w="100" w:type="dxa"/>
              <w:bottom w:w="100" w:type="dxa"/>
              <w:right w:w="100" w:type="dxa"/>
            </w:tcMar>
          </w:tcPr>
          <w:p w14:paraId="60D1F65E"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Limitations </w:t>
            </w:r>
          </w:p>
        </w:tc>
      </w:tr>
      <w:tr w:rsidR="00BE382C" w14:paraId="6EB62D38" w14:textId="77777777">
        <w:tc>
          <w:tcPr>
            <w:tcW w:w="2349" w:type="dxa"/>
            <w:shd w:val="clear" w:color="auto" w:fill="auto"/>
            <w:tcMar>
              <w:top w:w="100" w:type="dxa"/>
              <w:left w:w="100" w:type="dxa"/>
              <w:bottom w:w="100" w:type="dxa"/>
              <w:right w:w="100" w:type="dxa"/>
            </w:tcMar>
          </w:tcPr>
          <w:p w14:paraId="08DBC75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Smith, J </w:t>
            </w:r>
          </w:p>
        </w:tc>
        <w:tc>
          <w:tcPr>
            <w:tcW w:w="2349" w:type="dxa"/>
            <w:shd w:val="clear" w:color="auto" w:fill="auto"/>
            <w:tcMar>
              <w:top w:w="100" w:type="dxa"/>
              <w:left w:w="100" w:type="dxa"/>
              <w:bottom w:w="100" w:type="dxa"/>
              <w:right w:w="100" w:type="dxa"/>
            </w:tcMar>
          </w:tcPr>
          <w:p w14:paraId="727A573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"A Machine Learning Approach for Predicting Student Dropout."</w:t>
            </w:r>
          </w:p>
        </w:tc>
        <w:tc>
          <w:tcPr>
            <w:tcW w:w="2349" w:type="dxa"/>
            <w:shd w:val="clear" w:color="auto" w:fill="auto"/>
            <w:tcMar>
              <w:top w:w="100" w:type="dxa"/>
              <w:left w:w="100" w:type="dxa"/>
              <w:bottom w:w="100" w:type="dxa"/>
              <w:right w:w="100" w:type="dxa"/>
            </w:tcMar>
          </w:tcPr>
          <w:p w14:paraId="5A72108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High accuracy in predicting student dropouts</w:t>
            </w:r>
          </w:p>
        </w:tc>
        <w:tc>
          <w:tcPr>
            <w:tcW w:w="2349" w:type="dxa"/>
            <w:shd w:val="clear" w:color="auto" w:fill="auto"/>
            <w:tcMar>
              <w:top w:w="100" w:type="dxa"/>
              <w:left w:w="100" w:type="dxa"/>
              <w:bottom w:w="100" w:type="dxa"/>
              <w:right w:w="100" w:type="dxa"/>
            </w:tcMar>
          </w:tcPr>
          <w:p w14:paraId="64F0388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Limited to a single dataset. </w:t>
            </w:r>
          </w:p>
        </w:tc>
      </w:tr>
      <w:tr w:rsidR="00BE382C" w14:paraId="411FEE2D" w14:textId="77777777">
        <w:tc>
          <w:tcPr>
            <w:tcW w:w="2349" w:type="dxa"/>
            <w:shd w:val="clear" w:color="auto" w:fill="auto"/>
            <w:tcMar>
              <w:top w:w="100" w:type="dxa"/>
              <w:left w:w="100" w:type="dxa"/>
              <w:bottom w:w="100" w:type="dxa"/>
              <w:right w:w="100" w:type="dxa"/>
            </w:tcMar>
          </w:tcPr>
          <w:p w14:paraId="5DF1BFC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Johnson, A.</w:t>
            </w:r>
          </w:p>
          <w:p w14:paraId="1E57B1B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Kirk, S.</w:t>
            </w:r>
          </w:p>
        </w:tc>
        <w:tc>
          <w:tcPr>
            <w:tcW w:w="2349" w:type="dxa"/>
            <w:shd w:val="clear" w:color="auto" w:fill="auto"/>
            <w:tcMar>
              <w:top w:w="100" w:type="dxa"/>
              <w:left w:w="100" w:type="dxa"/>
              <w:bottom w:w="100" w:type="dxa"/>
              <w:right w:w="100" w:type="dxa"/>
            </w:tcMar>
          </w:tcPr>
          <w:p w14:paraId="254A046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"Using Deep Neural Networks for Dropout Prediction."</w:t>
            </w:r>
          </w:p>
        </w:tc>
        <w:tc>
          <w:tcPr>
            <w:tcW w:w="2349" w:type="dxa"/>
            <w:shd w:val="clear" w:color="auto" w:fill="auto"/>
            <w:tcMar>
              <w:top w:w="100" w:type="dxa"/>
              <w:left w:w="100" w:type="dxa"/>
              <w:bottom w:w="100" w:type="dxa"/>
              <w:right w:w="100" w:type="dxa"/>
            </w:tcMar>
          </w:tcPr>
          <w:p w14:paraId="23971F4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Handles large-scale data effectively.</w:t>
            </w:r>
          </w:p>
        </w:tc>
        <w:tc>
          <w:tcPr>
            <w:tcW w:w="2349" w:type="dxa"/>
            <w:shd w:val="clear" w:color="auto" w:fill="auto"/>
            <w:tcMar>
              <w:top w:w="100" w:type="dxa"/>
              <w:left w:w="100" w:type="dxa"/>
              <w:bottom w:w="100" w:type="dxa"/>
              <w:right w:w="100" w:type="dxa"/>
            </w:tcMar>
          </w:tcPr>
          <w:p w14:paraId="7798EF4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Requires significant computational resources. </w:t>
            </w:r>
          </w:p>
        </w:tc>
      </w:tr>
      <w:tr w:rsidR="00BE382C" w14:paraId="6CC38E4B" w14:textId="77777777">
        <w:tc>
          <w:tcPr>
            <w:tcW w:w="2349" w:type="dxa"/>
            <w:shd w:val="clear" w:color="auto" w:fill="auto"/>
            <w:tcMar>
              <w:top w:w="100" w:type="dxa"/>
              <w:left w:w="100" w:type="dxa"/>
              <w:bottom w:w="100" w:type="dxa"/>
              <w:right w:w="100" w:type="dxa"/>
            </w:tcMar>
          </w:tcPr>
          <w:p w14:paraId="01011289"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Malone, F.</w:t>
            </w:r>
          </w:p>
          <w:p w14:paraId="2130D19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Brown, R.</w:t>
            </w:r>
          </w:p>
        </w:tc>
        <w:tc>
          <w:tcPr>
            <w:tcW w:w="2349" w:type="dxa"/>
            <w:shd w:val="clear" w:color="auto" w:fill="auto"/>
            <w:tcMar>
              <w:top w:w="100" w:type="dxa"/>
              <w:left w:w="100" w:type="dxa"/>
              <w:bottom w:w="100" w:type="dxa"/>
              <w:right w:w="100" w:type="dxa"/>
            </w:tcMar>
          </w:tcPr>
          <w:p w14:paraId="68E61E38"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"A Survey of Predictive Models for Student Attrition. "</w:t>
            </w:r>
          </w:p>
        </w:tc>
        <w:tc>
          <w:tcPr>
            <w:tcW w:w="2349" w:type="dxa"/>
            <w:shd w:val="clear" w:color="auto" w:fill="auto"/>
            <w:tcMar>
              <w:top w:w="100" w:type="dxa"/>
              <w:left w:w="100" w:type="dxa"/>
              <w:bottom w:w="100" w:type="dxa"/>
              <w:right w:w="100" w:type="dxa"/>
            </w:tcMar>
          </w:tcPr>
          <w:p w14:paraId="5F2239C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Comprehensive overview of existing models.</w:t>
            </w:r>
          </w:p>
        </w:tc>
        <w:tc>
          <w:tcPr>
            <w:tcW w:w="2349" w:type="dxa"/>
            <w:shd w:val="clear" w:color="auto" w:fill="auto"/>
            <w:tcMar>
              <w:top w:w="100" w:type="dxa"/>
              <w:left w:w="100" w:type="dxa"/>
              <w:bottom w:w="100" w:type="dxa"/>
              <w:right w:w="100" w:type="dxa"/>
            </w:tcMar>
          </w:tcPr>
          <w:p w14:paraId="3F103B66"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A limited focus of novel techniques. </w:t>
            </w:r>
          </w:p>
        </w:tc>
      </w:tr>
      <w:tr w:rsidR="00BE382C" w14:paraId="3D5CE9C5" w14:textId="77777777">
        <w:tc>
          <w:tcPr>
            <w:tcW w:w="2349" w:type="dxa"/>
            <w:shd w:val="clear" w:color="auto" w:fill="auto"/>
            <w:tcMar>
              <w:top w:w="100" w:type="dxa"/>
              <w:left w:w="100" w:type="dxa"/>
              <w:bottom w:w="100" w:type="dxa"/>
              <w:right w:w="100" w:type="dxa"/>
            </w:tcMar>
          </w:tcPr>
          <w:p w14:paraId="2536D61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Garcia, M.</w:t>
            </w:r>
          </w:p>
          <w:p w14:paraId="43BF501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Ali, S.S.</w:t>
            </w:r>
          </w:p>
          <w:p w14:paraId="1D6FB31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Patel, S.</w:t>
            </w:r>
          </w:p>
        </w:tc>
        <w:tc>
          <w:tcPr>
            <w:tcW w:w="2349" w:type="dxa"/>
            <w:shd w:val="clear" w:color="auto" w:fill="auto"/>
            <w:tcMar>
              <w:top w:w="100" w:type="dxa"/>
              <w:left w:w="100" w:type="dxa"/>
              <w:bottom w:w="100" w:type="dxa"/>
              <w:right w:w="100" w:type="dxa"/>
            </w:tcMar>
          </w:tcPr>
          <w:p w14:paraId="6135FFB9"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"Enhancing Dropout Prediction with Students Engagement Data."</w:t>
            </w:r>
          </w:p>
        </w:tc>
        <w:tc>
          <w:tcPr>
            <w:tcW w:w="2349" w:type="dxa"/>
            <w:shd w:val="clear" w:color="auto" w:fill="auto"/>
            <w:tcMar>
              <w:top w:w="100" w:type="dxa"/>
              <w:left w:w="100" w:type="dxa"/>
              <w:bottom w:w="100" w:type="dxa"/>
              <w:right w:w="100" w:type="dxa"/>
            </w:tcMar>
          </w:tcPr>
          <w:p w14:paraId="6FA046E7"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Incorporates student engagement metrics. </w:t>
            </w:r>
          </w:p>
        </w:tc>
        <w:tc>
          <w:tcPr>
            <w:tcW w:w="2349" w:type="dxa"/>
            <w:shd w:val="clear" w:color="auto" w:fill="auto"/>
            <w:tcMar>
              <w:top w:w="100" w:type="dxa"/>
              <w:left w:w="100" w:type="dxa"/>
              <w:bottom w:w="100" w:type="dxa"/>
              <w:right w:w="100" w:type="dxa"/>
            </w:tcMar>
          </w:tcPr>
          <w:p w14:paraId="72CCFEEE"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Data privacy concerns with engagement data.</w:t>
            </w:r>
          </w:p>
        </w:tc>
      </w:tr>
    </w:tbl>
    <w:p w14:paraId="30810767" w14:textId="77777777" w:rsidR="00BE382C" w:rsidRDefault="00BE382C">
      <w:pPr>
        <w:rPr>
          <w:lang w:val="en-GB"/>
        </w:rPr>
      </w:pPr>
      <w:bookmarkStart w:id="42" w:name="_heading=h.13d9gfdlja62" w:colFirst="0" w:colLast="0"/>
      <w:bookmarkEnd w:id="42"/>
    </w:p>
    <w:p w14:paraId="6105D647" w14:textId="77777777" w:rsidR="00BE382C" w:rsidRDefault="00000000">
      <w:pPr>
        <w:pStyle w:val="Heading2"/>
        <w:spacing w:line="480" w:lineRule="auto"/>
        <w:rPr>
          <w:lang w:val="en-GB"/>
        </w:rPr>
      </w:pPr>
      <w:bookmarkStart w:id="43" w:name="_heading=h.lt9e3r6prr9d" w:colFirst="0" w:colLast="0"/>
      <w:bookmarkStart w:id="44" w:name="_Toc145753863"/>
      <w:bookmarkEnd w:id="43"/>
      <w:proofErr w:type="gramStart"/>
      <w:r>
        <w:rPr>
          <w:lang w:val="en-GB"/>
        </w:rPr>
        <w:t>2.5  Summary</w:t>
      </w:r>
      <w:bookmarkEnd w:id="44"/>
      <w:proofErr w:type="gramEnd"/>
    </w:p>
    <w:p w14:paraId="37FA5628"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 xml:space="preserve">The literature review revealed that academic performance is a significant predictor of student dropout. Factors such as low grades, course failure, and inadequate credit accumulation have </w:t>
      </w:r>
      <w:r>
        <w:rPr>
          <w:rFonts w:eastAsia="Times New Roman" w:cs="Times New Roman"/>
          <w:lang w:val="en-GB"/>
        </w:rPr>
        <w:lastRenderedPageBreak/>
        <w:t>been consistently identified as indicators of increased dropout risk. Therefore, integrating academic performance indicators into prediction models is crucial for accurate and effective dropout prediction.</w:t>
      </w:r>
    </w:p>
    <w:p w14:paraId="19C819BF"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Socio-economic factors have also been found to play a substantial role in student attrition. Studies have shown that variables such as family income, parental education, and socio-economic disadvantage can impact student retention rates. Including these socio-economic factors in prediction models can enhance the identification of at-risk students, particularly those from vulnerable backgrounds.</w:t>
      </w:r>
    </w:p>
    <w:p w14:paraId="2C90665E"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Furthermore, recent research has emphasized the importance of considering student engagement and social connectedness in dropout prediction. Factors like student involvement in extracurricular activities, peer relationships, and sense of belonging have been linked to dropout rates. Integrating these social and psychological variables into prediction models provides a comprehensive understanding of student attrition and facilitates targeted intervention strategies.</w:t>
      </w:r>
    </w:p>
    <w:p w14:paraId="3AB3DD8B"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Machine learning and data mining techniques have emerged as powerful tools in building accurate prediction models. Algorithms such as logistic regression, decision trees, random forests, and neural networks have been employed to analyse student data and identify patterns and relationships that contribute to dropout risk. These machine learning approaches enable more precise risk assessments and assist in developing effective intervention strategies.</w:t>
      </w:r>
    </w:p>
    <w:p w14:paraId="2146FC95"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 xml:space="preserve">Additionally, the integration of data from diverse sources has been explored to improve the accuracy of prediction models. By leveraging data from student information systems, learning management systems, and online platforms, researchers aim to capture a comprehensive view of student behaviour and academic performance. This comprehensive data analysis approach leads </w:t>
      </w:r>
      <w:r>
        <w:rPr>
          <w:rFonts w:eastAsia="Times New Roman" w:cs="Times New Roman"/>
          <w:lang w:val="en-GB"/>
        </w:rPr>
        <w:lastRenderedPageBreak/>
        <w:t>to enhanced prediction outcomes and more informed decision-making.</w:t>
      </w:r>
    </w:p>
    <w:p w14:paraId="3B54A6DD" w14:textId="77777777" w:rsidR="00BE382C" w:rsidRDefault="00000000">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findings provide a foundation for the Design and Implementation of the BAZE University Student Dropout Prediction System model using machine learning. By leveraging the knowledge gained from previous research, this project aims to develop a robust system that incorporates academic indicators, socio-economic factors, student engagement, and machine learning techniques to accurately predict student dropout and support proactive intervention strategies.</w:t>
      </w:r>
      <w:bookmarkStart w:id="45" w:name="_heading=h.7tixijyi9rqi" w:colFirst="0" w:colLast="0"/>
      <w:bookmarkEnd w:id="45"/>
    </w:p>
    <w:p w14:paraId="399231BF" w14:textId="77777777" w:rsidR="00BE382C" w:rsidRDefault="00BE382C">
      <w:pPr>
        <w:rPr>
          <w:lang w:val="en-GB"/>
        </w:rPr>
      </w:pPr>
    </w:p>
    <w:p w14:paraId="388B2E79" w14:textId="77777777" w:rsidR="00BE382C" w:rsidRDefault="00000000">
      <w:pPr>
        <w:rPr>
          <w:rFonts w:eastAsia="Times New Roman" w:cs="Times New Roman"/>
          <w:b/>
          <w:bCs/>
          <w:color w:val="2D4F8E" w:themeColor="accent1" w:themeShade="B5"/>
          <w:sz w:val="32"/>
          <w:szCs w:val="32"/>
          <w:lang w:val="en-GB"/>
        </w:rPr>
      </w:pPr>
      <w:r>
        <w:rPr>
          <w:rFonts w:eastAsia="Times New Roman" w:cs="Times New Roman"/>
          <w:lang w:val="en-GB"/>
        </w:rPr>
        <w:br w:type="page"/>
      </w:r>
    </w:p>
    <w:p w14:paraId="4E82B9BD" w14:textId="77777777" w:rsidR="00BE382C" w:rsidRDefault="00000000">
      <w:pPr>
        <w:pStyle w:val="Heading1"/>
        <w:spacing w:line="480" w:lineRule="auto"/>
        <w:jc w:val="center"/>
        <w:rPr>
          <w:rFonts w:eastAsia="Times New Roman" w:cs="Times New Roman"/>
          <w:lang w:val="en-GB"/>
        </w:rPr>
      </w:pPr>
      <w:bookmarkStart w:id="46" w:name="_Toc145753864"/>
      <w:r>
        <w:rPr>
          <w:rFonts w:eastAsia="Times New Roman" w:cs="Times New Roman"/>
          <w:lang w:val="en-GB"/>
        </w:rPr>
        <w:lastRenderedPageBreak/>
        <w:t>CHAPTER THREE</w:t>
      </w:r>
      <w:r>
        <w:rPr>
          <w:rFonts w:eastAsia="Times New Roman" w:cs="Times New Roman"/>
          <w:lang w:val="en-GB"/>
        </w:rPr>
        <w:br/>
        <w:t xml:space="preserve"> RESEARCH METHODOLOGY</w:t>
      </w:r>
      <w:bookmarkEnd w:id="46"/>
    </w:p>
    <w:p w14:paraId="081C6314" w14:textId="77777777" w:rsidR="00BE382C" w:rsidRDefault="00000000">
      <w:pPr>
        <w:pStyle w:val="Heading2"/>
        <w:spacing w:line="480" w:lineRule="auto"/>
        <w:ind w:left="576" w:hanging="576"/>
        <w:rPr>
          <w:rFonts w:eastAsia="Times New Roman" w:cs="Times New Roman"/>
          <w:lang w:val="en-GB"/>
        </w:rPr>
      </w:pPr>
      <w:bookmarkStart w:id="47" w:name="_heading=h.1ci93xb" w:colFirst="0" w:colLast="0"/>
      <w:bookmarkStart w:id="48" w:name="_Toc122076000"/>
      <w:bookmarkStart w:id="49" w:name="_Toc144641731"/>
      <w:bookmarkStart w:id="50" w:name="_Toc145753865"/>
      <w:bookmarkEnd w:id="47"/>
      <w:r>
        <w:rPr>
          <w:rFonts w:eastAsia="Times New Roman" w:cs="Times New Roman"/>
          <w:lang w:val="en-GB"/>
        </w:rPr>
        <w:t>3.1 Introduction</w:t>
      </w:r>
      <w:bookmarkEnd w:id="48"/>
      <w:bookmarkEnd w:id="49"/>
      <w:bookmarkEnd w:id="50"/>
    </w:p>
    <w:p w14:paraId="44119A75" w14:textId="77777777" w:rsidR="00BE382C" w:rsidRDefault="00000000">
      <w:pPr>
        <w:spacing w:line="480" w:lineRule="auto"/>
        <w:jc w:val="both"/>
        <w:rPr>
          <w:rFonts w:cs="Times New Roman"/>
          <w:lang w:val="en-GB"/>
        </w:rPr>
      </w:pPr>
      <w:r>
        <w:rPr>
          <w:rFonts w:cs="Times New Roman"/>
          <w:lang w:val="en-GB"/>
        </w:rPr>
        <w:t>This chapter consists of the research design, the dataset that was used, and how the dataset was pre-processed. The chapter also explains the different transfer learning models used in the research and the justification to as why they were chosen.</w:t>
      </w:r>
    </w:p>
    <w:p w14:paraId="725F4A13" w14:textId="77777777" w:rsidR="00BE382C" w:rsidRDefault="00000000">
      <w:pPr>
        <w:pStyle w:val="Heading2"/>
        <w:spacing w:line="480" w:lineRule="auto"/>
        <w:ind w:left="576" w:hanging="576"/>
        <w:jc w:val="both"/>
        <w:rPr>
          <w:rFonts w:eastAsia="Times New Roman" w:cs="Times New Roman"/>
          <w:szCs w:val="24"/>
          <w:lang w:val="en-GB"/>
        </w:rPr>
      </w:pPr>
      <w:bookmarkStart w:id="51" w:name="_Toc145753866"/>
      <w:bookmarkStart w:id="52" w:name="_Toc144641732"/>
      <w:r>
        <w:rPr>
          <w:rFonts w:eastAsia="Times New Roman" w:cs="Times New Roman"/>
          <w:szCs w:val="24"/>
          <w:lang w:val="en-GB"/>
        </w:rPr>
        <w:t>3.2 Research Design</w:t>
      </w:r>
      <w:bookmarkEnd w:id="51"/>
      <w:bookmarkEnd w:id="52"/>
    </w:p>
    <w:p w14:paraId="4CA9B75C" w14:textId="77777777" w:rsidR="00BE382C" w:rsidRDefault="00000000">
      <w:pPr>
        <w:spacing w:line="480" w:lineRule="auto"/>
        <w:jc w:val="center"/>
        <w:rPr>
          <w:rFonts w:cs="Times New Roman"/>
          <w:lang w:val="en-GB"/>
        </w:rPr>
      </w:pPr>
      <w:r>
        <w:rPr>
          <w:rFonts w:cs="Times New Roman"/>
          <w:noProof/>
          <w:lang w:val="en-GB"/>
        </w:rPr>
        <w:drawing>
          <wp:inline distT="0" distB="0" distL="0" distR="0" wp14:anchorId="51CD5D29" wp14:editId="4E7BD9A4">
            <wp:extent cx="905510" cy="3997960"/>
            <wp:effectExtent l="0" t="0" r="0" b="0"/>
            <wp:docPr id="103922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101"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927421" cy="4092085"/>
                    </a:xfrm>
                    <a:prstGeom prst="rect">
                      <a:avLst/>
                    </a:prstGeom>
                    <a:noFill/>
                    <a:ln>
                      <a:noFill/>
                    </a:ln>
                  </pic:spPr>
                </pic:pic>
              </a:graphicData>
            </a:graphic>
          </wp:inline>
        </w:drawing>
      </w:r>
    </w:p>
    <w:p w14:paraId="25EC1306" w14:textId="77777777" w:rsidR="00BE382C" w:rsidRDefault="00BE382C">
      <w:pPr>
        <w:keepNext/>
        <w:spacing w:line="480" w:lineRule="auto"/>
        <w:jc w:val="center"/>
        <w:rPr>
          <w:rFonts w:cs="Times New Roman"/>
          <w:lang w:val="en-GB"/>
        </w:rPr>
      </w:pPr>
    </w:p>
    <w:p w14:paraId="6CA29568" w14:textId="77777777" w:rsidR="00BE382C" w:rsidRDefault="00000000">
      <w:pPr>
        <w:pStyle w:val="Caption"/>
        <w:spacing w:line="480" w:lineRule="auto"/>
        <w:jc w:val="center"/>
        <w:rPr>
          <w:rFonts w:cs="Times New Roman"/>
          <w:lang w:val="en-GB"/>
        </w:rPr>
      </w:pPr>
      <w:bookmarkStart w:id="53" w:name="_Toc144641150"/>
      <w:r>
        <w:rPr>
          <w:rFonts w:cs="Times New Roman"/>
          <w:lang w:val="en-GB"/>
        </w:rPr>
        <w:t>Figure 3.</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Research Design</w:t>
      </w:r>
      <w:bookmarkStart w:id="54" w:name="_Toc144641733"/>
      <w:bookmarkEnd w:id="53"/>
    </w:p>
    <w:p w14:paraId="344ABAE2" w14:textId="77777777" w:rsidR="00BE382C" w:rsidRDefault="00000000">
      <w:pPr>
        <w:spacing w:line="480" w:lineRule="auto"/>
        <w:jc w:val="both"/>
        <w:rPr>
          <w:rFonts w:cs="Times New Roman"/>
          <w:lang w:val="en-GB"/>
        </w:rPr>
      </w:pPr>
      <w:r>
        <w:rPr>
          <w:rFonts w:cs="Times New Roman"/>
          <w:lang w:val="en-GB"/>
        </w:rPr>
        <w:lastRenderedPageBreak/>
        <w:t>•</w:t>
      </w:r>
      <w:r>
        <w:rPr>
          <w:rFonts w:cs="Times New Roman"/>
          <w:lang w:val="en-GB"/>
        </w:rPr>
        <w:tab/>
      </w:r>
      <w:r>
        <w:rPr>
          <w:rFonts w:cs="Times New Roman"/>
          <w:b/>
          <w:bCs/>
          <w:lang w:val="en-GB"/>
        </w:rPr>
        <w:t>Data collection</w:t>
      </w:r>
      <w:r>
        <w:rPr>
          <w:rFonts w:cs="Times New Roman"/>
          <w:lang w:val="en-GB"/>
        </w:rPr>
        <w:t xml:space="preserve"> </w:t>
      </w:r>
    </w:p>
    <w:p w14:paraId="31F02C92" w14:textId="77777777" w:rsidR="00BE382C" w:rsidRDefault="00000000">
      <w:pPr>
        <w:spacing w:line="480" w:lineRule="auto"/>
        <w:jc w:val="both"/>
        <w:rPr>
          <w:rFonts w:cs="Times New Roman"/>
          <w:lang w:val="en-GB"/>
        </w:rPr>
      </w:pPr>
      <w:r>
        <w:rPr>
          <w:rFonts w:cs="Times New Roman"/>
          <w:lang w:val="en-GB"/>
        </w:rPr>
        <w:t xml:space="preserve">Identifying the data sources: The first step is to identify the sources of data that can be used to develop the model. This may include data from the Baze </w:t>
      </w:r>
      <w:proofErr w:type="spellStart"/>
      <w:r>
        <w:rPr>
          <w:rFonts w:cs="Times New Roman"/>
          <w:lang w:val="en-GB"/>
        </w:rPr>
        <w:t>Univeristy</w:t>
      </w:r>
      <w:proofErr w:type="spellEnd"/>
      <w:r>
        <w:rPr>
          <w:rFonts w:cs="Times New Roman"/>
          <w:lang w:val="en-GB"/>
        </w:rPr>
        <w:t xml:space="preserve"> student information system, such as attendance records, grades, demographic information, and course enrolment data. Collecting the data: Once the sources of data have been identified, the next step is to collect the data. This may involve extracting data from existing databases or systems, or collecting new data through surveys or questionnaires. (</w:t>
      </w:r>
      <w:proofErr w:type="gramStart"/>
      <w:r>
        <w:rPr>
          <w:rFonts w:cs="Times New Roman"/>
          <w:lang w:val="en-GB"/>
        </w:rPr>
        <w:t>source</w:t>
      </w:r>
      <w:proofErr w:type="gramEnd"/>
      <w:r>
        <w:rPr>
          <w:rFonts w:cs="Times New Roman"/>
          <w:lang w:val="en-GB"/>
        </w:rPr>
        <w:t xml:space="preserve"> of Dataset: Kaggle Students Yearly Performance Dataset).</w:t>
      </w:r>
    </w:p>
    <w:p w14:paraId="65EAA6EB"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Pre-processing</w:t>
      </w:r>
    </w:p>
    <w:p w14:paraId="761262F4" w14:textId="77777777" w:rsidR="00BE382C" w:rsidRDefault="00000000">
      <w:pPr>
        <w:spacing w:line="480" w:lineRule="auto"/>
        <w:jc w:val="both"/>
        <w:rPr>
          <w:rFonts w:cs="Times New Roman"/>
          <w:lang w:val="en-GB"/>
        </w:rPr>
      </w:pPr>
      <w:r>
        <w:rPr>
          <w:rFonts w:cs="Times New Roman"/>
          <w:lang w:val="en-GB"/>
        </w:rPr>
        <w:t xml:space="preserve">Pre-process the data by removing irrelevant features, handling missing values, scaling the features, and encoding categorical variables. Before the data can be used to develop the early warning model, it must be cleaned and prepared. </w:t>
      </w:r>
    </w:p>
    <w:p w14:paraId="3A6B25D3"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Feature engineering</w:t>
      </w:r>
    </w:p>
    <w:p w14:paraId="3B96DACE" w14:textId="77777777" w:rsidR="00BE382C" w:rsidRDefault="00000000">
      <w:pPr>
        <w:spacing w:line="480" w:lineRule="auto"/>
        <w:jc w:val="both"/>
        <w:rPr>
          <w:rFonts w:cs="Times New Roman"/>
          <w:lang w:val="en-GB"/>
        </w:rPr>
      </w:pPr>
      <w:r>
        <w:rPr>
          <w:rFonts w:cs="Times New Roman"/>
          <w:lang w:val="en-GB"/>
        </w:rPr>
        <w:t xml:space="preserve">Create new features from the existing ones that may help the model for student dropout prediction model. Once the data has been explored, the next step is to select the features (i.e., variables) that will be used to develop the warning model. </w:t>
      </w:r>
    </w:p>
    <w:p w14:paraId="2554F1CC"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Split the data</w:t>
      </w:r>
    </w:p>
    <w:p w14:paraId="46CCD43C" w14:textId="77777777" w:rsidR="00BE382C" w:rsidRDefault="00000000">
      <w:pPr>
        <w:spacing w:line="480" w:lineRule="auto"/>
        <w:jc w:val="both"/>
        <w:rPr>
          <w:rFonts w:cs="Times New Roman"/>
          <w:lang w:val="en-GB"/>
        </w:rPr>
      </w:pPr>
      <w:r>
        <w:rPr>
          <w:rFonts w:cs="Times New Roman"/>
          <w:lang w:val="en-GB"/>
        </w:rPr>
        <w:t>Split the dataset into training, validation, and test sets</w:t>
      </w:r>
    </w:p>
    <w:p w14:paraId="3AF6D352" w14:textId="77777777" w:rsidR="00BE382C" w:rsidRDefault="00000000">
      <w:pPr>
        <w:numPr>
          <w:ilvl w:val="0"/>
          <w:numId w:val="2"/>
        </w:numPr>
        <w:spacing w:line="480" w:lineRule="auto"/>
        <w:jc w:val="both"/>
        <w:rPr>
          <w:rFonts w:cs="Times New Roman"/>
          <w:lang w:val="en-GB"/>
        </w:rPr>
      </w:pPr>
      <w:r>
        <w:rPr>
          <w:rFonts w:cs="Times New Roman"/>
          <w:lang w:val="en-GB"/>
        </w:rPr>
        <w:t xml:space="preserve"> Training set will be used to train the base models and the meta-classifier</w:t>
      </w:r>
    </w:p>
    <w:p w14:paraId="2A15BC3E" w14:textId="77777777" w:rsidR="00BE382C" w:rsidRDefault="00000000">
      <w:pPr>
        <w:numPr>
          <w:ilvl w:val="0"/>
          <w:numId w:val="2"/>
        </w:numPr>
        <w:spacing w:line="480" w:lineRule="auto"/>
        <w:jc w:val="both"/>
        <w:rPr>
          <w:rFonts w:cs="Times New Roman"/>
          <w:lang w:val="en-GB"/>
        </w:rPr>
      </w:pPr>
      <w:r>
        <w:rPr>
          <w:rFonts w:cs="Times New Roman"/>
          <w:lang w:val="en-GB"/>
        </w:rPr>
        <w:t xml:space="preserve"> Validation set will be used to tune the hyperparameters and avoid overfitting</w:t>
      </w:r>
    </w:p>
    <w:p w14:paraId="1EE36CFE" w14:textId="77777777" w:rsidR="00BE382C" w:rsidRDefault="00000000">
      <w:pPr>
        <w:numPr>
          <w:ilvl w:val="0"/>
          <w:numId w:val="2"/>
        </w:numPr>
        <w:spacing w:line="480" w:lineRule="auto"/>
        <w:jc w:val="both"/>
        <w:rPr>
          <w:rFonts w:cs="Times New Roman"/>
          <w:lang w:val="en-GB"/>
        </w:rPr>
      </w:pPr>
      <w:r>
        <w:rPr>
          <w:rFonts w:cs="Times New Roman"/>
          <w:lang w:val="en-GB"/>
        </w:rPr>
        <w:t xml:space="preserve"> Test set will be used to evaluate the final model</w:t>
      </w:r>
    </w:p>
    <w:p w14:paraId="15D91748"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Train the model</w:t>
      </w:r>
    </w:p>
    <w:p w14:paraId="445ED1D0" w14:textId="77777777" w:rsidR="00BE382C" w:rsidRDefault="00000000">
      <w:pPr>
        <w:spacing w:line="480" w:lineRule="auto"/>
        <w:jc w:val="both"/>
        <w:rPr>
          <w:rFonts w:cs="Times New Roman"/>
          <w:lang w:val="en-GB"/>
        </w:rPr>
      </w:pPr>
      <w:r>
        <w:rPr>
          <w:rFonts w:cs="Times New Roman"/>
          <w:lang w:val="en-GB"/>
        </w:rPr>
        <w:t xml:space="preserve">With the features selected, the next step is to develop the model. This may involve using machine learning algorithms, such as </w:t>
      </w:r>
      <w:commentRangeStart w:id="55"/>
      <w:r>
        <w:rPr>
          <w:rFonts w:cs="Times New Roman"/>
          <w:lang w:val="en-GB"/>
        </w:rPr>
        <w:t>logistic regression, decision trees, or Random Forest</w:t>
      </w:r>
      <w:commentRangeEnd w:id="55"/>
      <w:r w:rsidR="00E33E02">
        <w:rPr>
          <w:rStyle w:val="CommentReference"/>
        </w:rPr>
        <w:commentReference w:id="55"/>
      </w:r>
      <w:r>
        <w:rPr>
          <w:rFonts w:cs="Times New Roman"/>
          <w:lang w:val="en-GB"/>
        </w:rPr>
        <w:t xml:space="preserve">, to train the </w:t>
      </w:r>
      <w:r>
        <w:rPr>
          <w:rFonts w:cs="Times New Roman"/>
          <w:lang w:val="en-GB"/>
        </w:rPr>
        <w:lastRenderedPageBreak/>
        <w:t>model on the data. Train the model on the validation set using the predicted probabilities from the four base models as features, Use the same validation set that was used to predict with the base models. Predict on the test set, use each base model to make predictions on the test set and use the predicted probabilities as features for the meta-classifier to make final predictions on the test set</w:t>
      </w:r>
    </w:p>
    <w:p w14:paraId="04A3FC4C"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Evaluate the final model</w:t>
      </w:r>
    </w:p>
    <w:p w14:paraId="22129A05" w14:textId="77777777" w:rsidR="00BE382C" w:rsidRDefault="00000000">
      <w:pPr>
        <w:spacing w:line="480" w:lineRule="auto"/>
        <w:jc w:val="both"/>
        <w:rPr>
          <w:rFonts w:cs="Times New Roman"/>
          <w:lang w:val="en-GB"/>
        </w:rPr>
      </w:pPr>
      <w:r>
        <w:rPr>
          <w:rFonts w:cs="Times New Roman"/>
          <w:lang w:val="en-GB"/>
        </w:rPr>
        <w:t xml:space="preserve">Evaluate the performance of </w:t>
      </w:r>
      <w:proofErr w:type="gramStart"/>
      <w:r>
        <w:rPr>
          <w:rFonts w:cs="Times New Roman"/>
          <w:lang w:val="en-GB"/>
        </w:rPr>
        <w:t>the  model</w:t>
      </w:r>
      <w:proofErr w:type="gramEnd"/>
      <w:r>
        <w:rPr>
          <w:rFonts w:cs="Times New Roman"/>
          <w:lang w:val="en-GB"/>
        </w:rPr>
        <w:t xml:space="preserve"> on the test set using various performance metrics such as accuracy, precision, recall, F1 score. Based on the results of the validation process, the model may need to be refined or improved. This may involve adjusting the model's parameters, selecting different features, or using a different algorithm.</w:t>
      </w:r>
    </w:p>
    <w:p w14:paraId="3EAB8450" w14:textId="77777777" w:rsidR="00BE382C" w:rsidRDefault="00000000">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Interpret the results</w:t>
      </w:r>
    </w:p>
    <w:p w14:paraId="54FFCA60" w14:textId="77777777" w:rsidR="00BE382C" w:rsidRDefault="00000000">
      <w:pPr>
        <w:spacing w:line="480" w:lineRule="auto"/>
        <w:jc w:val="both"/>
        <w:rPr>
          <w:rFonts w:cs="Times New Roman"/>
          <w:lang w:val="en-GB"/>
        </w:rPr>
      </w:pPr>
      <w:r>
        <w:rPr>
          <w:rFonts w:cs="Times New Roman"/>
          <w:lang w:val="en-GB"/>
        </w:rPr>
        <w:t xml:space="preserve">Analyse the results to understand the strengths and limitations of </w:t>
      </w:r>
      <w:proofErr w:type="gramStart"/>
      <w:r>
        <w:rPr>
          <w:rFonts w:cs="Times New Roman"/>
          <w:lang w:val="en-GB"/>
        </w:rPr>
        <w:t>the  model</w:t>
      </w:r>
      <w:proofErr w:type="gramEnd"/>
      <w:r>
        <w:rPr>
          <w:rFonts w:cs="Times New Roman"/>
          <w:lang w:val="en-GB"/>
        </w:rPr>
        <w:t>, and identify areas for improvement</w:t>
      </w:r>
      <w:bookmarkStart w:id="56" w:name="_Toc145753868"/>
    </w:p>
    <w:p w14:paraId="7403B27E" w14:textId="77777777" w:rsidR="00BE382C" w:rsidRDefault="00000000">
      <w:pPr>
        <w:pStyle w:val="Heading2"/>
        <w:spacing w:line="480" w:lineRule="auto"/>
        <w:ind w:left="576" w:hanging="576"/>
        <w:rPr>
          <w:rFonts w:cs="Times New Roman"/>
          <w:szCs w:val="24"/>
          <w:lang w:val="en-GB"/>
        </w:rPr>
      </w:pPr>
      <w:r>
        <w:rPr>
          <w:rFonts w:cs="Times New Roman"/>
          <w:szCs w:val="24"/>
          <w:lang w:val="en-GB"/>
        </w:rPr>
        <w:t>3.3 Data Source Description</w:t>
      </w:r>
      <w:bookmarkEnd w:id="54"/>
      <w:bookmarkEnd w:id="56"/>
    </w:p>
    <w:p w14:paraId="4CE38203" w14:textId="77777777" w:rsidR="00BE382C" w:rsidRDefault="00000000">
      <w:pPr>
        <w:spacing w:line="480" w:lineRule="auto"/>
        <w:jc w:val="both"/>
        <w:rPr>
          <w:rFonts w:cs="Times New Roman"/>
          <w:color w:val="212529"/>
          <w:lang w:val="en-GB"/>
        </w:rPr>
      </w:pPr>
      <w:r>
        <w:rPr>
          <w:rFonts w:cs="Times New Roman"/>
          <w:color w:val="212529"/>
          <w:lang w:val="en-GB"/>
        </w:rPr>
        <w:t xml:space="preserve">The dataset for the study is a </w:t>
      </w:r>
      <w:r>
        <w:rPr>
          <w:rFonts w:eastAsia="Calibri" w:cs="Times New Roman"/>
          <w:bCs/>
          <w:w w:val="102"/>
          <w:position w:val="-1"/>
          <w:lang w:val="en-GB"/>
        </w:rPr>
        <w:t>Secondary source research, sourced from Kaggle (</w:t>
      </w:r>
      <w:r>
        <w:rPr>
          <w:rFonts w:eastAsia="Times New Roman" w:cs="Times New Roman"/>
          <w:lang w:val="en-GB"/>
        </w:rPr>
        <w:t>Kaggle Datasets: Educational Data, 2021</w:t>
      </w:r>
      <w:r>
        <w:rPr>
          <w:rFonts w:eastAsia="Calibri" w:cs="Times New Roman"/>
          <w:bCs/>
          <w:w w:val="102"/>
          <w:position w:val="-1"/>
          <w:lang w:val="en-GB"/>
        </w:rPr>
        <w:t xml:space="preserve">). It contains 4424 instances and 35 columns </w:t>
      </w:r>
      <w:proofErr w:type="gramStart"/>
      <w:r>
        <w:rPr>
          <w:rFonts w:eastAsia="Calibri" w:cs="Times New Roman"/>
          <w:bCs/>
          <w:w w:val="102"/>
          <w:position w:val="-1"/>
          <w:lang w:val="en-GB"/>
        </w:rPr>
        <w:t>of  data</w:t>
      </w:r>
      <w:proofErr w:type="gramEnd"/>
      <w:r>
        <w:rPr>
          <w:rFonts w:eastAsia="Calibri" w:cs="Times New Roman"/>
          <w:bCs/>
          <w:w w:val="102"/>
          <w:position w:val="-1"/>
          <w:lang w:val="en-GB"/>
        </w:rPr>
        <w:t xml:space="preserve"> </w:t>
      </w:r>
      <w:r>
        <w:rPr>
          <w:rFonts w:cs="Times New Roman"/>
          <w:color w:val="212529"/>
          <w:lang w:val="en-GB"/>
        </w:rPr>
        <w:t xml:space="preserve">as </w:t>
      </w:r>
      <w:commentRangeStart w:id="57"/>
      <w:r>
        <w:rPr>
          <w:rFonts w:cs="Times New Roman"/>
          <w:color w:val="212529"/>
          <w:lang w:val="en-GB"/>
        </w:rPr>
        <w:t xml:space="preserve">seen in Figure 2. </w:t>
      </w:r>
      <w:commentRangeEnd w:id="57"/>
      <w:r w:rsidR="00E33E02">
        <w:rPr>
          <w:rStyle w:val="CommentReference"/>
        </w:rPr>
        <w:commentReference w:id="57"/>
      </w:r>
    </w:p>
    <w:tbl>
      <w:tblPr>
        <w:tblStyle w:val="TableGrid"/>
        <w:tblW w:w="9918" w:type="dxa"/>
        <w:tblLook w:val="04A0" w:firstRow="1" w:lastRow="0" w:firstColumn="1" w:lastColumn="0" w:noHBand="0" w:noVBand="1"/>
      </w:tblPr>
      <w:tblGrid>
        <w:gridCol w:w="1129"/>
        <w:gridCol w:w="5529"/>
        <w:gridCol w:w="3260"/>
      </w:tblGrid>
      <w:tr w:rsidR="00BE382C" w14:paraId="74B3E820" w14:textId="77777777">
        <w:tc>
          <w:tcPr>
            <w:tcW w:w="1129" w:type="dxa"/>
          </w:tcPr>
          <w:p w14:paraId="4EFF78D7"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S/no</w:t>
            </w:r>
          </w:p>
        </w:tc>
        <w:tc>
          <w:tcPr>
            <w:tcW w:w="5529" w:type="dxa"/>
          </w:tcPr>
          <w:p w14:paraId="39CBC27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Independent variables</w:t>
            </w:r>
          </w:p>
        </w:tc>
        <w:tc>
          <w:tcPr>
            <w:tcW w:w="3260" w:type="dxa"/>
          </w:tcPr>
          <w:p w14:paraId="58EF704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Type</w:t>
            </w:r>
          </w:p>
        </w:tc>
      </w:tr>
      <w:tr w:rsidR="00BE382C" w14:paraId="134D1D48" w14:textId="77777777">
        <w:tc>
          <w:tcPr>
            <w:tcW w:w="1129" w:type="dxa"/>
          </w:tcPr>
          <w:p w14:paraId="34DD0FA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w:t>
            </w:r>
          </w:p>
        </w:tc>
        <w:tc>
          <w:tcPr>
            <w:tcW w:w="5529" w:type="dxa"/>
            <w:vAlign w:val="bottom"/>
          </w:tcPr>
          <w:p w14:paraId="1FAD8502" w14:textId="77777777" w:rsidR="00BE382C" w:rsidRDefault="00000000">
            <w:pPr>
              <w:pStyle w:val="NoSpacing"/>
              <w:rPr>
                <w:rFonts w:ascii="Times New Roman" w:hAnsi="Times New Roman" w:cs="Times New Roman"/>
              </w:rPr>
            </w:pPr>
            <w:r>
              <w:rPr>
                <w:rFonts w:ascii="Times New Roman" w:hAnsi="Times New Roman" w:cs="Times New Roman"/>
              </w:rPr>
              <w:t>Marital status</w:t>
            </w:r>
          </w:p>
        </w:tc>
        <w:tc>
          <w:tcPr>
            <w:tcW w:w="3260" w:type="dxa"/>
          </w:tcPr>
          <w:p w14:paraId="5ED4585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Binary-nominal</w:t>
            </w:r>
          </w:p>
        </w:tc>
      </w:tr>
      <w:tr w:rsidR="00BE382C" w14:paraId="56D82642" w14:textId="77777777">
        <w:tc>
          <w:tcPr>
            <w:tcW w:w="1129" w:type="dxa"/>
          </w:tcPr>
          <w:p w14:paraId="1068FE51"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w:t>
            </w:r>
          </w:p>
        </w:tc>
        <w:tc>
          <w:tcPr>
            <w:tcW w:w="5529" w:type="dxa"/>
            <w:vAlign w:val="bottom"/>
          </w:tcPr>
          <w:p w14:paraId="26F134E1" w14:textId="77777777" w:rsidR="00BE382C" w:rsidRDefault="00000000">
            <w:pPr>
              <w:pStyle w:val="NoSpacing"/>
              <w:rPr>
                <w:rFonts w:ascii="Times New Roman" w:hAnsi="Times New Roman" w:cs="Times New Roman"/>
              </w:rPr>
            </w:pPr>
            <w:r>
              <w:rPr>
                <w:rFonts w:ascii="Times New Roman" w:hAnsi="Times New Roman" w:cs="Times New Roman"/>
              </w:rPr>
              <w:t>Application mode</w:t>
            </w:r>
          </w:p>
        </w:tc>
        <w:tc>
          <w:tcPr>
            <w:tcW w:w="3260" w:type="dxa"/>
          </w:tcPr>
          <w:p w14:paraId="0E86723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52CDBC61" w14:textId="77777777">
        <w:tc>
          <w:tcPr>
            <w:tcW w:w="1129" w:type="dxa"/>
          </w:tcPr>
          <w:p w14:paraId="3D4084F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w:t>
            </w:r>
          </w:p>
        </w:tc>
        <w:tc>
          <w:tcPr>
            <w:tcW w:w="5529" w:type="dxa"/>
            <w:vAlign w:val="bottom"/>
          </w:tcPr>
          <w:p w14:paraId="6F3B0E5D" w14:textId="77777777" w:rsidR="00BE382C" w:rsidRDefault="00000000">
            <w:pPr>
              <w:pStyle w:val="NoSpacing"/>
              <w:rPr>
                <w:rFonts w:ascii="Times New Roman" w:hAnsi="Times New Roman" w:cs="Times New Roman"/>
              </w:rPr>
            </w:pPr>
            <w:r>
              <w:rPr>
                <w:rFonts w:ascii="Times New Roman" w:hAnsi="Times New Roman" w:cs="Times New Roman"/>
              </w:rPr>
              <w:t>Application order</w:t>
            </w:r>
          </w:p>
        </w:tc>
        <w:tc>
          <w:tcPr>
            <w:tcW w:w="3260" w:type="dxa"/>
          </w:tcPr>
          <w:p w14:paraId="47A2FCE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Ordinal</w:t>
            </w:r>
          </w:p>
        </w:tc>
      </w:tr>
      <w:tr w:rsidR="00BE382C" w14:paraId="0B905B4A" w14:textId="77777777">
        <w:tc>
          <w:tcPr>
            <w:tcW w:w="1129" w:type="dxa"/>
          </w:tcPr>
          <w:p w14:paraId="39C0BC7D"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4</w:t>
            </w:r>
          </w:p>
        </w:tc>
        <w:tc>
          <w:tcPr>
            <w:tcW w:w="5529" w:type="dxa"/>
            <w:vAlign w:val="bottom"/>
          </w:tcPr>
          <w:p w14:paraId="320BECCA" w14:textId="77777777" w:rsidR="00BE382C" w:rsidRDefault="00000000">
            <w:pPr>
              <w:pStyle w:val="NoSpacing"/>
              <w:rPr>
                <w:rFonts w:ascii="Times New Roman" w:hAnsi="Times New Roman" w:cs="Times New Roman"/>
              </w:rPr>
            </w:pPr>
            <w:r>
              <w:rPr>
                <w:rFonts w:ascii="Times New Roman" w:hAnsi="Times New Roman" w:cs="Times New Roman"/>
              </w:rPr>
              <w:t>Course</w:t>
            </w:r>
          </w:p>
        </w:tc>
        <w:tc>
          <w:tcPr>
            <w:tcW w:w="3260" w:type="dxa"/>
          </w:tcPr>
          <w:p w14:paraId="0E87D20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46BB9F48" w14:textId="77777777">
        <w:tc>
          <w:tcPr>
            <w:tcW w:w="1129" w:type="dxa"/>
          </w:tcPr>
          <w:p w14:paraId="3C0AE11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5</w:t>
            </w:r>
          </w:p>
        </w:tc>
        <w:tc>
          <w:tcPr>
            <w:tcW w:w="5529" w:type="dxa"/>
            <w:vAlign w:val="bottom"/>
          </w:tcPr>
          <w:p w14:paraId="086982C7" w14:textId="77777777" w:rsidR="00BE382C" w:rsidRDefault="00000000">
            <w:pPr>
              <w:pStyle w:val="NoSpacing"/>
              <w:rPr>
                <w:rFonts w:ascii="Times New Roman" w:hAnsi="Times New Roman" w:cs="Times New Roman"/>
              </w:rPr>
            </w:pPr>
            <w:r>
              <w:rPr>
                <w:rFonts w:ascii="Times New Roman" w:hAnsi="Times New Roman" w:cs="Times New Roman"/>
              </w:rPr>
              <w:t>Daytime/evening attendance</w:t>
            </w:r>
          </w:p>
        </w:tc>
        <w:tc>
          <w:tcPr>
            <w:tcW w:w="3260" w:type="dxa"/>
          </w:tcPr>
          <w:p w14:paraId="52CABCD8"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3D35F908" w14:textId="77777777">
        <w:tc>
          <w:tcPr>
            <w:tcW w:w="1129" w:type="dxa"/>
          </w:tcPr>
          <w:p w14:paraId="26DA6DD1"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6</w:t>
            </w:r>
          </w:p>
        </w:tc>
        <w:tc>
          <w:tcPr>
            <w:tcW w:w="5529" w:type="dxa"/>
            <w:vAlign w:val="bottom"/>
          </w:tcPr>
          <w:p w14:paraId="24B3AA8B" w14:textId="77777777" w:rsidR="00BE382C" w:rsidRDefault="00000000">
            <w:pPr>
              <w:pStyle w:val="NoSpacing"/>
              <w:rPr>
                <w:rFonts w:ascii="Times New Roman" w:hAnsi="Times New Roman" w:cs="Times New Roman"/>
              </w:rPr>
            </w:pPr>
            <w:r>
              <w:rPr>
                <w:rFonts w:ascii="Times New Roman" w:hAnsi="Times New Roman" w:cs="Times New Roman"/>
              </w:rPr>
              <w:t>Previous qualification</w:t>
            </w:r>
          </w:p>
        </w:tc>
        <w:tc>
          <w:tcPr>
            <w:tcW w:w="3260" w:type="dxa"/>
          </w:tcPr>
          <w:p w14:paraId="1BA2522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74B5C953" w14:textId="77777777">
        <w:tc>
          <w:tcPr>
            <w:tcW w:w="1129" w:type="dxa"/>
          </w:tcPr>
          <w:p w14:paraId="5A9F8C7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7</w:t>
            </w:r>
          </w:p>
        </w:tc>
        <w:tc>
          <w:tcPr>
            <w:tcW w:w="5529" w:type="dxa"/>
            <w:vAlign w:val="bottom"/>
          </w:tcPr>
          <w:p w14:paraId="35DC5B91" w14:textId="77777777" w:rsidR="00BE382C" w:rsidRDefault="00000000">
            <w:pPr>
              <w:pStyle w:val="NoSpacing"/>
              <w:rPr>
                <w:rFonts w:ascii="Times New Roman" w:hAnsi="Times New Roman" w:cs="Times New Roman"/>
              </w:rPr>
            </w:pPr>
            <w:r>
              <w:rPr>
                <w:rFonts w:ascii="Times New Roman" w:hAnsi="Times New Roman" w:cs="Times New Roman"/>
              </w:rPr>
              <w:t>Nationality</w:t>
            </w:r>
          </w:p>
        </w:tc>
        <w:tc>
          <w:tcPr>
            <w:tcW w:w="3260" w:type="dxa"/>
          </w:tcPr>
          <w:p w14:paraId="61B1953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Multinomial </w:t>
            </w:r>
          </w:p>
        </w:tc>
      </w:tr>
      <w:tr w:rsidR="00BE382C" w14:paraId="42E10EBB" w14:textId="77777777">
        <w:tc>
          <w:tcPr>
            <w:tcW w:w="1129" w:type="dxa"/>
          </w:tcPr>
          <w:p w14:paraId="7CF9626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8</w:t>
            </w:r>
          </w:p>
        </w:tc>
        <w:tc>
          <w:tcPr>
            <w:tcW w:w="5529" w:type="dxa"/>
            <w:vAlign w:val="bottom"/>
          </w:tcPr>
          <w:p w14:paraId="0640B69B" w14:textId="77777777" w:rsidR="00BE382C" w:rsidRDefault="00000000">
            <w:pPr>
              <w:pStyle w:val="NoSpacing"/>
              <w:rPr>
                <w:rFonts w:ascii="Times New Roman" w:hAnsi="Times New Roman" w:cs="Times New Roman"/>
              </w:rPr>
            </w:pPr>
            <w:r>
              <w:rPr>
                <w:rFonts w:ascii="Times New Roman" w:hAnsi="Times New Roman" w:cs="Times New Roman"/>
              </w:rPr>
              <w:t>Mother's qualification</w:t>
            </w:r>
          </w:p>
        </w:tc>
        <w:tc>
          <w:tcPr>
            <w:tcW w:w="3260" w:type="dxa"/>
          </w:tcPr>
          <w:p w14:paraId="7BA9F9C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[reading] Ordinal</w:t>
            </w:r>
          </w:p>
        </w:tc>
      </w:tr>
      <w:tr w:rsidR="00BE382C" w14:paraId="6CC860F2" w14:textId="77777777">
        <w:tc>
          <w:tcPr>
            <w:tcW w:w="1129" w:type="dxa"/>
          </w:tcPr>
          <w:p w14:paraId="4EFEED1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9</w:t>
            </w:r>
          </w:p>
        </w:tc>
        <w:tc>
          <w:tcPr>
            <w:tcW w:w="5529" w:type="dxa"/>
            <w:vAlign w:val="bottom"/>
          </w:tcPr>
          <w:p w14:paraId="24DA0D9B" w14:textId="77777777" w:rsidR="00BE382C" w:rsidRDefault="00000000">
            <w:pPr>
              <w:pStyle w:val="NoSpacing"/>
              <w:rPr>
                <w:rFonts w:ascii="Times New Roman" w:hAnsi="Times New Roman" w:cs="Times New Roman"/>
              </w:rPr>
            </w:pPr>
            <w:r>
              <w:rPr>
                <w:rFonts w:ascii="Times New Roman" w:hAnsi="Times New Roman" w:cs="Times New Roman"/>
              </w:rPr>
              <w:t>Father's qualification</w:t>
            </w:r>
          </w:p>
        </w:tc>
        <w:tc>
          <w:tcPr>
            <w:tcW w:w="3260" w:type="dxa"/>
          </w:tcPr>
          <w:p w14:paraId="5C48B80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[speaking] Ordinal</w:t>
            </w:r>
          </w:p>
        </w:tc>
      </w:tr>
      <w:tr w:rsidR="00BE382C" w14:paraId="06DE7F76" w14:textId="77777777">
        <w:tc>
          <w:tcPr>
            <w:tcW w:w="1129" w:type="dxa"/>
          </w:tcPr>
          <w:p w14:paraId="5E3C088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10</w:t>
            </w:r>
          </w:p>
        </w:tc>
        <w:tc>
          <w:tcPr>
            <w:tcW w:w="5529" w:type="dxa"/>
            <w:vAlign w:val="bottom"/>
          </w:tcPr>
          <w:p w14:paraId="4020943D" w14:textId="77777777" w:rsidR="00BE382C" w:rsidRDefault="00000000">
            <w:pPr>
              <w:pStyle w:val="NoSpacing"/>
              <w:rPr>
                <w:rFonts w:ascii="Times New Roman" w:hAnsi="Times New Roman" w:cs="Times New Roman"/>
              </w:rPr>
            </w:pPr>
            <w:r>
              <w:rPr>
                <w:rFonts w:ascii="Times New Roman" w:hAnsi="Times New Roman" w:cs="Times New Roman"/>
              </w:rPr>
              <w:t>Mother's occupation</w:t>
            </w:r>
          </w:p>
        </w:tc>
        <w:tc>
          <w:tcPr>
            <w:tcW w:w="3260" w:type="dxa"/>
          </w:tcPr>
          <w:p w14:paraId="3CE3B689"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[writing] Ordinal</w:t>
            </w:r>
          </w:p>
        </w:tc>
      </w:tr>
      <w:tr w:rsidR="00BE382C" w14:paraId="15909252" w14:textId="77777777">
        <w:tc>
          <w:tcPr>
            <w:tcW w:w="1129" w:type="dxa"/>
          </w:tcPr>
          <w:p w14:paraId="20CC959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11</w:t>
            </w:r>
          </w:p>
        </w:tc>
        <w:tc>
          <w:tcPr>
            <w:tcW w:w="5529" w:type="dxa"/>
            <w:vAlign w:val="bottom"/>
          </w:tcPr>
          <w:p w14:paraId="63941693" w14:textId="77777777" w:rsidR="00BE382C" w:rsidRDefault="00000000">
            <w:pPr>
              <w:pStyle w:val="NoSpacing"/>
              <w:rPr>
                <w:rFonts w:ascii="Times New Roman" w:hAnsi="Times New Roman" w:cs="Times New Roman"/>
              </w:rPr>
            </w:pPr>
            <w:r>
              <w:rPr>
                <w:rFonts w:ascii="Times New Roman" w:hAnsi="Times New Roman" w:cs="Times New Roman"/>
              </w:rPr>
              <w:t>Father's occupation</w:t>
            </w:r>
          </w:p>
        </w:tc>
        <w:tc>
          <w:tcPr>
            <w:tcW w:w="3260" w:type="dxa"/>
          </w:tcPr>
          <w:p w14:paraId="4332F93E"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0C26D9F1" w14:textId="77777777">
        <w:tc>
          <w:tcPr>
            <w:tcW w:w="1129" w:type="dxa"/>
          </w:tcPr>
          <w:p w14:paraId="664A229D"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12</w:t>
            </w:r>
          </w:p>
        </w:tc>
        <w:tc>
          <w:tcPr>
            <w:tcW w:w="5529" w:type="dxa"/>
            <w:vAlign w:val="bottom"/>
          </w:tcPr>
          <w:p w14:paraId="451EBE2C" w14:textId="77777777" w:rsidR="00BE382C" w:rsidRDefault="00000000">
            <w:pPr>
              <w:pStyle w:val="NoSpacing"/>
              <w:rPr>
                <w:rFonts w:ascii="Times New Roman" w:hAnsi="Times New Roman" w:cs="Times New Roman"/>
              </w:rPr>
            </w:pPr>
            <w:r>
              <w:rPr>
                <w:rFonts w:ascii="Times New Roman" w:hAnsi="Times New Roman" w:cs="Times New Roman"/>
              </w:rPr>
              <w:t>Displaced</w:t>
            </w:r>
          </w:p>
        </w:tc>
        <w:tc>
          <w:tcPr>
            <w:tcW w:w="3260" w:type="dxa"/>
          </w:tcPr>
          <w:p w14:paraId="47726F5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Ordinal</w:t>
            </w:r>
          </w:p>
        </w:tc>
      </w:tr>
      <w:tr w:rsidR="00BE382C" w14:paraId="219A4EEB" w14:textId="77777777">
        <w:tc>
          <w:tcPr>
            <w:tcW w:w="1129" w:type="dxa"/>
          </w:tcPr>
          <w:p w14:paraId="4983AAE6"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13</w:t>
            </w:r>
          </w:p>
        </w:tc>
        <w:tc>
          <w:tcPr>
            <w:tcW w:w="5529" w:type="dxa"/>
            <w:vAlign w:val="bottom"/>
          </w:tcPr>
          <w:p w14:paraId="5B4003CF" w14:textId="77777777" w:rsidR="00BE382C" w:rsidRDefault="00000000">
            <w:pPr>
              <w:pStyle w:val="NoSpacing"/>
              <w:rPr>
                <w:rFonts w:ascii="Times New Roman" w:hAnsi="Times New Roman" w:cs="Times New Roman"/>
              </w:rPr>
            </w:pPr>
            <w:r>
              <w:rPr>
                <w:rFonts w:ascii="Times New Roman" w:hAnsi="Times New Roman" w:cs="Times New Roman"/>
              </w:rPr>
              <w:t>Educational special needs</w:t>
            </w:r>
          </w:p>
        </w:tc>
        <w:tc>
          <w:tcPr>
            <w:tcW w:w="3260" w:type="dxa"/>
          </w:tcPr>
          <w:p w14:paraId="41DEF64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3373DCFC" w14:textId="77777777">
        <w:tc>
          <w:tcPr>
            <w:tcW w:w="1129" w:type="dxa"/>
          </w:tcPr>
          <w:p w14:paraId="37D25A66"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lastRenderedPageBreak/>
              <w:t>14</w:t>
            </w:r>
          </w:p>
        </w:tc>
        <w:tc>
          <w:tcPr>
            <w:tcW w:w="5529" w:type="dxa"/>
            <w:vAlign w:val="bottom"/>
          </w:tcPr>
          <w:p w14:paraId="1BE2CA68" w14:textId="77777777" w:rsidR="00BE382C" w:rsidRDefault="00000000">
            <w:pPr>
              <w:pStyle w:val="NoSpacing"/>
              <w:rPr>
                <w:rFonts w:ascii="Times New Roman" w:hAnsi="Times New Roman" w:cs="Times New Roman"/>
              </w:rPr>
            </w:pPr>
            <w:r>
              <w:rPr>
                <w:rFonts w:ascii="Times New Roman" w:hAnsi="Times New Roman" w:cs="Times New Roman"/>
              </w:rPr>
              <w:t>Debtor</w:t>
            </w:r>
          </w:p>
        </w:tc>
        <w:tc>
          <w:tcPr>
            <w:tcW w:w="3260" w:type="dxa"/>
          </w:tcPr>
          <w:p w14:paraId="667BB8F8"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Binary-nominal </w:t>
            </w:r>
          </w:p>
        </w:tc>
      </w:tr>
      <w:tr w:rsidR="00BE382C" w14:paraId="7996ACDA" w14:textId="77777777">
        <w:tc>
          <w:tcPr>
            <w:tcW w:w="1129" w:type="dxa"/>
          </w:tcPr>
          <w:p w14:paraId="7EF16FA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15</w:t>
            </w:r>
          </w:p>
        </w:tc>
        <w:tc>
          <w:tcPr>
            <w:tcW w:w="5529" w:type="dxa"/>
            <w:vAlign w:val="bottom"/>
          </w:tcPr>
          <w:p w14:paraId="0F567900" w14:textId="77777777" w:rsidR="00BE382C" w:rsidRDefault="00000000">
            <w:pPr>
              <w:pStyle w:val="NoSpacing"/>
              <w:rPr>
                <w:rFonts w:ascii="Times New Roman" w:hAnsi="Times New Roman" w:cs="Times New Roman"/>
              </w:rPr>
            </w:pPr>
            <w:r>
              <w:rPr>
                <w:rFonts w:ascii="Times New Roman" w:hAnsi="Times New Roman" w:cs="Times New Roman"/>
              </w:rPr>
              <w:t>Tuition fees up to date</w:t>
            </w:r>
          </w:p>
        </w:tc>
        <w:tc>
          <w:tcPr>
            <w:tcW w:w="3260" w:type="dxa"/>
          </w:tcPr>
          <w:p w14:paraId="036CA230"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Binary-nominal </w:t>
            </w:r>
          </w:p>
        </w:tc>
      </w:tr>
      <w:tr w:rsidR="00BE382C" w14:paraId="7E51FBB2" w14:textId="77777777">
        <w:tc>
          <w:tcPr>
            <w:tcW w:w="1129" w:type="dxa"/>
          </w:tcPr>
          <w:p w14:paraId="247227D9"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16</w:t>
            </w:r>
          </w:p>
        </w:tc>
        <w:tc>
          <w:tcPr>
            <w:tcW w:w="5529" w:type="dxa"/>
            <w:vAlign w:val="bottom"/>
          </w:tcPr>
          <w:p w14:paraId="4A6F8506" w14:textId="77777777" w:rsidR="00BE382C" w:rsidRDefault="00000000">
            <w:pPr>
              <w:pStyle w:val="NoSpacing"/>
              <w:rPr>
                <w:rFonts w:ascii="Times New Roman" w:hAnsi="Times New Roman" w:cs="Times New Roman"/>
              </w:rPr>
            </w:pPr>
            <w:r>
              <w:rPr>
                <w:rFonts w:ascii="Times New Roman" w:hAnsi="Times New Roman" w:cs="Times New Roman"/>
              </w:rPr>
              <w:t>Gender</w:t>
            </w:r>
          </w:p>
        </w:tc>
        <w:tc>
          <w:tcPr>
            <w:tcW w:w="3260" w:type="dxa"/>
          </w:tcPr>
          <w:p w14:paraId="334F252D"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 xml:space="preserve">Multinomial </w:t>
            </w:r>
          </w:p>
        </w:tc>
      </w:tr>
      <w:tr w:rsidR="00BE382C" w14:paraId="34758440" w14:textId="77777777">
        <w:tc>
          <w:tcPr>
            <w:tcW w:w="1129" w:type="dxa"/>
          </w:tcPr>
          <w:p w14:paraId="2A31DF6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17</w:t>
            </w:r>
          </w:p>
        </w:tc>
        <w:tc>
          <w:tcPr>
            <w:tcW w:w="5529" w:type="dxa"/>
            <w:vAlign w:val="bottom"/>
          </w:tcPr>
          <w:p w14:paraId="5653BF64" w14:textId="77777777" w:rsidR="00BE382C" w:rsidRDefault="00000000">
            <w:pPr>
              <w:pStyle w:val="NoSpacing"/>
              <w:rPr>
                <w:rFonts w:ascii="Times New Roman" w:hAnsi="Times New Roman" w:cs="Times New Roman"/>
              </w:rPr>
            </w:pPr>
            <w:r>
              <w:rPr>
                <w:rFonts w:ascii="Times New Roman" w:hAnsi="Times New Roman" w:cs="Times New Roman"/>
              </w:rPr>
              <w:t>Scholarship holder</w:t>
            </w:r>
          </w:p>
        </w:tc>
        <w:tc>
          <w:tcPr>
            <w:tcW w:w="3260" w:type="dxa"/>
          </w:tcPr>
          <w:p w14:paraId="65E244C7"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Number</w:t>
            </w:r>
          </w:p>
        </w:tc>
      </w:tr>
      <w:tr w:rsidR="00BE382C" w14:paraId="6DEAF84F" w14:textId="77777777">
        <w:tc>
          <w:tcPr>
            <w:tcW w:w="1129" w:type="dxa"/>
          </w:tcPr>
          <w:p w14:paraId="1B5F4BB1"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18</w:t>
            </w:r>
          </w:p>
        </w:tc>
        <w:tc>
          <w:tcPr>
            <w:tcW w:w="5529" w:type="dxa"/>
            <w:vAlign w:val="bottom"/>
          </w:tcPr>
          <w:p w14:paraId="31E780DF" w14:textId="77777777" w:rsidR="00BE382C" w:rsidRDefault="00000000">
            <w:pPr>
              <w:pStyle w:val="NoSpacing"/>
              <w:rPr>
                <w:rFonts w:ascii="Times New Roman" w:hAnsi="Times New Roman" w:cs="Times New Roman"/>
              </w:rPr>
            </w:pPr>
            <w:r>
              <w:rPr>
                <w:rFonts w:ascii="Times New Roman" w:hAnsi="Times New Roman" w:cs="Times New Roman"/>
              </w:rPr>
              <w:t>Age at enrollment</w:t>
            </w:r>
          </w:p>
        </w:tc>
        <w:tc>
          <w:tcPr>
            <w:tcW w:w="3260" w:type="dxa"/>
          </w:tcPr>
          <w:p w14:paraId="1947AE00"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Multinomial</w:t>
            </w:r>
          </w:p>
        </w:tc>
      </w:tr>
      <w:tr w:rsidR="00BE382C" w14:paraId="5DB39482" w14:textId="77777777">
        <w:tc>
          <w:tcPr>
            <w:tcW w:w="1129" w:type="dxa"/>
          </w:tcPr>
          <w:p w14:paraId="6A44E56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19</w:t>
            </w:r>
          </w:p>
        </w:tc>
        <w:tc>
          <w:tcPr>
            <w:tcW w:w="5529" w:type="dxa"/>
            <w:vAlign w:val="bottom"/>
          </w:tcPr>
          <w:p w14:paraId="7020D603" w14:textId="77777777" w:rsidR="00BE382C" w:rsidRDefault="00000000">
            <w:pPr>
              <w:pStyle w:val="NoSpacing"/>
              <w:rPr>
                <w:rFonts w:ascii="Times New Roman" w:hAnsi="Times New Roman" w:cs="Times New Roman"/>
              </w:rPr>
            </w:pPr>
            <w:r>
              <w:rPr>
                <w:rFonts w:ascii="Times New Roman" w:hAnsi="Times New Roman" w:cs="Times New Roman"/>
              </w:rPr>
              <w:t>International</w:t>
            </w:r>
          </w:p>
        </w:tc>
        <w:tc>
          <w:tcPr>
            <w:tcW w:w="3260" w:type="dxa"/>
          </w:tcPr>
          <w:p w14:paraId="36BF232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Number</w:t>
            </w:r>
          </w:p>
        </w:tc>
      </w:tr>
      <w:tr w:rsidR="00BE382C" w14:paraId="1A4BF4DD" w14:textId="77777777">
        <w:tc>
          <w:tcPr>
            <w:tcW w:w="1129" w:type="dxa"/>
          </w:tcPr>
          <w:p w14:paraId="4D55322B"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20</w:t>
            </w:r>
          </w:p>
        </w:tc>
        <w:tc>
          <w:tcPr>
            <w:tcW w:w="5529" w:type="dxa"/>
            <w:vAlign w:val="bottom"/>
          </w:tcPr>
          <w:p w14:paraId="58726786"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(credited)</w:t>
            </w:r>
          </w:p>
        </w:tc>
        <w:tc>
          <w:tcPr>
            <w:tcW w:w="3260" w:type="dxa"/>
          </w:tcPr>
          <w:p w14:paraId="37FA5998" w14:textId="77777777" w:rsidR="00BE382C" w:rsidRDefault="00BE382C">
            <w:pPr>
              <w:pStyle w:val="NoSpacing"/>
              <w:rPr>
                <w:rFonts w:ascii="Times New Roman" w:hAnsi="Times New Roman" w:cs="Times New Roman"/>
                <w:lang w:val="en-GB"/>
              </w:rPr>
            </w:pPr>
          </w:p>
        </w:tc>
      </w:tr>
      <w:tr w:rsidR="00BE382C" w14:paraId="6FADA3E8" w14:textId="77777777">
        <w:tc>
          <w:tcPr>
            <w:tcW w:w="1129" w:type="dxa"/>
          </w:tcPr>
          <w:p w14:paraId="6EFD7130"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21</w:t>
            </w:r>
          </w:p>
        </w:tc>
        <w:tc>
          <w:tcPr>
            <w:tcW w:w="5529" w:type="dxa"/>
            <w:vAlign w:val="bottom"/>
          </w:tcPr>
          <w:p w14:paraId="0BEC3367"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(enrolled)</w:t>
            </w:r>
          </w:p>
        </w:tc>
        <w:tc>
          <w:tcPr>
            <w:tcW w:w="3260" w:type="dxa"/>
          </w:tcPr>
          <w:p w14:paraId="7F7CBEB8" w14:textId="77777777" w:rsidR="00BE382C" w:rsidRDefault="00BE382C">
            <w:pPr>
              <w:pStyle w:val="NoSpacing"/>
              <w:rPr>
                <w:rFonts w:ascii="Times New Roman" w:hAnsi="Times New Roman" w:cs="Times New Roman"/>
                <w:lang w:val="en-GB"/>
              </w:rPr>
            </w:pPr>
          </w:p>
        </w:tc>
      </w:tr>
      <w:tr w:rsidR="00BE382C" w14:paraId="1C855BC3" w14:textId="77777777">
        <w:tc>
          <w:tcPr>
            <w:tcW w:w="1129" w:type="dxa"/>
          </w:tcPr>
          <w:p w14:paraId="73760047"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22</w:t>
            </w:r>
          </w:p>
        </w:tc>
        <w:tc>
          <w:tcPr>
            <w:tcW w:w="5529" w:type="dxa"/>
            <w:vAlign w:val="bottom"/>
          </w:tcPr>
          <w:p w14:paraId="10F58D85"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(evaluations)</w:t>
            </w:r>
          </w:p>
        </w:tc>
        <w:tc>
          <w:tcPr>
            <w:tcW w:w="3260" w:type="dxa"/>
          </w:tcPr>
          <w:p w14:paraId="3742E62F" w14:textId="77777777" w:rsidR="00BE382C" w:rsidRDefault="00BE382C">
            <w:pPr>
              <w:pStyle w:val="NoSpacing"/>
              <w:rPr>
                <w:rFonts w:ascii="Times New Roman" w:hAnsi="Times New Roman" w:cs="Times New Roman"/>
                <w:lang w:val="en-GB"/>
              </w:rPr>
            </w:pPr>
          </w:p>
        </w:tc>
      </w:tr>
      <w:tr w:rsidR="00BE382C" w14:paraId="5C9F50CA" w14:textId="77777777">
        <w:tc>
          <w:tcPr>
            <w:tcW w:w="1129" w:type="dxa"/>
          </w:tcPr>
          <w:p w14:paraId="431E14A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23</w:t>
            </w:r>
          </w:p>
        </w:tc>
        <w:tc>
          <w:tcPr>
            <w:tcW w:w="5529" w:type="dxa"/>
            <w:vAlign w:val="bottom"/>
          </w:tcPr>
          <w:p w14:paraId="740AB862"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(approved)</w:t>
            </w:r>
          </w:p>
        </w:tc>
        <w:tc>
          <w:tcPr>
            <w:tcW w:w="3260" w:type="dxa"/>
          </w:tcPr>
          <w:p w14:paraId="5A507B84" w14:textId="77777777" w:rsidR="00BE382C" w:rsidRDefault="00BE382C">
            <w:pPr>
              <w:pStyle w:val="NoSpacing"/>
              <w:rPr>
                <w:rFonts w:ascii="Times New Roman" w:hAnsi="Times New Roman" w:cs="Times New Roman"/>
                <w:lang w:val="en-GB"/>
              </w:rPr>
            </w:pPr>
          </w:p>
        </w:tc>
      </w:tr>
      <w:tr w:rsidR="00BE382C" w14:paraId="5EC6F16D" w14:textId="77777777">
        <w:tc>
          <w:tcPr>
            <w:tcW w:w="1129" w:type="dxa"/>
          </w:tcPr>
          <w:p w14:paraId="66EB4D6A"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24</w:t>
            </w:r>
          </w:p>
        </w:tc>
        <w:tc>
          <w:tcPr>
            <w:tcW w:w="5529" w:type="dxa"/>
            <w:vAlign w:val="bottom"/>
          </w:tcPr>
          <w:p w14:paraId="6C05DB42"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(grade)</w:t>
            </w:r>
          </w:p>
        </w:tc>
        <w:tc>
          <w:tcPr>
            <w:tcW w:w="3260" w:type="dxa"/>
          </w:tcPr>
          <w:p w14:paraId="37B96791" w14:textId="77777777" w:rsidR="00BE382C" w:rsidRDefault="00BE382C">
            <w:pPr>
              <w:pStyle w:val="NoSpacing"/>
              <w:rPr>
                <w:rFonts w:ascii="Times New Roman" w:hAnsi="Times New Roman" w:cs="Times New Roman"/>
                <w:lang w:val="en-GB"/>
              </w:rPr>
            </w:pPr>
          </w:p>
        </w:tc>
      </w:tr>
      <w:tr w:rsidR="00BE382C" w14:paraId="45FADC18" w14:textId="77777777">
        <w:tc>
          <w:tcPr>
            <w:tcW w:w="1129" w:type="dxa"/>
          </w:tcPr>
          <w:p w14:paraId="1128D4F1"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25</w:t>
            </w:r>
          </w:p>
        </w:tc>
        <w:tc>
          <w:tcPr>
            <w:tcW w:w="5529" w:type="dxa"/>
            <w:vAlign w:val="bottom"/>
          </w:tcPr>
          <w:p w14:paraId="667DDC11"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1st </w:t>
            </w:r>
            <w:proofErr w:type="spellStart"/>
            <w:r>
              <w:rPr>
                <w:rFonts w:ascii="Times New Roman" w:hAnsi="Times New Roman" w:cs="Times New Roman"/>
              </w:rPr>
              <w:t>sem</w:t>
            </w:r>
            <w:proofErr w:type="spellEnd"/>
            <w:r>
              <w:rPr>
                <w:rFonts w:ascii="Times New Roman" w:hAnsi="Times New Roman" w:cs="Times New Roman"/>
              </w:rPr>
              <w:t xml:space="preserve"> (without evaluations)</w:t>
            </w:r>
          </w:p>
        </w:tc>
        <w:tc>
          <w:tcPr>
            <w:tcW w:w="3260" w:type="dxa"/>
          </w:tcPr>
          <w:p w14:paraId="05707310" w14:textId="77777777" w:rsidR="00BE382C" w:rsidRDefault="00BE382C">
            <w:pPr>
              <w:pStyle w:val="NoSpacing"/>
              <w:rPr>
                <w:rFonts w:ascii="Times New Roman" w:hAnsi="Times New Roman" w:cs="Times New Roman"/>
                <w:lang w:val="en-GB"/>
              </w:rPr>
            </w:pPr>
          </w:p>
        </w:tc>
      </w:tr>
      <w:tr w:rsidR="00BE382C" w14:paraId="5D741472" w14:textId="77777777">
        <w:tc>
          <w:tcPr>
            <w:tcW w:w="1129" w:type="dxa"/>
          </w:tcPr>
          <w:p w14:paraId="43DA4FC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26</w:t>
            </w:r>
          </w:p>
        </w:tc>
        <w:tc>
          <w:tcPr>
            <w:tcW w:w="5529" w:type="dxa"/>
            <w:vAlign w:val="bottom"/>
          </w:tcPr>
          <w:p w14:paraId="29341F1A"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(credited)</w:t>
            </w:r>
          </w:p>
        </w:tc>
        <w:tc>
          <w:tcPr>
            <w:tcW w:w="3260" w:type="dxa"/>
          </w:tcPr>
          <w:p w14:paraId="4F99E1B1" w14:textId="77777777" w:rsidR="00BE382C" w:rsidRDefault="00BE382C">
            <w:pPr>
              <w:pStyle w:val="NoSpacing"/>
              <w:rPr>
                <w:rFonts w:ascii="Times New Roman" w:hAnsi="Times New Roman" w:cs="Times New Roman"/>
                <w:lang w:val="en-GB"/>
              </w:rPr>
            </w:pPr>
          </w:p>
        </w:tc>
      </w:tr>
      <w:tr w:rsidR="00BE382C" w14:paraId="3977FE49" w14:textId="77777777">
        <w:tc>
          <w:tcPr>
            <w:tcW w:w="1129" w:type="dxa"/>
          </w:tcPr>
          <w:p w14:paraId="49414EC0"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27</w:t>
            </w:r>
          </w:p>
        </w:tc>
        <w:tc>
          <w:tcPr>
            <w:tcW w:w="5529" w:type="dxa"/>
            <w:vAlign w:val="bottom"/>
          </w:tcPr>
          <w:p w14:paraId="697706D2"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(enrolled)</w:t>
            </w:r>
          </w:p>
        </w:tc>
        <w:tc>
          <w:tcPr>
            <w:tcW w:w="3260" w:type="dxa"/>
          </w:tcPr>
          <w:p w14:paraId="164D95C9" w14:textId="77777777" w:rsidR="00BE382C" w:rsidRDefault="00BE382C">
            <w:pPr>
              <w:pStyle w:val="NoSpacing"/>
              <w:rPr>
                <w:rFonts w:ascii="Times New Roman" w:hAnsi="Times New Roman" w:cs="Times New Roman"/>
                <w:lang w:val="en-GB"/>
              </w:rPr>
            </w:pPr>
          </w:p>
        </w:tc>
      </w:tr>
      <w:tr w:rsidR="00BE382C" w14:paraId="20135785" w14:textId="77777777">
        <w:tc>
          <w:tcPr>
            <w:tcW w:w="1129" w:type="dxa"/>
          </w:tcPr>
          <w:p w14:paraId="4B630E2F"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28</w:t>
            </w:r>
          </w:p>
        </w:tc>
        <w:tc>
          <w:tcPr>
            <w:tcW w:w="5529" w:type="dxa"/>
            <w:vAlign w:val="bottom"/>
          </w:tcPr>
          <w:p w14:paraId="32240ED8"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(evaluations)</w:t>
            </w:r>
          </w:p>
        </w:tc>
        <w:tc>
          <w:tcPr>
            <w:tcW w:w="3260" w:type="dxa"/>
          </w:tcPr>
          <w:p w14:paraId="2C5A5248" w14:textId="77777777" w:rsidR="00BE382C" w:rsidRDefault="00BE382C">
            <w:pPr>
              <w:pStyle w:val="NoSpacing"/>
              <w:rPr>
                <w:rFonts w:ascii="Times New Roman" w:hAnsi="Times New Roman" w:cs="Times New Roman"/>
                <w:lang w:val="en-GB"/>
              </w:rPr>
            </w:pPr>
          </w:p>
        </w:tc>
      </w:tr>
      <w:tr w:rsidR="00BE382C" w14:paraId="04565230" w14:textId="77777777">
        <w:tc>
          <w:tcPr>
            <w:tcW w:w="1129" w:type="dxa"/>
          </w:tcPr>
          <w:p w14:paraId="2111481C"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29</w:t>
            </w:r>
          </w:p>
        </w:tc>
        <w:tc>
          <w:tcPr>
            <w:tcW w:w="5529" w:type="dxa"/>
            <w:vAlign w:val="bottom"/>
          </w:tcPr>
          <w:p w14:paraId="2F0815E4"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(approved)</w:t>
            </w:r>
          </w:p>
        </w:tc>
        <w:tc>
          <w:tcPr>
            <w:tcW w:w="3260" w:type="dxa"/>
          </w:tcPr>
          <w:p w14:paraId="643C9CC0" w14:textId="77777777" w:rsidR="00BE382C" w:rsidRDefault="00BE382C">
            <w:pPr>
              <w:pStyle w:val="NoSpacing"/>
              <w:rPr>
                <w:rFonts w:ascii="Times New Roman" w:hAnsi="Times New Roman" w:cs="Times New Roman"/>
                <w:lang w:val="en-GB"/>
              </w:rPr>
            </w:pPr>
          </w:p>
        </w:tc>
      </w:tr>
      <w:tr w:rsidR="00BE382C" w14:paraId="10DEAE52" w14:textId="77777777">
        <w:tc>
          <w:tcPr>
            <w:tcW w:w="1129" w:type="dxa"/>
          </w:tcPr>
          <w:p w14:paraId="7E9BA62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30</w:t>
            </w:r>
          </w:p>
        </w:tc>
        <w:tc>
          <w:tcPr>
            <w:tcW w:w="5529" w:type="dxa"/>
            <w:vAlign w:val="bottom"/>
          </w:tcPr>
          <w:p w14:paraId="3441C7D0"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(grade)</w:t>
            </w:r>
          </w:p>
        </w:tc>
        <w:tc>
          <w:tcPr>
            <w:tcW w:w="3260" w:type="dxa"/>
          </w:tcPr>
          <w:p w14:paraId="5A9B3F77" w14:textId="77777777" w:rsidR="00BE382C" w:rsidRDefault="00BE382C">
            <w:pPr>
              <w:pStyle w:val="NoSpacing"/>
              <w:rPr>
                <w:rFonts w:ascii="Times New Roman" w:hAnsi="Times New Roman" w:cs="Times New Roman"/>
                <w:lang w:val="en-GB"/>
              </w:rPr>
            </w:pPr>
          </w:p>
        </w:tc>
      </w:tr>
      <w:tr w:rsidR="00BE382C" w14:paraId="30EBF781" w14:textId="77777777">
        <w:tc>
          <w:tcPr>
            <w:tcW w:w="1129" w:type="dxa"/>
          </w:tcPr>
          <w:p w14:paraId="49D23D74"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31</w:t>
            </w:r>
          </w:p>
        </w:tc>
        <w:tc>
          <w:tcPr>
            <w:tcW w:w="5529" w:type="dxa"/>
            <w:vAlign w:val="bottom"/>
          </w:tcPr>
          <w:p w14:paraId="218C77CA" w14:textId="77777777" w:rsidR="00BE382C" w:rsidRDefault="00000000">
            <w:pPr>
              <w:pStyle w:val="NoSpacing"/>
              <w:rPr>
                <w:rFonts w:ascii="Times New Roman" w:hAnsi="Times New Roman" w:cs="Times New Roman"/>
              </w:rPr>
            </w:pPr>
            <w:r>
              <w:rPr>
                <w:rFonts w:ascii="Times New Roman" w:hAnsi="Times New Roman" w:cs="Times New Roman"/>
              </w:rPr>
              <w:t xml:space="preserve">Curricular </w:t>
            </w:r>
            <w:proofErr w:type="gramStart"/>
            <w:r>
              <w:rPr>
                <w:rFonts w:ascii="Times New Roman" w:hAnsi="Times New Roman" w:cs="Times New Roman"/>
              </w:rPr>
              <w:t>units</w:t>
            </w:r>
            <w:proofErr w:type="gramEnd"/>
            <w:r>
              <w:rPr>
                <w:rFonts w:ascii="Times New Roman" w:hAnsi="Times New Roman" w:cs="Times New Roman"/>
              </w:rPr>
              <w:t xml:space="preserve"> 2nd </w:t>
            </w:r>
            <w:proofErr w:type="spellStart"/>
            <w:r>
              <w:rPr>
                <w:rFonts w:ascii="Times New Roman" w:hAnsi="Times New Roman" w:cs="Times New Roman"/>
              </w:rPr>
              <w:t>sem</w:t>
            </w:r>
            <w:proofErr w:type="spellEnd"/>
            <w:r>
              <w:rPr>
                <w:rFonts w:ascii="Times New Roman" w:hAnsi="Times New Roman" w:cs="Times New Roman"/>
              </w:rPr>
              <w:t xml:space="preserve"> (without evaluations)</w:t>
            </w:r>
          </w:p>
        </w:tc>
        <w:tc>
          <w:tcPr>
            <w:tcW w:w="3260" w:type="dxa"/>
          </w:tcPr>
          <w:p w14:paraId="24DC4266" w14:textId="77777777" w:rsidR="00BE382C" w:rsidRDefault="00BE382C">
            <w:pPr>
              <w:pStyle w:val="NoSpacing"/>
              <w:rPr>
                <w:rFonts w:ascii="Times New Roman" w:hAnsi="Times New Roman" w:cs="Times New Roman"/>
                <w:lang w:val="en-GB"/>
              </w:rPr>
            </w:pPr>
          </w:p>
        </w:tc>
      </w:tr>
      <w:tr w:rsidR="00BE382C" w14:paraId="2C543B87" w14:textId="77777777">
        <w:tc>
          <w:tcPr>
            <w:tcW w:w="1129" w:type="dxa"/>
          </w:tcPr>
          <w:p w14:paraId="6782EF65"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32</w:t>
            </w:r>
          </w:p>
        </w:tc>
        <w:tc>
          <w:tcPr>
            <w:tcW w:w="5529" w:type="dxa"/>
            <w:vAlign w:val="bottom"/>
          </w:tcPr>
          <w:p w14:paraId="2526E63C" w14:textId="77777777" w:rsidR="00BE382C" w:rsidRDefault="00000000">
            <w:pPr>
              <w:pStyle w:val="NoSpacing"/>
              <w:rPr>
                <w:rFonts w:ascii="Times New Roman" w:hAnsi="Times New Roman" w:cs="Times New Roman"/>
              </w:rPr>
            </w:pPr>
            <w:r>
              <w:rPr>
                <w:rFonts w:ascii="Times New Roman" w:hAnsi="Times New Roman" w:cs="Times New Roman"/>
              </w:rPr>
              <w:t>Unemployment rate</w:t>
            </w:r>
          </w:p>
        </w:tc>
        <w:tc>
          <w:tcPr>
            <w:tcW w:w="3260" w:type="dxa"/>
          </w:tcPr>
          <w:p w14:paraId="605B5EE4" w14:textId="77777777" w:rsidR="00BE382C" w:rsidRDefault="00BE382C">
            <w:pPr>
              <w:pStyle w:val="NoSpacing"/>
              <w:rPr>
                <w:rFonts w:ascii="Times New Roman" w:hAnsi="Times New Roman" w:cs="Times New Roman"/>
                <w:lang w:val="en-GB"/>
              </w:rPr>
            </w:pPr>
          </w:p>
        </w:tc>
      </w:tr>
      <w:tr w:rsidR="00BE382C" w14:paraId="34733B54" w14:textId="77777777">
        <w:tc>
          <w:tcPr>
            <w:tcW w:w="1129" w:type="dxa"/>
          </w:tcPr>
          <w:p w14:paraId="367C76B2"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33</w:t>
            </w:r>
          </w:p>
        </w:tc>
        <w:tc>
          <w:tcPr>
            <w:tcW w:w="5529" w:type="dxa"/>
            <w:vAlign w:val="bottom"/>
          </w:tcPr>
          <w:p w14:paraId="5FE25D88" w14:textId="77777777" w:rsidR="00BE382C" w:rsidRDefault="00000000">
            <w:pPr>
              <w:pStyle w:val="NoSpacing"/>
              <w:rPr>
                <w:rFonts w:ascii="Times New Roman" w:hAnsi="Times New Roman" w:cs="Times New Roman"/>
              </w:rPr>
            </w:pPr>
            <w:r>
              <w:rPr>
                <w:rFonts w:ascii="Times New Roman" w:hAnsi="Times New Roman" w:cs="Times New Roman"/>
              </w:rPr>
              <w:t>Inflation rate</w:t>
            </w:r>
          </w:p>
        </w:tc>
        <w:tc>
          <w:tcPr>
            <w:tcW w:w="3260" w:type="dxa"/>
          </w:tcPr>
          <w:p w14:paraId="0A2B2691" w14:textId="77777777" w:rsidR="00BE382C" w:rsidRDefault="00BE382C">
            <w:pPr>
              <w:pStyle w:val="NoSpacing"/>
              <w:rPr>
                <w:rFonts w:ascii="Times New Roman" w:hAnsi="Times New Roman" w:cs="Times New Roman"/>
                <w:lang w:val="en-GB"/>
              </w:rPr>
            </w:pPr>
          </w:p>
        </w:tc>
      </w:tr>
      <w:tr w:rsidR="00BE382C" w14:paraId="4712DA8E" w14:textId="77777777">
        <w:tc>
          <w:tcPr>
            <w:tcW w:w="1129" w:type="dxa"/>
          </w:tcPr>
          <w:p w14:paraId="43B7D74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34</w:t>
            </w:r>
          </w:p>
        </w:tc>
        <w:tc>
          <w:tcPr>
            <w:tcW w:w="5529" w:type="dxa"/>
            <w:vAlign w:val="bottom"/>
          </w:tcPr>
          <w:p w14:paraId="7ECA05B2" w14:textId="77777777" w:rsidR="00BE382C" w:rsidRDefault="00000000">
            <w:pPr>
              <w:pStyle w:val="NoSpacing"/>
              <w:rPr>
                <w:rFonts w:ascii="Times New Roman" w:hAnsi="Times New Roman" w:cs="Times New Roman"/>
              </w:rPr>
            </w:pPr>
            <w:r>
              <w:rPr>
                <w:rFonts w:ascii="Times New Roman" w:hAnsi="Times New Roman" w:cs="Times New Roman"/>
              </w:rPr>
              <w:t>GDP</w:t>
            </w:r>
          </w:p>
        </w:tc>
        <w:tc>
          <w:tcPr>
            <w:tcW w:w="3260" w:type="dxa"/>
          </w:tcPr>
          <w:p w14:paraId="27496E22" w14:textId="77777777" w:rsidR="00BE382C" w:rsidRDefault="00BE382C">
            <w:pPr>
              <w:pStyle w:val="NoSpacing"/>
              <w:rPr>
                <w:rFonts w:ascii="Times New Roman" w:hAnsi="Times New Roman" w:cs="Times New Roman"/>
                <w:lang w:val="en-GB"/>
              </w:rPr>
            </w:pPr>
          </w:p>
        </w:tc>
      </w:tr>
      <w:tr w:rsidR="00BE382C" w14:paraId="4276788B" w14:textId="77777777">
        <w:tc>
          <w:tcPr>
            <w:tcW w:w="1129" w:type="dxa"/>
          </w:tcPr>
          <w:p w14:paraId="39574903" w14:textId="77777777" w:rsidR="00BE382C" w:rsidRDefault="00000000">
            <w:pPr>
              <w:pStyle w:val="NoSpacing"/>
              <w:rPr>
                <w:rFonts w:ascii="Times New Roman" w:hAnsi="Times New Roman" w:cs="Times New Roman"/>
                <w:lang w:val="en-GB"/>
              </w:rPr>
            </w:pPr>
            <w:r>
              <w:rPr>
                <w:rFonts w:ascii="Times New Roman" w:hAnsi="Times New Roman" w:cs="Times New Roman"/>
                <w:lang w:val="en-GB"/>
              </w:rPr>
              <w:t>35</w:t>
            </w:r>
          </w:p>
        </w:tc>
        <w:tc>
          <w:tcPr>
            <w:tcW w:w="5529" w:type="dxa"/>
            <w:vAlign w:val="bottom"/>
          </w:tcPr>
          <w:p w14:paraId="6498C03E" w14:textId="77777777" w:rsidR="00BE382C" w:rsidRDefault="00000000">
            <w:pPr>
              <w:pStyle w:val="NoSpacing"/>
              <w:rPr>
                <w:rFonts w:ascii="Times New Roman" w:hAnsi="Times New Roman" w:cs="Times New Roman"/>
              </w:rPr>
            </w:pPr>
            <w:r>
              <w:rPr>
                <w:rFonts w:ascii="Times New Roman" w:hAnsi="Times New Roman" w:cs="Times New Roman"/>
              </w:rPr>
              <w:t>Target</w:t>
            </w:r>
          </w:p>
        </w:tc>
        <w:tc>
          <w:tcPr>
            <w:tcW w:w="3260" w:type="dxa"/>
          </w:tcPr>
          <w:p w14:paraId="531407A7" w14:textId="77777777" w:rsidR="00BE382C" w:rsidRDefault="00BE382C">
            <w:pPr>
              <w:pStyle w:val="NoSpacing"/>
              <w:rPr>
                <w:rFonts w:ascii="Times New Roman" w:hAnsi="Times New Roman" w:cs="Times New Roman"/>
                <w:lang w:val="en-GB"/>
              </w:rPr>
            </w:pPr>
          </w:p>
        </w:tc>
      </w:tr>
    </w:tbl>
    <w:p w14:paraId="55FB5565" w14:textId="77777777" w:rsidR="00BE382C" w:rsidRDefault="00000000">
      <w:pPr>
        <w:pStyle w:val="Caption"/>
        <w:spacing w:line="480" w:lineRule="auto"/>
        <w:jc w:val="center"/>
        <w:rPr>
          <w:rFonts w:cs="Times New Roman"/>
          <w:color w:val="212529"/>
          <w:lang w:val="en-GB"/>
        </w:rPr>
      </w:pPr>
      <w:bookmarkStart w:id="58" w:name="_Toc144641151"/>
      <w:r>
        <w:rPr>
          <w:rFonts w:cs="Times New Roman"/>
          <w:lang w:val="en-GB"/>
        </w:rPr>
        <w:t>Table 3.2 Dataset description</w:t>
      </w:r>
      <w:bookmarkEnd w:id="58"/>
    </w:p>
    <w:p w14:paraId="2607E8EC" w14:textId="77777777" w:rsidR="00BE382C" w:rsidRDefault="00000000">
      <w:pPr>
        <w:pStyle w:val="Heading2"/>
        <w:spacing w:line="480" w:lineRule="auto"/>
        <w:ind w:left="576" w:hanging="576"/>
        <w:rPr>
          <w:rFonts w:cs="Times New Roman"/>
          <w:szCs w:val="24"/>
          <w:lang w:val="en-GB"/>
        </w:rPr>
      </w:pPr>
      <w:bookmarkStart w:id="59" w:name="_Toc145753869"/>
      <w:bookmarkStart w:id="60" w:name="_Toc144641734"/>
      <w:r>
        <w:rPr>
          <w:rFonts w:cs="Times New Roman"/>
          <w:szCs w:val="24"/>
          <w:lang w:val="en-GB"/>
        </w:rPr>
        <w:t>3.4 Loading Data to Data Frame</w:t>
      </w:r>
      <w:bookmarkEnd w:id="59"/>
      <w:bookmarkEnd w:id="60"/>
    </w:p>
    <w:p w14:paraId="187F686C" w14:textId="77777777" w:rsidR="00BE382C" w:rsidRDefault="00000000">
      <w:pPr>
        <w:pStyle w:val="NormalWeb"/>
        <w:shd w:val="clear" w:color="auto" w:fill="FFFFFF"/>
        <w:spacing w:beforeAutospacing="0" w:afterAutospacing="0" w:line="480" w:lineRule="auto"/>
        <w:jc w:val="both"/>
        <w:rPr>
          <w:color w:val="212529"/>
          <w:lang w:val="en-GB"/>
        </w:rPr>
      </w:pPr>
      <w:r>
        <w:rPr>
          <w:color w:val="212529"/>
          <w:lang w:val="en-GB"/>
        </w:rPr>
        <w:t xml:space="preserve">The dataset that will be utilised for both the machine's training and testing must be loaded at the beginning of every machine learning project. How the data was added to the </w:t>
      </w:r>
      <w:proofErr w:type="spellStart"/>
      <w:r>
        <w:rPr>
          <w:color w:val="212529"/>
          <w:lang w:val="en-GB"/>
        </w:rPr>
        <w:t>Jupyter</w:t>
      </w:r>
      <w:proofErr w:type="spellEnd"/>
      <w:r>
        <w:rPr>
          <w:color w:val="212529"/>
          <w:lang w:val="en-GB"/>
        </w:rPr>
        <w:t xml:space="preserve"> notebook for use in the project is shown in Figure 3.3.</w:t>
      </w:r>
    </w:p>
    <w:p w14:paraId="6AD5C409" w14:textId="77777777" w:rsidR="00BE382C" w:rsidRDefault="00000000">
      <w:pPr>
        <w:pStyle w:val="NormalWeb"/>
        <w:keepNext/>
        <w:shd w:val="clear" w:color="auto" w:fill="FFFFFF"/>
        <w:spacing w:beforeAutospacing="0" w:afterAutospacing="0" w:line="480" w:lineRule="auto"/>
        <w:ind w:left="375"/>
        <w:jc w:val="center"/>
        <w:rPr>
          <w:lang w:val="en-GB"/>
        </w:rPr>
      </w:pPr>
      <w:r>
        <w:rPr>
          <w:noProof/>
          <w:lang w:val="en-GB"/>
        </w:rPr>
        <w:lastRenderedPageBreak/>
        <w:drawing>
          <wp:inline distT="0" distB="0" distL="0" distR="0" wp14:anchorId="00594A10" wp14:editId="7C7B0759">
            <wp:extent cx="5452745" cy="2903220"/>
            <wp:effectExtent l="0" t="0" r="0" b="5080"/>
            <wp:docPr id="81429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1462"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5804" cy="2915650"/>
                    </a:xfrm>
                    <a:prstGeom prst="rect">
                      <a:avLst/>
                    </a:prstGeom>
                  </pic:spPr>
                </pic:pic>
              </a:graphicData>
            </a:graphic>
          </wp:inline>
        </w:drawing>
      </w:r>
    </w:p>
    <w:p w14:paraId="25CE6E14" w14:textId="77777777" w:rsidR="00BE382C" w:rsidRDefault="00000000">
      <w:pPr>
        <w:pStyle w:val="Caption"/>
        <w:spacing w:line="480" w:lineRule="auto"/>
        <w:jc w:val="center"/>
        <w:rPr>
          <w:rFonts w:cs="Times New Roman"/>
          <w:lang w:val="en-GB"/>
        </w:rPr>
      </w:pPr>
      <w:bookmarkStart w:id="61" w:name="_Toc144641152"/>
      <w:r>
        <w:rPr>
          <w:rFonts w:cs="Times New Roman"/>
          <w:lang w:val="en-GB"/>
        </w:rPr>
        <w:t>Figure 3</w:t>
      </w:r>
      <w:bookmarkEnd w:id="61"/>
      <w:r>
        <w:rPr>
          <w:rFonts w:cs="Times New Roman"/>
          <w:lang w:val="en-GB"/>
        </w:rPr>
        <w:t xml:space="preserve">: </w:t>
      </w:r>
      <w:r>
        <w:rPr>
          <w:rFonts w:eastAsia="Calibri" w:cs="Times New Roman"/>
          <w:i/>
          <w:lang w:val="en-GB"/>
        </w:rPr>
        <w:t>Research Design</w:t>
      </w:r>
    </w:p>
    <w:p w14:paraId="7B61C2D0" w14:textId="77777777" w:rsidR="00BE382C" w:rsidRDefault="00BE382C">
      <w:pPr>
        <w:spacing w:line="480" w:lineRule="auto"/>
        <w:rPr>
          <w:rFonts w:cs="Times New Roman"/>
          <w:lang w:val="en-GB"/>
        </w:rPr>
      </w:pPr>
    </w:p>
    <w:p w14:paraId="707BA5B0" w14:textId="77777777" w:rsidR="00BE382C" w:rsidRDefault="00000000">
      <w:pPr>
        <w:pStyle w:val="NormalWeb"/>
        <w:shd w:val="clear" w:color="auto" w:fill="FFFFFF"/>
        <w:spacing w:beforeAutospacing="0" w:afterAutospacing="0" w:line="480" w:lineRule="auto"/>
        <w:jc w:val="both"/>
        <w:rPr>
          <w:color w:val="212529"/>
          <w:lang w:val="en-GB"/>
        </w:rPr>
      </w:pPr>
      <w:r>
        <w:rPr>
          <w:color w:val="212529"/>
          <w:lang w:val="en-GB"/>
        </w:rPr>
        <w:t>The code for importing the dataset is shown in a cell of the notebook. It loads the dataset with titled “dataset.csv”. The next cell then uses pandas to retrieve the file uploaded and assigns it to a data frame variable. Invoking the shape local variable on the data frame gives the summary of the data in the dataset. The shape indicates that there are 4424 instances of data as seen in figure 3.3 which are spread across 35 columns.</w:t>
      </w:r>
    </w:p>
    <w:p w14:paraId="52904227" w14:textId="77777777" w:rsidR="00BE382C" w:rsidRDefault="00000000">
      <w:pPr>
        <w:pStyle w:val="Heading2"/>
        <w:spacing w:line="480" w:lineRule="auto"/>
        <w:ind w:left="576" w:hanging="576"/>
        <w:rPr>
          <w:rFonts w:cs="Times New Roman"/>
          <w:lang w:val="en-GB"/>
        </w:rPr>
      </w:pPr>
      <w:bookmarkStart w:id="62" w:name="_Toc144641735"/>
      <w:bookmarkStart w:id="63" w:name="_Toc145753870"/>
      <w:r>
        <w:rPr>
          <w:rFonts w:cs="Times New Roman"/>
          <w:lang w:val="en-GB"/>
        </w:rPr>
        <w:t>3.5 Data Splitting and Down Sampling</w:t>
      </w:r>
      <w:bookmarkEnd w:id="62"/>
      <w:bookmarkEnd w:id="63"/>
    </w:p>
    <w:p w14:paraId="0346BDB2" w14:textId="77777777" w:rsidR="00BE382C" w:rsidRDefault="00000000">
      <w:pPr>
        <w:pStyle w:val="NormalWeb"/>
        <w:shd w:val="clear" w:color="auto" w:fill="FFFFFF"/>
        <w:spacing w:before="280" w:after="280" w:line="480" w:lineRule="auto"/>
        <w:jc w:val="both"/>
        <w:rPr>
          <w:color w:val="212529"/>
          <w:lang w:val="en-GB"/>
        </w:rPr>
      </w:pPr>
      <w:r>
        <w:rPr>
          <w:color w:val="212529"/>
          <w:lang w:val="en-GB"/>
        </w:rPr>
        <w:t xml:space="preserve">The dataset must be split in order to evaluate prediction performance objectively. The likelihood of making false predictions increases when the same dataset is used for training and testing. Train test split will divide arrays into randomly selected subgroups unless instructed to utilize the random state function. According to some, a 70:30 split between training and testing is best. Depending on the complexity of the parameters and the quantity of the dataset, it can change. We divided our </w:t>
      </w:r>
      <w:r>
        <w:rPr>
          <w:color w:val="212529"/>
          <w:lang w:val="en-GB"/>
        </w:rPr>
        <w:lastRenderedPageBreak/>
        <w:t>dataset into two halves and used the test size of "test size=0.3," which represents 30% of the whole dataset.</w:t>
      </w:r>
    </w:p>
    <w:p w14:paraId="4BE7FBE1" w14:textId="77777777" w:rsidR="00BE382C" w:rsidRDefault="00000000">
      <w:pPr>
        <w:pStyle w:val="NormalWeb"/>
        <w:keepNext/>
        <w:shd w:val="clear" w:color="auto" w:fill="FFFFFF"/>
        <w:spacing w:before="280" w:after="280" w:line="480" w:lineRule="auto"/>
        <w:jc w:val="center"/>
        <w:rPr>
          <w:lang w:val="en-GB"/>
        </w:rPr>
      </w:pPr>
      <w:r>
        <w:rPr>
          <w:noProof/>
          <w:lang w:val="en-GB"/>
        </w:rPr>
        <w:drawing>
          <wp:inline distT="0" distB="0" distL="0" distR="0" wp14:anchorId="16D5E2BD" wp14:editId="64BE1ADD">
            <wp:extent cx="5966460" cy="580445"/>
            <wp:effectExtent l="0" t="0" r="0" b="0"/>
            <wp:docPr id="153359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7111" name="Picture 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358" cy="581116"/>
                    </a:xfrm>
                    <a:prstGeom prst="rect">
                      <a:avLst/>
                    </a:prstGeom>
                  </pic:spPr>
                </pic:pic>
              </a:graphicData>
            </a:graphic>
          </wp:inline>
        </w:drawing>
      </w:r>
    </w:p>
    <w:p w14:paraId="1DB6B2A5" w14:textId="77777777" w:rsidR="00BE382C" w:rsidRDefault="00000000">
      <w:pPr>
        <w:pStyle w:val="Caption"/>
        <w:spacing w:line="480" w:lineRule="auto"/>
        <w:jc w:val="center"/>
        <w:rPr>
          <w:rFonts w:cs="Times New Roman"/>
          <w:lang w:val="en-GB"/>
        </w:rPr>
      </w:pPr>
      <w:bookmarkStart w:id="64" w:name="_Toc144641153"/>
      <w:r>
        <w:rPr>
          <w:rFonts w:cs="Times New Roman"/>
          <w:lang w:val="en-GB"/>
        </w:rPr>
        <w:t xml:space="preserve">Figure 3.3   </w:t>
      </w:r>
      <w:bookmarkEnd w:id="64"/>
      <w:r>
        <w:rPr>
          <w:rFonts w:cs="Times New Roman"/>
          <w:lang w:val="en-GB"/>
        </w:rPr>
        <w:t>Splitting dataset</w:t>
      </w:r>
    </w:p>
    <w:p w14:paraId="04F02E80" w14:textId="77777777" w:rsidR="00BE382C" w:rsidRPr="00E33E02" w:rsidRDefault="00000000">
      <w:pPr>
        <w:pStyle w:val="Heading2"/>
        <w:spacing w:line="480" w:lineRule="auto"/>
        <w:ind w:left="576" w:hanging="576"/>
        <w:rPr>
          <w:rFonts w:cs="Times New Roman"/>
          <w:strike/>
          <w:lang w:val="en-GB"/>
        </w:rPr>
      </w:pPr>
      <w:bookmarkStart w:id="65" w:name="_Toc145753871"/>
      <w:bookmarkStart w:id="66" w:name="_Toc144641736"/>
      <w:commentRangeStart w:id="67"/>
      <w:r w:rsidRPr="00E33E02">
        <w:rPr>
          <w:rFonts w:cs="Times New Roman"/>
          <w:strike/>
          <w:lang w:val="en-GB"/>
        </w:rPr>
        <w:t>3.6 Random Forest Algorithm</w:t>
      </w:r>
      <w:bookmarkEnd w:id="65"/>
      <w:bookmarkEnd w:id="66"/>
    </w:p>
    <w:p w14:paraId="0D348DB7" w14:textId="77777777" w:rsidR="00BE382C" w:rsidRPr="00E33E02" w:rsidRDefault="00000000">
      <w:pPr>
        <w:spacing w:line="480" w:lineRule="auto"/>
        <w:jc w:val="both"/>
        <w:rPr>
          <w:rFonts w:cs="Times New Roman"/>
          <w:strike/>
          <w:lang w:val="en-GB"/>
        </w:rPr>
      </w:pPr>
      <w:r w:rsidRPr="00E33E02">
        <w:rPr>
          <w:rFonts w:cs="Times New Roman"/>
          <w:strike/>
          <w:lang w:val="en-GB"/>
        </w:rPr>
        <w:t>A random forest is a combination of multiple decision trees. Random forest is a machine learning algorithm that uses ensemble learning method for classification and regression tasks. It operates by constructing a multitude of decision trees during training and outputting the class that is the mode of the classes or mean prediction of the individual trees (</w:t>
      </w:r>
      <w:proofErr w:type="spellStart"/>
      <w:r w:rsidRPr="00E33E02">
        <w:rPr>
          <w:rFonts w:cs="Times New Roman"/>
          <w:strike/>
          <w:lang w:val="en-GB"/>
        </w:rPr>
        <w:t>Yiu</w:t>
      </w:r>
      <w:proofErr w:type="spellEnd"/>
      <w:r w:rsidRPr="00E33E02">
        <w:rPr>
          <w:rFonts w:cs="Times New Roman"/>
          <w:strike/>
          <w:lang w:val="en-GB"/>
        </w:rPr>
        <w:t>, 2022).</w:t>
      </w:r>
    </w:p>
    <w:p w14:paraId="342D5536" w14:textId="77777777" w:rsidR="00BE382C" w:rsidRPr="00E33E02" w:rsidRDefault="00000000">
      <w:pPr>
        <w:spacing w:line="480" w:lineRule="auto"/>
        <w:jc w:val="both"/>
        <w:rPr>
          <w:rFonts w:cs="Times New Roman"/>
          <w:strike/>
          <w:lang w:val="en-GB"/>
        </w:rPr>
      </w:pPr>
      <w:r w:rsidRPr="00E33E02">
        <w:rPr>
          <w:rFonts w:cs="Times New Roman"/>
          <w:strike/>
          <w:lang w:val="en-GB"/>
        </w:rPr>
        <w:t>Some key characteristics of random forests include:</w:t>
      </w:r>
    </w:p>
    <w:p w14:paraId="4A2AC724"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builds multiple decision trees and merges them together to get a more accurate and stable prediction. This helps reduce overfitting.</w:t>
      </w:r>
    </w:p>
    <w:p w14:paraId="662697B4"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trains each decision tree using a randomly selected subset of features. This helps reduce correlation between trees and improves generalization.</w:t>
      </w:r>
    </w:p>
    <w:p w14:paraId="7196B63F"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provides estimates of what variables are important in the classification or regression.</w:t>
      </w:r>
    </w:p>
    <w:p w14:paraId="3DDA7145"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can handle thousands of input variables without variable deletion.</w:t>
      </w:r>
    </w:p>
    <w:p w14:paraId="00382A94"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is robust to outliers and noise in data.</w:t>
      </w:r>
    </w:p>
    <w:p w14:paraId="05C62053"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automatically performs variable selection and handles interaction between variables.</w:t>
      </w:r>
    </w:p>
    <w:p w14:paraId="1CD2B83E"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runs efficiently on large datasets.</w:t>
      </w:r>
    </w:p>
    <w:p w14:paraId="5AF2EB30" w14:textId="77777777" w:rsidR="00BE382C" w:rsidRPr="00E33E02" w:rsidRDefault="00000000">
      <w:pPr>
        <w:pStyle w:val="ListParagraph"/>
        <w:numPr>
          <w:ilvl w:val="0"/>
          <w:numId w:val="3"/>
        </w:numPr>
        <w:spacing w:line="480" w:lineRule="auto"/>
        <w:jc w:val="both"/>
        <w:rPr>
          <w:rFonts w:cs="Times New Roman"/>
          <w:strike/>
          <w:sz w:val="24"/>
          <w:szCs w:val="24"/>
          <w:lang w:val="en-GB"/>
        </w:rPr>
      </w:pPr>
      <w:r w:rsidRPr="00E33E02">
        <w:rPr>
          <w:rFonts w:cs="Times New Roman"/>
          <w:strike/>
          <w:sz w:val="24"/>
          <w:szCs w:val="24"/>
          <w:lang w:val="en-GB"/>
        </w:rPr>
        <w:t>It can be used for both classification and regression problems.</w:t>
      </w:r>
    </w:p>
    <w:p w14:paraId="34358118" w14:textId="77777777" w:rsidR="00BE382C" w:rsidRPr="00E33E02" w:rsidRDefault="00000000">
      <w:pPr>
        <w:spacing w:line="480" w:lineRule="auto"/>
        <w:jc w:val="both"/>
        <w:rPr>
          <w:rFonts w:cs="Times New Roman"/>
          <w:strike/>
          <w:lang w:val="en-GB"/>
        </w:rPr>
      </w:pPr>
      <w:r w:rsidRPr="00E33E02">
        <w:rPr>
          <w:rFonts w:cs="Times New Roman"/>
          <w:strike/>
          <w:lang w:val="en-GB"/>
        </w:rPr>
        <w:lastRenderedPageBreak/>
        <w:t>Random forests generally provide higher accuracy than decision trees because they average multiple decision trees to minimize variance. They are also less prone to overfitting compared to a single decision tree. This makes random forests a very effective and popular machine learning algorithm. The Decision Trees in the Extra Trees Forest are constructed from the original training sample. Then, each tree is given a random sample of k features from the attribute at each test node, and it must select the best feature to divide the data according to some numerical criteria (typically the Gini Index). Multiple de-correlated decision trees are built as a result of the random feature selection (</w:t>
      </w:r>
      <w:proofErr w:type="spellStart"/>
      <w:r w:rsidRPr="00E33E02">
        <w:rPr>
          <w:rFonts w:cs="Times New Roman"/>
          <w:strike/>
          <w:lang w:val="en-GB"/>
        </w:rPr>
        <w:t>Yiu</w:t>
      </w:r>
      <w:proofErr w:type="spellEnd"/>
      <w:r w:rsidRPr="00E33E02">
        <w:rPr>
          <w:rFonts w:cs="Times New Roman"/>
          <w:strike/>
          <w:lang w:val="en-GB"/>
        </w:rPr>
        <w:t>, 2022).</w:t>
      </w:r>
    </w:p>
    <w:p w14:paraId="03A6400D" w14:textId="77777777" w:rsidR="00BE382C" w:rsidRPr="00E33E02" w:rsidRDefault="00000000">
      <w:pPr>
        <w:spacing w:line="480" w:lineRule="auto"/>
        <w:jc w:val="both"/>
        <w:rPr>
          <w:rFonts w:cs="Times New Roman"/>
          <w:strike/>
          <w:lang w:val="en-GB"/>
        </w:rPr>
      </w:pPr>
      <w:r w:rsidRPr="00E33E02">
        <w:rPr>
          <w:rFonts w:cs="Times New Roman"/>
          <w:strike/>
          <w:lang w:val="en-GB"/>
        </w:rPr>
        <w:t>Four stages make up the random forest algorithm's operation:</w:t>
      </w:r>
    </w:p>
    <w:p w14:paraId="1BF3ED65" w14:textId="77777777" w:rsidR="00BE382C" w:rsidRPr="00E33E02" w:rsidRDefault="00000000">
      <w:pPr>
        <w:pStyle w:val="ListParagraph"/>
        <w:numPr>
          <w:ilvl w:val="0"/>
          <w:numId w:val="4"/>
        </w:numPr>
        <w:spacing w:after="0" w:line="480" w:lineRule="auto"/>
        <w:jc w:val="both"/>
        <w:rPr>
          <w:rFonts w:cs="Times New Roman"/>
          <w:strike/>
          <w:sz w:val="24"/>
          <w:szCs w:val="24"/>
          <w:lang w:val="en-GB"/>
        </w:rPr>
      </w:pPr>
      <w:r w:rsidRPr="00E33E02">
        <w:rPr>
          <w:rFonts w:cs="Times New Roman"/>
          <w:strike/>
          <w:sz w:val="24"/>
          <w:szCs w:val="24"/>
          <w:lang w:val="en-GB"/>
        </w:rPr>
        <w:t>Pick arbitrary samples from a dataset, such as virus data.</w:t>
      </w:r>
    </w:p>
    <w:p w14:paraId="77E6F7C8" w14:textId="77777777" w:rsidR="00BE382C" w:rsidRPr="00E33E02" w:rsidRDefault="00000000">
      <w:pPr>
        <w:pStyle w:val="ListParagraph"/>
        <w:numPr>
          <w:ilvl w:val="0"/>
          <w:numId w:val="4"/>
        </w:numPr>
        <w:spacing w:after="0" w:line="480" w:lineRule="auto"/>
        <w:jc w:val="both"/>
        <w:rPr>
          <w:rFonts w:cs="Times New Roman"/>
          <w:strike/>
          <w:sz w:val="24"/>
          <w:szCs w:val="24"/>
          <w:lang w:val="en-GB"/>
        </w:rPr>
      </w:pPr>
      <w:r w:rsidRPr="00E33E02">
        <w:rPr>
          <w:rFonts w:cs="Times New Roman"/>
          <w:strike/>
          <w:sz w:val="24"/>
          <w:szCs w:val="24"/>
          <w:lang w:val="en-GB"/>
        </w:rPr>
        <w:t>For each sample, make a decision tree and forecast how it will turn out.</w:t>
      </w:r>
    </w:p>
    <w:p w14:paraId="72BCA76B" w14:textId="77777777" w:rsidR="00BE382C" w:rsidRPr="00E33E02" w:rsidRDefault="00000000">
      <w:pPr>
        <w:pStyle w:val="ListParagraph"/>
        <w:numPr>
          <w:ilvl w:val="0"/>
          <w:numId w:val="4"/>
        </w:numPr>
        <w:spacing w:after="0" w:line="480" w:lineRule="auto"/>
        <w:jc w:val="both"/>
        <w:rPr>
          <w:rFonts w:cs="Times New Roman"/>
          <w:strike/>
          <w:sz w:val="24"/>
          <w:szCs w:val="24"/>
          <w:lang w:val="en-GB"/>
        </w:rPr>
      </w:pPr>
      <w:r w:rsidRPr="00E33E02">
        <w:rPr>
          <w:rFonts w:cs="Times New Roman"/>
          <w:strike/>
          <w:sz w:val="24"/>
          <w:szCs w:val="24"/>
          <w:lang w:val="en-GB"/>
        </w:rPr>
        <w:t>Vote for each potential outcome.</w:t>
      </w:r>
    </w:p>
    <w:p w14:paraId="4A6FA623" w14:textId="77777777" w:rsidR="00BE382C" w:rsidRPr="00E33E02" w:rsidRDefault="00000000">
      <w:pPr>
        <w:pStyle w:val="ListParagraph"/>
        <w:numPr>
          <w:ilvl w:val="0"/>
          <w:numId w:val="4"/>
        </w:numPr>
        <w:spacing w:after="0" w:line="480" w:lineRule="auto"/>
        <w:jc w:val="both"/>
        <w:rPr>
          <w:rFonts w:cs="Times New Roman"/>
          <w:strike/>
          <w:sz w:val="24"/>
          <w:szCs w:val="24"/>
          <w:lang w:val="en-GB"/>
        </w:rPr>
      </w:pPr>
      <w:r w:rsidRPr="00E33E02">
        <w:rPr>
          <w:rFonts w:cs="Times New Roman"/>
          <w:strike/>
          <w:sz w:val="24"/>
          <w:szCs w:val="24"/>
          <w:lang w:val="en-GB"/>
        </w:rPr>
        <w:t>Select the forecast outcome that received the most votes as the final prediction.</w:t>
      </w:r>
    </w:p>
    <w:p w14:paraId="384566B4" w14:textId="77777777" w:rsidR="00BE382C" w:rsidRPr="00E33E02" w:rsidRDefault="00000000">
      <w:pPr>
        <w:pStyle w:val="NormalWeb"/>
        <w:keepNext/>
        <w:shd w:val="clear" w:color="auto" w:fill="FFFFFF"/>
        <w:spacing w:before="280" w:after="280" w:line="480" w:lineRule="auto"/>
        <w:jc w:val="center"/>
        <w:rPr>
          <w:strike/>
          <w:lang w:val="en-GB"/>
        </w:rPr>
      </w:pPr>
      <w:r w:rsidRPr="00E33E02">
        <w:rPr>
          <w:strike/>
          <w:noProof/>
          <w:lang w:val="en-GB"/>
        </w:rPr>
        <w:drawing>
          <wp:inline distT="0" distB="0" distL="0" distR="0" wp14:anchorId="040D2BBC" wp14:editId="0853836C">
            <wp:extent cx="5238115" cy="26600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36"/>
                    <a:stretch>
                      <a:fillRect/>
                    </a:stretch>
                  </pic:blipFill>
                  <pic:spPr>
                    <a:xfrm>
                      <a:off x="0" y="0"/>
                      <a:ext cx="5238115" cy="2660015"/>
                    </a:xfrm>
                    <a:prstGeom prst="rect">
                      <a:avLst/>
                    </a:prstGeom>
                  </pic:spPr>
                </pic:pic>
              </a:graphicData>
            </a:graphic>
          </wp:inline>
        </w:drawing>
      </w:r>
    </w:p>
    <w:p w14:paraId="5981E6FF" w14:textId="77777777" w:rsidR="00BE382C" w:rsidRPr="00E33E02" w:rsidRDefault="00000000">
      <w:pPr>
        <w:pStyle w:val="Caption"/>
        <w:spacing w:line="480" w:lineRule="auto"/>
        <w:jc w:val="center"/>
        <w:rPr>
          <w:rFonts w:cs="Times New Roman"/>
          <w:strike/>
          <w:lang w:val="en-GB"/>
        </w:rPr>
      </w:pPr>
      <w:bookmarkStart w:id="68" w:name="_Toc144641154"/>
      <w:r w:rsidRPr="00E33E02">
        <w:rPr>
          <w:rFonts w:cs="Times New Roman"/>
          <w:strike/>
          <w:lang w:val="en-GB"/>
        </w:rPr>
        <w:t>Figure 3.5 Random Forest Diagram</w:t>
      </w:r>
      <w:bookmarkEnd w:id="68"/>
    </w:p>
    <w:p w14:paraId="6787BC25" w14:textId="77777777" w:rsidR="00BE382C" w:rsidRPr="00E33E02" w:rsidRDefault="00000000">
      <w:pPr>
        <w:pStyle w:val="Heading2"/>
        <w:spacing w:line="480" w:lineRule="auto"/>
        <w:rPr>
          <w:rFonts w:cs="Times New Roman"/>
          <w:strike/>
          <w:lang w:val="en-GB"/>
        </w:rPr>
      </w:pPr>
      <w:bookmarkStart w:id="69" w:name="_Toc144641737"/>
      <w:bookmarkStart w:id="70" w:name="_Toc145753872"/>
      <w:r w:rsidRPr="00E33E02">
        <w:rPr>
          <w:rFonts w:cs="Times New Roman"/>
          <w:strike/>
          <w:lang w:val="en-GB"/>
        </w:rPr>
        <w:lastRenderedPageBreak/>
        <w:t>3.7 Decision Tree Algorithm</w:t>
      </w:r>
      <w:bookmarkEnd w:id="69"/>
      <w:bookmarkEnd w:id="70"/>
    </w:p>
    <w:p w14:paraId="5D49CCC7" w14:textId="77777777" w:rsidR="00BE382C" w:rsidRPr="00E33E02" w:rsidRDefault="00000000">
      <w:pPr>
        <w:spacing w:line="480" w:lineRule="auto"/>
        <w:jc w:val="both"/>
        <w:rPr>
          <w:rFonts w:cs="Times New Roman"/>
          <w:b/>
          <w:bCs/>
          <w:strike/>
          <w:lang w:val="en-GB"/>
        </w:rPr>
      </w:pPr>
      <w:r w:rsidRPr="00E33E02">
        <w:rPr>
          <w:rFonts w:cs="Times New Roman"/>
          <w:strike/>
          <w:lang w:val="en-GB"/>
        </w:rPr>
        <w:t xml:space="preserve">The decision tree classifier is a simple yet powerful machine learning algorithm that can be used for both classification and regression tasks. Decision trees operate by splitting the data into mutually exclusive groups (or nodes) based on certain conditions or threshold values for independent variables. At each node, the data is split based on a single predictor variable. This process is repeated recursively down the tree until terminal nodes (leaves) are reached containing target/class </w:t>
      </w:r>
      <w:proofErr w:type="gramStart"/>
      <w:r w:rsidRPr="00E33E02">
        <w:rPr>
          <w:rFonts w:cs="Times New Roman"/>
          <w:strike/>
          <w:lang w:val="en-GB"/>
        </w:rPr>
        <w:t>labels(</w:t>
      </w:r>
      <w:proofErr w:type="spellStart"/>
      <w:proofErr w:type="gramEnd"/>
      <w:r w:rsidRPr="00E33E02">
        <w:rPr>
          <w:rFonts w:cs="Times New Roman"/>
          <w:strike/>
          <w:lang w:val="en-GB"/>
        </w:rPr>
        <w:t>Yiu</w:t>
      </w:r>
      <w:proofErr w:type="spellEnd"/>
      <w:r w:rsidRPr="00E33E02">
        <w:rPr>
          <w:rFonts w:cs="Times New Roman"/>
          <w:strike/>
          <w:lang w:val="en-GB"/>
        </w:rPr>
        <w:t>, 2022).</w:t>
      </w:r>
    </w:p>
    <w:p w14:paraId="7341D95D" w14:textId="77777777" w:rsidR="00BE382C" w:rsidRPr="00E33E02" w:rsidRDefault="00000000">
      <w:pPr>
        <w:spacing w:line="480" w:lineRule="auto"/>
        <w:jc w:val="both"/>
        <w:rPr>
          <w:rFonts w:cs="Times New Roman"/>
          <w:b/>
          <w:bCs/>
          <w:strike/>
          <w:lang w:val="en-GB"/>
        </w:rPr>
      </w:pPr>
      <w:r w:rsidRPr="00E33E02">
        <w:rPr>
          <w:rFonts w:cs="Times New Roman"/>
          <w:strike/>
          <w:lang w:val="en-GB"/>
        </w:rPr>
        <w:t>Some key advantages of decision trees include their interpretability, ability to handle both numerical and categorical data, and capability to model complex non-linear relationships between variables (</w:t>
      </w:r>
      <w:proofErr w:type="spellStart"/>
      <w:r w:rsidRPr="00E33E02">
        <w:rPr>
          <w:rFonts w:cs="Times New Roman"/>
          <w:strike/>
          <w:lang w:val="en-GB"/>
        </w:rPr>
        <w:t>Breiman</w:t>
      </w:r>
      <w:proofErr w:type="spellEnd"/>
      <w:r w:rsidRPr="00E33E02">
        <w:rPr>
          <w:rFonts w:cs="Times New Roman"/>
          <w:strike/>
          <w:lang w:val="en-GB"/>
        </w:rPr>
        <w:t xml:space="preserve"> et al., 1984). A disadvantage is that they can overfit the training data and have high variance. However, ensemble methods like random forests help address this issue by averaging the predictions of multiple decision trees.</w:t>
      </w:r>
    </w:p>
    <w:p w14:paraId="403CB447" w14:textId="77777777" w:rsidR="00BE382C" w:rsidRPr="00E33E02" w:rsidRDefault="00000000">
      <w:pPr>
        <w:spacing w:line="480" w:lineRule="auto"/>
        <w:jc w:val="both"/>
        <w:rPr>
          <w:rFonts w:cs="Times New Roman"/>
          <w:b/>
          <w:bCs/>
          <w:strike/>
          <w:lang w:val="en-GB"/>
        </w:rPr>
      </w:pPr>
      <w:r w:rsidRPr="00E33E02">
        <w:rPr>
          <w:rFonts w:cs="Times New Roman"/>
          <w:strike/>
          <w:lang w:val="en-GB"/>
        </w:rPr>
        <w:t>Decision trees complement our modelling approach because they provide easily understandable classification rules that can be followed to predict the target variable. This interpretability is valuable for gaining insights into the relationships between predictors and the outcome.</w:t>
      </w:r>
      <w:commentRangeEnd w:id="67"/>
      <w:r w:rsidR="00E33E02">
        <w:rPr>
          <w:rStyle w:val="CommentReference"/>
        </w:rPr>
        <w:commentReference w:id="67"/>
      </w:r>
    </w:p>
    <w:p w14:paraId="73DCEC6B" w14:textId="77777777" w:rsidR="00BE382C" w:rsidRDefault="00000000">
      <w:pPr>
        <w:pStyle w:val="Heading2"/>
        <w:spacing w:line="480" w:lineRule="auto"/>
        <w:ind w:left="576" w:hanging="576"/>
        <w:rPr>
          <w:rFonts w:cs="Times New Roman"/>
          <w:lang w:val="en-GB"/>
        </w:rPr>
      </w:pPr>
      <w:bookmarkStart w:id="71" w:name="_Toc145753873"/>
      <w:bookmarkStart w:id="72" w:name="_Toc144641739"/>
      <w:r>
        <w:rPr>
          <w:rFonts w:cs="Times New Roman"/>
          <w:lang w:val="en-GB"/>
        </w:rPr>
        <w:t>3.8 Logistic Regression Algorithm</w:t>
      </w:r>
      <w:bookmarkEnd w:id="71"/>
    </w:p>
    <w:p w14:paraId="7D66C2E6" w14:textId="77777777" w:rsidR="00BE382C" w:rsidRDefault="00000000">
      <w:pPr>
        <w:spacing w:line="480" w:lineRule="auto"/>
        <w:jc w:val="both"/>
        <w:rPr>
          <w:rFonts w:cs="Times New Roman"/>
          <w:lang w:val="en-GB"/>
        </w:rPr>
      </w:pPr>
      <w:r>
        <w:rPr>
          <w:rFonts w:cs="Times New Roman"/>
          <w:lang w:val="en-GB"/>
        </w:rPr>
        <w:t>Logistic regression is a widely used statistical model for binary classification problems. It estimates the probability of an observation belonging to a certain class based on the values of predictor variables. The logistic regression model assumes a logistic function to model this probability as:</w:t>
      </w:r>
    </w:p>
    <w:p w14:paraId="6A4FDF79" w14:textId="77777777" w:rsidR="00BE382C" w:rsidRDefault="00BE382C">
      <w:pPr>
        <w:spacing w:line="480" w:lineRule="auto"/>
        <w:jc w:val="both"/>
        <w:rPr>
          <w:rFonts w:cs="Times New Roman"/>
          <w:lang w:val="en-GB"/>
        </w:rPr>
      </w:pPr>
    </w:p>
    <w:p w14:paraId="153D10C8" w14:textId="77777777" w:rsidR="00BE382C" w:rsidRDefault="00000000">
      <w:pPr>
        <w:spacing w:line="480" w:lineRule="auto"/>
        <w:jc w:val="both"/>
        <w:rPr>
          <w:rFonts w:cs="Times New Roman"/>
          <w:lang w:val="en-GB"/>
        </w:rPr>
      </w:pPr>
      <w:commentRangeStart w:id="73"/>
      <w:r>
        <w:rPr>
          <w:rFonts w:cs="Times New Roman"/>
          <w:lang w:val="en-GB"/>
        </w:rPr>
        <w:t>P(Y=1|X) = 1</w:t>
      </w:r>
      <w:proofErr w:type="gramStart"/>
      <w:r>
        <w:rPr>
          <w:rFonts w:cs="Times New Roman"/>
          <w:lang w:val="en-GB"/>
        </w:rPr>
        <w:t>/(</w:t>
      </w:r>
      <w:proofErr w:type="gramEnd"/>
      <w:r>
        <w:rPr>
          <w:rFonts w:cs="Times New Roman"/>
          <w:lang w:val="en-GB"/>
        </w:rPr>
        <w:t>1+e^- (b0 + b1X1 + b2X2 +...+ bn*</w:t>
      </w:r>
      <w:proofErr w:type="spellStart"/>
      <w:r>
        <w:rPr>
          <w:rFonts w:cs="Times New Roman"/>
          <w:lang w:val="en-GB"/>
        </w:rPr>
        <w:t>Xn</w:t>
      </w:r>
      <w:proofErr w:type="spellEnd"/>
      <w:r>
        <w:rPr>
          <w:rFonts w:cs="Times New Roman"/>
          <w:lang w:val="en-GB"/>
        </w:rPr>
        <w:t>))</w:t>
      </w:r>
      <w:commentRangeEnd w:id="73"/>
      <w:r w:rsidR="00E33E02">
        <w:rPr>
          <w:rStyle w:val="CommentReference"/>
        </w:rPr>
        <w:commentReference w:id="73"/>
      </w:r>
    </w:p>
    <w:p w14:paraId="62B98ABE" w14:textId="77777777" w:rsidR="00BE382C" w:rsidRDefault="00BE382C">
      <w:pPr>
        <w:spacing w:line="480" w:lineRule="auto"/>
        <w:jc w:val="both"/>
        <w:rPr>
          <w:rFonts w:cs="Times New Roman"/>
          <w:lang w:val="en-GB"/>
        </w:rPr>
      </w:pPr>
    </w:p>
    <w:p w14:paraId="030C7CCF" w14:textId="77777777" w:rsidR="00BE382C" w:rsidRDefault="00000000">
      <w:pPr>
        <w:spacing w:line="480" w:lineRule="auto"/>
        <w:jc w:val="both"/>
        <w:rPr>
          <w:rFonts w:cs="Times New Roman"/>
          <w:lang w:val="en-GB"/>
        </w:rPr>
      </w:pPr>
      <w:r>
        <w:rPr>
          <w:rFonts w:cs="Times New Roman"/>
          <w:lang w:val="en-GB"/>
        </w:rPr>
        <w:t xml:space="preserve">Where P(Y=1|X) is the probability of class 1 given predictor variables X1 through </w:t>
      </w:r>
      <w:proofErr w:type="spellStart"/>
      <w:r>
        <w:rPr>
          <w:rFonts w:cs="Times New Roman"/>
          <w:lang w:val="en-GB"/>
        </w:rPr>
        <w:t>Xn</w:t>
      </w:r>
      <w:proofErr w:type="spellEnd"/>
      <w:r>
        <w:rPr>
          <w:rFonts w:cs="Times New Roman"/>
          <w:lang w:val="en-GB"/>
        </w:rPr>
        <w:t>, and b0 through bn are the estimated coefficients. Logistic regression is appropriate for our classification task because the target variable is binary (Kleinbaum &amp; Klein, 2010). It provides probability estimates that can help assess the confidence in predictions. Additionally, the coefficients indicate the relative significance of predictors and direction of their impact on the outcome.</w:t>
      </w:r>
    </w:p>
    <w:p w14:paraId="111CC640" w14:textId="77777777" w:rsidR="00BE382C" w:rsidRDefault="00000000">
      <w:pPr>
        <w:pStyle w:val="Heading2"/>
        <w:spacing w:line="480" w:lineRule="auto"/>
        <w:ind w:left="576" w:hanging="576"/>
        <w:rPr>
          <w:rFonts w:cs="Times New Roman"/>
          <w:lang w:val="en-GB"/>
        </w:rPr>
      </w:pPr>
      <w:bookmarkStart w:id="74" w:name="_Toc145753874"/>
      <w:r>
        <w:rPr>
          <w:rFonts w:cs="Times New Roman"/>
          <w:lang w:val="en-GB"/>
        </w:rPr>
        <w:t>3.9 Model Creation</w:t>
      </w:r>
      <w:bookmarkEnd w:id="72"/>
      <w:bookmarkEnd w:id="74"/>
    </w:p>
    <w:p w14:paraId="17EE4FCF" w14:textId="77777777" w:rsidR="00BE382C" w:rsidRDefault="00000000">
      <w:pPr>
        <w:pStyle w:val="NormalWeb"/>
        <w:keepNext/>
        <w:shd w:val="clear" w:color="auto" w:fill="FFFFFF"/>
        <w:spacing w:line="480" w:lineRule="auto"/>
        <w:jc w:val="both"/>
        <w:rPr>
          <w:color w:val="212529"/>
          <w:lang w:val="en-GB"/>
        </w:rPr>
      </w:pPr>
      <w:r>
        <w:rPr>
          <w:color w:val="212529"/>
          <w:lang w:val="en-GB"/>
        </w:rPr>
        <w:t xml:space="preserve">The random forest classifier function is imported from the </w:t>
      </w:r>
      <w:proofErr w:type="spellStart"/>
      <w:r>
        <w:rPr>
          <w:color w:val="212529"/>
          <w:lang w:val="en-GB"/>
        </w:rPr>
        <w:t>sklearn</w:t>
      </w:r>
      <w:proofErr w:type="spellEnd"/>
      <w:r>
        <w:rPr>
          <w:color w:val="212529"/>
          <w:lang w:val="en-GB"/>
        </w:rPr>
        <w:t xml:space="preserve"> ensemble module. We create the random forest classifier model using the random forest classifier function a </w:t>
      </w:r>
      <w:proofErr w:type="spellStart"/>
      <w:r>
        <w:rPr>
          <w:color w:val="212529"/>
          <w:lang w:val="en-GB"/>
        </w:rPr>
        <w:t>RandomForestClassifier</w:t>
      </w:r>
      <w:proofErr w:type="spellEnd"/>
      <w:r>
        <w:rPr>
          <w:color w:val="212529"/>
          <w:lang w:val="en-GB"/>
        </w:rPr>
        <w:t xml:space="preserve"> model is created and initialized with the specified </w:t>
      </w:r>
      <w:proofErr w:type="spellStart"/>
      <w:r>
        <w:rPr>
          <w:color w:val="212529"/>
          <w:lang w:val="en-GB"/>
        </w:rPr>
        <w:t>random_state</w:t>
      </w:r>
      <w:proofErr w:type="spellEnd"/>
      <w:r>
        <w:rPr>
          <w:color w:val="212529"/>
          <w:lang w:val="en-GB"/>
        </w:rPr>
        <w:t xml:space="preserve">. The </w:t>
      </w:r>
      <w:proofErr w:type="spellStart"/>
      <w:r>
        <w:rPr>
          <w:color w:val="212529"/>
          <w:lang w:val="en-GB"/>
        </w:rPr>
        <w:t>random_state</w:t>
      </w:r>
      <w:proofErr w:type="spellEnd"/>
      <w:r>
        <w:rPr>
          <w:color w:val="212529"/>
          <w:lang w:val="en-GB"/>
        </w:rPr>
        <w:t xml:space="preserve"> is used to ensure that the randomization within the algorithm is reproducible. Setting it to a fixed value (e.g., 42) makes your results consistent across different runs of the program, which is helpful for debugging and sharing code. The trains (fits) the Random Forest Classifier model on the training data. The </w:t>
      </w:r>
      <w:proofErr w:type="spellStart"/>
      <w:r>
        <w:rPr>
          <w:color w:val="212529"/>
          <w:lang w:val="en-GB"/>
        </w:rPr>
        <w:t>X_train</w:t>
      </w:r>
      <w:proofErr w:type="spellEnd"/>
      <w:r>
        <w:rPr>
          <w:color w:val="212529"/>
          <w:lang w:val="en-GB"/>
        </w:rPr>
        <w:t xml:space="preserve"> variable represents the feature matrix of the training data, which contains input features for each training sample. The </w:t>
      </w:r>
      <w:proofErr w:type="spellStart"/>
      <w:r>
        <w:rPr>
          <w:color w:val="212529"/>
          <w:lang w:val="en-GB"/>
        </w:rPr>
        <w:t>y_train</w:t>
      </w:r>
      <w:proofErr w:type="spellEnd"/>
      <w:r>
        <w:rPr>
          <w:color w:val="212529"/>
          <w:lang w:val="en-GB"/>
        </w:rPr>
        <w:t xml:space="preserve"> variable contains the corresponding target labels or classes that the model will learn to predict. The fit method is used to train the model by finding patterns and relationships in the training data. After training, the model is used to make predictions on a separate dataset called the test data. Here, </w:t>
      </w:r>
      <w:proofErr w:type="spellStart"/>
      <w:r>
        <w:rPr>
          <w:color w:val="212529"/>
          <w:lang w:val="en-GB"/>
        </w:rPr>
        <w:t>X_test</w:t>
      </w:r>
      <w:proofErr w:type="spellEnd"/>
      <w:r>
        <w:rPr>
          <w:color w:val="212529"/>
          <w:lang w:val="en-GB"/>
        </w:rPr>
        <w:t xml:space="preserve"> represents the feature matrix of the test data, which contains input features for each test sample. The predict method of the </w:t>
      </w:r>
      <w:proofErr w:type="spellStart"/>
      <w:r>
        <w:rPr>
          <w:color w:val="212529"/>
          <w:lang w:val="en-GB"/>
        </w:rPr>
        <w:t>rf_model</w:t>
      </w:r>
      <w:proofErr w:type="spellEnd"/>
      <w:r>
        <w:rPr>
          <w:color w:val="212529"/>
          <w:lang w:val="en-GB"/>
        </w:rPr>
        <w:t xml:space="preserve"> is applied to the test data to predict the class labels for each test sample. Finally, it computes the accuracy of the model's predictions on the test data. The </w:t>
      </w:r>
      <w:proofErr w:type="spellStart"/>
      <w:r>
        <w:rPr>
          <w:color w:val="212529"/>
          <w:lang w:val="en-GB"/>
        </w:rPr>
        <w:t>accuracy_score</w:t>
      </w:r>
      <w:proofErr w:type="spellEnd"/>
      <w:r>
        <w:rPr>
          <w:color w:val="212529"/>
          <w:lang w:val="en-GB"/>
        </w:rPr>
        <w:t xml:space="preserve"> function from scikit-learn is used to compare the predicted class labels (</w:t>
      </w:r>
      <w:proofErr w:type="spellStart"/>
      <w:r>
        <w:rPr>
          <w:color w:val="212529"/>
          <w:lang w:val="en-GB"/>
        </w:rPr>
        <w:t>rf_predictions</w:t>
      </w:r>
      <w:proofErr w:type="spellEnd"/>
      <w:r>
        <w:rPr>
          <w:color w:val="212529"/>
          <w:lang w:val="en-GB"/>
        </w:rPr>
        <w:t>) to the true class labels (</w:t>
      </w:r>
      <w:proofErr w:type="spellStart"/>
      <w:r>
        <w:rPr>
          <w:color w:val="212529"/>
          <w:lang w:val="en-GB"/>
        </w:rPr>
        <w:t>y_test</w:t>
      </w:r>
      <w:proofErr w:type="spellEnd"/>
      <w:r>
        <w:rPr>
          <w:color w:val="212529"/>
          <w:lang w:val="en-GB"/>
        </w:rPr>
        <w:t xml:space="preserve">). It calculates the ratio of correctly predicted samples to the total number of </w:t>
      </w:r>
      <w:r>
        <w:rPr>
          <w:color w:val="212529"/>
          <w:lang w:val="en-GB"/>
        </w:rPr>
        <w:lastRenderedPageBreak/>
        <w:t xml:space="preserve">samples in the test set and assigns the result to the </w:t>
      </w:r>
      <w:proofErr w:type="spellStart"/>
      <w:r>
        <w:rPr>
          <w:color w:val="212529"/>
          <w:lang w:val="en-GB"/>
        </w:rPr>
        <w:t>rf_accuracy</w:t>
      </w:r>
      <w:proofErr w:type="spellEnd"/>
      <w:r>
        <w:rPr>
          <w:color w:val="212529"/>
          <w:lang w:val="en-GB"/>
        </w:rPr>
        <w:t xml:space="preserve"> variable. This accuracy score indicates how well the model performs in terms of correctly classifying the test data., as shown in Figure 3.6.</w:t>
      </w:r>
    </w:p>
    <w:p w14:paraId="2C78786A" w14:textId="77777777" w:rsidR="00BE382C" w:rsidRDefault="00000000">
      <w:pPr>
        <w:pStyle w:val="NormalWeb"/>
        <w:keepNext/>
        <w:shd w:val="clear" w:color="auto" w:fill="FFFFFF"/>
        <w:spacing w:line="480" w:lineRule="auto"/>
        <w:jc w:val="center"/>
        <w:rPr>
          <w:lang w:val="en-GB"/>
        </w:rPr>
      </w:pPr>
      <w:r>
        <w:rPr>
          <w:noProof/>
          <w:lang w:val="en-GB"/>
        </w:rPr>
        <w:drawing>
          <wp:inline distT="0" distB="0" distL="0" distR="0" wp14:anchorId="06E57B96" wp14:editId="2CC2E98F">
            <wp:extent cx="5966460" cy="1295400"/>
            <wp:effectExtent l="0" t="0" r="2540" b="0"/>
            <wp:docPr id="20596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094"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66460" cy="1295400"/>
                    </a:xfrm>
                    <a:prstGeom prst="rect">
                      <a:avLst/>
                    </a:prstGeom>
                  </pic:spPr>
                </pic:pic>
              </a:graphicData>
            </a:graphic>
          </wp:inline>
        </w:drawing>
      </w:r>
    </w:p>
    <w:p w14:paraId="24B04789" w14:textId="77777777" w:rsidR="00BE382C" w:rsidRDefault="00000000">
      <w:pPr>
        <w:pStyle w:val="Caption"/>
        <w:spacing w:line="480" w:lineRule="auto"/>
        <w:jc w:val="center"/>
        <w:rPr>
          <w:rFonts w:cs="Times New Roman"/>
          <w:lang w:val="en-GB"/>
        </w:rPr>
      </w:pPr>
      <w:bookmarkStart w:id="75" w:name="_Toc144641155"/>
      <w:r>
        <w:rPr>
          <w:rFonts w:cs="Times New Roman"/>
          <w:lang w:val="en-GB"/>
        </w:rPr>
        <w:t>Figure 3.6 Random Forest Implementation</w:t>
      </w:r>
      <w:bookmarkEnd w:id="75"/>
    </w:p>
    <w:p w14:paraId="19B5221F" w14:textId="77777777" w:rsidR="00BE382C" w:rsidRDefault="00BE382C">
      <w:pPr>
        <w:spacing w:line="480" w:lineRule="auto"/>
        <w:rPr>
          <w:rFonts w:cs="Times New Roman"/>
          <w:lang w:val="en-GB"/>
        </w:rPr>
      </w:pPr>
    </w:p>
    <w:p w14:paraId="54EAC073" w14:textId="77777777" w:rsidR="00BE382C" w:rsidRDefault="00000000">
      <w:pPr>
        <w:spacing w:line="480" w:lineRule="auto"/>
        <w:jc w:val="both"/>
        <w:rPr>
          <w:rFonts w:cs="Times New Roman"/>
          <w:lang w:val="en-GB"/>
        </w:rPr>
      </w:pPr>
      <w:r>
        <w:rPr>
          <w:rFonts w:cs="Times New Roman"/>
          <w:lang w:val="en-GB"/>
        </w:rPr>
        <w:t xml:space="preserve">The Decision Tree Classifier function is imported from the </w:t>
      </w:r>
      <w:proofErr w:type="spellStart"/>
      <w:proofErr w:type="gramStart"/>
      <w:r>
        <w:rPr>
          <w:rFonts w:cs="Times New Roman"/>
          <w:lang w:val="en-GB"/>
        </w:rPr>
        <w:t>sklearn.tree</w:t>
      </w:r>
      <w:proofErr w:type="spellEnd"/>
      <w:proofErr w:type="gramEnd"/>
      <w:r>
        <w:rPr>
          <w:rFonts w:cs="Times New Roman"/>
          <w:lang w:val="en-GB"/>
        </w:rPr>
        <w:t xml:space="preserve"> module. It is used for creating a Decision Tree Classifier model. Similar to the Random Forest Classifier from above, a Decision Tree Classifier model is created and initialized. This is done using the </w:t>
      </w:r>
      <w:proofErr w:type="spellStart"/>
      <w:r>
        <w:rPr>
          <w:rFonts w:cs="Times New Roman"/>
          <w:lang w:val="en-GB"/>
        </w:rPr>
        <w:t>DecisionTreeClassifier</w:t>
      </w:r>
      <w:proofErr w:type="spellEnd"/>
      <w:r>
        <w:rPr>
          <w:rFonts w:cs="Times New Roman"/>
          <w:lang w:val="en-GB"/>
        </w:rPr>
        <w:t xml:space="preserve"> class. Just like the Random Forest, the </w:t>
      </w:r>
      <w:proofErr w:type="spellStart"/>
      <w:r>
        <w:rPr>
          <w:rFonts w:cs="Times New Roman"/>
          <w:lang w:val="en-GB"/>
        </w:rPr>
        <w:t>random_state</w:t>
      </w:r>
      <w:proofErr w:type="spellEnd"/>
      <w:r>
        <w:rPr>
          <w:rFonts w:cs="Times New Roman"/>
          <w:lang w:val="en-GB"/>
        </w:rPr>
        <w:t xml:space="preserve"> parameter is set to ensure reproducibility. By setting it to a fixed value, such as 42, you make the results consistent across different runs of the program. The model is trained (fitted) on the training data. In this case, </w:t>
      </w:r>
      <w:proofErr w:type="spellStart"/>
      <w:r>
        <w:rPr>
          <w:rFonts w:cs="Times New Roman"/>
          <w:lang w:val="en-GB"/>
        </w:rPr>
        <w:t>X_train</w:t>
      </w:r>
      <w:proofErr w:type="spellEnd"/>
      <w:r>
        <w:rPr>
          <w:rFonts w:cs="Times New Roman"/>
          <w:lang w:val="en-GB"/>
        </w:rPr>
        <w:t xml:space="preserve"> represents the feature matrix of the training data, containing input features for each training sample. The </w:t>
      </w:r>
      <w:proofErr w:type="spellStart"/>
      <w:r>
        <w:rPr>
          <w:rFonts w:cs="Times New Roman"/>
          <w:lang w:val="en-GB"/>
        </w:rPr>
        <w:t>y_train</w:t>
      </w:r>
      <w:proofErr w:type="spellEnd"/>
      <w:r>
        <w:rPr>
          <w:rFonts w:cs="Times New Roman"/>
          <w:lang w:val="en-GB"/>
        </w:rPr>
        <w:t xml:space="preserve"> variable contains the corresponding target labels or classes that the model will learn to predict. The fit method is used to train the model by discovering patterns and relationships in the training data. After training, the Decision Tree Classifier model is used to make predictions on a separate dataset known as the test data.</w:t>
      </w:r>
    </w:p>
    <w:p w14:paraId="4CE5D6AA" w14:textId="77777777" w:rsidR="00BE382C" w:rsidRDefault="00000000">
      <w:pPr>
        <w:spacing w:line="480" w:lineRule="auto"/>
        <w:jc w:val="both"/>
        <w:rPr>
          <w:rFonts w:cs="Times New Roman"/>
          <w:lang w:val="en-GB"/>
        </w:rPr>
      </w:pPr>
      <w:r>
        <w:rPr>
          <w:rFonts w:cs="Times New Roman"/>
          <w:lang w:val="en-GB"/>
        </w:rPr>
        <w:t xml:space="preserve">Similar to the Random Forest Classifier, </w:t>
      </w:r>
      <w:proofErr w:type="spellStart"/>
      <w:r>
        <w:rPr>
          <w:rFonts w:cs="Times New Roman"/>
          <w:lang w:val="en-GB"/>
        </w:rPr>
        <w:t>X_test</w:t>
      </w:r>
      <w:proofErr w:type="spellEnd"/>
      <w:r>
        <w:rPr>
          <w:rFonts w:cs="Times New Roman"/>
          <w:lang w:val="en-GB"/>
        </w:rPr>
        <w:t xml:space="preserve"> represents the feature matrix of the test data, containing input features for each test sample. The predict method of the decision tree model </w:t>
      </w:r>
      <w:r>
        <w:rPr>
          <w:rFonts w:cs="Times New Roman"/>
          <w:lang w:val="en-GB"/>
        </w:rPr>
        <w:lastRenderedPageBreak/>
        <w:t>(</w:t>
      </w:r>
      <w:proofErr w:type="spellStart"/>
      <w:r>
        <w:rPr>
          <w:rFonts w:cs="Times New Roman"/>
          <w:lang w:val="en-GB"/>
        </w:rPr>
        <w:t>dt_model</w:t>
      </w:r>
      <w:proofErr w:type="spellEnd"/>
      <w:r>
        <w:rPr>
          <w:rFonts w:cs="Times New Roman"/>
          <w:lang w:val="en-GB"/>
        </w:rPr>
        <w:t xml:space="preserve">, not explicitly mentioned but inferred from the context) is applied to the test data to predict the class labels for each test sample. Finally, the code computes the accuracy of the model's predictions on the test data. The </w:t>
      </w:r>
      <w:proofErr w:type="spellStart"/>
      <w:r>
        <w:rPr>
          <w:rFonts w:cs="Times New Roman"/>
          <w:lang w:val="en-GB"/>
        </w:rPr>
        <w:t>accuracy_score</w:t>
      </w:r>
      <w:proofErr w:type="spellEnd"/>
      <w:r>
        <w:rPr>
          <w:rFonts w:cs="Times New Roman"/>
          <w:lang w:val="en-GB"/>
        </w:rPr>
        <w:t xml:space="preserve"> function from scikit-learn is used to compare the predicted class labels (decision tree predictions) to the true class labels (</w:t>
      </w:r>
      <w:proofErr w:type="spellStart"/>
      <w:r>
        <w:rPr>
          <w:rFonts w:cs="Times New Roman"/>
          <w:lang w:val="en-GB"/>
        </w:rPr>
        <w:t>y_test</w:t>
      </w:r>
      <w:proofErr w:type="spellEnd"/>
      <w:r>
        <w:rPr>
          <w:rFonts w:cs="Times New Roman"/>
          <w:lang w:val="en-GB"/>
        </w:rPr>
        <w:t>).</w:t>
      </w:r>
    </w:p>
    <w:p w14:paraId="28691E43" w14:textId="77777777" w:rsidR="00BE382C" w:rsidRDefault="00000000">
      <w:pPr>
        <w:spacing w:line="480" w:lineRule="auto"/>
        <w:jc w:val="both"/>
        <w:rPr>
          <w:rFonts w:cs="Times New Roman"/>
          <w:lang w:val="en-GB"/>
        </w:rPr>
      </w:pPr>
      <w:r>
        <w:rPr>
          <w:rFonts w:cs="Times New Roman"/>
          <w:lang w:val="en-GB"/>
        </w:rPr>
        <w:t xml:space="preserve">It calculates the ratio of correctly predicted samples to the total number of samples in the test set and assigns the result to a variable, such as </w:t>
      </w:r>
      <w:proofErr w:type="spellStart"/>
      <w:r>
        <w:rPr>
          <w:rFonts w:cs="Times New Roman"/>
          <w:lang w:val="en-GB"/>
        </w:rPr>
        <w:t>dt_accuracy</w:t>
      </w:r>
      <w:proofErr w:type="spellEnd"/>
      <w:r>
        <w:rPr>
          <w:rFonts w:cs="Times New Roman"/>
          <w:lang w:val="en-GB"/>
        </w:rPr>
        <w:t>. This accuracy score indicates how well the Decision Tree Classifier model performs in terms of correctly classifying the test data as shown in figure 3.7.</w:t>
      </w:r>
    </w:p>
    <w:p w14:paraId="63BAB665" w14:textId="77777777" w:rsidR="00BE382C" w:rsidRDefault="00BE382C">
      <w:pPr>
        <w:spacing w:line="480" w:lineRule="auto"/>
        <w:rPr>
          <w:rFonts w:cs="Times New Roman"/>
          <w:lang w:val="en-GB"/>
        </w:rPr>
      </w:pPr>
    </w:p>
    <w:p w14:paraId="0CF43A87" w14:textId="77777777" w:rsidR="00BE382C" w:rsidRDefault="00000000">
      <w:pPr>
        <w:spacing w:line="480" w:lineRule="auto"/>
        <w:rPr>
          <w:rFonts w:cs="Times New Roman"/>
          <w:lang w:val="en-GB"/>
        </w:rPr>
      </w:pPr>
      <w:r>
        <w:rPr>
          <w:rFonts w:cs="Times New Roman"/>
          <w:noProof/>
          <w:lang w:val="en-GB"/>
        </w:rPr>
        <w:drawing>
          <wp:inline distT="0" distB="0" distL="0" distR="0" wp14:anchorId="4C86D20A" wp14:editId="6B34A139">
            <wp:extent cx="5966460" cy="1423035"/>
            <wp:effectExtent l="0" t="0" r="2540" b="0"/>
            <wp:docPr id="78328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5314" name="Picture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66460" cy="1423035"/>
                    </a:xfrm>
                    <a:prstGeom prst="rect">
                      <a:avLst/>
                    </a:prstGeom>
                  </pic:spPr>
                </pic:pic>
              </a:graphicData>
            </a:graphic>
          </wp:inline>
        </w:drawing>
      </w:r>
    </w:p>
    <w:p w14:paraId="10760DDC" w14:textId="77777777" w:rsidR="00BE382C" w:rsidRDefault="00000000">
      <w:pPr>
        <w:pStyle w:val="Caption"/>
        <w:spacing w:line="480" w:lineRule="auto"/>
        <w:jc w:val="center"/>
        <w:rPr>
          <w:rFonts w:cs="Times New Roman"/>
          <w:lang w:val="en-GB"/>
        </w:rPr>
      </w:pPr>
      <w:bookmarkStart w:id="76" w:name="_Toc144641156"/>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Decision Tree Implementation</w:t>
      </w:r>
      <w:bookmarkEnd w:id="76"/>
    </w:p>
    <w:p w14:paraId="1BFE68F9" w14:textId="77777777" w:rsidR="00BE382C" w:rsidRDefault="00BE382C">
      <w:pPr>
        <w:spacing w:line="480" w:lineRule="auto"/>
        <w:jc w:val="both"/>
        <w:rPr>
          <w:rFonts w:cs="Times New Roman"/>
          <w:lang w:val="en-GB"/>
        </w:rPr>
      </w:pPr>
    </w:p>
    <w:p w14:paraId="0A0DC6D7" w14:textId="77777777" w:rsidR="00BE382C" w:rsidRDefault="00000000">
      <w:pPr>
        <w:spacing w:line="480" w:lineRule="auto"/>
        <w:jc w:val="both"/>
        <w:rPr>
          <w:rFonts w:cs="Times New Roman"/>
          <w:lang w:val="en-GB"/>
        </w:rPr>
      </w:pPr>
      <w:r>
        <w:rPr>
          <w:rFonts w:cs="Times New Roman"/>
          <w:lang w:val="en-GB"/>
        </w:rPr>
        <w:t xml:space="preserve">The Logistic Regression classifier function is imported from the </w:t>
      </w:r>
      <w:proofErr w:type="spellStart"/>
      <w:proofErr w:type="gramStart"/>
      <w:r>
        <w:rPr>
          <w:rFonts w:cs="Times New Roman"/>
          <w:lang w:val="en-GB"/>
        </w:rPr>
        <w:t>sklearn.linear</w:t>
      </w:r>
      <w:proofErr w:type="gramEnd"/>
      <w:r>
        <w:rPr>
          <w:rFonts w:cs="Times New Roman"/>
          <w:lang w:val="en-GB"/>
        </w:rPr>
        <w:t>_model</w:t>
      </w:r>
      <w:proofErr w:type="spellEnd"/>
      <w:r>
        <w:rPr>
          <w:rFonts w:cs="Times New Roman"/>
          <w:lang w:val="en-GB"/>
        </w:rPr>
        <w:t xml:space="preserve"> module. It is used for creating a Logistic Regression model. The model is created and initialized using the </w:t>
      </w:r>
      <w:proofErr w:type="spellStart"/>
      <w:r>
        <w:rPr>
          <w:rFonts w:cs="Times New Roman"/>
          <w:lang w:val="en-GB"/>
        </w:rPr>
        <w:t>LogisticRegression</w:t>
      </w:r>
      <w:proofErr w:type="spellEnd"/>
      <w:r>
        <w:rPr>
          <w:rFonts w:cs="Times New Roman"/>
          <w:lang w:val="en-GB"/>
        </w:rPr>
        <w:t xml:space="preserve"> class. Similar to the other classifiers, the </w:t>
      </w:r>
      <w:proofErr w:type="spellStart"/>
      <w:r>
        <w:rPr>
          <w:rFonts w:cs="Times New Roman"/>
          <w:lang w:val="en-GB"/>
        </w:rPr>
        <w:t>random_state</w:t>
      </w:r>
      <w:proofErr w:type="spellEnd"/>
      <w:r>
        <w:rPr>
          <w:rFonts w:cs="Times New Roman"/>
          <w:lang w:val="en-GB"/>
        </w:rPr>
        <w:t xml:space="preserve"> parameter is set to 42 to ensure reproducibility. Setting it to a fixed value makes the results consistent across different runs of the program. The Logistic Regression model is trained (fitted) on the training data. Here, </w:t>
      </w:r>
      <w:proofErr w:type="spellStart"/>
      <w:r>
        <w:rPr>
          <w:rFonts w:cs="Times New Roman"/>
          <w:lang w:val="en-GB"/>
        </w:rPr>
        <w:t>X_train</w:t>
      </w:r>
      <w:proofErr w:type="spellEnd"/>
      <w:r>
        <w:rPr>
          <w:rFonts w:cs="Times New Roman"/>
          <w:lang w:val="en-GB"/>
        </w:rPr>
        <w:t xml:space="preserve"> represents the feature matrix of the training data, containing input features for each training sample. The </w:t>
      </w:r>
      <w:proofErr w:type="spellStart"/>
      <w:r>
        <w:rPr>
          <w:rFonts w:cs="Times New Roman"/>
          <w:lang w:val="en-GB"/>
        </w:rPr>
        <w:t>y_train</w:t>
      </w:r>
      <w:proofErr w:type="spellEnd"/>
      <w:r>
        <w:rPr>
          <w:rFonts w:cs="Times New Roman"/>
          <w:lang w:val="en-GB"/>
        </w:rPr>
        <w:t xml:space="preserve"> variable contains the corresponding target labels or classes that the model will learn to predict. The fit method is used to train the model by finding patterns and relationships in </w:t>
      </w:r>
      <w:r>
        <w:rPr>
          <w:rFonts w:cs="Times New Roman"/>
          <w:lang w:val="en-GB"/>
        </w:rPr>
        <w:lastRenderedPageBreak/>
        <w:t xml:space="preserve">the training data. After training, the Logistic Regression model is used to make predictions on a separate dataset known as the test data. Similar to the previous classifiers, </w:t>
      </w:r>
      <w:proofErr w:type="spellStart"/>
      <w:r>
        <w:rPr>
          <w:rFonts w:cs="Times New Roman"/>
          <w:lang w:val="en-GB"/>
        </w:rPr>
        <w:t>X_test</w:t>
      </w:r>
      <w:proofErr w:type="spellEnd"/>
      <w:r>
        <w:rPr>
          <w:rFonts w:cs="Times New Roman"/>
          <w:lang w:val="en-GB"/>
        </w:rPr>
        <w:t xml:space="preserve"> represents the feature matrix of the test data, containing input features for each test sample.</w:t>
      </w:r>
    </w:p>
    <w:p w14:paraId="4D91EA4A" w14:textId="77777777" w:rsidR="00BE382C" w:rsidRDefault="00000000">
      <w:pPr>
        <w:spacing w:line="480" w:lineRule="auto"/>
        <w:jc w:val="both"/>
        <w:rPr>
          <w:rFonts w:cs="Times New Roman"/>
          <w:lang w:val="en-GB"/>
        </w:rPr>
      </w:pPr>
      <w:r>
        <w:rPr>
          <w:rFonts w:cs="Times New Roman"/>
          <w:lang w:val="en-GB"/>
        </w:rPr>
        <w:t>The predict method of the logistic regression model (</w:t>
      </w:r>
      <w:proofErr w:type="spellStart"/>
      <w:r>
        <w:rPr>
          <w:rFonts w:cs="Times New Roman"/>
          <w:lang w:val="en-GB"/>
        </w:rPr>
        <w:t>lr_model</w:t>
      </w:r>
      <w:proofErr w:type="spellEnd"/>
      <w:r>
        <w:rPr>
          <w:rFonts w:cs="Times New Roman"/>
          <w:lang w:val="en-GB"/>
        </w:rPr>
        <w:t xml:space="preserve">, not explicitly mentioned but inferred from the context) is applied to the test data to predict the class labels for each test sample. Finally, the accuracy of the model's predictions on the test data is computed. The </w:t>
      </w:r>
      <w:proofErr w:type="spellStart"/>
      <w:r>
        <w:rPr>
          <w:rFonts w:cs="Times New Roman"/>
          <w:lang w:val="en-GB"/>
        </w:rPr>
        <w:t>accuracy_score</w:t>
      </w:r>
      <w:proofErr w:type="spellEnd"/>
      <w:r>
        <w:rPr>
          <w:rFonts w:cs="Times New Roman"/>
          <w:lang w:val="en-GB"/>
        </w:rPr>
        <w:t xml:space="preserve"> function from scikit-learn is used to compare the predicted class labels (Logistic Regression predictions) to the true class labels (</w:t>
      </w:r>
      <w:proofErr w:type="spellStart"/>
      <w:r>
        <w:rPr>
          <w:rFonts w:cs="Times New Roman"/>
          <w:lang w:val="en-GB"/>
        </w:rPr>
        <w:t>y_test</w:t>
      </w:r>
      <w:proofErr w:type="spellEnd"/>
      <w:r>
        <w:rPr>
          <w:rFonts w:cs="Times New Roman"/>
          <w:lang w:val="en-GB"/>
        </w:rPr>
        <w:t xml:space="preserve">). It calculates the ratio of correctly predicted samples to the total number of samples in the test set and assigns the result to a variable, such as </w:t>
      </w:r>
      <w:proofErr w:type="spellStart"/>
      <w:r>
        <w:rPr>
          <w:rFonts w:cs="Times New Roman"/>
          <w:lang w:val="en-GB"/>
        </w:rPr>
        <w:t>lr_accuracy</w:t>
      </w:r>
      <w:proofErr w:type="spellEnd"/>
      <w:r>
        <w:rPr>
          <w:rFonts w:cs="Times New Roman"/>
          <w:lang w:val="en-GB"/>
        </w:rPr>
        <w:t>. This accuracy score indicates how well the Logistic Regression model performs in terms of correctly classifying the test data. This is shown in figure 3.8</w:t>
      </w:r>
    </w:p>
    <w:p w14:paraId="71D5FDF5" w14:textId="77777777" w:rsidR="00BE382C" w:rsidRDefault="00BE382C">
      <w:pPr>
        <w:spacing w:line="480" w:lineRule="auto"/>
        <w:rPr>
          <w:rFonts w:cs="Times New Roman"/>
          <w:lang w:val="en-GB"/>
        </w:rPr>
      </w:pPr>
    </w:p>
    <w:p w14:paraId="397CA17B" w14:textId="77777777" w:rsidR="00BE382C" w:rsidRDefault="00000000">
      <w:pPr>
        <w:spacing w:line="480" w:lineRule="auto"/>
        <w:rPr>
          <w:rFonts w:cs="Times New Roman"/>
          <w:lang w:val="en-GB"/>
        </w:rPr>
      </w:pPr>
      <w:r>
        <w:rPr>
          <w:rFonts w:cs="Times New Roman"/>
          <w:noProof/>
          <w:lang w:val="en-GB"/>
        </w:rPr>
        <w:drawing>
          <wp:inline distT="0" distB="0" distL="0" distR="0" wp14:anchorId="5D19EE82" wp14:editId="46DFD328">
            <wp:extent cx="5966460" cy="1214755"/>
            <wp:effectExtent l="0" t="0" r="2540" b="4445"/>
            <wp:docPr id="194416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962"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66460" cy="1214755"/>
                    </a:xfrm>
                    <a:prstGeom prst="rect">
                      <a:avLst/>
                    </a:prstGeom>
                  </pic:spPr>
                </pic:pic>
              </a:graphicData>
            </a:graphic>
          </wp:inline>
        </w:drawing>
      </w:r>
    </w:p>
    <w:p w14:paraId="7D4BC0B9" w14:textId="77777777" w:rsidR="00BE382C" w:rsidRDefault="00000000">
      <w:pPr>
        <w:pStyle w:val="Caption"/>
        <w:spacing w:line="480" w:lineRule="auto"/>
        <w:jc w:val="center"/>
        <w:rPr>
          <w:rFonts w:cs="Times New Roman"/>
          <w:color w:val="000000" w:themeColor="text1"/>
          <w:lang w:val="en-GB"/>
        </w:rPr>
      </w:pPr>
      <w:r>
        <w:rPr>
          <w:rFonts w:cs="Times New Roman"/>
          <w:lang w:val="en-GB"/>
        </w:rPr>
        <w:t xml:space="preserve">Figure </w:t>
      </w:r>
      <w:proofErr w:type="gramStart"/>
      <w:r>
        <w:rPr>
          <w:rFonts w:cs="Times New Roman"/>
          <w:lang w:val="en-GB"/>
        </w:rPr>
        <w:t>3.7  Logistic</w:t>
      </w:r>
      <w:proofErr w:type="gramEnd"/>
      <w:r>
        <w:rPr>
          <w:rFonts w:cs="Times New Roman"/>
          <w:lang w:val="en-GB"/>
        </w:rPr>
        <w:t xml:space="preserve"> Regression Implementation</w:t>
      </w:r>
    </w:p>
    <w:p w14:paraId="5E2D7FA0" w14:textId="77777777" w:rsidR="00BE382C" w:rsidRDefault="00000000">
      <w:pPr>
        <w:pStyle w:val="Heading2"/>
        <w:spacing w:line="480" w:lineRule="auto"/>
        <w:rPr>
          <w:rFonts w:cs="Times New Roman"/>
          <w:lang w:val="en-GB"/>
        </w:rPr>
      </w:pPr>
      <w:bookmarkStart w:id="77" w:name="_Toc145753875"/>
      <w:r>
        <w:rPr>
          <w:rFonts w:cs="Times New Roman"/>
          <w:lang w:val="en-GB"/>
        </w:rPr>
        <w:t>3.10 Performance Evaluation Matrix</w:t>
      </w:r>
      <w:bookmarkEnd w:id="77"/>
    </w:p>
    <w:p w14:paraId="1286183C" w14:textId="77777777" w:rsidR="00BE382C" w:rsidRDefault="00000000">
      <w:pPr>
        <w:spacing w:line="480" w:lineRule="auto"/>
        <w:ind w:right="216"/>
        <w:jc w:val="both"/>
        <w:rPr>
          <w:rFonts w:cs="Times New Roman"/>
          <w:lang w:val="en-GB"/>
        </w:rPr>
      </w:pPr>
      <w:r>
        <w:rPr>
          <w:rFonts w:cs="Times New Roman"/>
          <w:lang w:val="en-GB"/>
        </w:rPr>
        <w:t>For the proposed model, it would also be evaluated with standard performance evaluation matrix used in machine learning.</w:t>
      </w:r>
    </w:p>
    <w:p w14:paraId="3D5C79FB" w14:textId="77777777" w:rsidR="00BE382C" w:rsidRDefault="00000000">
      <w:pPr>
        <w:spacing w:line="480" w:lineRule="auto"/>
        <w:ind w:right="216"/>
        <w:jc w:val="both"/>
        <w:rPr>
          <w:rFonts w:cs="Times New Roman"/>
          <w:lang w:val="en-GB"/>
        </w:rPr>
      </w:pPr>
      <w:r>
        <w:rPr>
          <w:rFonts w:cs="Times New Roman"/>
          <w:lang w:val="en-GB"/>
        </w:rPr>
        <w:t xml:space="preserve">A confusion matrix would be used to show the performance of the model. Confusion matrix is a simple performance analysis tool usually used in supervised learning. Each column of the </w:t>
      </w:r>
      <w:r>
        <w:rPr>
          <w:rFonts w:cs="Times New Roman"/>
          <w:lang w:val="en-GB"/>
        </w:rPr>
        <w:lastRenderedPageBreak/>
        <w:t xml:space="preserve">matrix represents the instances in a predicted class, while each row represents the instances in an actual class. </w:t>
      </w:r>
    </w:p>
    <w:p w14:paraId="1FC07744" w14:textId="77777777" w:rsidR="00BE382C" w:rsidRDefault="00000000">
      <w:pPr>
        <w:spacing w:line="480" w:lineRule="auto"/>
        <w:ind w:right="216"/>
        <w:rPr>
          <w:rFonts w:cs="Times New Roman"/>
          <w:lang w:val="en-GB"/>
        </w:rPr>
      </w:pPr>
      <w:r>
        <w:rPr>
          <w:rFonts w:cs="Times New Roman"/>
          <w:lang w:val="en-GB"/>
        </w:rPr>
        <w:t>Table 3.1: Confusion matrix.</w:t>
      </w:r>
    </w:p>
    <w:tbl>
      <w:tblPr>
        <w:tblStyle w:val="TableGrid"/>
        <w:tblW w:w="0" w:type="auto"/>
        <w:tblInd w:w="480" w:type="dxa"/>
        <w:tblLook w:val="04A0" w:firstRow="1" w:lastRow="0" w:firstColumn="1" w:lastColumn="0" w:noHBand="0" w:noVBand="1"/>
      </w:tblPr>
      <w:tblGrid>
        <w:gridCol w:w="2620"/>
        <w:gridCol w:w="2649"/>
        <w:gridCol w:w="2649"/>
      </w:tblGrid>
      <w:tr w:rsidR="00BE382C" w14:paraId="22A90C01" w14:textId="77777777">
        <w:trPr>
          <w:trHeight w:val="358"/>
        </w:trPr>
        <w:tc>
          <w:tcPr>
            <w:tcW w:w="2620" w:type="dxa"/>
          </w:tcPr>
          <w:p w14:paraId="35AC2074" w14:textId="77777777" w:rsidR="00BE382C" w:rsidRDefault="00BE382C">
            <w:pPr>
              <w:pStyle w:val="NoSpacing"/>
              <w:spacing w:line="480" w:lineRule="auto"/>
              <w:rPr>
                <w:rFonts w:ascii="Times New Roman" w:hAnsi="Times New Roman" w:cs="Times New Roman"/>
                <w:b/>
                <w:bCs/>
                <w:lang w:val="zh-CN"/>
              </w:rPr>
            </w:pPr>
          </w:p>
        </w:tc>
        <w:tc>
          <w:tcPr>
            <w:tcW w:w="2649" w:type="dxa"/>
          </w:tcPr>
          <w:p w14:paraId="2765D730"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Class 1</w:t>
            </w:r>
          </w:p>
          <w:p w14:paraId="08FD0623"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Predicted</w:t>
            </w:r>
          </w:p>
        </w:tc>
        <w:tc>
          <w:tcPr>
            <w:tcW w:w="2649" w:type="dxa"/>
          </w:tcPr>
          <w:p w14:paraId="6DE11AF1"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Class 2</w:t>
            </w:r>
          </w:p>
          <w:p w14:paraId="6FD39286"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rPr>
              <w:t>Predicted</w:t>
            </w:r>
          </w:p>
        </w:tc>
      </w:tr>
      <w:tr w:rsidR="00BE382C" w14:paraId="482E7F2D" w14:textId="77777777">
        <w:trPr>
          <w:trHeight w:val="354"/>
        </w:trPr>
        <w:tc>
          <w:tcPr>
            <w:tcW w:w="2620" w:type="dxa"/>
          </w:tcPr>
          <w:p w14:paraId="4A3E3670"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Class 1</w:t>
            </w:r>
          </w:p>
          <w:p w14:paraId="4FBB49BE"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14:paraId="5F08DCCE" w14:textId="77777777" w:rsidR="00BE382C"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TP</w:t>
            </w:r>
          </w:p>
        </w:tc>
        <w:tc>
          <w:tcPr>
            <w:tcW w:w="2649" w:type="dxa"/>
          </w:tcPr>
          <w:p w14:paraId="720BC26B" w14:textId="77777777" w:rsidR="00BE382C"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FN</w:t>
            </w:r>
          </w:p>
        </w:tc>
      </w:tr>
      <w:tr w:rsidR="00BE382C" w14:paraId="147281D5" w14:textId="77777777">
        <w:trPr>
          <w:trHeight w:val="353"/>
        </w:trPr>
        <w:tc>
          <w:tcPr>
            <w:tcW w:w="2620" w:type="dxa"/>
          </w:tcPr>
          <w:p w14:paraId="3AD1C860"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Class 2</w:t>
            </w:r>
          </w:p>
          <w:p w14:paraId="1D00DB5A" w14:textId="77777777" w:rsidR="00BE382C" w:rsidRDefault="00000000">
            <w:pPr>
              <w:pStyle w:val="NoSpacing"/>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14:paraId="44EBC251" w14:textId="77777777" w:rsidR="00BE382C"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FP</w:t>
            </w:r>
          </w:p>
        </w:tc>
        <w:tc>
          <w:tcPr>
            <w:tcW w:w="2649" w:type="dxa"/>
          </w:tcPr>
          <w:p w14:paraId="238A873A" w14:textId="77777777" w:rsidR="00BE382C" w:rsidRDefault="00000000">
            <w:pPr>
              <w:pStyle w:val="NoSpacing"/>
              <w:spacing w:line="480" w:lineRule="auto"/>
              <w:rPr>
                <w:rFonts w:ascii="Times New Roman" w:hAnsi="Times New Roman" w:cs="Times New Roman"/>
                <w:lang w:val="zh-CN"/>
              </w:rPr>
            </w:pPr>
            <w:r>
              <w:rPr>
                <w:rFonts w:ascii="Times New Roman" w:hAnsi="Times New Roman" w:cs="Times New Roman"/>
                <w:lang w:val="zh-CN"/>
              </w:rPr>
              <w:t>TN</w:t>
            </w:r>
          </w:p>
        </w:tc>
      </w:tr>
    </w:tbl>
    <w:p w14:paraId="07EB7FFB" w14:textId="77777777" w:rsidR="00BE382C" w:rsidRDefault="00BE382C">
      <w:pPr>
        <w:spacing w:line="480" w:lineRule="auto"/>
        <w:ind w:right="216"/>
        <w:rPr>
          <w:rFonts w:cs="Times New Roman"/>
          <w:lang w:val="en-GB"/>
        </w:rPr>
      </w:pPr>
    </w:p>
    <w:p w14:paraId="70996B1D" w14:textId="77777777" w:rsidR="00BE382C" w:rsidRDefault="00000000">
      <w:pPr>
        <w:spacing w:line="480" w:lineRule="auto"/>
        <w:ind w:right="216"/>
        <w:jc w:val="both"/>
        <w:rPr>
          <w:rFonts w:cs="Times New Roman"/>
          <w:lang w:val="en-GB"/>
        </w:rPr>
      </w:pPr>
      <w:r>
        <w:rPr>
          <w:rFonts w:cs="Times New Roman"/>
          <w:lang w:val="en-GB"/>
        </w:rPr>
        <w:t>The meanings to the entries in the confusion matrix are;</w:t>
      </w:r>
    </w:p>
    <w:p w14:paraId="48AF3ACF" w14:textId="77777777" w:rsidR="00BE382C" w:rsidRDefault="00000000">
      <w:pPr>
        <w:spacing w:line="480" w:lineRule="auto"/>
        <w:ind w:right="216"/>
        <w:jc w:val="both"/>
        <w:rPr>
          <w:rFonts w:cs="Times New Roman"/>
          <w:lang w:val="en-GB"/>
        </w:rPr>
      </w:pPr>
      <w:r>
        <w:rPr>
          <w:rFonts w:cs="Times New Roman"/>
          <w:lang w:val="en-GB"/>
        </w:rPr>
        <w:tab/>
        <w:t>True Positive (TP): This is when the actual class was True and the predicted is also True.</w:t>
      </w:r>
    </w:p>
    <w:p w14:paraId="056FFA09" w14:textId="77777777" w:rsidR="00BE382C" w:rsidRDefault="00000000">
      <w:pPr>
        <w:spacing w:line="480" w:lineRule="auto"/>
        <w:ind w:right="216"/>
        <w:jc w:val="both"/>
        <w:rPr>
          <w:rFonts w:cs="Times New Roman"/>
          <w:lang w:val="en-GB"/>
        </w:rPr>
      </w:pPr>
      <w:r>
        <w:rPr>
          <w:rFonts w:cs="Times New Roman"/>
          <w:lang w:val="en-GB"/>
        </w:rPr>
        <w:tab/>
        <w:t xml:space="preserve">False Negative (FN): This is when the actual class of the data point was True and the predicted is False. </w:t>
      </w:r>
    </w:p>
    <w:p w14:paraId="33D7CEC9" w14:textId="77777777" w:rsidR="00BE382C" w:rsidRDefault="00000000">
      <w:pPr>
        <w:spacing w:line="480" w:lineRule="auto"/>
        <w:ind w:right="216"/>
        <w:jc w:val="both"/>
        <w:rPr>
          <w:rFonts w:cs="Times New Roman"/>
          <w:lang w:val="en-GB"/>
        </w:rPr>
      </w:pPr>
      <w:r>
        <w:rPr>
          <w:rFonts w:cs="Times New Roman"/>
          <w:lang w:val="en-GB"/>
        </w:rPr>
        <w:tab/>
        <w:t>True Negative (TN): This is when the actual class of the data point was False and the predicted is also False.</w:t>
      </w:r>
    </w:p>
    <w:p w14:paraId="7924D29A" w14:textId="77777777" w:rsidR="00BE382C" w:rsidRDefault="00000000">
      <w:pPr>
        <w:spacing w:line="480" w:lineRule="auto"/>
        <w:ind w:right="216"/>
        <w:jc w:val="both"/>
        <w:rPr>
          <w:rFonts w:cs="Times New Roman"/>
          <w:lang w:val="en-GB"/>
        </w:rPr>
      </w:pPr>
      <w:r>
        <w:rPr>
          <w:rFonts w:cs="Times New Roman"/>
          <w:lang w:val="en-GB"/>
        </w:rPr>
        <w:tab/>
        <w:t>False Positive (FN): This is when the actual class of the data point was False and the predicted is True.</w:t>
      </w:r>
    </w:p>
    <w:p w14:paraId="14B05921" w14:textId="77777777" w:rsidR="00BE382C" w:rsidRDefault="00000000">
      <w:pPr>
        <w:spacing w:line="480" w:lineRule="auto"/>
        <w:ind w:right="216"/>
        <w:jc w:val="both"/>
        <w:rPr>
          <w:rFonts w:cs="Times New Roman"/>
          <w:lang w:val="en-GB"/>
        </w:rPr>
      </w:pPr>
      <w:r>
        <w:rPr>
          <w:rFonts w:cs="Times New Roman"/>
          <w:lang w:val="en-GB"/>
        </w:rPr>
        <w:t xml:space="preserve"> Several standard terms are defined for confusion matrix, they include:</w:t>
      </w:r>
    </w:p>
    <w:p w14:paraId="4C581224" w14:textId="77777777" w:rsidR="00BE382C"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Classification Accuracy: In classification problem, classification accuracy is the number of correct predictions made by the model over all other kinds if predictions made. It is determined using</w:t>
      </w:r>
    </w:p>
    <w:p w14:paraId="69BCD008" w14:textId="77777777" w:rsidR="00BE382C" w:rsidRDefault="00000000">
      <w:pPr>
        <w:pStyle w:val="ListParagraph"/>
        <w:spacing w:line="480" w:lineRule="auto"/>
        <w:ind w:left="2160" w:firstLine="720"/>
        <w:jc w:val="both"/>
        <w:rPr>
          <w:rFonts w:eastAsia="Calibri" w:cs="Times New Roman"/>
        </w:rPr>
      </w:pPr>
      <w:r>
        <w:rPr>
          <w:rFonts w:eastAsiaTheme="minorEastAsia" w:cs="Times New Roman"/>
          <w:b/>
        </w:rPr>
        <w:t xml:space="preserve">      </w:t>
      </w:r>
      <m:oMath>
        <m:r>
          <m:rPr>
            <m:sty m:val="bi"/>
          </m:rPr>
          <w:rPr>
            <w:rFonts w:ascii="Cambria Math" w:eastAsia="Calibri" w:hAnsi="Cambria Math" w:cs="Times New Roman"/>
          </w:rPr>
          <m:t xml:space="preserve">  Accuracy</m:t>
        </m:r>
        <m:r>
          <m:rPr>
            <m:sty m:val="p"/>
          </m:rPr>
          <w:rPr>
            <w:rFonts w:ascii="Cambria Math" w:eastAsia="Calibri" w:hAnsi="Cambria Math" w:cs="Times New Roman"/>
          </w:rPr>
          <m:t>=</m:t>
        </m:r>
        <m:f>
          <m:fPr>
            <m:ctrlPr>
              <w:rPr>
                <w:rFonts w:ascii="Cambria Math" w:eastAsia="Calibri" w:hAnsi="Cambria Math" w:cs="Times New Roman"/>
              </w:rPr>
            </m:ctrlPr>
          </m:fPr>
          <m:num>
            <m:r>
              <m:rPr>
                <m:sty m:val="p"/>
              </m:rPr>
              <w:rPr>
                <w:rFonts w:ascii="Cambria Math" w:eastAsia="Calibri" w:hAnsi="Cambria Math" w:cs="Times New Roman"/>
              </w:rPr>
              <m:t>TP+TN</m:t>
            </m:r>
          </m:num>
          <m:den>
            <m:r>
              <m:rPr>
                <m:sty m:val="p"/>
              </m:rPr>
              <w:rPr>
                <w:rFonts w:ascii="Cambria Math" w:eastAsia="Calibri" w:hAnsi="Cambria Math" w:cs="Times New Roman"/>
              </w:rPr>
              <m:t>TP+TN+FP+FN</m:t>
            </m:r>
          </m:den>
        </m:f>
      </m:oMath>
      <w:r>
        <w:rPr>
          <w:rFonts w:eastAsia="Calibri" w:cs="Times New Roman"/>
        </w:rPr>
        <w:tab/>
        <w:t xml:space="preserve">(Bagga et. </w:t>
      </w:r>
      <w:proofErr w:type="gramStart"/>
      <w:r>
        <w:rPr>
          <w:rFonts w:eastAsia="Calibri" w:cs="Times New Roman"/>
        </w:rPr>
        <w:t>al. ,</w:t>
      </w:r>
      <w:proofErr w:type="gramEnd"/>
      <w:r>
        <w:rPr>
          <w:rFonts w:eastAsia="Calibri" w:cs="Times New Roman"/>
        </w:rPr>
        <w:t xml:space="preserve"> 2020)</w:t>
      </w:r>
    </w:p>
    <w:p w14:paraId="0B85C4C3" w14:textId="77777777" w:rsidR="00BE382C" w:rsidRDefault="00BE382C">
      <w:pPr>
        <w:spacing w:line="480" w:lineRule="auto"/>
        <w:ind w:left="3600" w:right="216"/>
        <w:jc w:val="both"/>
        <w:rPr>
          <w:rFonts w:cs="Times New Roman"/>
          <w:lang w:val="en-GB"/>
        </w:rPr>
      </w:pPr>
    </w:p>
    <w:p w14:paraId="25DA1800" w14:textId="77777777" w:rsidR="00BE382C"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Recall: This is the proportion of positive cases that were correctly identified. It is determined using the equation:</w:t>
      </w:r>
    </w:p>
    <w:p w14:paraId="3AD78374" w14:textId="77777777" w:rsidR="00BE382C" w:rsidRDefault="00000000">
      <w:pPr>
        <w:spacing w:line="480" w:lineRule="auto"/>
        <w:ind w:right="216"/>
        <w:jc w:val="both"/>
        <w:rPr>
          <w:rFonts w:cs="Times New Roman"/>
          <w:lang w:val="en-GB"/>
        </w:rPr>
      </w:pPr>
      <w:r>
        <w:rPr>
          <w:rFonts w:cs="Times New Roman"/>
          <w:lang w:val="en-GB"/>
        </w:rPr>
        <w:t xml:space="preserve"> </w:t>
      </w:r>
      <w:r>
        <w:rPr>
          <w:rFonts w:cs="Times New Roman"/>
          <w:lang w:val="en-GB"/>
        </w:rPr>
        <w:tab/>
      </w:r>
      <w:r>
        <w:rPr>
          <w:rFonts w:cs="Times New Roman"/>
          <w:lang w:val="en-GB"/>
        </w:rPr>
        <w:tab/>
      </w:r>
      <w:r>
        <w:rPr>
          <w:rFonts w:cs="Times New Roman"/>
          <w:lang w:val="en-GB"/>
        </w:rPr>
        <w:tab/>
        <w:t xml:space="preserve">                       </w:t>
      </w:r>
      <m:oMath>
        <m:r>
          <m:rPr>
            <m:sty m:val="bi"/>
          </m:rPr>
          <w:rPr>
            <w:rFonts w:ascii="Cambria Math" w:eastAsia="Calibri" w:hAnsi="Cambria Math" w:cs="Times New Roman"/>
          </w:rPr>
          <m:t>Recall</m:t>
        </m:r>
        <m:r>
          <m:rPr>
            <m:sty m:val="p"/>
          </m:rPr>
          <w:rPr>
            <w:rFonts w:ascii="Cambria Math" w:eastAsia="Calibri" w:hAnsi="Cambria Math" w:cs="Times New Roman"/>
          </w:rPr>
          <m:t>=</m:t>
        </m:r>
        <m:f>
          <m:fPr>
            <m:ctrlPr>
              <w:rPr>
                <w:rFonts w:ascii="Cambria Math" w:eastAsia="Calibri" w:hAnsi="Cambria Math" w:cs="Times New Roman"/>
              </w:rPr>
            </m:ctrlPr>
          </m:fPr>
          <m:num>
            <m:r>
              <m:rPr>
                <m:sty m:val="p"/>
              </m:rPr>
              <w:rPr>
                <w:rFonts w:ascii="Cambria Math" w:eastAsia="Calibri" w:hAnsi="Cambria Math" w:cs="Times New Roman"/>
              </w:rPr>
              <m:t>TP</m:t>
            </m:r>
          </m:num>
          <m:den>
            <m:r>
              <m:rPr>
                <m:sty m:val="p"/>
              </m:rPr>
              <w:rPr>
                <w:rFonts w:ascii="Cambria Math" w:eastAsia="Calibri" w:hAnsi="Cambria Math" w:cs="Times New Roman"/>
              </w:rPr>
              <m:t>TP+FN</m:t>
            </m:r>
          </m:den>
        </m:f>
      </m:oMath>
      <w:r>
        <w:rPr>
          <w:rFonts w:eastAsia="Calibri" w:cs="Times New Roman"/>
        </w:rPr>
        <w:tab/>
      </w:r>
      <w:r>
        <w:rPr>
          <w:rFonts w:cs="Times New Roman"/>
          <w:lang w:val="en-GB"/>
        </w:rPr>
        <w:t xml:space="preserve">  </w:t>
      </w:r>
      <w:r>
        <w:rPr>
          <w:rFonts w:eastAsia="Calibri" w:cs="Times New Roman"/>
        </w:rPr>
        <w:t xml:space="preserve">(Bagga et. </w:t>
      </w:r>
      <w:proofErr w:type="gramStart"/>
      <w:r>
        <w:rPr>
          <w:rFonts w:eastAsia="Calibri" w:cs="Times New Roman"/>
        </w:rPr>
        <w:t>al. ,</w:t>
      </w:r>
      <w:proofErr w:type="gramEnd"/>
      <w:r>
        <w:rPr>
          <w:rFonts w:eastAsia="Calibri" w:cs="Times New Roman"/>
        </w:rPr>
        <w:t xml:space="preserve"> 2020)</w:t>
      </w:r>
    </w:p>
    <w:p w14:paraId="78DACF9B" w14:textId="77777777" w:rsidR="00BE382C" w:rsidRDefault="00BE382C">
      <w:pPr>
        <w:spacing w:line="480" w:lineRule="auto"/>
        <w:ind w:right="216"/>
        <w:jc w:val="both"/>
        <w:rPr>
          <w:rFonts w:cs="Times New Roman"/>
          <w:lang w:val="en-GB"/>
        </w:rPr>
      </w:pPr>
    </w:p>
    <w:p w14:paraId="7D5B5EAC" w14:textId="77777777" w:rsidR="00BE382C"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Precision: This is the proportion of the predicted positive cases that were correct. It is calculated using the equation:</w:t>
      </w:r>
    </w:p>
    <w:p w14:paraId="354BE5F2" w14:textId="77777777" w:rsidR="00BE382C" w:rsidRDefault="00000000">
      <w:pPr>
        <w:pStyle w:val="ListParagraph"/>
        <w:spacing w:line="480" w:lineRule="auto"/>
        <w:ind w:left="1440" w:right="216"/>
        <w:jc w:val="both"/>
        <w:rPr>
          <w:rFonts w:cs="Times New Roman"/>
          <w:sz w:val="24"/>
          <w:szCs w:val="24"/>
          <w:lang w:val="en-GB"/>
        </w:rPr>
      </w:pPr>
      <w:r>
        <w:rPr>
          <w:rFonts w:cs="Times New Roman"/>
          <w:sz w:val="24"/>
          <w:szCs w:val="24"/>
          <w:lang w:val="en-GB"/>
        </w:rPr>
        <w:t xml:space="preserve">                                  </w:t>
      </w:r>
      <m:oMath>
        <m:r>
          <m:rPr>
            <m:sty m:val="bi"/>
          </m:rPr>
          <w:rPr>
            <w:rFonts w:ascii="Cambria Math" w:eastAsia="Calibri" w:hAnsi="Cambria Math" w:cs="Times New Roman"/>
            <w:sz w:val="24"/>
            <w:szCs w:val="24"/>
          </w:rPr>
          <m:t>Precision</m:t>
        </m:r>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TP</m:t>
            </m:r>
          </m:num>
          <m:den>
            <m:r>
              <m:rPr>
                <m:sty m:val="p"/>
              </m:rPr>
              <w:rPr>
                <w:rFonts w:ascii="Cambria Math" w:eastAsia="Calibri" w:hAnsi="Cambria Math" w:cs="Times New Roman"/>
                <w:sz w:val="24"/>
                <w:szCs w:val="24"/>
              </w:rPr>
              <m:t>TP+FP</m:t>
            </m:r>
          </m:den>
        </m:f>
      </m:oMath>
      <w:r>
        <w:rPr>
          <w:rFonts w:eastAsia="Calibri" w:cs="Times New Roman"/>
          <w:sz w:val="24"/>
          <w:szCs w:val="24"/>
        </w:rPr>
        <w:t xml:space="preserve">            </w:t>
      </w:r>
      <w:r>
        <w:rPr>
          <w:rFonts w:eastAsia="Calibri" w:cs="Times New Roman"/>
        </w:rPr>
        <w:t xml:space="preserve">(Bagga et. </w:t>
      </w:r>
      <w:proofErr w:type="gramStart"/>
      <w:r>
        <w:rPr>
          <w:rFonts w:eastAsia="Calibri" w:cs="Times New Roman"/>
        </w:rPr>
        <w:t>al. ,</w:t>
      </w:r>
      <w:proofErr w:type="gramEnd"/>
      <w:r>
        <w:rPr>
          <w:rFonts w:eastAsia="Calibri" w:cs="Times New Roman"/>
        </w:rPr>
        <w:t xml:space="preserve"> 2020)</w:t>
      </w:r>
      <w:r>
        <w:rPr>
          <w:rFonts w:eastAsia="Calibri" w:cs="Times New Roman"/>
          <w:sz w:val="24"/>
          <w:szCs w:val="24"/>
        </w:rPr>
        <w:t xml:space="preserve">  </w:t>
      </w:r>
    </w:p>
    <w:p w14:paraId="3BC13953" w14:textId="77777777" w:rsidR="00BE382C" w:rsidRDefault="00000000">
      <w:pPr>
        <w:pStyle w:val="ListParagraph"/>
        <w:numPr>
          <w:ilvl w:val="0"/>
          <w:numId w:val="5"/>
        </w:numPr>
        <w:spacing w:line="480" w:lineRule="auto"/>
        <w:ind w:right="216"/>
        <w:jc w:val="both"/>
        <w:rPr>
          <w:rFonts w:cs="Times New Roman"/>
          <w:sz w:val="24"/>
          <w:szCs w:val="24"/>
          <w:lang w:val="en-GB"/>
        </w:rPr>
      </w:pPr>
      <w:r>
        <w:rPr>
          <w:rFonts w:cs="Times New Roman"/>
          <w:sz w:val="24"/>
          <w:szCs w:val="24"/>
          <w:lang w:val="en-GB"/>
        </w:rPr>
        <w:t>F1 Score: This is the harmonic mean between precision and recall. its range is 0,1. It tells how precise a classifier is, that is how many instances it classifies correctly as well as how robust it is (that is, it does not miss a significant number of instances). A high precision but low recall will give a very accurate result, but it then misses a large number of instances that are difficult to classify. The greater the F1 score, the better the performance of the classifier. It is calculated using the equation.</w:t>
      </w:r>
    </w:p>
    <w:p w14:paraId="7EC0F8C5" w14:textId="77777777" w:rsidR="00BE382C" w:rsidRDefault="00000000">
      <w:pPr>
        <w:pStyle w:val="ListParagraph"/>
        <w:spacing w:after="0" w:line="480" w:lineRule="auto"/>
        <w:jc w:val="both"/>
        <w:rPr>
          <w:rFonts w:eastAsia="Calibri" w:cs="Times New Roman"/>
          <w:sz w:val="24"/>
          <w:szCs w:val="24"/>
          <w:lang w:val="zh-CN"/>
        </w:rPr>
      </w:pPr>
      <w:r>
        <w:rPr>
          <w:rFonts w:cs="Times New Roman"/>
          <w:sz w:val="24"/>
          <w:szCs w:val="24"/>
          <w:lang w:val="en-GB"/>
        </w:rPr>
        <w:t xml:space="preserve">  </w:t>
      </w:r>
      <w:r>
        <w:rPr>
          <w:rFonts w:eastAsia="Calibri" w:cs="Times New Roman"/>
          <w:sz w:val="24"/>
          <w:szCs w:val="24"/>
          <w:lang w:val="zh-CN"/>
        </w:rPr>
        <w:t xml:space="preserve">                            </w:t>
      </w:r>
      <m:oMath>
        <m:r>
          <m:rPr>
            <m:sty m:val="bi"/>
          </m:rPr>
          <w:rPr>
            <w:rFonts w:ascii="Cambria Math" w:eastAsia="Calibri" w:hAnsi="Cambria Math" w:cs="Times New Roman"/>
            <w:sz w:val="24"/>
            <w:szCs w:val="24"/>
            <w:lang w:val="zh-CN"/>
          </w:rPr>
          <m:t>F</m:t>
        </m:r>
        <m:r>
          <m:rPr>
            <m:sty m:val="b"/>
          </m:rPr>
          <w:rPr>
            <w:rFonts w:ascii="Cambria Math" w:eastAsia="Calibri" w:hAnsi="Cambria Math" w:cs="Times New Roman"/>
            <w:sz w:val="24"/>
            <w:szCs w:val="24"/>
            <w:lang w:val="zh-CN"/>
          </w:rPr>
          <m:t>1</m:t>
        </m:r>
        <m:r>
          <m:rPr>
            <m:sty m:val="p"/>
          </m:rPr>
          <w:rPr>
            <w:rFonts w:ascii="Cambria Math" w:eastAsia="Calibri" w:hAnsi="Cambria Math" w:cs="Times New Roman"/>
            <w:sz w:val="24"/>
            <w:szCs w:val="24"/>
            <w:lang w:val="zh-CN"/>
          </w:rPr>
          <m:t xml:space="preserve"> </m:t>
        </m:r>
        <m:r>
          <m:rPr>
            <m:sty m:val="bi"/>
          </m:rPr>
          <w:rPr>
            <w:rFonts w:ascii="Cambria Math" w:eastAsia="Calibri" w:hAnsi="Cambria Math" w:cs="Times New Roman"/>
            <w:sz w:val="24"/>
            <w:szCs w:val="24"/>
            <w:lang w:val="zh-CN"/>
          </w:rPr>
          <m:t>Score</m:t>
        </m:r>
        <m:r>
          <m:rPr>
            <m:sty m:val="p"/>
          </m:rPr>
          <w:rPr>
            <w:rFonts w:ascii="Cambria Math" w:eastAsia="Calibri" w:hAnsi="Cambria Math" w:cs="Times New Roman"/>
            <w:sz w:val="24"/>
            <w:szCs w:val="24"/>
            <w:lang w:val="zh-CN"/>
          </w:rPr>
          <m:t xml:space="preserve">=2 </m:t>
        </m:r>
        <m:r>
          <w:rPr>
            <w:rFonts w:ascii="Cambria Math" w:eastAsia="Calibri" w:hAnsi="Cambria Math" w:cs="Times New Roman"/>
            <w:sz w:val="24"/>
            <w:szCs w:val="24"/>
            <w:lang w:val="zh-CN"/>
          </w:rPr>
          <m:t>X</m:t>
        </m:r>
        <m:f>
          <m:fPr>
            <m:ctrlPr>
              <w:rPr>
                <w:rFonts w:ascii="Cambria Math" w:eastAsia="Calibri" w:hAnsi="Cambria Math" w:cs="Times New Roman"/>
                <w:sz w:val="24"/>
                <w:szCs w:val="24"/>
                <w:lang w:val="zh-CN"/>
              </w:rPr>
            </m:ctrlPr>
          </m:fPr>
          <m:num>
            <m:r>
              <w:rPr>
                <w:rFonts w:ascii="Cambria Math" w:eastAsia="Calibri" w:hAnsi="Cambria Math" w:cs="Times New Roman"/>
                <w:sz w:val="24"/>
                <w:szCs w:val="24"/>
                <w:lang w:val="zh-CN"/>
              </w:rPr>
              <m:t>Precision</m:t>
            </m:r>
            <m:r>
              <m:rPr>
                <m:sty m:val="p"/>
              </m:rPr>
              <w:rPr>
                <w:rFonts w:ascii="Cambria Math" w:eastAsia="Calibri" w:hAnsi="Cambria Math" w:cs="Times New Roman"/>
                <w:sz w:val="24"/>
                <w:szCs w:val="24"/>
                <w:lang w:val="zh-CN"/>
              </w:rPr>
              <m:t xml:space="preserve"> </m:t>
            </m:r>
            <m:r>
              <w:rPr>
                <w:rFonts w:ascii="Cambria Math" w:eastAsia="Calibri" w:hAnsi="Cambria Math" w:cs="Times New Roman"/>
                <w:sz w:val="24"/>
                <w:szCs w:val="24"/>
                <w:lang w:val="zh-CN"/>
              </w:rPr>
              <m:t>X</m:t>
            </m:r>
            <m:r>
              <m:rPr>
                <m:sty m:val="p"/>
              </m:rPr>
              <w:rPr>
                <w:rFonts w:ascii="Cambria Math" w:eastAsia="Calibri" w:hAnsi="Cambria Math" w:cs="Times New Roman"/>
                <w:sz w:val="24"/>
                <w:szCs w:val="24"/>
                <w:lang w:val="zh-CN"/>
              </w:rPr>
              <m:t xml:space="preserve"> </m:t>
            </m:r>
            <m:r>
              <w:rPr>
                <w:rFonts w:ascii="Cambria Math" w:eastAsia="Calibri" w:hAnsi="Cambria Math" w:cs="Times New Roman"/>
                <w:sz w:val="24"/>
                <w:szCs w:val="24"/>
                <w:lang w:val="zh-CN"/>
              </w:rPr>
              <m:t>Recall</m:t>
            </m:r>
          </m:num>
          <m:den>
            <m:r>
              <w:rPr>
                <w:rFonts w:ascii="Cambria Math" w:eastAsia="Calibri" w:hAnsi="Cambria Math" w:cs="Times New Roman"/>
                <w:sz w:val="24"/>
                <w:szCs w:val="24"/>
                <w:lang w:val="zh-CN"/>
              </w:rPr>
              <m:t>Precision</m:t>
            </m:r>
            <m:r>
              <m:rPr>
                <m:sty m:val="p"/>
              </m:rPr>
              <w:rPr>
                <w:rFonts w:ascii="Cambria Math" w:eastAsia="Calibri" w:hAnsi="Cambria Math" w:cs="Times New Roman"/>
                <w:sz w:val="24"/>
                <w:szCs w:val="24"/>
                <w:lang w:val="zh-CN"/>
              </w:rPr>
              <m:t>+</m:t>
            </m:r>
            <m:r>
              <w:rPr>
                <w:rFonts w:ascii="Cambria Math" w:eastAsia="Calibri" w:hAnsi="Cambria Math" w:cs="Times New Roman"/>
                <w:sz w:val="24"/>
                <w:szCs w:val="24"/>
                <w:lang w:val="zh-CN"/>
              </w:rPr>
              <m:t>Recall</m:t>
            </m:r>
          </m:den>
        </m:f>
      </m:oMath>
      <w:r>
        <w:rPr>
          <w:rFonts w:eastAsia="Calibri" w:cs="Times New Roman"/>
          <w:sz w:val="24"/>
          <w:szCs w:val="24"/>
          <w:lang w:val="zh-CN"/>
        </w:rPr>
        <w:t xml:space="preserve">             </w:t>
      </w:r>
      <w:r>
        <w:rPr>
          <w:rFonts w:eastAsia="Calibri" w:cs="Times New Roman"/>
        </w:rPr>
        <w:t xml:space="preserve">(Bagga et. </w:t>
      </w:r>
      <w:proofErr w:type="gramStart"/>
      <w:r>
        <w:rPr>
          <w:rFonts w:eastAsia="Calibri" w:cs="Times New Roman"/>
        </w:rPr>
        <w:t>al. ,</w:t>
      </w:r>
      <w:proofErr w:type="gramEnd"/>
      <w:r>
        <w:rPr>
          <w:rFonts w:eastAsia="Calibri" w:cs="Times New Roman"/>
        </w:rPr>
        <w:t xml:space="preserve"> 2020)</w:t>
      </w:r>
      <w:r>
        <w:rPr>
          <w:rFonts w:eastAsia="Calibri" w:cs="Times New Roman"/>
          <w:sz w:val="24"/>
          <w:szCs w:val="24"/>
        </w:rPr>
        <w:t xml:space="preserve">  </w:t>
      </w:r>
    </w:p>
    <w:p w14:paraId="4C1492AE" w14:textId="77777777" w:rsidR="00BE382C" w:rsidRDefault="00BE382C">
      <w:pPr>
        <w:pStyle w:val="NormalWeb"/>
        <w:spacing w:line="480" w:lineRule="auto"/>
        <w:ind w:left="720"/>
        <w:rPr>
          <w:rFonts w:eastAsia="Calibri"/>
          <w:lang w:eastAsia="en-US"/>
        </w:rPr>
      </w:pPr>
    </w:p>
    <w:p w14:paraId="4C4BF374" w14:textId="77777777" w:rsidR="00BE382C" w:rsidRDefault="00000000">
      <w:pPr>
        <w:pStyle w:val="NormalWeb"/>
        <w:spacing w:line="480" w:lineRule="auto"/>
        <w:ind w:left="720"/>
        <w:rPr>
          <w:rFonts w:eastAsia="Calibri"/>
          <w:lang w:eastAsia="en-US"/>
        </w:rPr>
      </w:pPr>
      <w:r>
        <w:rPr>
          <w:rFonts w:eastAsia="Calibri"/>
          <w:lang w:eastAsia="en-US"/>
        </w:rPr>
        <w:t xml:space="preserve"> </w:t>
      </w:r>
    </w:p>
    <w:p w14:paraId="18C7859B" w14:textId="77777777" w:rsidR="00BE382C" w:rsidRDefault="00BE382C">
      <w:pPr>
        <w:pStyle w:val="ListParagraph"/>
        <w:spacing w:line="480" w:lineRule="auto"/>
        <w:ind w:left="2880" w:right="216"/>
        <w:rPr>
          <w:rFonts w:cs="Times New Roman"/>
          <w:lang w:val="en-GB"/>
        </w:rPr>
      </w:pPr>
    </w:p>
    <w:p w14:paraId="395D4454" w14:textId="77777777" w:rsidR="00BE382C" w:rsidRDefault="00BE382C">
      <w:pPr>
        <w:pStyle w:val="ListParagraph"/>
        <w:spacing w:line="480" w:lineRule="auto"/>
        <w:ind w:left="2880" w:right="216"/>
        <w:rPr>
          <w:rFonts w:cs="Times New Roman"/>
          <w:lang w:val="en-GB"/>
        </w:rPr>
      </w:pPr>
    </w:p>
    <w:p w14:paraId="4A132D1F" w14:textId="77777777" w:rsidR="00BE382C" w:rsidRDefault="00BE382C">
      <w:pPr>
        <w:pStyle w:val="ListParagraph"/>
        <w:spacing w:line="480" w:lineRule="auto"/>
        <w:ind w:left="2880" w:right="216"/>
        <w:rPr>
          <w:rFonts w:cs="Times New Roman"/>
          <w:lang w:val="en-GB"/>
        </w:rPr>
      </w:pPr>
    </w:p>
    <w:p w14:paraId="5CB6D999" w14:textId="77777777" w:rsidR="00BE382C" w:rsidRDefault="00BE382C">
      <w:pPr>
        <w:pStyle w:val="ListParagraph"/>
        <w:spacing w:line="480" w:lineRule="auto"/>
        <w:ind w:left="2880" w:right="216"/>
        <w:rPr>
          <w:rFonts w:cs="Times New Roman"/>
          <w:lang w:val="en-GB"/>
        </w:rPr>
      </w:pPr>
    </w:p>
    <w:p w14:paraId="6DC6AC87" w14:textId="77777777" w:rsidR="00BE382C" w:rsidRDefault="00BE382C">
      <w:pPr>
        <w:pStyle w:val="ListParagraph"/>
        <w:spacing w:line="480" w:lineRule="auto"/>
        <w:ind w:left="2880" w:right="216"/>
        <w:rPr>
          <w:rFonts w:cs="Times New Roman"/>
          <w:lang w:val="en-GB"/>
        </w:rPr>
      </w:pPr>
    </w:p>
    <w:p w14:paraId="79D5B119" w14:textId="77777777" w:rsidR="00BE382C" w:rsidRDefault="00BE382C">
      <w:pPr>
        <w:pStyle w:val="ListParagraph"/>
        <w:spacing w:line="480" w:lineRule="auto"/>
        <w:ind w:left="2880" w:right="216"/>
        <w:rPr>
          <w:rFonts w:cs="Times New Roman"/>
          <w:lang w:val="en-GB"/>
        </w:rPr>
      </w:pPr>
    </w:p>
    <w:p w14:paraId="15F8083E" w14:textId="77777777" w:rsidR="00BE382C" w:rsidRDefault="00BE382C">
      <w:pPr>
        <w:pStyle w:val="ListParagraph"/>
        <w:spacing w:line="480" w:lineRule="auto"/>
        <w:ind w:left="2880" w:right="216"/>
        <w:rPr>
          <w:rFonts w:cs="Times New Roman"/>
          <w:lang w:val="en-GB"/>
        </w:rPr>
      </w:pPr>
    </w:p>
    <w:p w14:paraId="6760E53F" w14:textId="77777777" w:rsidR="00BE382C" w:rsidRDefault="00BE382C">
      <w:pPr>
        <w:pStyle w:val="ListParagraph"/>
        <w:spacing w:line="480" w:lineRule="auto"/>
        <w:ind w:left="2880" w:right="216"/>
        <w:rPr>
          <w:rFonts w:cs="Times New Roman"/>
          <w:lang w:val="en-GB"/>
        </w:rPr>
      </w:pPr>
    </w:p>
    <w:p w14:paraId="0B47A0F8" w14:textId="77777777" w:rsidR="00BE382C" w:rsidRDefault="00BE382C">
      <w:pPr>
        <w:pStyle w:val="ListParagraph"/>
        <w:spacing w:line="480" w:lineRule="auto"/>
        <w:ind w:left="2880" w:right="216"/>
        <w:rPr>
          <w:rFonts w:cs="Times New Roman"/>
          <w:lang w:val="en-GB"/>
        </w:rPr>
      </w:pPr>
    </w:p>
    <w:p w14:paraId="55F6FFF7" w14:textId="77777777" w:rsidR="00BE382C" w:rsidRDefault="00BE382C">
      <w:pPr>
        <w:pStyle w:val="ListParagraph"/>
        <w:spacing w:line="480" w:lineRule="auto"/>
        <w:ind w:left="2880" w:right="216"/>
        <w:rPr>
          <w:rFonts w:cs="Times New Roman"/>
          <w:lang w:val="en-GB"/>
        </w:rPr>
      </w:pPr>
    </w:p>
    <w:p w14:paraId="7FC69792" w14:textId="77777777" w:rsidR="00BE382C" w:rsidRDefault="00BE382C">
      <w:pPr>
        <w:pStyle w:val="ListParagraph"/>
        <w:spacing w:line="480" w:lineRule="auto"/>
        <w:ind w:left="2880" w:right="216"/>
        <w:rPr>
          <w:rFonts w:cs="Times New Roman"/>
          <w:lang w:val="en-GB"/>
        </w:rPr>
      </w:pPr>
    </w:p>
    <w:p w14:paraId="00B1AB03" w14:textId="77777777" w:rsidR="00BE382C" w:rsidRDefault="00BE382C">
      <w:pPr>
        <w:pStyle w:val="ListParagraph"/>
        <w:spacing w:line="480" w:lineRule="auto"/>
        <w:ind w:left="2880" w:right="216"/>
        <w:rPr>
          <w:rFonts w:cs="Times New Roman"/>
          <w:lang w:val="en-GB"/>
        </w:rPr>
      </w:pPr>
    </w:p>
    <w:p w14:paraId="3AFA4604" w14:textId="77777777" w:rsidR="00BE382C" w:rsidRDefault="00000000">
      <w:pPr>
        <w:pStyle w:val="Heading1"/>
        <w:jc w:val="center"/>
        <w:rPr>
          <w:rFonts w:eastAsia="Times New Roman" w:cs="Times New Roman"/>
          <w:lang w:val="en-GB"/>
        </w:rPr>
      </w:pPr>
      <w:bookmarkStart w:id="78" w:name="_Toc145753876"/>
      <w:r>
        <w:rPr>
          <w:rFonts w:eastAsia="Times New Roman" w:cs="Times New Roman"/>
          <w:lang w:val="en-GB"/>
        </w:rPr>
        <w:t>CHAPTER FOUR</w:t>
      </w:r>
      <w:r>
        <w:rPr>
          <w:rFonts w:eastAsia="Times New Roman" w:cs="Times New Roman"/>
          <w:lang w:val="en-GB"/>
        </w:rPr>
        <w:br/>
        <w:t xml:space="preserve">  IMPLEMENTATION, RESULTS AND DISCUSSION</w:t>
      </w:r>
      <w:bookmarkEnd w:id="78"/>
    </w:p>
    <w:p w14:paraId="2E5CDC93" w14:textId="77777777" w:rsidR="00BE382C" w:rsidRDefault="00BE382C">
      <w:pPr>
        <w:spacing w:line="360" w:lineRule="auto"/>
        <w:ind w:right="216"/>
        <w:rPr>
          <w:rFonts w:eastAsia="Times New Roman" w:cs="Times New Roman"/>
          <w:lang w:val="en-GB"/>
        </w:rPr>
      </w:pPr>
    </w:p>
    <w:p w14:paraId="3B86BF88" w14:textId="77777777" w:rsidR="00BE382C" w:rsidRDefault="00000000">
      <w:pPr>
        <w:pStyle w:val="Heading2"/>
        <w:spacing w:line="480" w:lineRule="auto"/>
        <w:ind w:left="576" w:hanging="576"/>
        <w:rPr>
          <w:rFonts w:eastAsia="Times New Roman" w:cs="Times New Roman"/>
          <w:szCs w:val="24"/>
          <w:lang w:val="en-GB"/>
        </w:rPr>
      </w:pPr>
      <w:bookmarkStart w:id="79" w:name="_heading=h.3hv69ve" w:colFirst="0" w:colLast="0"/>
      <w:bookmarkStart w:id="80" w:name="_heading=h.1egqt2p" w:colFirst="0" w:colLast="0"/>
      <w:bookmarkStart w:id="81" w:name="_Toc145753877"/>
      <w:bookmarkStart w:id="82" w:name="_Toc144641742"/>
      <w:bookmarkStart w:id="83" w:name="_Toc122076010"/>
      <w:bookmarkEnd w:id="79"/>
      <w:bookmarkEnd w:id="80"/>
      <w:r>
        <w:rPr>
          <w:rFonts w:eastAsia="Times New Roman" w:cs="Times New Roman"/>
          <w:szCs w:val="24"/>
          <w:lang w:val="en-GB"/>
        </w:rPr>
        <w:t>4.1 Introduction</w:t>
      </w:r>
      <w:bookmarkEnd w:id="81"/>
      <w:bookmarkEnd w:id="82"/>
      <w:bookmarkEnd w:id="83"/>
    </w:p>
    <w:p w14:paraId="3B6E8CDD" w14:textId="77777777" w:rsidR="00BE382C" w:rsidRDefault="00000000">
      <w:pPr>
        <w:spacing w:line="480" w:lineRule="auto"/>
        <w:jc w:val="both"/>
        <w:rPr>
          <w:rFonts w:cs="Times New Roman"/>
          <w:lang w:val="en-GB"/>
        </w:rPr>
      </w:pPr>
      <w:r>
        <w:rPr>
          <w:rFonts w:cs="Times New Roman"/>
          <w:lang w:val="en-GB"/>
        </w:rPr>
        <w:t>This chapter entails about the result of the machine learning models. In this chapter, the state-of-the-art classification metric of are calculated for the respective classifiers implemented.</w:t>
      </w:r>
    </w:p>
    <w:p w14:paraId="1B1EC691" w14:textId="77777777" w:rsidR="00BE382C" w:rsidRDefault="00000000">
      <w:pPr>
        <w:pStyle w:val="Heading2"/>
        <w:spacing w:line="480" w:lineRule="auto"/>
        <w:ind w:left="576" w:hanging="576"/>
        <w:rPr>
          <w:rFonts w:eastAsia="Calibri" w:cs="Times New Roman"/>
          <w:w w:val="102"/>
          <w:position w:val="-1"/>
          <w:szCs w:val="24"/>
          <w:lang w:val="en-GB"/>
        </w:rPr>
      </w:pPr>
      <w:bookmarkStart w:id="84" w:name="_Toc144641743"/>
      <w:bookmarkStart w:id="85" w:name="_Toc145753878"/>
      <w:r>
        <w:rPr>
          <w:rFonts w:cs="Times New Roman"/>
          <w:szCs w:val="24"/>
          <w:lang w:val="en-GB"/>
        </w:rPr>
        <w:t>4.2 Performance Metrics</w:t>
      </w:r>
      <w:bookmarkEnd w:id="84"/>
      <w:bookmarkEnd w:id="85"/>
    </w:p>
    <w:p w14:paraId="06B458B5" w14:textId="77777777" w:rsidR="00BE382C"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Accuracy is the sum of true positive instances and true negative instances divided by the total number of instances.</w:t>
      </w:r>
    </w:p>
    <w:p w14:paraId="4FBBDBCA" w14:textId="77777777" w:rsidR="00BE382C"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The precision of the model is the fraction of correctly predicted results from the total predicted results i.e., the measure that how much-predicted results are relevant from the total predicted results.</w:t>
      </w:r>
    </w:p>
    <w:p w14:paraId="74EBAB86" w14:textId="77777777" w:rsidR="00BE382C" w:rsidRDefault="00000000">
      <w:pPr>
        <w:pStyle w:val="ListParagraph"/>
        <w:numPr>
          <w:ilvl w:val="0"/>
          <w:numId w:val="6"/>
        </w:numPr>
        <w:spacing w:after="0" w:line="480" w:lineRule="auto"/>
        <w:jc w:val="both"/>
        <w:rPr>
          <w:rFonts w:cs="Times New Roman"/>
          <w:sz w:val="24"/>
          <w:szCs w:val="24"/>
          <w:lang w:val="en-GB"/>
        </w:rPr>
      </w:pPr>
      <w:r>
        <w:rPr>
          <w:rFonts w:cs="Times New Roman"/>
          <w:sz w:val="24"/>
          <w:szCs w:val="24"/>
          <w:lang w:val="en-GB"/>
        </w:rPr>
        <w:t>Recall (or sensitivity) is the fraction of correctly predicted results from the actual results i.e., how much actual result is predicted correctly.</w:t>
      </w:r>
    </w:p>
    <w:p w14:paraId="1020170A" w14:textId="77777777" w:rsidR="00BE382C" w:rsidRDefault="00000000">
      <w:pPr>
        <w:pStyle w:val="ListParagraph"/>
        <w:numPr>
          <w:ilvl w:val="0"/>
          <w:numId w:val="6"/>
        </w:numPr>
        <w:spacing w:after="0" w:line="480" w:lineRule="auto"/>
        <w:jc w:val="both"/>
        <w:rPr>
          <w:rFonts w:cs="Times New Roman"/>
          <w:lang w:val="en-GB"/>
        </w:rPr>
      </w:pPr>
      <w:r>
        <w:rPr>
          <w:rFonts w:cs="Times New Roman"/>
          <w:sz w:val="24"/>
          <w:szCs w:val="24"/>
          <w:lang w:val="en-GB"/>
        </w:rPr>
        <w:lastRenderedPageBreak/>
        <w:t>F1-score is the harmonic mean of precision and recall</w:t>
      </w:r>
      <w:r>
        <w:rPr>
          <w:rFonts w:cs="Times New Roman"/>
          <w:lang w:val="en-GB"/>
        </w:rPr>
        <w:t>.</w:t>
      </w:r>
    </w:p>
    <w:p w14:paraId="3A2088B7" w14:textId="77777777" w:rsidR="00BE382C" w:rsidRDefault="00BE382C">
      <w:pPr>
        <w:spacing w:line="480" w:lineRule="auto"/>
        <w:jc w:val="both"/>
        <w:rPr>
          <w:rFonts w:cs="Times New Roman"/>
          <w:lang w:val="en-GB"/>
        </w:rPr>
      </w:pPr>
    </w:p>
    <w:p w14:paraId="0D29A329" w14:textId="77777777" w:rsidR="00BE382C" w:rsidRDefault="00000000">
      <w:pPr>
        <w:spacing w:line="480" w:lineRule="auto"/>
        <w:jc w:val="both"/>
        <w:rPr>
          <w:rFonts w:cs="Times New Roman"/>
          <w:b/>
          <w:bCs/>
          <w:lang w:val="en-GB"/>
        </w:rPr>
      </w:pPr>
      <w:r>
        <w:rPr>
          <w:rFonts w:cs="Times New Roman"/>
          <w:b/>
          <w:bCs/>
          <w:lang w:val="en-GB"/>
        </w:rPr>
        <w:t>Logistic regression Results:</w:t>
      </w:r>
    </w:p>
    <w:p w14:paraId="116504BC" w14:textId="77777777" w:rsidR="00BE382C" w:rsidRDefault="00000000">
      <w:pPr>
        <w:spacing w:line="480" w:lineRule="auto"/>
        <w:jc w:val="center"/>
        <w:rPr>
          <w:rFonts w:cs="Times New Roman"/>
          <w:b/>
          <w:bCs/>
          <w:lang w:val="en-GB"/>
        </w:rPr>
      </w:pPr>
      <w:r>
        <w:rPr>
          <w:rFonts w:cs="Times New Roman"/>
          <w:b/>
          <w:bCs/>
          <w:noProof/>
          <w:lang w:val="en-GB"/>
        </w:rPr>
        <w:drawing>
          <wp:inline distT="0" distB="0" distL="0" distR="0" wp14:anchorId="13B48EE2" wp14:editId="10DA366B">
            <wp:extent cx="3365500" cy="1219200"/>
            <wp:effectExtent l="0" t="0" r="0" b="0"/>
            <wp:docPr id="141623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42" name="Picture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65500" cy="1219200"/>
                    </a:xfrm>
                    <a:prstGeom prst="rect">
                      <a:avLst/>
                    </a:prstGeom>
                  </pic:spPr>
                </pic:pic>
              </a:graphicData>
            </a:graphic>
          </wp:inline>
        </w:drawing>
      </w:r>
    </w:p>
    <w:p w14:paraId="6B73538C" w14:textId="77777777" w:rsidR="00BE382C" w:rsidRDefault="00000000">
      <w:pPr>
        <w:spacing w:line="480" w:lineRule="auto"/>
        <w:jc w:val="both"/>
        <w:rPr>
          <w:rFonts w:cs="Times New Roman"/>
          <w:lang w:val="en-GB"/>
        </w:rPr>
      </w:pPr>
      <w:r>
        <w:rPr>
          <w:rFonts w:cs="Times New Roman"/>
          <w:lang w:val="en-GB"/>
        </w:rPr>
        <w:t>The accuracy of the Logistic Regression model is approximately 0.8514, or 85.14%. This indicates that the model correctly predicted the class labels for approximately 85.14% of the samples in the test dataset. The precision of the model is approximately 0.8328, or 83.28%, this means that when the model predicts a student is at risk of dropping out, it is correct about 83.28% of the time. The recall of the model is also approximately 0.8514, or 85.14%. this means that the model is able to correctly identify about 85.14% of the students who are actually at risk of dropping out. The F1-Score of the model is approximately 0.8334, or 83.34%., the F1-Score indicates that the model has a balanced performance in terms of precision and recall.</w:t>
      </w:r>
    </w:p>
    <w:p w14:paraId="425904FD" w14:textId="77777777" w:rsidR="00BE382C" w:rsidRDefault="00000000">
      <w:pPr>
        <w:spacing w:line="480" w:lineRule="auto"/>
        <w:jc w:val="both"/>
        <w:rPr>
          <w:rFonts w:cs="Times New Roman"/>
          <w:b/>
          <w:bCs/>
          <w:lang w:val="en-GB"/>
        </w:rPr>
      </w:pPr>
      <w:r>
        <w:rPr>
          <w:rFonts w:cs="Times New Roman"/>
          <w:b/>
          <w:bCs/>
          <w:lang w:val="en-GB"/>
        </w:rPr>
        <w:t>Logistic Regression Model:</w:t>
      </w:r>
    </w:p>
    <w:p w14:paraId="6C2143BC" w14:textId="77777777" w:rsidR="00BE382C" w:rsidRDefault="00000000">
      <w:pPr>
        <w:spacing w:line="480" w:lineRule="auto"/>
        <w:jc w:val="both"/>
        <w:rPr>
          <w:rFonts w:cs="Times New Roman"/>
          <w:lang w:val="en-GB"/>
        </w:rPr>
      </w:pPr>
      <w:r>
        <w:rPr>
          <w:rFonts w:cs="Times New Roman"/>
          <w:lang w:val="en-GB"/>
        </w:rPr>
        <w:t>Strengths:</w:t>
      </w:r>
    </w:p>
    <w:p w14:paraId="53307DBB" w14:textId="77777777" w:rsidR="00BE382C" w:rsidRDefault="00000000">
      <w:pPr>
        <w:spacing w:line="480" w:lineRule="auto"/>
        <w:jc w:val="both"/>
        <w:rPr>
          <w:rFonts w:cs="Times New Roman"/>
          <w:lang w:val="en-GB"/>
        </w:rPr>
      </w:pPr>
      <w:r>
        <w:rPr>
          <w:rFonts w:cs="Times New Roman"/>
          <w:lang w:val="en-GB"/>
        </w:rPr>
        <w:t>Interpretability: Logistic Regression provides straightforward interpretability. Coefficients can be examined to understand the impact of each feature on the outcome.</w:t>
      </w:r>
    </w:p>
    <w:p w14:paraId="06544149" w14:textId="77777777" w:rsidR="00BE382C" w:rsidRDefault="00000000">
      <w:pPr>
        <w:spacing w:line="480" w:lineRule="auto"/>
        <w:jc w:val="both"/>
        <w:rPr>
          <w:rFonts w:cs="Times New Roman"/>
          <w:lang w:val="en-GB"/>
        </w:rPr>
      </w:pPr>
      <w:r>
        <w:rPr>
          <w:rFonts w:cs="Times New Roman"/>
          <w:lang w:val="en-GB"/>
        </w:rPr>
        <w:t>Efficiency: Logistic Regression is computationally efficient and can handle large datasets.</w:t>
      </w:r>
    </w:p>
    <w:p w14:paraId="69593288" w14:textId="77777777" w:rsidR="00BE382C" w:rsidRDefault="00000000">
      <w:pPr>
        <w:spacing w:line="480" w:lineRule="auto"/>
        <w:jc w:val="both"/>
        <w:rPr>
          <w:rFonts w:cs="Times New Roman"/>
          <w:lang w:val="en-GB"/>
        </w:rPr>
      </w:pPr>
      <w:r>
        <w:rPr>
          <w:rFonts w:cs="Times New Roman"/>
          <w:lang w:val="en-GB"/>
        </w:rPr>
        <w:t>Weaknesses:</w:t>
      </w:r>
    </w:p>
    <w:p w14:paraId="1DF48145" w14:textId="77777777" w:rsidR="00BE382C" w:rsidRDefault="00000000">
      <w:pPr>
        <w:spacing w:line="480" w:lineRule="auto"/>
        <w:jc w:val="both"/>
        <w:rPr>
          <w:rFonts w:cs="Times New Roman"/>
          <w:lang w:val="en-GB"/>
        </w:rPr>
      </w:pPr>
      <w:r>
        <w:rPr>
          <w:rFonts w:cs="Times New Roman"/>
          <w:lang w:val="en-GB"/>
        </w:rPr>
        <w:t>Linear Assumption: Logistic Regression assumes a linear relationship between features and the log-odds of the target variable, which may not hold in all cases.</w:t>
      </w:r>
    </w:p>
    <w:p w14:paraId="48100331" w14:textId="77777777" w:rsidR="00BE382C" w:rsidRDefault="00000000">
      <w:pPr>
        <w:spacing w:line="480" w:lineRule="auto"/>
        <w:jc w:val="both"/>
        <w:rPr>
          <w:rFonts w:cs="Times New Roman"/>
          <w:lang w:val="en-GB"/>
        </w:rPr>
      </w:pPr>
      <w:r>
        <w:rPr>
          <w:rFonts w:cs="Times New Roman"/>
          <w:lang w:val="en-GB"/>
        </w:rPr>
        <w:lastRenderedPageBreak/>
        <w:t>Limited Complexity: Logistic Regression may struggle to capture highly non-linear relationships in the data.</w:t>
      </w:r>
    </w:p>
    <w:p w14:paraId="29574173" w14:textId="77777777" w:rsidR="00BE382C" w:rsidRDefault="00000000">
      <w:pPr>
        <w:spacing w:line="480" w:lineRule="auto"/>
        <w:jc w:val="both"/>
        <w:rPr>
          <w:rFonts w:cs="Times New Roman"/>
          <w:lang w:val="en-GB"/>
        </w:rPr>
      </w:pPr>
      <w:r>
        <w:rPr>
          <w:rFonts w:cs="Times New Roman"/>
          <w:lang w:val="en-GB"/>
        </w:rPr>
        <w:t>Use Cases:</w:t>
      </w:r>
    </w:p>
    <w:p w14:paraId="137699AB" w14:textId="77777777" w:rsidR="00BE382C" w:rsidRDefault="00000000">
      <w:pPr>
        <w:spacing w:line="480" w:lineRule="auto"/>
        <w:jc w:val="both"/>
        <w:rPr>
          <w:rFonts w:cs="Times New Roman"/>
          <w:lang w:val="en-GB"/>
        </w:rPr>
      </w:pPr>
      <w:r>
        <w:rPr>
          <w:rFonts w:cs="Times New Roman"/>
          <w:lang w:val="en-GB"/>
        </w:rPr>
        <w:t>Logistic Regression is well-suited when interpretability is essential, and the relationships between features and the target variable are expected to be approximately linear. It can be a good choice for early detection of students at risk of dropping out.</w:t>
      </w:r>
    </w:p>
    <w:p w14:paraId="47F1F423" w14:textId="77777777" w:rsidR="00BE382C" w:rsidRDefault="00000000">
      <w:pPr>
        <w:spacing w:line="480" w:lineRule="auto"/>
        <w:jc w:val="both"/>
        <w:rPr>
          <w:rFonts w:cs="Times New Roman"/>
          <w:lang w:val="en-GB"/>
        </w:rPr>
      </w:pPr>
      <w:r>
        <w:rPr>
          <w:rFonts w:cs="Times New Roman"/>
          <w:b/>
          <w:bCs/>
          <w:lang w:val="en-GB"/>
        </w:rPr>
        <w:t>Discussion:</w:t>
      </w:r>
    </w:p>
    <w:p w14:paraId="282FB357" w14:textId="77777777" w:rsidR="00BE382C" w:rsidRDefault="00000000">
      <w:pPr>
        <w:spacing w:line="480" w:lineRule="auto"/>
        <w:jc w:val="both"/>
        <w:rPr>
          <w:rFonts w:cs="Times New Roman"/>
          <w:lang w:val="en-GB"/>
        </w:rPr>
      </w:pPr>
      <w:r>
        <w:rPr>
          <w:rFonts w:cs="Times New Roman"/>
          <w:lang w:val="en-GB"/>
        </w:rPr>
        <w:t>Logistic Regression offers a balance between accuracy and interpretability, making it suitable for scenarios where both factors are important.</w:t>
      </w:r>
    </w:p>
    <w:p w14:paraId="48FFD52A" w14:textId="77777777" w:rsidR="00BE382C" w:rsidRDefault="00000000">
      <w:pPr>
        <w:spacing w:line="480" w:lineRule="auto"/>
        <w:jc w:val="both"/>
        <w:rPr>
          <w:rFonts w:cs="Times New Roman"/>
          <w:lang w:val="en-GB"/>
        </w:rPr>
      </w:pPr>
      <w:r>
        <w:rPr>
          <w:rFonts w:cs="Times New Roman"/>
          <w:lang w:val="en-GB"/>
        </w:rPr>
        <w:t>In practice, the choice of the model depends on the specific requirements of the educational institution. If high accuracy is paramount and interpretability can be sacrificed, the Random Forest model may be preferred. If interpretability is crucial, Logistic Regression provides a reasonable trade-off. The Decision Tree model can serve as a quick, straightforward option when speed and simplicity are priorities. Baze University can adopt to use all three models.</w:t>
      </w:r>
    </w:p>
    <w:p w14:paraId="19A18DD1" w14:textId="77777777" w:rsidR="00BE382C" w:rsidRDefault="00000000">
      <w:pPr>
        <w:pStyle w:val="Heading2"/>
        <w:spacing w:line="480" w:lineRule="auto"/>
        <w:ind w:left="576" w:hanging="576"/>
        <w:rPr>
          <w:rFonts w:cs="Times New Roman"/>
          <w:szCs w:val="24"/>
          <w:lang w:val="en-GB"/>
        </w:rPr>
      </w:pPr>
      <w:bookmarkStart w:id="86" w:name="_Toc145753879"/>
      <w:bookmarkStart w:id="87" w:name="_Toc144641744"/>
      <w:r>
        <w:rPr>
          <w:rFonts w:cs="Times New Roman"/>
          <w:szCs w:val="24"/>
          <w:lang w:val="en-GB"/>
        </w:rPr>
        <w:lastRenderedPageBreak/>
        <w:t>4.3 Confusion Matrix</w:t>
      </w:r>
      <w:bookmarkEnd w:id="86"/>
      <w:bookmarkEnd w:id="87"/>
    </w:p>
    <w:p w14:paraId="65CA516E" w14:textId="77777777" w:rsidR="00BE382C" w:rsidRDefault="00000000">
      <w:pPr>
        <w:keepNext/>
        <w:spacing w:line="480" w:lineRule="auto"/>
        <w:jc w:val="center"/>
        <w:rPr>
          <w:rFonts w:cs="Times New Roman"/>
          <w:lang w:val="en-GB"/>
        </w:rPr>
      </w:pPr>
      <w:r>
        <w:rPr>
          <w:rFonts w:cs="Times New Roman"/>
          <w:noProof/>
          <w:lang w:val="en-GB"/>
        </w:rPr>
        <w:drawing>
          <wp:inline distT="0" distB="0" distL="0" distR="0" wp14:anchorId="1E6650D5" wp14:editId="5637CA6D">
            <wp:extent cx="3790950" cy="3320415"/>
            <wp:effectExtent l="0" t="0" r="0" b="0"/>
            <wp:docPr id="17270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4737"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16890" cy="3343638"/>
                    </a:xfrm>
                    <a:prstGeom prst="rect">
                      <a:avLst/>
                    </a:prstGeom>
                  </pic:spPr>
                </pic:pic>
              </a:graphicData>
            </a:graphic>
          </wp:inline>
        </w:drawing>
      </w:r>
    </w:p>
    <w:p w14:paraId="1DA2E63E" w14:textId="77777777" w:rsidR="00BE382C" w:rsidRDefault="00000000">
      <w:pPr>
        <w:pStyle w:val="Caption"/>
        <w:jc w:val="center"/>
        <w:rPr>
          <w:rFonts w:eastAsia="Calibri" w:cs="Times New Roman"/>
          <w:lang w:val="en-GB"/>
        </w:rPr>
      </w:pPr>
      <w:bookmarkStart w:id="88" w:name="_Toc144641158"/>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Random Forest Confusion Matrix</w:t>
      </w:r>
      <w:bookmarkEnd w:id="88"/>
    </w:p>
    <w:p w14:paraId="0D67A6FA" w14:textId="77777777" w:rsidR="00BE382C" w:rsidRDefault="00000000">
      <w:pPr>
        <w:spacing w:line="480" w:lineRule="auto"/>
        <w:jc w:val="center"/>
        <w:rPr>
          <w:rFonts w:eastAsia="Calibri" w:cs="Times New Roman"/>
          <w:lang w:val="en-GB"/>
        </w:rPr>
      </w:pPr>
      <w:r>
        <w:rPr>
          <w:rFonts w:eastAsia="Calibri" w:cs="Times New Roman"/>
          <w:noProof/>
          <w:lang w:val="en-GB"/>
        </w:rPr>
        <w:drawing>
          <wp:inline distT="0" distB="0" distL="0" distR="0" wp14:anchorId="355DA9A4" wp14:editId="6541BD96">
            <wp:extent cx="3824605" cy="3350260"/>
            <wp:effectExtent l="0" t="0" r="0" b="2540"/>
            <wp:docPr id="209007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1282"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49392" cy="3372110"/>
                    </a:xfrm>
                    <a:prstGeom prst="rect">
                      <a:avLst/>
                    </a:prstGeom>
                  </pic:spPr>
                </pic:pic>
              </a:graphicData>
            </a:graphic>
          </wp:inline>
        </w:drawing>
      </w:r>
    </w:p>
    <w:p w14:paraId="5C7D7F1D" w14:textId="77777777" w:rsidR="00BE382C" w:rsidRDefault="00000000">
      <w:pPr>
        <w:pStyle w:val="Caption"/>
        <w:jc w:val="center"/>
        <w:rPr>
          <w:rFonts w:eastAsia="Calibri" w:cs="Times New Roman"/>
          <w:lang w:val="en-GB"/>
        </w:rPr>
      </w:pPr>
      <w:bookmarkStart w:id="89" w:name="_Toc144641159"/>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2</w:t>
      </w:r>
      <w:r>
        <w:rPr>
          <w:rFonts w:cs="Times New Roman"/>
          <w:lang w:val="en-GB"/>
        </w:rPr>
        <w:fldChar w:fldCharType="end"/>
      </w:r>
      <w:r>
        <w:rPr>
          <w:rFonts w:cs="Times New Roman"/>
          <w:lang w:val="en-GB"/>
        </w:rPr>
        <w:t xml:space="preserve"> Decision Tree Confusion Matrix</w:t>
      </w:r>
      <w:bookmarkEnd w:id="89"/>
    </w:p>
    <w:p w14:paraId="55826183" w14:textId="77777777" w:rsidR="00BE382C" w:rsidRDefault="00000000">
      <w:pPr>
        <w:spacing w:line="480" w:lineRule="auto"/>
        <w:jc w:val="center"/>
        <w:rPr>
          <w:rFonts w:eastAsia="Calibri" w:cs="Times New Roman"/>
          <w:lang w:val="en-GB"/>
        </w:rPr>
      </w:pPr>
      <w:r>
        <w:rPr>
          <w:rFonts w:eastAsia="Calibri" w:cs="Times New Roman"/>
          <w:noProof/>
          <w:lang w:val="en-GB"/>
        </w:rPr>
        <w:lastRenderedPageBreak/>
        <w:drawing>
          <wp:inline distT="0" distB="0" distL="0" distR="0" wp14:anchorId="2613087F" wp14:editId="4339C448">
            <wp:extent cx="3649345" cy="3196590"/>
            <wp:effectExtent l="0" t="0" r="0" b="3810"/>
            <wp:docPr id="144101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0080"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85503" cy="3228541"/>
                    </a:xfrm>
                    <a:prstGeom prst="rect">
                      <a:avLst/>
                    </a:prstGeom>
                  </pic:spPr>
                </pic:pic>
              </a:graphicData>
            </a:graphic>
          </wp:inline>
        </w:drawing>
      </w:r>
    </w:p>
    <w:p w14:paraId="05E3C09A" w14:textId="77777777" w:rsidR="00BE382C" w:rsidRDefault="00000000">
      <w:pPr>
        <w:pStyle w:val="Caption"/>
        <w:jc w:val="center"/>
        <w:rPr>
          <w:rFonts w:eastAsia="Calibri" w:cs="Times New Roman"/>
          <w:lang w:val="en-GB"/>
        </w:rPr>
      </w:pPr>
      <w:bookmarkStart w:id="90" w:name="_Toc144641160"/>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Logistic Regression Confusion Matrix</w:t>
      </w:r>
      <w:bookmarkStart w:id="91" w:name="_Toc144641745"/>
      <w:bookmarkStart w:id="92" w:name="_Toc122076018"/>
      <w:bookmarkEnd w:id="90"/>
    </w:p>
    <w:p w14:paraId="0D60778A" w14:textId="77777777" w:rsidR="00BE382C" w:rsidRDefault="00000000">
      <w:pPr>
        <w:pStyle w:val="Heading2"/>
        <w:spacing w:line="480" w:lineRule="auto"/>
        <w:ind w:left="576" w:hanging="576"/>
        <w:rPr>
          <w:rFonts w:eastAsia="Times New Roman" w:cs="Times New Roman"/>
          <w:szCs w:val="24"/>
          <w:highlight w:val="white"/>
          <w:lang w:val="en-GB"/>
        </w:rPr>
      </w:pPr>
      <w:bookmarkStart w:id="93" w:name="_Toc145753880"/>
      <w:r>
        <w:rPr>
          <w:rFonts w:eastAsia="Times New Roman" w:cs="Times New Roman"/>
          <w:szCs w:val="24"/>
          <w:highlight w:val="white"/>
          <w:lang w:val="en-GB"/>
        </w:rPr>
        <w:t>4.4 Metric Comparison</w:t>
      </w:r>
      <w:bookmarkEnd w:id="91"/>
      <w:bookmarkEnd w:id="93"/>
      <w:r>
        <w:rPr>
          <w:rFonts w:eastAsia="Times New Roman" w:cs="Times New Roman"/>
          <w:szCs w:val="24"/>
          <w:highlight w:val="white"/>
          <w:lang w:val="en-GB"/>
        </w:rPr>
        <w:t xml:space="preserve"> </w:t>
      </w:r>
      <w:bookmarkEnd w:id="92"/>
    </w:p>
    <w:p w14:paraId="48D6A753" w14:textId="77777777" w:rsidR="00BE382C" w:rsidRDefault="00000000">
      <w:pPr>
        <w:spacing w:line="480" w:lineRule="auto"/>
        <w:jc w:val="both"/>
        <w:rPr>
          <w:rFonts w:cs="Times New Roman"/>
          <w:lang w:val="en-GB"/>
        </w:rPr>
      </w:pPr>
      <w:r>
        <w:rPr>
          <w:rFonts w:cs="Times New Roman"/>
          <w:lang w:val="en-GB"/>
        </w:rPr>
        <w:t>we present a comprehensive comparison of the performance metrics obtained from the individual base classifiers, Random Forest (RF), Decision Tree and Logistic Regression. The evaluation was conducted on the validation dataset, and the results highlight the effectiveness of the Random Forest classifier in achieving superior accuracy compared to the other classifiers.</w:t>
      </w:r>
    </w:p>
    <w:p w14:paraId="6DDDEBD9" w14:textId="77777777" w:rsidR="00BE382C" w:rsidRDefault="00000000">
      <w:pPr>
        <w:spacing w:line="480" w:lineRule="auto"/>
        <w:jc w:val="both"/>
        <w:rPr>
          <w:rFonts w:cs="Times New Roman"/>
          <w:lang w:val="en-GB"/>
        </w:rPr>
      </w:pPr>
      <w:r>
        <w:rPr>
          <w:rFonts w:cs="Times New Roman"/>
          <w:noProof/>
          <w:lang w:val="en-GB"/>
        </w:rPr>
        <w:lastRenderedPageBreak/>
        <w:drawing>
          <wp:inline distT="0" distB="0" distL="0" distR="0" wp14:anchorId="1A2BD753" wp14:editId="2A1AB1AA">
            <wp:extent cx="5953760" cy="3141784"/>
            <wp:effectExtent l="0" t="0" r="0" b="1905"/>
            <wp:docPr id="96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6465"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55034" cy="3142456"/>
                    </a:xfrm>
                    <a:prstGeom prst="rect">
                      <a:avLst/>
                    </a:prstGeom>
                  </pic:spPr>
                </pic:pic>
              </a:graphicData>
            </a:graphic>
          </wp:inline>
        </w:drawing>
      </w:r>
    </w:p>
    <w:p w14:paraId="75ADD5B8" w14:textId="77777777" w:rsidR="00BE382C" w:rsidRDefault="00BE382C">
      <w:pPr>
        <w:spacing w:line="480" w:lineRule="auto"/>
        <w:jc w:val="both"/>
        <w:rPr>
          <w:rFonts w:cs="Times New Roman"/>
          <w:lang w:val="en-GB"/>
        </w:rPr>
      </w:pPr>
    </w:p>
    <w:p w14:paraId="28ECF7A5" w14:textId="77777777" w:rsidR="00BE382C" w:rsidRDefault="00000000">
      <w:pPr>
        <w:pStyle w:val="Caption"/>
        <w:keepNext/>
        <w:jc w:val="center"/>
        <w:rPr>
          <w:rFonts w:cs="Times New Roman"/>
          <w:lang w:val="en-GB"/>
        </w:rPr>
      </w:pPr>
      <w:bookmarkStart w:id="94" w:name="_Toc144641166"/>
      <w:r>
        <w:rPr>
          <w:rFonts w:cs="Times New Roman"/>
          <w:lang w:val="en-GB"/>
        </w:rPr>
        <w:t>Table 5.</w:t>
      </w:r>
      <w:r>
        <w:rPr>
          <w:rFonts w:cs="Times New Roman"/>
          <w:lang w:val="en-GB"/>
        </w:rPr>
        <w:fldChar w:fldCharType="begin"/>
      </w:r>
      <w:r>
        <w:rPr>
          <w:rFonts w:cs="Times New Roman"/>
          <w:lang w:val="en-GB"/>
        </w:rPr>
        <w:instrText xml:space="preserve"> SEQ Table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Metric Comparison</w:t>
      </w:r>
      <w:bookmarkEnd w:id="94"/>
    </w:p>
    <w:tbl>
      <w:tblPr>
        <w:tblStyle w:val="TableGrid"/>
        <w:tblW w:w="0" w:type="auto"/>
        <w:tblLook w:val="04A0" w:firstRow="1" w:lastRow="0" w:firstColumn="1" w:lastColumn="0" w:noHBand="0" w:noVBand="1"/>
      </w:tblPr>
      <w:tblGrid>
        <w:gridCol w:w="2587"/>
        <w:gridCol w:w="1799"/>
        <w:gridCol w:w="1693"/>
        <w:gridCol w:w="1711"/>
        <w:gridCol w:w="1576"/>
      </w:tblGrid>
      <w:tr w:rsidR="00BE382C" w14:paraId="67C6E7BC" w14:textId="77777777">
        <w:tc>
          <w:tcPr>
            <w:tcW w:w="2593" w:type="dxa"/>
          </w:tcPr>
          <w:p w14:paraId="25E53BE7" w14:textId="77777777" w:rsidR="00BE382C" w:rsidRDefault="00000000">
            <w:pPr>
              <w:spacing w:line="480" w:lineRule="auto"/>
              <w:jc w:val="both"/>
              <w:rPr>
                <w:rFonts w:cs="Times New Roman"/>
                <w:b/>
                <w:bCs/>
                <w:lang w:val="en-GB"/>
              </w:rPr>
            </w:pPr>
            <w:r>
              <w:rPr>
                <w:rFonts w:cs="Times New Roman"/>
                <w:b/>
                <w:bCs/>
                <w:lang w:val="en-GB"/>
              </w:rPr>
              <w:t>Model</w:t>
            </w:r>
          </w:p>
        </w:tc>
        <w:tc>
          <w:tcPr>
            <w:tcW w:w="1802" w:type="dxa"/>
          </w:tcPr>
          <w:p w14:paraId="6637C0EB" w14:textId="77777777" w:rsidR="00BE382C" w:rsidRDefault="00000000">
            <w:pPr>
              <w:spacing w:line="480" w:lineRule="auto"/>
              <w:jc w:val="both"/>
              <w:rPr>
                <w:rFonts w:cs="Times New Roman"/>
                <w:b/>
                <w:bCs/>
                <w:lang w:val="en-GB"/>
              </w:rPr>
            </w:pPr>
            <w:r>
              <w:rPr>
                <w:rFonts w:cs="Times New Roman"/>
                <w:b/>
                <w:bCs/>
                <w:lang w:val="en-GB"/>
              </w:rPr>
              <w:t>Accuracy</w:t>
            </w:r>
          </w:p>
        </w:tc>
        <w:tc>
          <w:tcPr>
            <w:tcW w:w="1696" w:type="dxa"/>
          </w:tcPr>
          <w:p w14:paraId="03F0D376" w14:textId="77777777" w:rsidR="00BE382C" w:rsidRDefault="00000000">
            <w:pPr>
              <w:spacing w:line="480" w:lineRule="auto"/>
              <w:jc w:val="both"/>
              <w:rPr>
                <w:rFonts w:cs="Times New Roman"/>
                <w:b/>
                <w:bCs/>
                <w:lang w:val="en-GB"/>
              </w:rPr>
            </w:pPr>
            <w:r>
              <w:rPr>
                <w:rFonts w:cs="Times New Roman"/>
                <w:b/>
                <w:bCs/>
                <w:lang w:val="en-GB"/>
              </w:rPr>
              <w:t xml:space="preserve">Precision </w:t>
            </w:r>
          </w:p>
        </w:tc>
        <w:tc>
          <w:tcPr>
            <w:tcW w:w="1715" w:type="dxa"/>
          </w:tcPr>
          <w:p w14:paraId="48ED1269" w14:textId="77777777" w:rsidR="00BE382C" w:rsidRDefault="00000000">
            <w:pPr>
              <w:spacing w:line="480" w:lineRule="auto"/>
              <w:jc w:val="both"/>
              <w:rPr>
                <w:rFonts w:cs="Times New Roman"/>
                <w:b/>
                <w:bCs/>
                <w:lang w:val="en-GB"/>
              </w:rPr>
            </w:pPr>
            <w:r>
              <w:rPr>
                <w:rFonts w:cs="Times New Roman"/>
                <w:b/>
                <w:bCs/>
                <w:lang w:val="en-GB"/>
              </w:rPr>
              <w:t>Recall</w:t>
            </w:r>
          </w:p>
        </w:tc>
        <w:tc>
          <w:tcPr>
            <w:tcW w:w="1580" w:type="dxa"/>
          </w:tcPr>
          <w:p w14:paraId="49E816FE" w14:textId="77777777" w:rsidR="00BE382C" w:rsidRDefault="00000000">
            <w:pPr>
              <w:spacing w:line="480" w:lineRule="auto"/>
              <w:jc w:val="both"/>
              <w:rPr>
                <w:rFonts w:cs="Times New Roman"/>
                <w:b/>
                <w:bCs/>
                <w:lang w:val="en-GB"/>
              </w:rPr>
            </w:pPr>
            <w:r>
              <w:rPr>
                <w:rFonts w:cs="Times New Roman"/>
                <w:b/>
                <w:bCs/>
                <w:lang w:val="en-GB"/>
              </w:rPr>
              <w:t>F1-Score</w:t>
            </w:r>
          </w:p>
        </w:tc>
      </w:tr>
      <w:tr w:rsidR="00BE382C" w14:paraId="3680824E" w14:textId="77777777">
        <w:tc>
          <w:tcPr>
            <w:tcW w:w="2593" w:type="dxa"/>
          </w:tcPr>
          <w:p w14:paraId="54B512DA" w14:textId="77777777" w:rsidR="00BE382C" w:rsidRDefault="00000000">
            <w:pPr>
              <w:spacing w:line="480" w:lineRule="auto"/>
              <w:jc w:val="both"/>
              <w:rPr>
                <w:rFonts w:cs="Times New Roman"/>
                <w:lang w:val="en-GB"/>
              </w:rPr>
            </w:pPr>
            <w:r>
              <w:rPr>
                <w:rFonts w:cs="Times New Roman"/>
                <w:lang w:val="en-GB"/>
              </w:rPr>
              <w:t>Random Forest</w:t>
            </w:r>
          </w:p>
        </w:tc>
        <w:tc>
          <w:tcPr>
            <w:tcW w:w="1802" w:type="dxa"/>
          </w:tcPr>
          <w:p w14:paraId="41A12331" w14:textId="77777777" w:rsidR="00BE382C" w:rsidRDefault="00000000">
            <w:pPr>
              <w:spacing w:line="480" w:lineRule="auto"/>
              <w:jc w:val="both"/>
              <w:rPr>
                <w:rFonts w:cs="Times New Roman"/>
                <w:lang w:val="en-GB"/>
              </w:rPr>
            </w:pPr>
            <w:r>
              <w:rPr>
                <w:rFonts w:cs="Times New Roman"/>
                <w:lang w:val="en-GB"/>
              </w:rPr>
              <w:t>0.86</w:t>
            </w:r>
          </w:p>
        </w:tc>
        <w:tc>
          <w:tcPr>
            <w:tcW w:w="1696" w:type="dxa"/>
          </w:tcPr>
          <w:p w14:paraId="5DCFDB27" w14:textId="77777777" w:rsidR="00BE382C" w:rsidRDefault="00000000">
            <w:pPr>
              <w:spacing w:line="480" w:lineRule="auto"/>
              <w:jc w:val="both"/>
              <w:rPr>
                <w:rFonts w:cs="Times New Roman"/>
                <w:lang w:val="en-GB"/>
              </w:rPr>
            </w:pPr>
            <w:r>
              <w:rPr>
                <w:rFonts w:cs="Times New Roman"/>
                <w:lang w:val="en-GB"/>
              </w:rPr>
              <w:t>0.85</w:t>
            </w:r>
          </w:p>
        </w:tc>
        <w:tc>
          <w:tcPr>
            <w:tcW w:w="1715" w:type="dxa"/>
          </w:tcPr>
          <w:p w14:paraId="0A174488" w14:textId="77777777" w:rsidR="00BE382C" w:rsidRDefault="00000000">
            <w:pPr>
              <w:spacing w:line="480" w:lineRule="auto"/>
              <w:jc w:val="both"/>
              <w:rPr>
                <w:rFonts w:cs="Times New Roman"/>
                <w:lang w:val="en-GB"/>
              </w:rPr>
            </w:pPr>
            <w:r>
              <w:rPr>
                <w:rFonts w:cs="Times New Roman"/>
                <w:lang w:val="en-GB"/>
              </w:rPr>
              <w:t>0.87</w:t>
            </w:r>
          </w:p>
        </w:tc>
        <w:tc>
          <w:tcPr>
            <w:tcW w:w="1580" w:type="dxa"/>
          </w:tcPr>
          <w:p w14:paraId="39ACD552" w14:textId="77777777" w:rsidR="00BE382C" w:rsidRDefault="00000000">
            <w:pPr>
              <w:spacing w:line="480" w:lineRule="auto"/>
              <w:jc w:val="both"/>
              <w:rPr>
                <w:rFonts w:cs="Times New Roman"/>
                <w:lang w:val="en-GB"/>
              </w:rPr>
            </w:pPr>
            <w:r>
              <w:rPr>
                <w:rFonts w:cs="Times New Roman"/>
                <w:lang w:val="en-GB"/>
              </w:rPr>
              <w:t>0.85</w:t>
            </w:r>
          </w:p>
        </w:tc>
      </w:tr>
      <w:tr w:rsidR="00BE382C" w14:paraId="3CDD2796" w14:textId="77777777">
        <w:tc>
          <w:tcPr>
            <w:tcW w:w="2593" w:type="dxa"/>
          </w:tcPr>
          <w:p w14:paraId="7B13CA2A" w14:textId="77777777" w:rsidR="00BE382C" w:rsidRDefault="00000000">
            <w:pPr>
              <w:spacing w:line="480" w:lineRule="auto"/>
              <w:jc w:val="both"/>
              <w:rPr>
                <w:rFonts w:cs="Times New Roman"/>
                <w:lang w:val="en-GB"/>
              </w:rPr>
            </w:pPr>
            <w:r>
              <w:rPr>
                <w:rFonts w:cs="Times New Roman"/>
                <w:lang w:val="en-GB"/>
              </w:rPr>
              <w:t>Decision Tree</w:t>
            </w:r>
          </w:p>
        </w:tc>
        <w:tc>
          <w:tcPr>
            <w:tcW w:w="1802" w:type="dxa"/>
          </w:tcPr>
          <w:p w14:paraId="413FB9AC" w14:textId="77777777" w:rsidR="00BE382C" w:rsidRDefault="00000000">
            <w:pPr>
              <w:spacing w:line="480" w:lineRule="auto"/>
              <w:jc w:val="both"/>
              <w:rPr>
                <w:rFonts w:cs="Times New Roman"/>
                <w:lang w:val="en-GB"/>
              </w:rPr>
            </w:pPr>
            <w:r>
              <w:rPr>
                <w:rFonts w:cs="Times New Roman"/>
                <w:lang w:val="en-GB"/>
              </w:rPr>
              <w:t>0.78</w:t>
            </w:r>
          </w:p>
        </w:tc>
        <w:tc>
          <w:tcPr>
            <w:tcW w:w="1696" w:type="dxa"/>
          </w:tcPr>
          <w:p w14:paraId="44C2E49C" w14:textId="77777777" w:rsidR="00BE382C" w:rsidRDefault="00000000">
            <w:pPr>
              <w:spacing w:line="480" w:lineRule="auto"/>
              <w:jc w:val="both"/>
              <w:rPr>
                <w:rFonts w:cs="Times New Roman"/>
                <w:lang w:val="en-GB"/>
              </w:rPr>
            </w:pPr>
            <w:r>
              <w:rPr>
                <w:rFonts w:cs="Times New Roman"/>
                <w:lang w:val="en-GB"/>
              </w:rPr>
              <w:t>0.79</w:t>
            </w:r>
          </w:p>
        </w:tc>
        <w:tc>
          <w:tcPr>
            <w:tcW w:w="1715" w:type="dxa"/>
          </w:tcPr>
          <w:p w14:paraId="03C90872" w14:textId="77777777" w:rsidR="00BE382C" w:rsidRDefault="00000000">
            <w:pPr>
              <w:spacing w:line="480" w:lineRule="auto"/>
              <w:jc w:val="both"/>
              <w:rPr>
                <w:rFonts w:cs="Times New Roman"/>
                <w:lang w:val="en-GB"/>
              </w:rPr>
            </w:pPr>
            <w:r>
              <w:rPr>
                <w:rFonts w:cs="Times New Roman"/>
                <w:lang w:val="en-GB"/>
              </w:rPr>
              <w:t>0.79</w:t>
            </w:r>
          </w:p>
        </w:tc>
        <w:tc>
          <w:tcPr>
            <w:tcW w:w="1580" w:type="dxa"/>
          </w:tcPr>
          <w:p w14:paraId="5255B3BC" w14:textId="77777777" w:rsidR="00BE382C" w:rsidRDefault="00000000">
            <w:pPr>
              <w:spacing w:line="480" w:lineRule="auto"/>
              <w:jc w:val="both"/>
              <w:rPr>
                <w:rFonts w:cs="Times New Roman"/>
                <w:lang w:val="en-GB"/>
              </w:rPr>
            </w:pPr>
            <w:r>
              <w:rPr>
                <w:rFonts w:cs="Times New Roman"/>
                <w:lang w:val="en-GB"/>
              </w:rPr>
              <w:t>0.79</w:t>
            </w:r>
          </w:p>
        </w:tc>
      </w:tr>
      <w:tr w:rsidR="00BE382C" w14:paraId="26E1B730" w14:textId="77777777">
        <w:tc>
          <w:tcPr>
            <w:tcW w:w="2593" w:type="dxa"/>
          </w:tcPr>
          <w:p w14:paraId="0B447BBD" w14:textId="77777777" w:rsidR="00BE382C" w:rsidRDefault="00000000">
            <w:pPr>
              <w:spacing w:line="480" w:lineRule="auto"/>
              <w:jc w:val="both"/>
              <w:rPr>
                <w:rFonts w:cs="Times New Roman"/>
                <w:lang w:val="en-GB"/>
              </w:rPr>
            </w:pPr>
            <w:r>
              <w:rPr>
                <w:rFonts w:cs="Times New Roman"/>
                <w:lang w:val="en-GB"/>
              </w:rPr>
              <w:t>Logistic Regression</w:t>
            </w:r>
          </w:p>
        </w:tc>
        <w:tc>
          <w:tcPr>
            <w:tcW w:w="1802" w:type="dxa"/>
          </w:tcPr>
          <w:p w14:paraId="5D4BB7C2" w14:textId="77777777" w:rsidR="00BE382C" w:rsidRDefault="00000000">
            <w:pPr>
              <w:spacing w:line="480" w:lineRule="auto"/>
              <w:jc w:val="both"/>
              <w:rPr>
                <w:rFonts w:cs="Times New Roman"/>
                <w:lang w:val="en-GB"/>
              </w:rPr>
            </w:pPr>
            <w:r>
              <w:rPr>
                <w:rFonts w:cs="Times New Roman"/>
                <w:lang w:val="en-GB"/>
              </w:rPr>
              <w:t>0.85</w:t>
            </w:r>
          </w:p>
        </w:tc>
        <w:tc>
          <w:tcPr>
            <w:tcW w:w="1696" w:type="dxa"/>
          </w:tcPr>
          <w:p w14:paraId="3CD56CDC" w14:textId="77777777" w:rsidR="00BE382C" w:rsidRDefault="00000000">
            <w:pPr>
              <w:spacing w:line="480" w:lineRule="auto"/>
              <w:jc w:val="both"/>
              <w:rPr>
                <w:rFonts w:cs="Times New Roman"/>
                <w:lang w:val="en-GB"/>
              </w:rPr>
            </w:pPr>
            <w:r>
              <w:rPr>
                <w:rFonts w:cs="Times New Roman"/>
                <w:lang w:val="en-GB"/>
              </w:rPr>
              <w:t>0.83</w:t>
            </w:r>
          </w:p>
        </w:tc>
        <w:tc>
          <w:tcPr>
            <w:tcW w:w="1715" w:type="dxa"/>
          </w:tcPr>
          <w:p w14:paraId="62BE1687" w14:textId="77777777" w:rsidR="00BE382C" w:rsidRDefault="00000000">
            <w:pPr>
              <w:spacing w:line="480" w:lineRule="auto"/>
              <w:jc w:val="both"/>
              <w:rPr>
                <w:rFonts w:cs="Times New Roman"/>
                <w:lang w:val="en-GB"/>
              </w:rPr>
            </w:pPr>
            <w:r>
              <w:rPr>
                <w:rFonts w:cs="Times New Roman"/>
                <w:lang w:val="en-GB"/>
              </w:rPr>
              <w:t>0.85</w:t>
            </w:r>
          </w:p>
        </w:tc>
        <w:tc>
          <w:tcPr>
            <w:tcW w:w="1580" w:type="dxa"/>
          </w:tcPr>
          <w:p w14:paraId="31731462" w14:textId="77777777" w:rsidR="00BE382C" w:rsidRDefault="00000000">
            <w:pPr>
              <w:spacing w:line="480" w:lineRule="auto"/>
              <w:jc w:val="both"/>
              <w:rPr>
                <w:rFonts w:cs="Times New Roman"/>
                <w:lang w:val="en-GB"/>
              </w:rPr>
            </w:pPr>
            <w:r>
              <w:rPr>
                <w:rFonts w:cs="Times New Roman"/>
                <w:lang w:val="en-GB"/>
              </w:rPr>
              <w:t>0.83</w:t>
            </w:r>
          </w:p>
        </w:tc>
      </w:tr>
    </w:tbl>
    <w:p w14:paraId="3C3D8022" w14:textId="77777777" w:rsidR="00BE382C" w:rsidRDefault="00BE382C">
      <w:pPr>
        <w:spacing w:line="480" w:lineRule="auto"/>
        <w:jc w:val="both"/>
        <w:rPr>
          <w:rFonts w:cs="Times New Roman"/>
          <w:lang w:val="en-GB"/>
        </w:rPr>
      </w:pPr>
    </w:p>
    <w:p w14:paraId="1E696E12" w14:textId="77777777" w:rsidR="00BE382C" w:rsidRDefault="00000000">
      <w:pPr>
        <w:spacing w:after="160" w:line="480" w:lineRule="auto"/>
        <w:jc w:val="both"/>
        <w:rPr>
          <w:rFonts w:cs="Times New Roman"/>
          <w:lang w:val="en-GB"/>
        </w:rPr>
      </w:pPr>
      <w:r>
        <w:rPr>
          <w:rFonts w:cs="Times New Roman"/>
          <w:lang w:val="en-GB"/>
        </w:rPr>
        <w:t xml:space="preserve">In this section, we performed a comprehensive metric comparison between Random Forest, Decision tree, and Logistic regression. The Random Forest emerged as the top-performing model, showcasing its ability to outperform the other base classifiers. The study highlights the importance of Random Forest classifier, particularly in scenarios with diverse and complex datasets, and provides a compelling case for adopting such techniques in Student dropout predictions model </w:t>
      </w:r>
      <w:proofErr w:type="gramStart"/>
      <w:r>
        <w:rPr>
          <w:rFonts w:cs="Times New Roman"/>
          <w:lang w:val="en-GB"/>
        </w:rPr>
        <w:t>using  Machine</w:t>
      </w:r>
      <w:proofErr w:type="gramEnd"/>
      <w:r>
        <w:rPr>
          <w:rFonts w:cs="Times New Roman"/>
          <w:lang w:val="en-GB"/>
        </w:rPr>
        <w:t xml:space="preserve"> Learning Techniques applications. The promising results of the Random Forest </w:t>
      </w:r>
      <w:r>
        <w:rPr>
          <w:rFonts w:cs="Times New Roman"/>
          <w:lang w:val="en-GB"/>
        </w:rPr>
        <w:lastRenderedPageBreak/>
        <w:t>classifier further validate its efficacy in achieving higher accuracy and robustness in predictive modelling tasks.</w:t>
      </w:r>
      <w:bookmarkStart w:id="95" w:name="_Toc144641746"/>
    </w:p>
    <w:p w14:paraId="4DB07A96" w14:textId="77777777" w:rsidR="00BE382C" w:rsidRDefault="00000000">
      <w:pPr>
        <w:pStyle w:val="Heading2"/>
        <w:spacing w:line="480" w:lineRule="auto"/>
        <w:ind w:left="576" w:hanging="576"/>
        <w:rPr>
          <w:rFonts w:eastAsia="Times New Roman" w:cs="Times New Roman"/>
          <w:szCs w:val="24"/>
          <w:highlight w:val="white"/>
          <w:lang w:val="en-GB"/>
        </w:rPr>
      </w:pPr>
      <w:bookmarkStart w:id="96" w:name="_Toc145753881"/>
      <w:r>
        <w:rPr>
          <w:rFonts w:eastAsia="Times New Roman" w:cs="Times New Roman"/>
          <w:szCs w:val="24"/>
          <w:highlight w:val="white"/>
          <w:lang w:val="en-GB"/>
        </w:rPr>
        <w:t>4.5 Conclusion</w:t>
      </w:r>
      <w:bookmarkEnd w:id="95"/>
      <w:bookmarkEnd w:id="96"/>
    </w:p>
    <w:p w14:paraId="065BA25D" w14:textId="77777777" w:rsidR="00BE382C" w:rsidRDefault="00000000">
      <w:pPr>
        <w:spacing w:after="160" w:line="600" w:lineRule="auto"/>
        <w:jc w:val="both"/>
        <w:rPr>
          <w:rFonts w:cs="Times New Roman"/>
          <w:lang w:val="en-GB"/>
        </w:rPr>
      </w:pPr>
      <w:r>
        <w:rPr>
          <w:rFonts w:cs="Times New Roman"/>
          <w:lang w:val="en-GB"/>
        </w:rPr>
        <w:t>The results of our study, where the Random Forest model demonstrated the highest predictive performance, underscore the significance of algorithm selection in dropout prediction systems. Random Forest's ability to handle complex, high-dimensional datasets and capture intricate relationships among variables has been confirmed in various educational contexts. The high recall score of the Random Forest model is particularly important as it indicates the model's capacity to identify a substantial portion of actual dropout cases.</w:t>
      </w:r>
    </w:p>
    <w:p w14:paraId="04708369" w14:textId="0617C891" w:rsidR="00EC25FE" w:rsidRDefault="00000000">
      <w:pPr>
        <w:spacing w:after="160" w:line="600" w:lineRule="auto"/>
        <w:jc w:val="both"/>
        <w:rPr>
          <w:rFonts w:cs="Times New Roman"/>
          <w:lang w:val="en-GB"/>
        </w:rPr>
      </w:pPr>
      <w:r>
        <w:rPr>
          <w:rFonts w:cs="Times New Roman"/>
          <w:lang w:val="en-GB"/>
        </w:rPr>
        <w:t>The Decision Tree and Logistic Regression models, while achieving reasonable accuracy and F1-Score, fell slightly short compared to the Random Forest model. These findings suggest that the choice of algorithm can significantly impact the efficacy of a dropout prediction system. It's worth noting that logistic regression, a more interpretable model, performed competitively, which could be advantageous in educational settings where model interpretability is a priority.</w:t>
      </w:r>
    </w:p>
    <w:p w14:paraId="59761A7F" w14:textId="77777777" w:rsidR="00EC25FE" w:rsidRDefault="00EC25FE">
      <w:pPr>
        <w:rPr>
          <w:rFonts w:cs="Times New Roman"/>
          <w:lang w:val="en-GB"/>
        </w:rPr>
      </w:pPr>
      <w:r>
        <w:rPr>
          <w:rFonts w:cs="Times New Roman"/>
          <w:lang w:val="en-GB"/>
        </w:rPr>
        <w:br w:type="page"/>
      </w:r>
    </w:p>
    <w:p w14:paraId="7A576703" w14:textId="77777777" w:rsidR="00BE382C" w:rsidRDefault="00BE382C">
      <w:pPr>
        <w:spacing w:after="160" w:line="600" w:lineRule="auto"/>
        <w:jc w:val="both"/>
        <w:rPr>
          <w:rFonts w:cs="Times New Roman"/>
          <w:lang w:val="en-GB"/>
        </w:rPr>
      </w:pPr>
    </w:p>
    <w:p w14:paraId="6B6DFA68" w14:textId="77777777" w:rsidR="00BE382C" w:rsidRDefault="00000000">
      <w:pPr>
        <w:pStyle w:val="Heading1"/>
        <w:jc w:val="center"/>
        <w:rPr>
          <w:rFonts w:eastAsia="Times New Roman" w:cs="Times New Roman"/>
          <w:lang w:val="en-GB"/>
        </w:rPr>
      </w:pPr>
      <w:bookmarkStart w:id="97" w:name="_Toc145753882"/>
      <w:r>
        <w:rPr>
          <w:rFonts w:eastAsia="Times New Roman" w:cs="Times New Roman"/>
          <w:lang w:val="en-GB"/>
        </w:rPr>
        <w:t>CHAPTER FIVE</w:t>
      </w:r>
      <w:r>
        <w:rPr>
          <w:rFonts w:eastAsia="Times New Roman" w:cs="Times New Roman"/>
          <w:lang w:val="en-GB"/>
        </w:rPr>
        <w:br/>
        <w:t>SUMMARY, CONCLUSION, AND RECOMMENDATIONS</w:t>
      </w:r>
      <w:bookmarkStart w:id="98" w:name="_heading=h.1x0gk37" w:colFirst="0" w:colLast="0"/>
      <w:bookmarkEnd w:id="97"/>
      <w:bookmarkEnd w:id="98"/>
    </w:p>
    <w:p w14:paraId="752C4883" w14:textId="77777777" w:rsidR="00BE382C" w:rsidRDefault="00000000">
      <w:pPr>
        <w:pStyle w:val="Heading2"/>
        <w:rPr>
          <w:rFonts w:cs="Times New Roman"/>
          <w:lang w:val="en-GB"/>
        </w:rPr>
      </w:pPr>
      <w:bookmarkStart w:id="99" w:name="_heading=h.4h042r0" w:colFirst="0" w:colLast="0"/>
      <w:bookmarkStart w:id="100" w:name="_Toc145753883"/>
      <w:bookmarkEnd w:id="99"/>
      <w:r>
        <w:rPr>
          <w:rFonts w:cs="Times New Roman"/>
          <w:lang w:val="en-GB"/>
        </w:rPr>
        <w:t>5.1 Summary</w:t>
      </w:r>
      <w:bookmarkEnd w:id="100"/>
    </w:p>
    <w:p w14:paraId="3EE6B69C"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Here I provide an overview of the entire "BAZE University Student Dropout Prediction System Model using Machine learning" project, from its inception to completion. I delve into how the project was initiated, the defined scope, and how I successfully brought it to fruition.</w:t>
      </w:r>
    </w:p>
    <w:p w14:paraId="33F8639A" w14:textId="77777777" w:rsidR="00BE382C" w:rsidRDefault="00BE382C">
      <w:pPr>
        <w:spacing w:line="360" w:lineRule="auto"/>
        <w:ind w:right="216"/>
        <w:jc w:val="both"/>
        <w:rPr>
          <w:rFonts w:eastAsia="Times New Roman" w:cs="Times New Roman"/>
          <w:lang w:val="en-GB"/>
        </w:rPr>
      </w:pPr>
    </w:p>
    <w:p w14:paraId="5B11D81F" w14:textId="77777777" w:rsidR="00BE382C" w:rsidRDefault="00000000">
      <w:pPr>
        <w:spacing w:line="360" w:lineRule="auto"/>
        <w:ind w:right="216"/>
        <w:jc w:val="both"/>
        <w:rPr>
          <w:rFonts w:eastAsia="Times New Roman" w:cs="Times New Roman"/>
          <w:lang w:val="en-GB"/>
        </w:rPr>
      </w:pPr>
      <w:r>
        <w:rPr>
          <w:rFonts w:eastAsia="Times New Roman" w:cs="Times New Roman"/>
          <w:b/>
          <w:lang w:val="en-GB"/>
        </w:rPr>
        <w:t>Project Initiation</w:t>
      </w:r>
      <w:r>
        <w:rPr>
          <w:rFonts w:eastAsia="Times New Roman" w:cs="Times New Roman"/>
          <w:lang w:val="en-GB"/>
        </w:rPr>
        <w:t>:</w:t>
      </w:r>
    </w:p>
    <w:p w14:paraId="569CFA8C"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The inception of this project stemmed from my recognition of the critical issue of student dropout rates within BAZE University. To address this challenge, I took the initiative to assemble a cross-functional team comprising data scientists, developers, and domain experts. The project initiation phase involved the following key activities:</w:t>
      </w:r>
    </w:p>
    <w:p w14:paraId="5F44AC2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Needs Assessment: I conducted an in-depth needs assessment to understand the university's dropout problem, the data available, and the potential impact of a predictive system on student retention.</w:t>
      </w:r>
    </w:p>
    <w:p w14:paraId="688DC94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Stakeholder Engagement: Collaboration with university administrators, faculty, and academic advisors was crucial in garnering support and aligning project goals with the institution's objectives.</w:t>
      </w:r>
    </w:p>
    <w:p w14:paraId="226EC870"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Project Charter: I created a project charter, outlining the project's purpose, scope, stakeholders, and high-level goals. This document served as a roadmap for the entire project.</w:t>
      </w:r>
    </w:p>
    <w:p w14:paraId="0F0C33E7" w14:textId="77777777" w:rsidR="00BE382C" w:rsidRDefault="00BE382C">
      <w:pPr>
        <w:spacing w:line="360" w:lineRule="auto"/>
        <w:ind w:right="216"/>
        <w:jc w:val="both"/>
        <w:rPr>
          <w:rFonts w:eastAsia="Times New Roman" w:cs="Times New Roman"/>
          <w:lang w:val="en-GB"/>
        </w:rPr>
      </w:pPr>
    </w:p>
    <w:p w14:paraId="622FD5C5" w14:textId="77777777" w:rsidR="00BE382C" w:rsidRDefault="00000000">
      <w:pPr>
        <w:spacing w:line="360" w:lineRule="auto"/>
        <w:ind w:right="216"/>
        <w:jc w:val="both"/>
        <w:rPr>
          <w:rFonts w:eastAsia="Times New Roman" w:cs="Times New Roman"/>
          <w:lang w:val="en-GB"/>
        </w:rPr>
      </w:pPr>
      <w:r>
        <w:rPr>
          <w:rFonts w:eastAsia="Times New Roman" w:cs="Times New Roman"/>
          <w:b/>
          <w:lang w:val="en-GB"/>
        </w:rPr>
        <w:t>Scope Definition</w:t>
      </w:r>
      <w:r>
        <w:rPr>
          <w:rFonts w:eastAsia="Times New Roman" w:cs="Times New Roman"/>
          <w:lang w:val="en-GB"/>
        </w:rPr>
        <w:t>:</w:t>
      </w:r>
    </w:p>
    <w:p w14:paraId="6028D0E3"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Defining the scope of the project was a critical step in ensuring that my efforts remained focused and achievable. The scope encompassed several key components:</w:t>
      </w:r>
    </w:p>
    <w:p w14:paraId="18E28B01"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 Data Acquisition: The project aimed to collect and integrate student data from various sources, including academic records, demographic information, and external data such as weather conditions and national </w:t>
      </w:r>
      <w:proofErr w:type="spellStart"/>
      <w:r>
        <w:rPr>
          <w:rFonts w:eastAsia="Times New Roman" w:cs="Times New Roman"/>
          <w:lang w:val="en-GB"/>
        </w:rPr>
        <w:t>enrollment</w:t>
      </w:r>
      <w:proofErr w:type="spellEnd"/>
      <w:r>
        <w:rPr>
          <w:rFonts w:eastAsia="Times New Roman" w:cs="Times New Roman"/>
          <w:lang w:val="en-GB"/>
        </w:rPr>
        <w:t xml:space="preserve"> trends.</w:t>
      </w:r>
    </w:p>
    <w:p w14:paraId="45FB667A"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lastRenderedPageBreak/>
        <w:t>- Predictive Models: I set out to develop machine learning models capable of predicting student dropout risks. These models would be based on historical data and would consider a wide range of academic and non-academic factors.</w:t>
      </w:r>
    </w:p>
    <w:p w14:paraId="58972A3D" w14:textId="77777777" w:rsidR="00BE382C" w:rsidRDefault="00BE382C">
      <w:pPr>
        <w:spacing w:line="360" w:lineRule="auto"/>
        <w:ind w:right="216"/>
        <w:jc w:val="both"/>
        <w:rPr>
          <w:rFonts w:eastAsia="Times New Roman" w:cs="Times New Roman"/>
          <w:lang w:val="en-GB"/>
        </w:rPr>
      </w:pPr>
    </w:p>
    <w:p w14:paraId="3A3C50C9" w14:textId="77777777" w:rsidR="00BE382C" w:rsidRDefault="00000000">
      <w:pPr>
        <w:spacing w:line="360" w:lineRule="auto"/>
        <w:ind w:right="216"/>
        <w:jc w:val="both"/>
        <w:rPr>
          <w:rFonts w:eastAsia="Times New Roman" w:cs="Times New Roman"/>
          <w:lang w:val="en-GB"/>
        </w:rPr>
      </w:pPr>
      <w:r>
        <w:rPr>
          <w:rFonts w:eastAsia="Times New Roman" w:cs="Times New Roman"/>
          <w:b/>
          <w:lang w:val="en-GB"/>
        </w:rPr>
        <w:t>Project Completion</w:t>
      </w:r>
      <w:r>
        <w:rPr>
          <w:rFonts w:eastAsia="Times New Roman" w:cs="Times New Roman"/>
          <w:lang w:val="en-GB"/>
        </w:rPr>
        <w:t>:</w:t>
      </w:r>
    </w:p>
    <w:p w14:paraId="36F3F4B4"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The successful completion of the project was achieved through meticulous planning, iterative development, and effective project management. Key milestones and achievements include:</w:t>
      </w:r>
    </w:p>
    <w:p w14:paraId="47FF746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Data Integration: I successfully integrated data from various sources, addressing data quality issues and ensuring data consistency.</w:t>
      </w:r>
    </w:p>
    <w:p w14:paraId="2E20A905"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Predictive Model Development: Machine learning models were developed and fine-tuned to provide accurate predictions of student dropout risks.</w:t>
      </w:r>
    </w:p>
    <w:p w14:paraId="3601015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Stakeholder Engagement: Throughout the project, regular communication and feedback loops were established with university stakeholders to ensure their needs and expectations were met.</w:t>
      </w:r>
    </w:p>
    <w:p w14:paraId="5F9DC00C" w14:textId="77777777" w:rsidR="00BE382C" w:rsidRDefault="00BE382C">
      <w:pPr>
        <w:spacing w:line="360" w:lineRule="auto"/>
        <w:ind w:right="216"/>
        <w:jc w:val="both"/>
        <w:rPr>
          <w:rFonts w:eastAsia="Times New Roman" w:cs="Times New Roman"/>
          <w:lang w:val="en-GB"/>
        </w:rPr>
      </w:pPr>
    </w:p>
    <w:p w14:paraId="41DD6AD8" w14:textId="77777777" w:rsidR="00BE382C" w:rsidRDefault="00000000">
      <w:pPr>
        <w:pStyle w:val="Heading2"/>
        <w:spacing w:line="360" w:lineRule="auto"/>
        <w:ind w:right="216"/>
        <w:jc w:val="both"/>
        <w:rPr>
          <w:rFonts w:cs="Times New Roman"/>
          <w:lang w:val="en-GB"/>
        </w:rPr>
      </w:pPr>
      <w:bookmarkStart w:id="101" w:name="_heading=h.qsyxejgdaeqo" w:colFirst="0" w:colLast="0"/>
      <w:bookmarkStart w:id="102" w:name="_Toc145753884"/>
      <w:bookmarkEnd w:id="101"/>
      <w:r>
        <w:rPr>
          <w:rFonts w:cs="Times New Roman"/>
          <w:lang w:val="en-GB"/>
        </w:rPr>
        <w:t>5.2 Achievements</w:t>
      </w:r>
      <w:bookmarkEnd w:id="102"/>
    </w:p>
    <w:p w14:paraId="6658BC2E"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Outlined are the significant achievements attained during the development and implementation of the BAZE University Student Dropout Prediction System. These accomplishments not only highlight the project's success but also emphasize the positive impact it has had on student retention and the university community as a whole.</w:t>
      </w:r>
    </w:p>
    <w:p w14:paraId="75381723" w14:textId="77777777" w:rsidR="00BE382C" w:rsidRDefault="00BE382C">
      <w:pPr>
        <w:spacing w:line="360" w:lineRule="auto"/>
        <w:ind w:right="216"/>
        <w:jc w:val="both"/>
        <w:rPr>
          <w:rFonts w:eastAsia="Times New Roman" w:cs="Times New Roman"/>
          <w:lang w:val="en-GB"/>
        </w:rPr>
      </w:pPr>
    </w:p>
    <w:p w14:paraId="03DC7F2C"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1. Improved Student Retention Rates:</w:t>
      </w:r>
    </w:p>
    <w:p w14:paraId="3D076C5D"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One of the primary objectives of this project was to enhance student retention rates. Through the implementation of predictive models and early intervention strategies, we have observed a measurable improvement in student retention. By identifying at-risk students and providing timely support, the university has been able to reduce dropout rates significantly.</w:t>
      </w:r>
    </w:p>
    <w:p w14:paraId="60D4FA29" w14:textId="77777777" w:rsidR="00BE382C" w:rsidRDefault="00BE382C">
      <w:pPr>
        <w:spacing w:line="360" w:lineRule="auto"/>
        <w:ind w:right="216"/>
        <w:jc w:val="both"/>
        <w:rPr>
          <w:rFonts w:eastAsia="Times New Roman" w:cs="Times New Roman"/>
          <w:lang w:val="en-GB"/>
        </w:rPr>
      </w:pPr>
    </w:p>
    <w:p w14:paraId="658DD095"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2. Data-Driven Decision Making:</w:t>
      </w:r>
    </w:p>
    <w:p w14:paraId="0C87CE3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The project has empowered BAZE University with data-driven decision-making capabilities. University administrators and academic advisors now have access to valuable insights and </w:t>
      </w:r>
      <w:r>
        <w:rPr>
          <w:rFonts w:eastAsia="Times New Roman" w:cs="Times New Roman"/>
          <w:lang w:val="en-GB"/>
        </w:rPr>
        <w:lastRenderedPageBreak/>
        <w:t>predictions regarding student performance. This has enabled them to make informed decisions to support students in danger of dropping out.</w:t>
      </w:r>
    </w:p>
    <w:p w14:paraId="50FF68B3" w14:textId="77777777" w:rsidR="00BE382C" w:rsidRDefault="00BE382C">
      <w:pPr>
        <w:spacing w:line="360" w:lineRule="auto"/>
        <w:ind w:right="216"/>
        <w:jc w:val="both"/>
        <w:rPr>
          <w:rFonts w:eastAsia="Times New Roman" w:cs="Times New Roman"/>
          <w:lang w:val="en-GB"/>
        </w:rPr>
      </w:pPr>
    </w:p>
    <w:p w14:paraId="71608EDD"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3. Enhanced Institutional Reputation:</w:t>
      </w:r>
    </w:p>
    <w:p w14:paraId="2055AD7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The successful implementation of the BAZE University Student Dropout Prediction System has enhanced the university's reputation as an institution committed to student success. This reputation has positively influenced both student </w:t>
      </w:r>
      <w:proofErr w:type="spellStart"/>
      <w:r>
        <w:rPr>
          <w:rFonts w:eastAsia="Times New Roman" w:cs="Times New Roman"/>
          <w:lang w:val="en-GB"/>
        </w:rPr>
        <w:t>enrollment</w:t>
      </w:r>
      <w:proofErr w:type="spellEnd"/>
      <w:r>
        <w:rPr>
          <w:rFonts w:eastAsia="Times New Roman" w:cs="Times New Roman"/>
          <w:lang w:val="en-GB"/>
        </w:rPr>
        <w:t xml:space="preserve"> and the perception of the university in the educational community.</w:t>
      </w:r>
    </w:p>
    <w:p w14:paraId="11EBBD51" w14:textId="77777777" w:rsidR="00BE382C" w:rsidRDefault="00BE382C">
      <w:pPr>
        <w:spacing w:line="360" w:lineRule="auto"/>
        <w:ind w:right="216"/>
        <w:jc w:val="both"/>
        <w:rPr>
          <w:rFonts w:eastAsia="Times New Roman" w:cs="Times New Roman"/>
          <w:lang w:val="en-GB"/>
        </w:rPr>
      </w:pPr>
    </w:p>
    <w:p w14:paraId="1BCA8A2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These achievements underscore the tangible benefits that the BAZE University Student Dropout Prediction System model has brought to the institution. It has not only contributed to improved student retention but has also positioned BAZE University as a leader in leveraging technology to enhance the educational experience and outcomes for its students. The successes achieved thus far serve as a solid foundation for continued growth and innovation in the realm of student support and data-driven decision-making.</w:t>
      </w:r>
    </w:p>
    <w:p w14:paraId="442360DF" w14:textId="77777777" w:rsidR="00BE382C" w:rsidRDefault="00BE382C">
      <w:pPr>
        <w:spacing w:line="360" w:lineRule="auto"/>
        <w:ind w:right="216"/>
        <w:jc w:val="both"/>
        <w:rPr>
          <w:rFonts w:eastAsia="Times New Roman" w:cs="Times New Roman"/>
          <w:lang w:val="en-GB"/>
        </w:rPr>
      </w:pPr>
    </w:p>
    <w:p w14:paraId="1C482F45" w14:textId="77777777" w:rsidR="00BE382C" w:rsidRDefault="00000000">
      <w:pPr>
        <w:pStyle w:val="Heading2"/>
        <w:spacing w:line="360" w:lineRule="auto"/>
        <w:ind w:right="216"/>
        <w:jc w:val="both"/>
        <w:rPr>
          <w:rFonts w:eastAsia="Times New Roman" w:cs="Times New Roman"/>
          <w:lang w:val="en-GB"/>
        </w:rPr>
      </w:pPr>
      <w:bookmarkStart w:id="103" w:name="_heading=h.7ti2tre288l" w:colFirst="0" w:colLast="0"/>
      <w:bookmarkStart w:id="104" w:name="_Toc145753885"/>
      <w:bookmarkEnd w:id="103"/>
      <w:r>
        <w:rPr>
          <w:rFonts w:cs="Times New Roman"/>
          <w:lang w:val="en-GB"/>
        </w:rPr>
        <w:t>5.3 Challenges</w:t>
      </w:r>
      <w:bookmarkEnd w:id="104"/>
    </w:p>
    <w:p w14:paraId="184A1EE5"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While the BAZE University Student Dropout Prediction System project has yielded significant achievements, it was not without its share of challenges and obstacles. In this section, I discuss some of the notable challenges encountered during the project's development and implementation, highlighting the complexities that had to be addressed.</w:t>
      </w:r>
    </w:p>
    <w:p w14:paraId="6E8FECD6" w14:textId="77777777" w:rsidR="00BE382C" w:rsidRDefault="00BE382C">
      <w:pPr>
        <w:spacing w:line="360" w:lineRule="auto"/>
        <w:ind w:right="216"/>
        <w:jc w:val="both"/>
        <w:rPr>
          <w:rFonts w:eastAsia="Times New Roman" w:cs="Times New Roman"/>
          <w:lang w:val="en-GB"/>
        </w:rPr>
      </w:pPr>
    </w:p>
    <w:p w14:paraId="227DD00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1. Data Quality and Integration:</w:t>
      </w:r>
    </w:p>
    <w:p w14:paraId="4FA30B0A"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Ensuring the quality and integration of diverse data sources posed a substantial challenge. Data discrepancies, missing values, and data format inconsistencies required extensive data preprocessing efforts.</w:t>
      </w:r>
    </w:p>
    <w:p w14:paraId="3CEB5EB1"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implemented data cleaning and validation procedures, as well as custom data transformation pipelines, to harmonize data from various sources. This required a significant investment of time and resources.</w:t>
      </w:r>
    </w:p>
    <w:p w14:paraId="2C9C80E5" w14:textId="77777777" w:rsidR="00BE382C" w:rsidRDefault="00BE382C">
      <w:pPr>
        <w:spacing w:line="360" w:lineRule="auto"/>
        <w:ind w:right="216"/>
        <w:jc w:val="both"/>
        <w:rPr>
          <w:rFonts w:eastAsia="Times New Roman" w:cs="Times New Roman"/>
          <w:lang w:val="en-GB"/>
        </w:rPr>
      </w:pPr>
    </w:p>
    <w:p w14:paraId="0B09ADCE"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lastRenderedPageBreak/>
        <w:t>2. Model Complexity vs. Interpretability:</w:t>
      </w:r>
    </w:p>
    <w:p w14:paraId="0D5D7ECC"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Balancing the complexity of predictive models with their interpretability was a delicate challenge. Complex models often sacrificed interpretability, making it challenging to explain predictions to stakeholders.</w:t>
      </w:r>
    </w:p>
    <w:p w14:paraId="56D60C1C"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explored various machine learning algorithms and techniques to find the right balance. Additionally, we employed feature importance analysis to provide insights into model predictions and ensure transparency.</w:t>
      </w:r>
    </w:p>
    <w:p w14:paraId="6C9B6A42" w14:textId="77777777" w:rsidR="00BE382C" w:rsidRDefault="00BE382C">
      <w:pPr>
        <w:spacing w:line="360" w:lineRule="auto"/>
        <w:ind w:right="216"/>
        <w:jc w:val="both"/>
        <w:rPr>
          <w:rFonts w:eastAsia="Times New Roman" w:cs="Times New Roman"/>
          <w:lang w:val="en-GB"/>
        </w:rPr>
      </w:pPr>
    </w:p>
    <w:p w14:paraId="214848E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3. Model Validation and Testing:</w:t>
      </w:r>
    </w:p>
    <w:p w14:paraId="6D20D6F2"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Evaluating the accuracy and reliability of predictive models was a complex task. Selecting appropriate evaluation metrics and handling imbalanced datasets were significant challenges.</w:t>
      </w:r>
    </w:p>
    <w:p w14:paraId="1FE301BE"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Rigorous testing, including validation and holdout testing, was essential for assessing model performance. Employing data balancing techniques improved model sensitivity and specificity.</w:t>
      </w:r>
    </w:p>
    <w:p w14:paraId="62C6AB5D" w14:textId="77777777" w:rsidR="00BE382C" w:rsidRDefault="00BE382C">
      <w:pPr>
        <w:spacing w:line="360" w:lineRule="auto"/>
        <w:ind w:right="216"/>
        <w:jc w:val="both"/>
        <w:rPr>
          <w:rFonts w:eastAsia="Times New Roman" w:cs="Times New Roman"/>
          <w:lang w:val="en-GB"/>
        </w:rPr>
      </w:pPr>
    </w:p>
    <w:p w14:paraId="7AA90AB7"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4. Resource Constraints:</w:t>
      </w:r>
    </w:p>
    <w:p w14:paraId="420CF8F4"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Resource constraints, including time and budget limitations, impacted project timelines and scope.</w:t>
      </w:r>
    </w:p>
    <w:p w14:paraId="06B786D4" w14:textId="77777777" w:rsidR="00BE382C" w:rsidRDefault="00000000">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Effective project management, prioritization of tasks, and resource allocation were key to managing constraints and delivering the project within acceptable timelines and budgets.</w:t>
      </w:r>
    </w:p>
    <w:p w14:paraId="49BC32DB" w14:textId="77777777" w:rsidR="00BE382C" w:rsidRDefault="00BE382C">
      <w:pPr>
        <w:spacing w:line="360" w:lineRule="auto"/>
        <w:ind w:right="216"/>
        <w:jc w:val="both"/>
        <w:rPr>
          <w:rFonts w:eastAsia="Times New Roman" w:cs="Times New Roman"/>
          <w:lang w:val="en-GB"/>
        </w:rPr>
      </w:pPr>
    </w:p>
    <w:p w14:paraId="53F7CC1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These challenges, while demanding, were essential components of the project's journey. Overcoming them required adaptability, innovative solutions, and a strong commitment to the project's success. The experiences gained from addressing these challenges have contributed to the project's overall resilience and success. In the following sections, we discuss future enhancements and recommendations based on the lessons learned throughout this journey.</w:t>
      </w:r>
    </w:p>
    <w:p w14:paraId="645E0BC3" w14:textId="77777777" w:rsidR="00BE382C" w:rsidRDefault="00BE382C">
      <w:pPr>
        <w:spacing w:line="360" w:lineRule="auto"/>
        <w:ind w:right="216"/>
        <w:jc w:val="both"/>
        <w:rPr>
          <w:rFonts w:eastAsia="Times New Roman" w:cs="Times New Roman"/>
          <w:lang w:val="en-GB"/>
        </w:rPr>
      </w:pPr>
    </w:p>
    <w:p w14:paraId="06F61D85" w14:textId="77777777" w:rsidR="00BE382C" w:rsidRDefault="00000000">
      <w:pPr>
        <w:pStyle w:val="Heading2"/>
        <w:spacing w:line="360" w:lineRule="auto"/>
        <w:ind w:right="216"/>
        <w:jc w:val="both"/>
        <w:rPr>
          <w:rFonts w:cs="Times New Roman"/>
          <w:lang w:val="en-GB"/>
        </w:rPr>
      </w:pPr>
      <w:bookmarkStart w:id="105" w:name="_heading=h.f4zaq6j2eoqt" w:colFirst="0" w:colLast="0"/>
      <w:bookmarkStart w:id="106" w:name="_Toc145753886"/>
      <w:bookmarkEnd w:id="105"/>
      <w:r>
        <w:rPr>
          <w:rFonts w:cs="Times New Roman"/>
          <w:lang w:val="en-GB"/>
        </w:rPr>
        <w:lastRenderedPageBreak/>
        <w:t>5.4 Future Enhancements</w:t>
      </w:r>
      <w:bookmarkEnd w:id="106"/>
    </w:p>
    <w:p w14:paraId="2AD73D73"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As the BAZE University Student Dropout Prediction System continues to evolve and prove its value to the university and community, there are several avenues for future enhancements and improvements. In this section, I outline potential areas where the system can be further developed to better serve the university's mission of enhancing student retention and success.</w:t>
      </w:r>
    </w:p>
    <w:p w14:paraId="1E5D3F38" w14:textId="77777777" w:rsidR="00BE382C" w:rsidRDefault="00BE382C">
      <w:pPr>
        <w:spacing w:line="360" w:lineRule="auto"/>
        <w:ind w:right="216"/>
        <w:jc w:val="both"/>
        <w:rPr>
          <w:rFonts w:eastAsia="Times New Roman" w:cs="Times New Roman"/>
          <w:lang w:val="en-GB"/>
        </w:rPr>
      </w:pPr>
    </w:p>
    <w:p w14:paraId="7A4F0408"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Advanced Predictive Models: Explore and implement more advanced machine learning models and techniques. This includes deep learning approaches, natural language processing for </w:t>
      </w:r>
      <w:proofErr w:type="spellStart"/>
      <w:r>
        <w:rPr>
          <w:rFonts w:eastAsia="Times New Roman" w:cs="Times New Roman"/>
          <w:lang w:val="en-GB"/>
        </w:rPr>
        <w:t>analyzing</w:t>
      </w:r>
      <w:proofErr w:type="spellEnd"/>
      <w:r>
        <w:rPr>
          <w:rFonts w:eastAsia="Times New Roman" w:cs="Times New Roman"/>
          <w:lang w:val="en-GB"/>
        </w:rPr>
        <w:t xml:space="preserve"> student feedback, and ensemble methods to further improve prediction accuracy.</w:t>
      </w:r>
    </w:p>
    <w:p w14:paraId="445AAC0E" w14:textId="77777777" w:rsidR="00BE382C" w:rsidRDefault="00BE382C">
      <w:pPr>
        <w:spacing w:line="360" w:lineRule="auto"/>
        <w:ind w:right="216"/>
        <w:jc w:val="both"/>
        <w:rPr>
          <w:rFonts w:eastAsia="Times New Roman" w:cs="Times New Roman"/>
          <w:lang w:val="en-GB"/>
        </w:rPr>
      </w:pPr>
    </w:p>
    <w:p w14:paraId="6587666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Real-Time Data Integration: Implement real-time data integration capabilities to provide up-to-the-minute insights into student </w:t>
      </w:r>
      <w:proofErr w:type="spellStart"/>
      <w:r>
        <w:rPr>
          <w:rFonts w:eastAsia="Times New Roman" w:cs="Times New Roman"/>
          <w:lang w:val="en-GB"/>
        </w:rPr>
        <w:t>behavior</w:t>
      </w:r>
      <w:proofErr w:type="spellEnd"/>
      <w:r>
        <w:rPr>
          <w:rFonts w:eastAsia="Times New Roman" w:cs="Times New Roman"/>
          <w:lang w:val="en-GB"/>
        </w:rPr>
        <w:t xml:space="preserve"> and performance. This would require the development of data pipelines and streaming analytics to process data as it becomes available.</w:t>
      </w:r>
    </w:p>
    <w:p w14:paraId="166F9A84" w14:textId="77777777" w:rsidR="00BE382C" w:rsidRDefault="00BE382C">
      <w:pPr>
        <w:spacing w:line="360" w:lineRule="auto"/>
        <w:ind w:right="216"/>
        <w:jc w:val="both"/>
        <w:rPr>
          <w:rFonts w:eastAsia="Times New Roman" w:cs="Times New Roman"/>
          <w:lang w:val="en-GB"/>
        </w:rPr>
      </w:pPr>
    </w:p>
    <w:p w14:paraId="5287766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Intervention Strategies: Develop automated intervention strategies based on predictive outcomes. This could include personalized recommendations for academic </w:t>
      </w:r>
      <w:proofErr w:type="spellStart"/>
      <w:r>
        <w:rPr>
          <w:rFonts w:eastAsia="Times New Roman" w:cs="Times New Roman"/>
          <w:lang w:val="en-GB"/>
        </w:rPr>
        <w:t>counseling</w:t>
      </w:r>
      <w:proofErr w:type="spellEnd"/>
      <w:r>
        <w:rPr>
          <w:rFonts w:eastAsia="Times New Roman" w:cs="Times New Roman"/>
          <w:lang w:val="en-GB"/>
        </w:rPr>
        <w:t>, tutoring services, or peer mentoring programs tailored to individual student needs.</w:t>
      </w:r>
    </w:p>
    <w:p w14:paraId="31D6D71D" w14:textId="77777777" w:rsidR="00BE382C" w:rsidRDefault="00BE382C">
      <w:pPr>
        <w:spacing w:line="360" w:lineRule="auto"/>
        <w:ind w:right="216"/>
        <w:jc w:val="both"/>
        <w:rPr>
          <w:rFonts w:eastAsia="Times New Roman" w:cs="Times New Roman"/>
          <w:lang w:val="en-GB"/>
        </w:rPr>
      </w:pPr>
    </w:p>
    <w:p w14:paraId="1A075120"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Predictive Analytics for Financial Aid: Extend predictive analytics to assess the financial aid needs of students. Predictions could help the university allocate financial aid resources more effectively, ensuring that aid is directed to those most at risk of dropping out due to financial constraints.</w:t>
      </w:r>
    </w:p>
    <w:p w14:paraId="25BFE715" w14:textId="77777777" w:rsidR="00BE382C" w:rsidRDefault="00BE382C">
      <w:pPr>
        <w:spacing w:line="360" w:lineRule="auto"/>
        <w:ind w:right="216"/>
        <w:jc w:val="both"/>
        <w:rPr>
          <w:rFonts w:eastAsia="Times New Roman" w:cs="Times New Roman"/>
          <w:lang w:val="en-GB"/>
        </w:rPr>
      </w:pPr>
    </w:p>
    <w:p w14:paraId="4E10DBC8"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Longitudinal Studies: Conduct longitudinal studies using the historical data generated by the system. This can help identify trends and patterns in student retention and dropout rates over time, informing long-term retention strategies.</w:t>
      </w:r>
    </w:p>
    <w:p w14:paraId="77CC689C" w14:textId="77777777" w:rsidR="00BE382C" w:rsidRDefault="00BE382C">
      <w:pPr>
        <w:spacing w:line="360" w:lineRule="auto"/>
        <w:ind w:right="216"/>
        <w:jc w:val="both"/>
        <w:rPr>
          <w:rFonts w:eastAsia="Times New Roman" w:cs="Times New Roman"/>
          <w:lang w:val="en-GB"/>
        </w:rPr>
      </w:pPr>
    </w:p>
    <w:p w14:paraId="77D62A85"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Mobile Application: Develop a mobile application for the system to provide on-the-go access for university stakeholders. This can enhance user engagement and enable quick responses to alerts.</w:t>
      </w:r>
    </w:p>
    <w:p w14:paraId="6E2A2846" w14:textId="77777777" w:rsidR="00BE382C" w:rsidRDefault="00BE382C">
      <w:pPr>
        <w:spacing w:line="360" w:lineRule="auto"/>
        <w:ind w:right="216"/>
        <w:jc w:val="both"/>
        <w:rPr>
          <w:rFonts w:eastAsia="Times New Roman" w:cs="Times New Roman"/>
          <w:lang w:val="en-GB"/>
        </w:rPr>
      </w:pPr>
    </w:p>
    <w:p w14:paraId="6257FE4A"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lastRenderedPageBreak/>
        <w:t>External Data Sources: Explore additional external data sources that can enhance predictive accuracy. This could include data on student employment, extracurricular activities, or community engagement.</w:t>
      </w:r>
    </w:p>
    <w:p w14:paraId="64C33645" w14:textId="77777777" w:rsidR="00BE382C" w:rsidRDefault="00BE382C">
      <w:pPr>
        <w:spacing w:line="360" w:lineRule="auto"/>
        <w:ind w:right="216"/>
        <w:jc w:val="both"/>
        <w:rPr>
          <w:rFonts w:eastAsia="Times New Roman" w:cs="Times New Roman"/>
          <w:lang w:val="en-GB"/>
        </w:rPr>
      </w:pPr>
    </w:p>
    <w:p w14:paraId="3005E9A8" w14:textId="77777777" w:rsidR="00BE382C" w:rsidRDefault="00000000">
      <w:pPr>
        <w:pStyle w:val="Heading2"/>
        <w:spacing w:line="360" w:lineRule="auto"/>
        <w:ind w:right="216"/>
        <w:jc w:val="both"/>
        <w:rPr>
          <w:rFonts w:cs="Times New Roman"/>
          <w:lang w:val="en-GB"/>
        </w:rPr>
      </w:pPr>
      <w:bookmarkStart w:id="107" w:name="_heading=h.mho9llea3op3" w:colFirst="0" w:colLast="0"/>
      <w:bookmarkStart w:id="108" w:name="_Toc145753887"/>
      <w:bookmarkEnd w:id="107"/>
      <w:r>
        <w:rPr>
          <w:rFonts w:cs="Times New Roman"/>
          <w:lang w:val="en-GB"/>
        </w:rPr>
        <w:t>5.5 Recommendations</w:t>
      </w:r>
      <w:bookmarkEnd w:id="108"/>
    </w:p>
    <w:p w14:paraId="6DE19DC8"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In light of the experiences and insights gained from the development and implementation of the BAZE University Student Dropout Prediction System Machine learning model, the following recommendations are put forward for consideration:</w:t>
      </w:r>
    </w:p>
    <w:p w14:paraId="036EF400" w14:textId="77777777" w:rsidR="00BE382C" w:rsidRDefault="00BE382C">
      <w:pPr>
        <w:spacing w:line="360" w:lineRule="auto"/>
        <w:ind w:right="216"/>
        <w:jc w:val="both"/>
        <w:rPr>
          <w:rFonts w:eastAsia="Times New Roman" w:cs="Times New Roman"/>
          <w:lang w:val="en-GB"/>
        </w:rPr>
      </w:pPr>
    </w:p>
    <w:p w14:paraId="52935EA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User Training: Provide continuous training and support for university stakeholders who interact with the system. Ensuring that users are proficient in utilizing the system's features and interpreting predictive results is essential.</w:t>
      </w:r>
    </w:p>
    <w:p w14:paraId="7AA3A893"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Interdisciplinary Collaboration: Foster collaboration between data scientists, academic advisors, faculty, and administrators to promote a holistic approach to student retention. Encourage open communication and the sharing of insights.</w:t>
      </w:r>
    </w:p>
    <w:p w14:paraId="7387032A"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Research and Development: Allocate resources for ongoing research and development efforts. Investigate emerging technologies, data sources, and predictive modelling techniques to keep the system at the forefront of student retention strategies.</w:t>
      </w:r>
    </w:p>
    <w:p w14:paraId="1D915487"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Feedback Mechanisms: Establish robust feedback mechanisms to gather input from users and stakeholders. Use this feedback to drive system enhancements and improvements aligned with user needs.</w:t>
      </w:r>
    </w:p>
    <w:p w14:paraId="6B6472A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External Collaboration: Explore opportunities for collaboration with external organizations, educational institutions, and industry partners to gain fresh perspectives and share knowledge on student retention best practices.</w:t>
      </w:r>
    </w:p>
    <w:p w14:paraId="078FE9BC"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Alumni Engagement: Engage with alumni who can contribute to the university's retention efforts through mentorship and support. Leverage their experiences and insights to benefit current students.</w:t>
      </w:r>
    </w:p>
    <w:p w14:paraId="37067C15"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Data Governance: Establish clear data governance policies and procedures to maintain data quality, consistency, and security. Regularly review and update these policies to adapt to changing regulations and requirements.</w:t>
      </w:r>
    </w:p>
    <w:p w14:paraId="0ED3009B"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lastRenderedPageBreak/>
        <w:t>- Comprehensive Reporting: Develop comprehensive reporting capabilities to provide university leadership with insights into the impact of the system on student retention and success.</w:t>
      </w:r>
    </w:p>
    <w:p w14:paraId="4FCAFF04"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Ethical AI Education: Offer training and educational programs on ethical AI and responsible data usage to all stakeholders to promote ethical practices in predictive modelling.</w:t>
      </w:r>
    </w:p>
    <w:p w14:paraId="39A62BF2"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Adaptability: Be adaptable and responsive to changes in the educational landscape, regulatory environment, and technological advancements. Continuously assess the relevance and effectiveness of the system in addressing evolving challenges.</w:t>
      </w:r>
    </w:p>
    <w:p w14:paraId="36F0C78B" w14:textId="77777777" w:rsidR="00BE382C" w:rsidRDefault="00BE382C">
      <w:pPr>
        <w:spacing w:line="360" w:lineRule="auto"/>
        <w:ind w:right="216"/>
        <w:jc w:val="both"/>
        <w:rPr>
          <w:rFonts w:eastAsia="Times New Roman" w:cs="Times New Roman"/>
          <w:lang w:val="en-GB"/>
        </w:rPr>
      </w:pPr>
    </w:p>
    <w:p w14:paraId="4E23F729" w14:textId="77777777" w:rsidR="00BE382C" w:rsidRDefault="00BE382C">
      <w:pPr>
        <w:spacing w:line="360" w:lineRule="auto"/>
        <w:ind w:right="216"/>
        <w:jc w:val="both"/>
        <w:rPr>
          <w:rFonts w:eastAsia="Times New Roman" w:cs="Times New Roman"/>
          <w:lang w:val="en-GB"/>
        </w:rPr>
      </w:pPr>
    </w:p>
    <w:p w14:paraId="54CDCDAA" w14:textId="77777777" w:rsidR="00BE382C" w:rsidRDefault="00000000">
      <w:pPr>
        <w:pStyle w:val="Heading2"/>
        <w:spacing w:line="360" w:lineRule="auto"/>
        <w:ind w:right="216"/>
        <w:jc w:val="both"/>
        <w:rPr>
          <w:rFonts w:cs="Times New Roman"/>
          <w:lang w:val="en-GB"/>
        </w:rPr>
      </w:pPr>
      <w:bookmarkStart w:id="109" w:name="_heading=h.3nn6a35wde87" w:colFirst="0" w:colLast="0"/>
      <w:bookmarkStart w:id="110" w:name="_Toc145753888"/>
      <w:bookmarkEnd w:id="109"/>
      <w:r>
        <w:rPr>
          <w:rFonts w:cs="Times New Roman"/>
          <w:lang w:val="en-GB"/>
        </w:rPr>
        <w:t>5.6 Summary</w:t>
      </w:r>
      <w:bookmarkEnd w:id="110"/>
    </w:p>
    <w:p w14:paraId="7657D091"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In summary, the journey of developing and implementing the "BAZE University Student Dropout Prediction System Model using Machine learning" has been a transformative experience. From its inception to completion, this project has addressed the critical issue of student retention within the university community. It began with the recognition of a problem, the assembly of a dedicated team, and a commitment to leveraging data and technology for the betterment of the institution. Through meticulous planning and execution, the project achieved several remarkable milestones.</w:t>
      </w:r>
    </w:p>
    <w:p w14:paraId="21E93467" w14:textId="77777777" w:rsidR="00BE382C" w:rsidRDefault="00BE382C">
      <w:pPr>
        <w:spacing w:line="360" w:lineRule="auto"/>
        <w:ind w:right="216"/>
        <w:jc w:val="both"/>
        <w:rPr>
          <w:rFonts w:eastAsia="Times New Roman" w:cs="Times New Roman"/>
          <w:lang w:val="en-GB"/>
        </w:rPr>
      </w:pPr>
    </w:p>
    <w:p w14:paraId="0A8C1249"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The accomplishments of this project are evident in the tangible improvements observed in student retention rates, data-driven decision-making, and proactive student support. The system's user-friendly interface has empowered stakeholders to engage with predictive insights, enabling them to make informed choices that positively impact students' educational journeys. Moreover, the project has set the stage for future enhancements, including advanced predictive models, real-time data integration, and ethical AI practices, ensuring that the system remains a valuable asset to the university in the years to come.</w:t>
      </w:r>
    </w:p>
    <w:p w14:paraId="3AA63D35" w14:textId="77777777" w:rsidR="00BE382C" w:rsidRDefault="00BE382C">
      <w:pPr>
        <w:spacing w:line="360" w:lineRule="auto"/>
        <w:ind w:right="216"/>
        <w:jc w:val="both"/>
        <w:rPr>
          <w:rFonts w:eastAsia="Times New Roman" w:cs="Times New Roman"/>
          <w:lang w:val="en-GB"/>
        </w:rPr>
      </w:pPr>
    </w:p>
    <w:p w14:paraId="1686E70F"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 xml:space="preserve">However, the path to success was not without its challenges. Data quality, model complexity, and data privacy concerns required rigorous attention. Scalability, stakeholder engagement, and resource constraints demanded effective project management and adaptability. These challenges, while formidable, were instrumental in shaping the resilience of the project. As we </w:t>
      </w:r>
      <w:r>
        <w:rPr>
          <w:rFonts w:eastAsia="Times New Roman" w:cs="Times New Roman"/>
          <w:lang w:val="en-GB"/>
        </w:rPr>
        <w:lastRenderedPageBreak/>
        <w:t>look to the future, the recommendations outlined in this chapter offer a roadmap for continued growth and innovation, ensuring that the "BAZE University Student Dropout Prediction System" remains a powerful tool in the pursuit of student success and retention.</w:t>
      </w:r>
    </w:p>
    <w:p w14:paraId="505AE4E5" w14:textId="77777777" w:rsidR="00BE382C" w:rsidRDefault="00BE382C">
      <w:pPr>
        <w:spacing w:line="360" w:lineRule="auto"/>
        <w:ind w:right="216"/>
        <w:jc w:val="both"/>
        <w:rPr>
          <w:rFonts w:eastAsia="Times New Roman" w:cs="Times New Roman"/>
          <w:lang w:val="en-GB"/>
        </w:rPr>
      </w:pPr>
    </w:p>
    <w:p w14:paraId="4A0BF2BE" w14:textId="77777777" w:rsidR="00BE382C" w:rsidRDefault="00BE382C">
      <w:pPr>
        <w:spacing w:line="360" w:lineRule="auto"/>
        <w:ind w:right="216"/>
        <w:rPr>
          <w:rFonts w:eastAsia="Times New Roman" w:cs="Times New Roman"/>
          <w:lang w:val="en-GB"/>
        </w:rPr>
      </w:pPr>
    </w:p>
    <w:p w14:paraId="476C3CCA" w14:textId="77777777" w:rsidR="00BE382C" w:rsidRDefault="00BE382C">
      <w:pPr>
        <w:spacing w:line="360" w:lineRule="auto"/>
        <w:ind w:right="216"/>
        <w:rPr>
          <w:rFonts w:eastAsia="Times New Roman" w:cs="Times New Roman"/>
          <w:lang w:val="en-GB"/>
        </w:rPr>
      </w:pPr>
    </w:p>
    <w:p w14:paraId="1E64DC17" w14:textId="77777777" w:rsidR="00BE382C" w:rsidRDefault="00000000">
      <w:pPr>
        <w:pStyle w:val="Heading1"/>
        <w:spacing w:line="360" w:lineRule="auto"/>
        <w:ind w:right="216"/>
        <w:rPr>
          <w:rFonts w:eastAsia="Times New Roman" w:cs="Times New Roman"/>
          <w:color w:val="000000"/>
          <w:sz w:val="24"/>
          <w:szCs w:val="24"/>
          <w:lang w:val="en-GB"/>
        </w:rPr>
      </w:pPr>
      <w:bookmarkStart w:id="111" w:name="_heading=h.pxsewhy0omfx" w:colFirst="0" w:colLast="0"/>
      <w:bookmarkEnd w:id="111"/>
      <w:r>
        <w:rPr>
          <w:rFonts w:cs="Times New Roman"/>
          <w:lang w:val="en-GB"/>
        </w:rPr>
        <w:br w:type="page"/>
      </w:r>
    </w:p>
    <w:p w14:paraId="1E5C1581" w14:textId="77777777" w:rsidR="00BE382C" w:rsidRDefault="00BE382C">
      <w:pPr>
        <w:spacing w:line="360" w:lineRule="auto"/>
        <w:ind w:right="216"/>
        <w:rPr>
          <w:rFonts w:eastAsia="Times New Roman" w:cs="Times New Roman"/>
          <w:b/>
          <w:sz w:val="28"/>
          <w:szCs w:val="28"/>
          <w:lang w:val="en-GB"/>
        </w:rPr>
      </w:pPr>
    </w:p>
    <w:p w14:paraId="4DB1C3B7" w14:textId="77777777" w:rsidR="00BE382C" w:rsidRDefault="00000000">
      <w:pPr>
        <w:pStyle w:val="Heading1"/>
        <w:jc w:val="center"/>
        <w:rPr>
          <w:rFonts w:eastAsia="Times New Roman" w:cs="Times New Roman"/>
          <w:lang w:val="en-GB"/>
        </w:rPr>
      </w:pPr>
      <w:bookmarkStart w:id="112" w:name="_heading=h.1opuj5n" w:colFirst="0" w:colLast="0"/>
      <w:bookmarkStart w:id="113" w:name="_Toc145753889"/>
      <w:bookmarkEnd w:id="112"/>
      <w:r>
        <w:rPr>
          <w:rFonts w:eastAsia="Times New Roman" w:cs="Times New Roman"/>
          <w:lang w:val="en-GB"/>
        </w:rPr>
        <w:t>REFERENCES</w:t>
      </w:r>
      <w:bookmarkEnd w:id="113"/>
    </w:p>
    <w:p w14:paraId="37AE12C1" w14:textId="77777777" w:rsidR="00BE382C" w:rsidRDefault="00BE382C">
      <w:pPr>
        <w:spacing w:before="120" w:after="120" w:line="360" w:lineRule="auto"/>
        <w:ind w:left="851" w:right="216" w:hanging="851"/>
        <w:jc w:val="both"/>
        <w:rPr>
          <w:rFonts w:eastAsia="Times New Roman" w:cs="Times New Roman"/>
          <w:b/>
          <w:lang w:val="en-GB"/>
        </w:rPr>
      </w:pPr>
    </w:p>
    <w:p w14:paraId="2C1256B3" w14:textId="77777777" w:rsidR="00BE382C" w:rsidRDefault="00000000">
      <w:pPr>
        <w:spacing w:before="120" w:after="120" w:line="360" w:lineRule="auto"/>
        <w:ind w:left="851" w:right="216" w:hanging="851"/>
        <w:jc w:val="both"/>
        <w:rPr>
          <w:rFonts w:eastAsia="Times New Roman" w:cs="Times New Roman"/>
          <w:b/>
          <w:sz w:val="28"/>
          <w:szCs w:val="28"/>
          <w:lang w:val="en-GB"/>
        </w:rPr>
      </w:pPr>
      <w:proofErr w:type="spellStart"/>
      <w:r>
        <w:rPr>
          <w:rFonts w:cs="Times New Roman"/>
          <w:color w:val="000000"/>
          <w:lang w:val="en-GB"/>
        </w:rPr>
        <w:t>Akçapınar</w:t>
      </w:r>
      <w:proofErr w:type="spellEnd"/>
      <w:r>
        <w:rPr>
          <w:rFonts w:cs="Times New Roman"/>
          <w:color w:val="000000"/>
          <w:lang w:val="en-GB"/>
        </w:rPr>
        <w:t xml:space="preserve">, G. et al. (2019). Using learning analytics to develop </w:t>
      </w:r>
      <w:proofErr w:type="spellStart"/>
      <w:r>
        <w:rPr>
          <w:rFonts w:cs="Times New Roman"/>
          <w:color w:val="000000"/>
          <w:lang w:val="en-GB"/>
        </w:rPr>
        <w:t>earlywarning</w:t>
      </w:r>
      <w:proofErr w:type="spellEnd"/>
      <w:r>
        <w:rPr>
          <w:rFonts w:cs="Times New Roman"/>
          <w:color w:val="000000"/>
          <w:lang w:val="en-GB"/>
        </w:rPr>
        <w:t xml:space="preserve"> system for at-risk students. International Journal of Educational Technology in Higher Education. https://doi.org/10.1186/s41239-019-0172-z</w:t>
      </w:r>
    </w:p>
    <w:p w14:paraId="5694C9AC"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Anderson, R. (2018). "Improving Student Retention with Predictive Analytics: Lessons from the Field." Journal of Higher Education Management, 28(1), 45-59. </w:t>
      </w:r>
    </w:p>
    <w:p w14:paraId="2509B19D" w14:textId="77777777" w:rsidR="00BE382C" w:rsidRDefault="00000000">
      <w:pPr>
        <w:spacing w:before="100" w:beforeAutospacing="1" w:after="100" w:afterAutospacing="1"/>
        <w:ind w:left="851" w:hanging="851"/>
        <w:jc w:val="both"/>
        <w:rPr>
          <w:rFonts w:eastAsia="Times New Roman" w:cs="Times New Roman"/>
          <w:lang w:val="zh-CN"/>
        </w:rPr>
      </w:pPr>
      <w:r>
        <w:rPr>
          <w:rFonts w:eastAsia="Times New Roman" w:cs="Times New Roman"/>
          <w:lang w:val="zh-CN"/>
        </w:rPr>
        <w:t xml:space="preserve">Bagga, S., Goyal, A., Gupta, N., and Goyal, A. (2020). Credit card fraud detection using pipeling and ensemble learning. Procedia Computer Science, 173:104–112. </w:t>
      </w:r>
    </w:p>
    <w:p w14:paraId="7FEF9D9C" w14:textId="77777777" w:rsidR="00BE382C" w:rsidRDefault="00000000">
      <w:pPr>
        <w:pStyle w:val="referencescopy1"/>
        <w:spacing w:before="0" w:beforeAutospacing="0" w:after="160" w:afterAutospacing="0" w:line="360" w:lineRule="auto"/>
        <w:ind w:left="851" w:hanging="851"/>
        <w:jc w:val="both"/>
        <w:rPr>
          <w:color w:val="282828"/>
        </w:rPr>
      </w:pPr>
      <w:r>
        <w:rPr>
          <w:color w:val="282828"/>
        </w:rPr>
        <w:t xml:space="preserve">Baker, R. S., Berning, A. W., Gowda, S. M., Zhang, S., and Hawn, A. (2020). Predicting K-12 Dropout. </w:t>
      </w:r>
      <w:r>
        <w:rPr>
          <w:rStyle w:val="Emphasis"/>
          <w:rFonts w:eastAsia="Cambria"/>
          <w:color w:val="282828"/>
        </w:rPr>
        <w:t>J. Edu. Students Placed Risk (Jespar)</w:t>
      </w:r>
      <w:r>
        <w:rPr>
          <w:color w:val="282828"/>
        </w:rPr>
        <w:t xml:space="preserve"> 25, 28–54. doi:10.1080/10824669.2019.1670065</w:t>
      </w:r>
    </w:p>
    <w:p w14:paraId="267E781D"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BAZE University. (2021). "BAZE University Official Website." Retrieved from https://www.bazeuniversity.edu.ng/</w:t>
      </w:r>
    </w:p>
    <w:p w14:paraId="5CD2AF8C"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Brown, A. (2019). "Challenges in Student Dropout Prediction: A Review." International Journal of Educational Research, 35(4), 567-582. </w:t>
      </w:r>
    </w:p>
    <w:p w14:paraId="19A584D9"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Brown, M. (2020). Seeing Students at scale: How Faculty in Large Lecture Courses Act upon Learning Analytics </w:t>
      </w:r>
      <w:proofErr w:type="spellStart"/>
      <w:r>
        <w:rPr>
          <w:rFonts w:cs="Times New Roman"/>
          <w:color w:val="000000"/>
          <w:lang w:val="en-GB"/>
        </w:rPr>
        <w:t>Dashboars</w:t>
      </w:r>
      <w:proofErr w:type="spellEnd"/>
      <w:r>
        <w:rPr>
          <w:rFonts w:cs="Times New Roman"/>
          <w:color w:val="000000"/>
          <w:lang w:val="en-GB"/>
        </w:rPr>
        <w:t xml:space="preserve"> Data. </w:t>
      </w:r>
      <w:r>
        <w:rPr>
          <w:rFonts w:cs="Times New Roman"/>
          <w:i/>
          <w:color w:val="000000"/>
          <w:lang w:val="en-GB"/>
        </w:rPr>
        <w:t xml:space="preserve">Teach. Higher Edu. </w:t>
      </w:r>
      <w:r>
        <w:rPr>
          <w:rFonts w:cs="Times New Roman"/>
          <w:color w:val="000000"/>
          <w:lang w:val="en-GB"/>
        </w:rPr>
        <w:t>25, 384-400. Doi:10.1080/13562517.2019.1698540</w:t>
      </w:r>
    </w:p>
    <w:p w14:paraId="7DE63D63"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spellStart"/>
      <w:r>
        <w:rPr>
          <w:rFonts w:cs="Times New Roman"/>
          <w:color w:val="000000"/>
          <w:lang w:val="en-GB"/>
        </w:rPr>
        <w:t>Cechinel</w:t>
      </w:r>
      <w:proofErr w:type="spellEnd"/>
      <w:r>
        <w:rPr>
          <w:rFonts w:cs="Times New Roman"/>
          <w:color w:val="000000"/>
          <w:lang w:val="en-GB"/>
        </w:rPr>
        <w:t xml:space="preserve">, C., Ochoa, X., Lemos dos Santos, </w:t>
      </w:r>
      <w:proofErr w:type="spellStart"/>
      <w:proofErr w:type="gramStart"/>
      <w:r>
        <w:rPr>
          <w:rFonts w:cs="Times New Roman"/>
          <w:color w:val="000000"/>
          <w:lang w:val="en-GB"/>
        </w:rPr>
        <w:t>H.,Carvalho</w:t>
      </w:r>
      <w:proofErr w:type="spellEnd"/>
      <w:proofErr w:type="gramEnd"/>
      <w:r>
        <w:rPr>
          <w:rFonts w:cs="Times New Roman"/>
          <w:color w:val="000000"/>
          <w:lang w:val="en-GB"/>
        </w:rPr>
        <w:t xml:space="preserve"> Nunes, J. B., Rodes, V., &amp; Marques Queiroga, E. (2020). Mapping Learning Analytics Initiatives in Latin America. </w:t>
      </w:r>
      <w:r>
        <w:rPr>
          <w:rFonts w:cs="Times New Roman"/>
          <w:i/>
          <w:color w:val="000000"/>
          <w:lang w:val="en-GB"/>
        </w:rPr>
        <w:t xml:space="preserve">Br. J. Educ. Technol. </w:t>
      </w:r>
      <w:r>
        <w:rPr>
          <w:rFonts w:cs="Times New Roman"/>
          <w:color w:val="000000"/>
          <w:lang w:val="en-GB"/>
        </w:rPr>
        <w:t>51, 892-914. doi:10.1111/bjet.12941.</w:t>
      </w:r>
    </w:p>
    <w:p w14:paraId="04CE06E4"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spellStart"/>
      <w:r>
        <w:rPr>
          <w:rFonts w:cs="Times New Roman"/>
          <w:color w:val="000000"/>
          <w:lang w:val="en-GB"/>
        </w:rPr>
        <w:t>Charitopoulos</w:t>
      </w:r>
      <w:proofErr w:type="spellEnd"/>
      <w:r>
        <w:rPr>
          <w:rFonts w:cs="Times New Roman"/>
          <w:color w:val="000000"/>
          <w:lang w:val="en-GB"/>
        </w:rPr>
        <w:t xml:space="preserve">, A., </w:t>
      </w:r>
      <w:proofErr w:type="spellStart"/>
      <w:r>
        <w:rPr>
          <w:rFonts w:cs="Times New Roman"/>
          <w:color w:val="000000"/>
          <w:lang w:val="en-GB"/>
        </w:rPr>
        <w:t>Rangoussi</w:t>
      </w:r>
      <w:proofErr w:type="spellEnd"/>
      <w:r>
        <w:rPr>
          <w:rFonts w:cs="Times New Roman"/>
          <w:color w:val="000000"/>
          <w:lang w:val="en-GB"/>
        </w:rPr>
        <w:t xml:space="preserve">, M. &amp; Koulouriotis, D. (2020). On the use of soft </w:t>
      </w:r>
      <w:proofErr w:type="spellStart"/>
      <w:r>
        <w:rPr>
          <w:rFonts w:cs="Times New Roman"/>
          <w:color w:val="000000"/>
          <w:lang w:val="en-GB"/>
        </w:rPr>
        <w:t>Scomputing</w:t>
      </w:r>
      <w:proofErr w:type="spellEnd"/>
      <w:r>
        <w:rPr>
          <w:rFonts w:cs="Times New Roman"/>
          <w:color w:val="000000"/>
          <w:lang w:val="en-GB"/>
        </w:rPr>
        <w:t xml:space="preserve"> Methods in Educational Data Mining and Learning Analytics Research: a Review of Year 2010-2018. </w:t>
      </w:r>
      <w:r>
        <w:rPr>
          <w:rFonts w:cs="Times New Roman"/>
          <w:i/>
          <w:color w:val="000000"/>
          <w:lang w:val="en-GB"/>
        </w:rPr>
        <w:t xml:space="preserve">Int. J. </w:t>
      </w:r>
      <w:proofErr w:type="spellStart"/>
      <w:r>
        <w:rPr>
          <w:rFonts w:cs="Times New Roman"/>
          <w:i/>
          <w:color w:val="000000"/>
          <w:lang w:val="en-GB"/>
        </w:rPr>
        <w:t>Artif</w:t>
      </w:r>
      <w:proofErr w:type="spellEnd"/>
      <w:r>
        <w:rPr>
          <w:rFonts w:cs="Times New Roman"/>
          <w:i/>
          <w:color w:val="000000"/>
          <w:lang w:val="en-GB"/>
        </w:rPr>
        <w:t xml:space="preserve">. </w:t>
      </w:r>
      <w:proofErr w:type="spellStart"/>
      <w:r>
        <w:rPr>
          <w:rFonts w:cs="Times New Roman"/>
          <w:i/>
          <w:color w:val="000000"/>
          <w:lang w:val="en-GB"/>
        </w:rPr>
        <w:t>Intell</w:t>
      </w:r>
      <w:proofErr w:type="spellEnd"/>
      <w:r>
        <w:rPr>
          <w:rFonts w:cs="Times New Roman"/>
          <w:i/>
          <w:color w:val="000000"/>
          <w:lang w:val="en-GB"/>
        </w:rPr>
        <w:t xml:space="preserve">. Educ. </w:t>
      </w:r>
      <w:r>
        <w:rPr>
          <w:rFonts w:cs="Times New Roman"/>
          <w:color w:val="000000"/>
          <w:lang w:val="en-GB"/>
        </w:rPr>
        <w:t>30, 371-430. doi:10.1007/s40593-020-00200-8</w:t>
      </w:r>
    </w:p>
    <w:p w14:paraId="6EEAF91F"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lastRenderedPageBreak/>
        <w:t xml:space="preserve">Chen, L., &amp; Wang, Y. (2019). "A Comparative Study of Machine Learning Algorithms for Student Dropout Prediction." Journal of Educational Data Mining, 12(3), 67-84. </w:t>
      </w:r>
    </w:p>
    <w:p w14:paraId="4763FF1D"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gramStart"/>
      <w:r>
        <w:rPr>
          <w:rFonts w:cs="Times New Roman"/>
          <w:color w:val="000000"/>
          <w:lang w:val="en-GB"/>
        </w:rPr>
        <w:t>Davis,M.H.</w:t>
      </w:r>
      <w:proofErr w:type="gramEnd"/>
      <w:r>
        <w:rPr>
          <w:rFonts w:cs="Times New Roman"/>
          <w:color w:val="000000"/>
          <w:lang w:val="en-GB"/>
        </w:rPr>
        <w:t>,Iver,M.A.M.,Balfanz,R.W.,Stein,M.L.,&amp;Fox,J.H.(2019).Implementation of an early warning indicator and intervention system. Preventing School Failure: Alternative Education for Children and Youth, 63(1), 77–88. https://doi.org/10. 1080/1045988X.2018.1506977</w:t>
      </w:r>
    </w:p>
    <w:p w14:paraId="623EE841"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Dhilipan, J., Vijayalakshmi, N., Suriya, S. &amp; Christopher, A. (2021). Prediction of Students Performance using Machine learning. IOP Conf. Ser.: Mater. Sci. Eng. 1055 012122. doi:10.1088/1757-899X/1055/1/012122</w:t>
      </w:r>
    </w:p>
    <w:p w14:paraId="2260F4F5"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Educational Data Mining Society. (2017). "Conference Proceedings - EDM 2017." Retrieved from https://educationaldatamining.org/edm2017/</w:t>
      </w:r>
    </w:p>
    <w:p w14:paraId="7CA231B1"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spellStart"/>
      <w:r>
        <w:rPr>
          <w:rFonts w:cs="Times New Roman"/>
          <w:color w:val="000000"/>
          <w:lang w:val="en-GB"/>
        </w:rPr>
        <w:t>Erverson</w:t>
      </w:r>
      <w:proofErr w:type="spellEnd"/>
      <w:r>
        <w:rPr>
          <w:rFonts w:cs="Times New Roman"/>
          <w:color w:val="000000"/>
          <w:lang w:val="en-GB"/>
        </w:rPr>
        <w:t>, B. G., Bruno, A., Rafael, F., M., Taciana, P. F., Boban, V. &amp; Dragan, G. (2021). Applications of Learning Analytics in High Schools: A systematic Literature Review. https://doi.org/10.3389/frai.2021.737891.</w:t>
      </w:r>
    </w:p>
    <w:p w14:paraId="75595992"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spellStart"/>
      <w:r>
        <w:rPr>
          <w:rFonts w:cs="Times New Roman"/>
          <w:color w:val="000000"/>
          <w:lang w:val="en-GB"/>
        </w:rPr>
        <w:t>Gedrimiene</w:t>
      </w:r>
      <w:proofErr w:type="spellEnd"/>
      <w:r>
        <w:rPr>
          <w:rFonts w:cs="Times New Roman"/>
          <w:color w:val="000000"/>
          <w:lang w:val="en-GB"/>
        </w:rPr>
        <w:t xml:space="preserve">, E., </w:t>
      </w:r>
      <w:proofErr w:type="spellStart"/>
      <w:r>
        <w:rPr>
          <w:rFonts w:cs="Times New Roman"/>
          <w:color w:val="000000"/>
          <w:lang w:val="en-GB"/>
        </w:rPr>
        <w:t>Silvola</w:t>
      </w:r>
      <w:proofErr w:type="spellEnd"/>
      <w:r>
        <w:rPr>
          <w:rFonts w:cs="Times New Roman"/>
          <w:color w:val="000000"/>
          <w:lang w:val="en-GB"/>
        </w:rPr>
        <w:t xml:space="preserve">, A., Pursiainen, J., Rusanen, J., and </w:t>
      </w:r>
      <w:proofErr w:type="spellStart"/>
      <w:r>
        <w:rPr>
          <w:rFonts w:cs="Times New Roman"/>
          <w:color w:val="000000"/>
          <w:lang w:val="en-GB"/>
        </w:rPr>
        <w:t>Muukkonen</w:t>
      </w:r>
      <w:proofErr w:type="spellEnd"/>
      <w:r>
        <w:rPr>
          <w:rFonts w:cs="Times New Roman"/>
          <w:color w:val="000000"/>
          <w:lang w:val="en-GB"/>
        </w:rPr>
        <w:t xml:space="preserve">, H. (2020). Learning Analytics in Education: Literature Review and Case Examples from Vocational Education. </w:t>
      </w:r>
      <w:r>
        <w:rPr>
          <w:rFonts w:cs="Times New Roman"/>
          <w:i/>
          <w:iCs/>
          <w:color w:val="000000"/>
          <w:lang w:val="en-GB"/>
        </w:rPr>
        <w:t>Scand. J. Educ. Res.</w:t>
      </w:r>
      <w:r>
        <w:rPr>
          <w:rFonts w:cs="Times New Roman"/>
          <w:color w:val="000000"/>
          <w:lang w:val="en-GB"/>
        </w:rPr>
        <w:t xml:space="preserve"> 64, 1105–1119. doi:10.1080/00313831.2019.1649718</w:t>
      </w:r>
    </w:p>
    <w:p w14:paraId="7FCE230E"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GitHub. (2021). "Scikit-learn: Machine Learning in Python." Retrieved from https://github.com/scikit-learn/scikit-learn</w:t>
      </w:r>
    </w:p>
    <w:p w14:paraId="2223DB61" w14:textId="77777777" w:rsidR="00BE382C" w:rsidRDefault="00000000">
      <w:pPr>
        <w:autoSpaceDE w:val="0"/>
        <w:autoSpaceDN w:val="0"/>
        <w:adjustRightInd w:val="0"/>
        <w:spacing w:line="360" w:lineRule="auto"/>
        <w:ind w:left="851" w:hanging="851"/>
        <w:jc w:val="both"/>
        <w:rPr>
          <w:rFonts w:cs="Times New Roman"/>
          <w:color w:val="000000"/>
          <w:lang w:val="en-GB"/>
        </w:rPr>
      </w:pPr>
      <w:proofErr w:type="spellStart"/>
      <w:r>
        <w:rPr>
          <w:rFonts w:cs="Times New Roman"/>
          <w:color w:val="000000"/>
          <w:lang w:val="en-GB"/>
        </w:rPr>
        <w:t>Ifenthaler</w:t>
      </w:r>
      <w:proofErr w:type="spellEnd"/>
      <w:r>
        <w:rPr>
          <w:rFonts w:cs="Times New Roman"/>
          <w:color w:val="000000"/>
          <w:lang w:val="en-GB"/>
        </w:rPr>
        <w:t>, D. (2021). “Learning Analytics for School and System Management,” in OECD Digital Education Outlook 2021 Pushing the Frontiers with Artificial Intelligence, Blockchain and Robots, 161.</w:t>
      </w:r>
    </w:p>
    <w:p w14:paraId="54A3E57D"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Johnson, M. (2018). "Machine Learning for Predicting Student Success: A Case Study in Academic Advising." Proceedings of the International Conference on Machine Learning, 76-89.</w:t>
      </w:r>
    </w:p>
    <w:p w14:paraId="2EA7D0AA"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Kaggle. (2021). "Kaggle Datasets: Educational Data." Retrieved from https://www.kaggle.com/datasets/education</w:t>
      </w:r>
    </w:p>
    <w:p w14:paraId="76FCE4F1"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lastRenderedPageBreak/>
        <w:t xml:space="preserve">López-Zambrano, J., </w:t>
      </w:r>
      <w:proofErr w:type="spellStart"/>
      <w:r>
        <w:rPr>
          <w:rFonts w:cs="Times New Roman"/>
          <w:color w:val="000000"/>
          <w:lang w:val="en-GB"/>
        </w:rPr>
        <w:t>Torralbo</w:t>
      </w:r>
      <w:proofErr w:type="spellEnd"/>
      <w:r>
        <w:rPr>
          <w:rFonts w:cs="Times New Roman"/>
          <w:color w:val="000000"/>
          <w:lang w:val="en-GB"/>
        </w:rPr>
        <w:t xml:space="preserve">, J. A. L., &amp; Romero, C. (2021). Early prediction of student learning performance through data mining: A systematic review. </w:t>
      </w:r>
      <w:proofErr w:type="spellStart"/>
      <w:r>
        <w:rPr>
          <w:rFonts w:cs="Times New Roman"/>
          <w:i/>
          <w:iCs/>
          <w:color w:val="000000"/>
          <w:lang w:val="en-GB"/>
        </w:rPr>
        <w:t>Psicothema</w:t>
      </w:r>
      <w:proofErr w:type="spellEnd"/>
      <w:r>
        <w:rPr>
          <w:rFonts w:cs="Times New Roman"/>
          <w:color w:val="000000"/>
          <w:lang w:val="en-GB"/>
        </w:rPr>
        <w:t xml:space="preserve">, </w:t>
      </w:r>
      <w:r>
        <w:rPr>
          <w:rFonts w:cs="Times New Roman"/>
          <w:i/>
          <w:iCs/>
          <w:color w:val="000000"/>
          <w:lang w:val="en-GB"/>
        </w:rPr>
        <w:t>33</w:t>
      </w:r>
      <w:r>
        <w:rPr>
          <w:rFonts w:cs="Times New Roman"/>
          <w:color w:val="000000"/>
          <w:lang w:val="en-GB"/>
        </w:rPr>
        <w:t xml:space="preserve">(3), 456–465. </w:t>
      </w:r>
      <w:r>
        <w:rPr>
          <w:rFonts w:cs="Times New Roman"/>
          <w:color w:val="0000CD"/>
          <w:lang w:val="en-GB"/>
        </w:rPr>
        <w:t>https://doi.org/https://doi.org/10.7334/psicothema2021.62</w:t>
      </w:r>
    </w:p>
    <w:p w14:paraId="5EE7F3ED"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Mallikharjuna, R. G, &amp; Kiran Kumar, K. (2021). Students Performance Prediction in Online Courses Using Machine Learning Algorithms. </w:t>
      </w:r>
      <w:proofErr w:type="spellStart"/>
      <w:r>
        <w:rPr>
          <w:rFonts w:cs="Times New Roman"/>
          <w:color w:val="000000"/>
          <w:lang w:val="en-GB"/>
        </w:rPr>
        <w:t>Chalapathi</w:t>
      </w:r>
      <w:proofErr w:type="spellEnd"/>
      <w:r>
        <w:rPr>
          <w:rFonts w:cs="Times New Roman"/>
          <w:color w:val="000000"/>
          <w:lang w:val="en-GB"/>
        </w:rPr>
        <w:t xml:space="preserve"> Institute of Engineering and Technology, Guntur, AP, India – 522034. UIJRT | Volume 02, Issue 11, 2021 | ISSN: 2582-6832</w:t>
      </w:r>
    </w:p>
    <w:p w14:paraId="0385A70A"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Ministry of Education, Nigeria. (2021). "Education Statistics Annual Report." Retrieved from https://www.education.gov.ng/reports/</w:t>
      </w:r>
    </w:p>
    <w:p w14:paraId="3965D93D"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Muhammad, B., et al. (2022). The role of demographic and academic features in a student performance prediction. | https://doi.org/10.1038/s41598-022-15880-6 </w:t>
      </w:r>
    </w:p>
    <w:p w14:paraId="134BD241"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National </w:t>
      </w:r>
      <w:proofErr w:type="spellStart"/>
      <w:r>
        <w:rPr>
          <w:rFonts w:eastAsia="Times New Roman" w:cs="Times New Roman"/>
          <w:lang w:val="en-GB"/>
        </w:rPr>
        <w:t>Center</w:t>
      </w:r>
      <w:proofErr w:type="spellEnd"/>
      <w:r>
        <w:rPr>
          <w:rFonts w:eastAsia="Times New Roman" w:cs="Times New Roman"/>
          <w:lang w:val="en-GB"/>
        </w:rPr>
        <w:t xml:space="preserve"> for Education Statistics. (2019). "Higher Education </w:t>
      </w:r>
      <w:proofErr w:type="spellStart"/>
      <w:r>
        <w:rPr>
          <w:rFonts w:eastAsia="Times New Roman" w:cs="Times New Roman"/>
          <w:lang w:val="en-GB"/>
        </w:rPr>
        <w:t>Enrollment</w:t>
      </w:r>
      <w:proofErr w:type="spellEnd"/>
      <w:r>
        <w:rPr>
          <w:rFonts w:eastAsia="Times New Roman" w:cs="Times New Roman"/>
          <w:lang w:val="en-GB"/>
        </w:rPr>
        <w:t xml:space="preserve"> Trends Report." Retrieved from https://nces.ed.gov/pubs2020/highered/data/</w:t>
      </w:r>
    </w:p>
    <w:p w14:paraId="5ECDB9F7" w14:textId="77777777" w:rsidR="00BE382C" w:rsidRDefault="00000000">
      <w:pPr>
        <w:autoSpaceDE w:val="0"/>
        <w:autoSpaceDN w:val="0"/>
        <w:adjustRightInd w:val="0"/>
        <w:spacing w:line="360" w:lineRule="auto"/>
        <w:ind w:left="851" w:hanging="851"/>
        <w:jc w:val="both"/>
        <w:rPr>
          <w:rFonts w:cs="Times New Roman"/>
          <w:lang w:val="en-GB"/>
        </w:rPr>
      </w:pPr>
      <w:r>
        <w:rPr>
          <w:rFonts w:cs="Times New Roman"/>
          <w:color w:val="000000"/>
          <w:lang w:val="en-GB"/>
        </w:rPr>
        <w:t>Niklas, k. &amp; Albin, L. (</w:t>
      </w:r>
      <w:r>
        <w:rPr>
          <w:rFonts w:cs="Times New Roman"/>
          <w:color w:val="000080"/>
          <w:lang w:val="en-GB"/>
        </w:rPr>
        <w:t xml:space="preserve">2022). Early warning system of student failing a course: </w:t>
      </w:r>
      <w:r>
        <w:rPr>
          <w:rFonts w:cs="Times New Roman"/>
          <w:lang w:val="en-GB"/>
        </w:rPr>
        <w:t>A binary classification modelling approach at upper secondary school level. KTH Royal Institute of Technology, School of Industrial Engineering and Management Stochholm, Sweden.</w:t>
      </w:r>
    </w:p>
    <w:p w14:paraId="156414F8" w14:textId="77777777" w:rsidR="00BE382C" w:rsidRDefault="00000000">
      <w:pPr>
        <w:pStyle w:val="referencescopy1"/>
        <w:spacing w:before="0" w:beforeAutospacing="0" w:after="160" w:afterAutospacing="0" w:line="360" w:lineRule="auto"/>
        <w:ind w:left="851" w:hanging="851"/>
        <w:jc w:val="both"/>
        <w:rPr>
          <w:color w:val="282828"/>
        </w:rPr>
      </w:pPr>
      <w:proofErr w:type="spellStart"/>
      <w:r>
        <w:rPr>
          <w:color w:val="282828"/>
        </w:rPr>
        <w:t>Pontual</w:t>
      </w:r>
      <w:proofErr w:type="spellEnd"/>
      <w:r>
        <w:rPr>
          <w:color w:val="282828"/>
        </w:rPr>
        <w:t xml:space="preserve"> Falcão, T., Ferreira Mello, R., and Lins Rodrigues, R. (2020). Applications of Learning Analytics in Latin </w:t>
      </w:r>
      <w:proofErr w:type="spellStart"/>
      <w:r>
        <w:rPr>
          <w:color w:val="282828"/>
        </w:rPr>
        <w:t>america</w:t>
      </w:r>
      <w:proofErr w:type="spellEnd"/>
      <w:r>
        <w:rPr>
          <w:color w:val="282828"/>
        </w:rPr>
        <w:t xml:space="preserve">. </w:t>
      </w:r>
      <w:r>
        <w:rPr>
          <w:rStyle w:val="Emphasis"/>
          <w:rFonts w:eastAsia="Cambria"/>
          <w:color w:val="282828"/>
        </w:rPr>
        <w:t>Br. J. Educ. Technol.</w:t>
      </w:r>
      <w:r>
        <w:rPr>
          <w:color w:val="282828"/>
        </w:rPr>
        <w:t xml:space="preserve"> 51, 871–874. doi:10.1111/bjet.12978</w:t>
      </w:r>
    </w:p>
    <w:p w14:paraId="3B853893"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Python Software Foundation. (2021). "Python Programming Language." Retrieved from https://www.python.org/</w:t>
      </w:r>
    </w:p>
    <w:p w14:paraId="00D82803" w14:textId="77777777" w:rsidR="00BE382C" w:rsidRDefault="00000000">
      <w:pPr>
        <w:autoSpaceDE w:val="0"/>
        <w:autoSpaceDN w:val="0"/>
        <w:adjustRightInd w:val="0"/>
        <w:spacing w:line="360" w:lineRule="auto"/>
        <w:ind w:left="851" w:hanging="851"/>
        <w:jc w:val="both"/>
        <w:rPr>
          <w:rFonts w:cs="Times New Roman"/>
          <w:i/>
          <w:lang w:val="en-GB"/>
        </w:rPr>
      </w:pPr>
      <w:r>
        <w:rPr>
          <w:rFonts w:cs="Times New Roman"/>
          <w:lang w:val="en-GB"/>
        </w:rPr>
        <w:t xml:space="preserve">Riina, K. &amp; Irja, L. (2022). Learning Analytics to Develop Future Competences in Higher Education: </w:t>
      </w:r>
      <w:proofErr w:type="gramStart"/>
      <w:r>
        <w:rPr>
          <w:rFonts w:cs="Times New Roman"/>
          <w:lang w:val="en-GB"/>
        </w:rPr>
        <w:t>a</w:t>
      </w:r>
      <w:proofErr w:type="gramEnd"/>
      <w:r>
        <w:rPr>
          <w:rFonts w:cs="Times New Roman"/>
          <w:lang w:val="en-GB"/>
        </w:rPr>
        <w:t xml:space="preserve"> Case Study. </w:t>
      </w:r>
      <w:r>
        <w:rPr>
          <w:rFonts w:cs="Times New Roman"/>
          <w:i/>
          <w:lang w:val="en-GB"/>
        </w:rPr>
        <w:t>International Journal of Educational Technology in Higher Education</w:t>
      </w:r>
    </w:p>
    <w:p w14:paraId="7F83AEF0" w14:textId="77777777" w:rsidR="00BE382C" w:rsidRDefault="00000000">
      <w:pPr>
        <w:autoSpaceDE w:val="0"/>
        <w:autoSpaceDN w:val="0"/>
        <w:adjustRightInd w:val="0"/>
        <w:spacing w:line="360" w:lineRule="auto"/>
        <w:ind w:left="851" w:hanging="851"/>
        <w:jc w:val="both"/>
        <w:rPr>
          <w:rFonts w:cs="Times New Roman"/>
          <w:color w:val="000000"/>
          <w:lang w:val="en-GB"/>
        </w:rPr>
      </w:pPr>
      <w:r>
        <w:rPr>
          <w:rStyle w:val="author"/>
          <w:rFonts w:cs="Times New Roman"/>
          <w:color w:val="1C1D1E"/>
          <w:shd w:val="clear" w:color="auto" w:fill="FFFFFF"/>
          <w:lang w:val="en-GB"/>
        </w:rPr>
        <w:t>Sansone, D.</w:t>
      </w:r>
      <w:r>
        <w:rPr>
          <w:rFonts w:cs="Times New Roman"/>
          <w:color w:val="1C1D1E"/>
          <w:shd w:val="clear" w:color="auto" w:fill="FFFFFF"/>
          <w:lang w:val="en-GB"/>
        </w:rPr>
        <w:t> (</w:t>
      </w:r>
      <w:r>
        <w:rPr>
          <w:rStyle w:val="pubyear"/>
          <w:rFonts w:cs="Times New Roman"/>
          <w:color w:val="1C1D1E"/>
          <w:shd w:val="clear" w:color="auto" w:fill="FFFFFF"/>
          <w:lang w:val="en-GB"/>
        </w:rPr>
        <w:t>2019</w:t>
      </w:r>
      <w:r>
        <w:rPr>
          <w:rFonts w:cs="Times New Roman"/>
          <w:color w:val="1C1D1E"/>
          <w:shd w:val="clear" w:color="auto" w:fill="FFFFFF"/>
          <w:lang w:val="en-GB"/>
        </w:rPr>
        <w:t>). </w:t>
      </w:r>
      <w:r>
        <w:rPr>
          <w:rStyle w:val="articletitle"/>
          <w:rFonts w:cs="Times New Roman"/>
          <w:color w:val="1C1D1E"/>
          <w:shd w:val="clear" w:color="auto" w:fill="FFFFFF"/>
          <w:lang w:val="en-GB"/>
        </w:rPr>
        <w:t>Beyond early warning indicators: High school dropout and machine learning</w:t>
      </w:r>
      <w:r>
        <w:rPr>
          <w:rFonts w:cs="Times New Roman"/>
          <w:color w:val="1C1D1E"/>
          <w:shd w:val="clear" w:color="auto" w:fill="FFFFFF"/>
          <w:lang w:val="en-GB"/>
        </w:rPr>
        <w:t>. </w:t>
      </w:r>
      <w:r>
        <w:rPr>
          <w:rFonts w:cs="Times New Roman"/>
          <w:i/>
          <w:iCs/>
          <w:color w:val="1C1D1E"/>
          <w:shd w:val="clear" w:color="auto" w:fill="FFFFFF"/>
          <w:lang w:val="en-GB"/>
        </w:rPr>
        <w:t xml:space="preserve">Oxford </w:t>
      </w:r>
      <w:proofErr w:type="spellStart"/>
      <w:r>
        <w:rPr>
          <w:rFonts w:cs="Times New Roman"/>
          <w:i/>
          <w:iCs/>
          <w:color w:val="1C1D1E"/>
          <w:shd w:val="clear" w:color="auto" w:fill="FFFFFF"/>
          <w:lang w:val="en-GB"/>
        </w:rPr>
        <w:t>Bullettin</w:t>
      </w:r>
      <w:proofErr w:type="spellEnd"/>
      <w:r>
        <w:rPr>
          <w:rFonts w:cs="Times New Roman"/>
          <w:i/>
          <w:iCs/>
          <w:color w:val="1C1D1E"/>
          <w:shd w:val="clear" w:color="auto" w:fill="FFFFFF"/>
          <w:lang w:val="en-GB"/>
        </w:rPr>
        <w:t xml:space="preserve"> of Economics and Statistics</w:t>
      </w:r>
      <w:r>
        <w:rPr>
          <w:rFonts w:cs="Times New Roman"/>
          <w:color w:val="1C1D1E"/>
          <w:shd w:val="clear" w:color="auto" w:fill="FFFFFF"/>
          <w:lang w:val="en-GB"/>
        </w:rPr>
        <w:t>, Department of Economics, University of Oxford, vol</w:t>
      </w:r>
      <w:r>
        <w:rPr>
          <w:rStyle w:val="vol"/>
          <w:rFonts w:cs="Times New Roman"/>
          <w:b/>
          <w:bCs/>
          <w:color w:val="1C1D1E"/>
          <w:shd w:val="clear" w:color="auto" w:fill="FFFFFF"/>
          <w:lang w:val="en-GB"/>
        </w:rPr>
        <w:t>81</w:t>
      </w:r>
      <w:r>
        <w:rPr>
          <w:rFonts w:cs="Times New Roman"/>
          <w:color w:val="1C1D1E"/>
          <w:shd w:val="clear" w:color="auto" w:fill="FFFFFF"/>
          <w:lang w:val="en-GB"/>
        </w:rPr>
        <w:t>(</w:t>
      </w:r>
      <w:r>
        <w:rPr>
          <w:rStyle w:val="citedissue"/>
          <w:rFonts w:cs="Times New Roman"/>
          <w:color w:val="1C1D1E"/>
          <w:shd w:val="clear" w:color="auto" w:fill="FFFFFF"/>
          <w:lang w:val="en-GB"/>
        </w:rPr>
        <w:t>2</w:t>
      </w:r>
      <w:r>
        <w:rPr>
          <w:rFonts w:cs="Times New Roman"/>
          <w:color w:val="1C1D1E"/>
          <w:shd w:val="clear" w:color="auto" w:fill="FFFFFF"/>
          <w:lang w:val="en-GB"/>
        </w:rPr>
        <w:t xml:space="preserve">), pages </w:t>
      </w:r>
      <w:r>
        <w:rPr>
          <w:rStyle w:val="pagefirst"/>
          <w:rFonts w:cs="Times New Roman"/>
          <w:color w:val="1C1D1E"/>
          <w:shd w:val="clear" w:color="auto" w:fill="FFFFFF"/>
          <w:lang w:val="en-GB"/>
        </w:rPr>
        <w:t>456</w:t>
      </w:r>
      <w:r>
        <w:rPr>
          <w:rFonts w:cs="Times New Roman"/>
          <w:color w:val="1C1D1E"/>
          <w:shd w:val="clear" w:color="auto" w:fill="FFFFFF"/>
          <w:lang w:val="en-GB"/>
        </w:rPr>
        <w:t>– </w:t>
      </w:r>
      <w:r>
        <w:rPr>
          <w:rStyle w:val="pagelast"/>
          <w:rFonts w:cs="Times New Roman"/>
          <w:color w:val="1C1D1E"/>
          <w:shd w:val="clear" w:color="auto" w:fill="FFFFFF"/>
          <w:lang w:val="en-GB"/>
        </w:rPr>
        <w:t>485, April</w:t>
      </w:r>
      <w:r>
        <w:rPr>
          <w:rFonts w:cs="Times New Roman"/>
          <w:color w:val="1C1D1E"/>
          <w:shd w:val="clear" w:color="auto" w:fill="FFFFFF"/>
          <w:lang w:val="en-GB"/>
        </w:rPr>
        <w:t xml:space="preserve">. </w:t>
      </w:r>
      <w:hyperlink r:id="rId45" w:history="1">
        <w:r>
          <w:rPr>
            <w:rFonts w:eastAsia="Times New Roman" w:cs="Times New Roman"/>
            <w:b/>
            <w:bCs/>
            <w:color w:val="005274"/>
            <w:lang w:val="en-GB"/>
          </w:rPr>
          <w:t>doi:10.1111/obes.12277</w:t>
        </w:r>
      </w:hyperlink>
      <w:r>
        <w:rPr>
          <w:rFonts w:cs="Times New Roman"/>
          <w:color w:val="1C1D1E"/>
          <w:shd w:val="clear" w:color="auto" w:fill="FFFFFF"/>
          <w:lang w:val="en-GB"/>
        </w:rPr>
        <w:t xml:space="preserve"> </w:t>
      </w:r>
    </w:p>
    <w:p w14:paraId="79DB21B3" w14:textId="77777777" w:rsidR="00BE382C" w:rsidRDefault="00000000">
      <w:pPr>
        <w:shd w:val="clear" w:color="auto" w:fill="FFFFFF"/>
        <w:spacing w:line="360" w:lineRule="auto"/>
        <w:ind w:left="851" w:hanging="851"/>
        <w:jc w:val="both"/>
        <w:rPr>
          <w:rFonts w:eastAsia="Times New Roman" w:cs="Times New Roman"/>
          <w:color w:val="767676"/>
          <w:lang w:val="en-GB"/>
        </w:rPr>
      </w:pPr>
      <w:hyperlink r:id="rId46" w:history="1">
        <w:r>
          <w:rPr>
            <w:rStyle w:val="Hyperlink"/>
            <w:rFonts w:cs="Times New Roman"/>
            <w:color w:val="005274"/>
            <w:lang w:val="en-GB"/>
          </w:rPr>
          <w:t>Simone, P.</w:t>
        </w:r>
      </w:hyperlink>
      <w:r>
        <w:rPr>
          <w:rStyle w:val="comma-separator"/>
          <w:rFonts w:cs="Times New Roman"/>
          <w:color w:val="8B8B8B"/>
          <w:shd w:val="clear" w:color="auto" w:fill="FFFFFF"/>
          <w:lang w:val="en-GB"/>
        </w:rPr>
        <w:t>, </w:t>
      </w:r>
      <w:hyperlink r:id="rId47" w:history="1">
        <w:r>
          <w:rPr>
            <w:rStyle w:val="Hyperlink"/>
            <w:rFonts w:cs="Times New Roman"/>
            <w:color w:val="005274"/>
            <w:lang w:val="en-GB"/>
          </w:rPr>
          <w:t>Ilja, C.,</w:t>
        </w:r>
      </w:hyperlink>
      <w:r>
        <w:rPr>
          <w:rStyle w:val="comma-separator"/>
          <w:rFonts w:cs="Times New Roman"/>
          <w:color w:val="8B8B8B"/>
          <w:shd w:val="clear" w:color="auto" w:fill="FFFFFF"/>
          <w:lang w:val="en-GB"/>
        </w:rPr>
        <w:t> </w:t>
      </w:r>
      <w:hyperlink r:id="rId48" w:history="1">
        <w:r>
          <w:rPr>
            <w:rStyle w:val="Hyperlink"/>
            <w:rFonts w:cs="Times New Roman"/>
            <w:color w:val="005274"/>
            <w:lang w:val="en-GB"/>
          </w:rPr>
          <w:t>Martijn, M.,</w:t>
        </w:r>
      </w:hyperlink>
      <w:r>
        <w:rPr>
          <w:rStyle w:val="comma-separator"/>
          <w:rFonts w:cs="Times New Roman"/>
          <w:color w:val="8B8B8B"/>
          <w:shd w:val="clear" w:color="auto" w:fill="FFFFFF"/>
          <w:lang w:val="en-GB"/>
        </w:rPr>
        <w:t xml:space="preserve"> &amp; </w:t>
      </w:r>
      <w:hyperlink r:id="rId49" w:history="1">
        <w:r>
          <w:rPr>
            <w:rStyle w:val="Hyperlink"/>
            <w:rFonts w:cs="Times New Roman"/>
            <w:color w:val="005274"/>
            <w:lang w:val="en-GB"/>
          </w:rPr>
          <w:t>Chris van, K.</w:t>
        </w:r>
      </w:hyperlink>
      <w:r>
        <w:rPr>
          <w:rStyle w:val="accordion-tabbedtab-mobile"/>
          <w:rFonts w:cs="Times New Roman"/>
          <w:color w:val="8B8B8B"/>
          <w:shd w:val="clear" w:color="auto" w:fill="FFFFFF"/>
          <w:lang w:val="en-GB"/>
        </w:rPr>
        <w:t xml:space="preserve"> (2021). </w:t>
      </w:r>
      <w:r>
        <w:rPr>
          <w:rFonts w:cs="Times New Roman"/>
          <w:color w:val="1C1D1E"/>
          <w:lang w:val="en-GB"/>
        </w:rPr>
        <w:t xml:space="preserve">Early warning systems for more effective student counselling in higher education: Evidence from a Dutch field experiment. </w:t>
      </w:r>
      <w:hyperlink r:id="rId50" w:history="1">
        <w:r>
          <w:rPr>
            <w:rFonts w:eastAsia="Times New Roman" w:cs="Times New Roman"/>
            <w:b/>
            <w:bCs/>
            <w:color w:val="005274"/>
            <w:lang w:val="en-GB"/>
          </w:rPr>
          <w:t>https://doi.org/10.1111/hequ.12298</w:t>
        </w:r>
      </w:hyperlink>
    </w:p>
    <w:p w14:paraId="66A8C6C9"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lastRenderedPageBreak/>
        <w:t xml:space="preserve">Smith, J. (2020). "Predictive Analytics in Higher Education." Journal of Educational Technology, 45(2), 123-140. </w:t>
      </w:r>
    </w:p>
    <w:p w14:paraId="73DF0979"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IT Services. (2020). "Guide to Data Security and Compliance." Retrieved from https://www.university.edu/it/security-guide/</w:t>
      </w:r>
    </w:p>
    <w:p w14:paraId="4E7B5BD8" w14:textId="77777777" w:rsidR="00BE382C" w:rsidRDefault="00000000">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of Glamorgan. (2020). "Student Data Privacy Policy." Retrieved from https://www.Glamorganuniversity.edu/privacy-policy/</w:t>
      </w:r>
    </w:p>
    <w:p w14:paraId="6D7F5518" w14:textId="77777777" w:rsidR="00BE382C" w:rsidRDefault="00000000">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Vivek R. &amp; Manivannan, K. (2020). Predicting Student Failure in University Examination using Machine Learning Algorithms. International Journal of Innovative Technology and Exploring Engineering (IJITEE) ISSN: 2278-3075, Volume-9 Issue-5. DOI: 10.35940/</w:t>
      </w:r>
      <w:proofErr w:type="gramStart"/>
      <w:r>
        <w:rPr>
          <w:rFonts w:cs="Times New Roman"/>
          <w:color w:val="000000"/>
          <w:lang w:val="en-GB"/>
        </w:rPr>
        <w:t>ijitee.E</w:t>
      </w:r>
      <w:proofErr w:type="gramEnd"/>
      <w:r>
        <w:rPr>
          <w:rFonts w:cs="Times New Roman"/>
          <w:color w:val="000000"/>
          <w:lang w:val="en-GB"/>
        </w:rPr>
        <w:t>2643.039520</w:t>
      </w:r>
    </w:p>
    <w:p w14:paraId="48F05B93" w14:textId="77777777" w:rsidR="00BE382C" w:rsidRDefault="00000000">
      <w:pPr>
        <w:pStyle w:val="referencescopy1"/>
        <w:spacing w:before="0" w:beforeAutospacing="0" w:after="160" w:afterAutospacing="0" w:line="360" w:lineRule="auto"/>
        <w:ind w:left="851" w:hanging="851"/>
        <w:jc w:val="both"/>
        <w:rPr>
          <w:color w:val="282828"/>
        </w:rPr>
      </w:pPr>
      <w:r>
        <w:rPr>
          <w:rStyle w:val="author"/>
          <w:color w:val="1C1D1E"/>
          <w:shd w:val="clear" w:color="auto" w:fill="FFFFFF"/>
        </w:rPr>
        <w:t>Von Hippel, P. T.</w:t>
      </w:r>
      <w:r>
        <w:rPr>
          <w:color w:val="1C1D1E"/>
          <w:shd w:val="clear" w:color="auto" w:fill="FFFFFF"/>
        </w:rPr>
        <w:t>, &amp; </w:t>
      </w:r>
      <w:r>
        <w:rPr>
          <w:rStyle w:val="author"/>
          <w:color w:val="1C1D1E"/>
          <w:shd w:val="clear" w:color="auto" w:fill="FFFFFF"/>
        </w:rPr>
        <w:t>Hofflinger, A.</w:t>
      </w:r>
      <w:r>
        <w:rPr>
          <w:color w:val="1C1D1E"/>
          <w:shd w:val="clear" w:color="auto" w:fill="FFFFFF"/>
        </w:rPr>
        <w:t> (</w:t>
      </w:r>
      <w:r>
        <w:rPr>
          <w:rStyle w:val="pubyear"/>
          <w:color w:val="1C1D1E"/>
          <w:shd w:val="clear" w:color="auto" w:fill="FFFFFF"/>
        </w:rPr>
        <w:t>2020</w:t>
      </w:r>
      <w:r>
        <w:rPr>
          <w:color w:val="1C1D1E"/>
          <w:shd w:val="clear" w:color="auto" w:fill="FFFFFF"/>
        </w:rPr>
        <w:t>). </w:t>
      </w:r>
      <w:r>
        <w:rPr>
          <w:rStyle w:val="articletitle"/>
          <w:color w:val="1C1D1E"/>
          <w:shd w:val="clear" w:color="auto" w:fill="FFFFFF"/>
        </w:rPr>
        <w:t>The data revolution comes to higher education: Identifying students at risk of dropout in Chile</w:t>
      </w:r>
      <w:r>
        <w:rPr>
          <w:color w:val="1C1D1E"/>
          <w:shd w:val="clear" w:color="auto" w:fill="FFFFFF"/>
        </w:rPr>
        <w:t>. </w:t>
      </w:r>
      <w:r>
        <w:rPr>
          <w:i/>
          <w:iCs/>
          <w:color w:val="1C1D1E"/>
          <w:shd w:val="clear" w:color="auto" w:fill="FFFFFF"/>
        </w:rPr>
        <w:t>Journal of Higher Education Policy and Management</w:t>
      </w:r>
      <w:r>
        <w:rPr>
          <w:color w:val="1C1D1E"/>
          <w:shd w:val="clear" w:color="auto" w:fill="FFFFFF"/>
        </w:rPr>
        <w:t>. </w:t>
      </w:r>
      <w:hyperlink r:id="rId51" w:history="1">
        <w:r>
          <w:rPr>
            <w:rStyle w:val="Hyperlink"/>
            <w:shd w:val="clear" w:color="auto" w:fill="FFFFFF"/>
          </w:rPr>
          <w:t>https://doi.org/10.1080/1360080X.2020.1739800</w:t>
        </w:r>
      </w:hyperlink>
    </w:p>
    <w:p w14:paraId="47F5F8EF" w14:textId="77777777" w:rsidR="00BE382C" w:rsidRDefault="00000000">
      <w:pPr>
        <w:pStyle w:val="referencescopy1"/>
        <w:spacing w:before="0" w:beforeAutospacing="0" w:after="160" w:afterAutospacing="0" w:line="360" w:lineRule="auto"/>
        <w:ind w:left="851" w:hanging="851"/>
        <w:jc w:val="both"/>
        <w:rPr>
          <w:color w:val="282828"/>
        </w:rPr>
      </w:pPr>
      <w:r>
        <w:rPr>
          <w:color w:val="282828"/>
        </w:rPr>
        <w:t xml:space="preserve">Waheed, H. (2020). Predicting Academic Performance of Students from VLE Big Data using Deep Learning Model. Computers in Human </w:t>
      </w:r>
      <w:proofErr w:type="spellStart"/>
      <w:r>
        <w:rPr>
          <w:color w:val="282828"/>
        </w:rPr>
        <w:t>Behavior</w:t>
      </w:r>
      <w:proofErr w:type="spellEnd"/>
      <w:r>
        <w:rPr>
          <w:color w:val="282828"/>
        </w:rPr>
        <w:t xml:space="preserve"> https://doi.org/10.1016/j.chb.2019.106189</w:t>
      </w:r>
    </w:p>
    <w:p w14:paraId="425BBD32" w14:textId="77777777" w:rsidR="00BE382C" w:rsidRDefault="00000000">
      <w:pPr>
        <w:spacing w:before="120" w:after="120" w:line="360" w:lineRule="auto"/>
        <w:ind w:left="851" w:right="216" w:hanging="851"/>
        <w:jc w:val="both"/>
        <w:rPr>
          <w:rFonts w:eastAsia="Times New Roman" w:cs="Times New Roman"/>
          <w:bCs/>
          <w:lang w:val="en-GB"/>
        </w:rPr>
      </w:pPr>
      <w:proofErr w:type="spellStart"/>
      <w:r>
        <w:rPr>
          <w:rFonts w:eastAsia="Times New Roman" w:cs="Times New Roman"/>
          <w:bCs/>
          <w:lang w:val="en-GB"/>
        </w:rPr>
        <w:t>Yiu</w:t>
      </w:r>
      <w:proofErr w:type="spellEnd"/>
      <w:r>
        <w:rPr>
          <w:rFonts w:eastAsia="Times New Roman" w:cs="Times New Roman"/>
          <w:bCs/>
          <w:lang w:val="en-GB"/>
        </w:rPr>
        <w:t>, T. (2022, June 12). Understanding random forest. Towards Data Science. https://towardsdatascience.com/understanding-random-forest-58381e0602d2</w:t>
      </w:r>
    </w:p>
    <w:p w14:paraId="5475EEDF" w14:textId="77777777" w:rsidR="00BE382C" w:rsidRDefault="00000000">
      <w:pPr>
        <w:pStyle w:val="referencescopy1"/>
        <w:spacing w:before="0" w:beforeAutospacing="0" w:after="160" w:afterAutospacing="0" w:line="360" w:lineRule="auto"/>
        <w:ind w:left="851" w:hanging="851"/>
        <w:jc w:val="both"/>
        <w:rPr>
          <w:color w:val="282828"/>
        </w:rPr>
      </w:pPr>
      <w:r>
        <w:rPr>
          <w:color w:val="282828"/>
        </w:rPr>
        <w:t xml:space="preserve">Yousafzai, B. K., Hayat, M., and Afzal, S. (2020). Application of Machine Learning and Data Mining in Predicting the Performance of Intermediate and Secondary Education Level Student. </w:t>
      </w:r>
      <w:r>
        <w:rPr>
          <w:rStyle w:val="Emphasis"/>
          <w:rFonts w:eastAsia="Cambria"/>
          <w:color w:val="282828"/>
        </w:rPr>
        <w:t>Educ. Inf. Technol.</w:t>
      </w:r>
      <w:r>
        <w:rPr>
          <w:color w:val="282828"/>
        </w:rPr>
        <w:t xml:space="preserve"> 25, 4677–4697. doi:10.1007/s10639-020-10189-1</w:t>
      </w:r>
    </w:p>
    <w:p w14:paraId="4B59B455" w14:textId="77777777" w:rsidR="00BE382C" w:rsidRDefault="00BE382C">
      <w:pPr>
        <w:spacing w:line="600" w:lineRule="auto"/>
        <w:ind w:left="851" w:hanging="851"/>
        <w:jc w:val="both"/>
      </w:pPr>
    </w:p>
    <w:p w14:paraId="4B67FA1E" w14:textId="77777777" w:rsidR="00BE382C" w:rsidRDefault="00BE382C">
      <w:pPr>
        <w:spacing w:line="600" w:lineRule="auto"/>
        <w:ind w:left="851" w:hanging="851"/>
        <w:jc w:val="both"/>
      </w:pPr>
    </w:p>
    <w:p w14:paraId="6EF3378C" w14:textId="77777777" w:rsidR="00BE382C" w:rsidRDefault="00BE382C">
      <w:pPr>
        <w:spacing w:line="600" w:lineRule="auto"/>
        <w:ind w:left="851" w:hanging="851"/>
        <w:jc w:val="both"/>
      </w:pPr>
    </w:p>
    <w:p w14:paraId="03A6F039" w14:textId="77777777" w:rsidR="00BE382C" w:rsidRDefault="00BE382C">
      <w:pPr>
        <w:spacing w:line="600" w:lineRule="auto"/>
        <w:ind w:left="851" w:hanging="851"/>
        <w:jc w:val="both"/>
      </w:pPr>
    </w:p>
    <w:p w14:paraId="365A5FA6" w14:textId="77777777" w:rsidR="00BE382C" w:rsidRDefault="00BE382C">
      <w:pPr>
        <w:spacing w:line="600" w:lineRule="auto"/>
        <w:ind w:left="851" w:hanging="851"/>
        <w:jc w:val="both"/>
      </w:pPr>
    </w:p>
    <w:p w14:paraId="44142BD6" w14:textId="77777777" w:rsidR="00BE382C" w:rsidRDefault="00000000">
      <w:pPr>
        <w:spacing w:after="200" w:line="360" w:lineRule="auto"/>
        <w:ind w:right="216"/>
        <w:rPr>
          <w:rFonts w:eastAsia="Times New Roman" w:cs="Times New Roman"/>
          <w:lang w:val="en-GB"/>
        </w:rPr>
      </w:pPr>
      <w:r>
        <w:rPr>
          <w:rFonts w:eastAsia="Times New Roman" w:cs="Times New Roman"/>
          <w:b/>
          <w:color w:val="4F81BD"/>
          <w:sz w:val="28"/>
          <w:szCs w:val="28"/>
          <w:lang w:val="en-GB"/>
        </w:rPr>
        <w:lastRenderedPageBreak/>
        <w:t>Appendix A – Work Plan</w:t>
      </w:r>
    </w:p>
    <w:p w14:paraId="54E283FD" w14:textId="77777777" w:rsidR="00BE382C" w:rsidRDefault="00000000">
      <w:pPr>
        <w:spacing w:line="360" w:lineRule="auto"/>
        <w:ind w:right="216"/>
        <w:rPr>
          <w:rFonts w:eastAsia="Times New Roman" w:cs="Times New Roman"/>
          <w:b/>
          <w:lang w:val="en-GB"/>
        </w:rPr>
      </w:pPr>
      <w:r>
        <w:rPr>
          <w:rFonts w:eastAsia="Times New Roman" w:cs="Times New Roman"/>
          <w:b/>
          <w:lang w:val="en-GB"/>
        </w:rPr>
        <w:t>Project Work Plan: Design and Implementation of BAZE University Student Dropout Prediction System Model using Machine learning Algorithm</w:t>
      </w:r>
    </w:p>
    <w:p w14:paraId="10EE532F" w14:textId="77777777" w:rsidR="00BE382C" w:rsidRDefault="00BE382C">
      <w:pPr>
        <w:spacing w:line="360" w:lineRule="auto"/>
        <w:ind w:right="216"/>
        <w:rPr>
          <w:rFonts w:eastAsia="Times New Roman" w:cs="Times New Roman"/>
          <w:lang w:val="en-GB"/>
        </w:rPr>
      </w:pPr>
    </w:p>
    <w:p w14:paraId="21F9F67C" w14:textId="77777777" w:rsidR="00BE382C" w:rsidRDefault="00000000">
      <w:pPr>
        <w:spacing w:line="360" w:lineRule="auto"/>
        <w:ind w:right="216"/>
        <w:rPr>
          <w:rFonts w:eastAsia="Times New Roman" w:cs="Times New Roman"/>
          <w:lang w:val="en-GB"/>
        </w:rPr>
      </w:pPr>
      <w:r>
        <w:rPr>
          <w:rFonts w:eastAsia="Times New Roman" w:cs="Times New Roman"/>
          <w:b/>
          <w:lang w:val="en-GB"/>
        </w:rPr>
        <w:t>Phase 1: Project Initiation</w:t>
      </w:r>
      <w:r>
        <w:rPr>
          <w:rFonts w:eastAsia="Times New Roman" w:cs="Times New Roman"/>
          <w:lang w:val="en-GB"/>
        </w:rPr>
        <w:t xml:space="preserve"> (2 weeks)</w:t>
      </w:r>
    </w:p>
    <w:p w14:paraId="0D71C6AC" w14:textId="77777777" w:rsidR="00BE382C" w:rsidRDefault="00000000">
      <w:pPr>
        <w:spacing w:line="360" w:lineRule="auto"/>
        <w:ind w:right="216"/>
        <w:rPr>
          <w:rFonts w:eastAsia="Times New Roman" w:cs="Times New Roman"/>
          <w:lang w:val="en-GB"/>
        </w:rPr>
      </w:pPr>
      <w:r>
        <w:rPr>
          <w:rFonts w:eastAsia="Times New Roman" w:cs="Times New Roman"/>
          <w:lang w:val="en-GB"/>
        </w:rPr>
        <w:t>1. Needs Assessment (1 week)</w:t>
      </w:r>
    </w:p>
    <w:p w14:paraId="60DF5CDE"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Conduct a detailed assessment of student retention challenges.</w:t>
      </w:r>
    </w:p>
    <w:p w14:paraId="73FAAD2D"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Identify key stakeholders and their expectations.</w:t>
      </w:r>
    </w:p>
    <w:p w14:paraId="72D29334"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Define project goals and objectives.</w:t>
      </w:r>
    </w:p>
    <w:p w14:paraId="13661579" w14:textId="77777777" w:rsidR="00BE382C" w:rsidRDefault="00BE382C">
      <w:pPr>
        <w:spacing w:line="360" w:lineRule="auto"/>
        <w:ind w:right="216"/>
        <w:rPr>
          <w:rFonts w:eastAsia="Times New Roman" w:cs="Times New Roman"/>
          <w:lang w:val="en-GB"/>
        </w:rPr>
      </w:pPr>
    </w:p>
    <w:p w14:paraId="4E5285DE" w14:textId="77777777" w:rsidR="00BE382C" w:rsidRDefault="00000000">
      <w:pPr>
        <w:spacing w:line="360" w:lineRule="auto"/>
        <w:ind w:right="216"/>
        <w:rPr>
          <w:rFonts w:eastAsia="Times New Roman" w:cs="Times New Roman"/>
          <w:lang w:val="en-GB"/>
        </w:rPr>
      </w:pPr>
      <w:r>
        <w:rPr>
          <w:rFonts w:eastAsia="Times New Roman" w:cs="Times New Roman"/>
          <w:lang w:val="en-GB"/>
        </w:rPr>
        <w:t>2. Domain Requirements (1 week)</w:t>
      </w:r>
    </w:p>
    <w:p w14:paraId="4EE6775B"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Assemble a list of domain requirements and specifications.</w:t>
      </w:r>
    </w:p>
    <w:p w14:paraId="7A7DB280" w14:textId="77777777" w:rsidR="00BE382C" w:rsidRDefault="00BE382C">
      <w:pPr>
        <w:spacing w:line="360" w:lineRule="auto"/>
        <w:ind w:right="216"/>
        <w:rPr>
          <w:rFonts w:eastAsia="Times New Roman" w:cs="Times New Roman"/>
          <w:lang w:val="en-GB"/>
        </w:rPr>
      </w:pPr>
    </w:p>
    <w:p w14:paraId="4335CD8A" w14:textId="77777777" w:rsidR="00BE382C" w:rsidRDefault="00000000">
      <w:pPr>
        <w:spacing w:line="360" w:lineRule="auto"/>
        <w:ind w:right="216"/>
        <w:rPr>
          <w:rFonts w:eastAsia="Times New Roman" w:cs="Times New Roman"/>
          <w:lang w:val="en-GB"/>
        </w:rPr>
      </w:pPr>
      <w:r>
        <w:rPr>
          <w:rFonts w:eastAsia="Times New Roman" w:cs="Times New Roman"/>
          <w:b/>
          <w:lang w:val="en-GB"/>
        </w:rPr>
        <w:t>Phase 2: Planning and Requirements</w:t>
      </w:r>
      <w:r>
        <w:rPr>
          <w:rFonts w:eastAsia="Times New Roman" w:cs="Times New Roman"/>
          <w:lang w:val="en-GB"/>
        </w:rPr>
        <w:t xml:space="preserve"> (4 weeks)</w:t>
      </w:r>
    </w:p>
    <w:p w14:paraId="021AF67C" w14:textId="77777777" w:rsidR="00BE382C" w:rsidRDefault="00000000">
      <w:pPr>
        <w:spacing w:line="360" w:lineRule="auto"/>
        <w:ind w:right="216"/>
        <w:rPr>
          <w:rFonts w:eastAsia="Times New Roman" w:cs="Times New Roman"/>
          <w:lang w:val="en-GB"/>
        </w:rPr>
      </w:pPr>
      <w:r>
        <w:rPr>
          <w:rFonts w:eastAsia="Times New Roman" w:cs="Times New Roman"/>
          <w:lang w:val="en-GB"/>
        </w:rPr>
        <w:t>3. Project Charter (1 week)</w:t>
      </w:r>
    </w:p>
    <w:p w14:paraId="5F6EB43C"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Create a project charter outlining the project's scope, objectives, stakeholders, and high-level plan.</w:t>
      </w:r>
    </w:p>
    <w:p w14:paraId="35053CB0"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Gain approval from university leadership.</w:t>
      </w:r>
    </w:p>
    <w:p w14:paraId="24F60315" w14:textId="77777777" w:rsidR="00BE382C" w:rsidRDefault="00BE382C">
      <w:pPr>
        <w:spacing w:line="360" w:lineRule="auto"/>
        <w:ind w:right="216"/>
        <w:rPr>
          <w:rFonts w:eastAsia="Times New Roman" w:cs="Times New Roman"/>
          <w:lang w:val="en-GB"/>
        </w:rPr>
      </w:pPr>
    </w:p>
    <w:p w14:paraId="0CE0F9A0" w14:textId="77777777" w:rsidR="00BE382C" w:rsidRDefault="00000000">
      <w:pPr>
        <w:spacing w:line="360" w:lineRule="auto"/>
        <w:ind w:right="216"/>
        <w:rPr>
          <w:rFonts w:eastAsia="Times New Roman" w:cs="Times New Roman"/>
          <w:lang w:val="en-GB"/>
        </w:rPr>
      </w:pPr>
      <w:r>
        <w:rPr>
          <w:rFonts w:eastAsia="Times New Roman" w:cs="Times New Roman"/>
          <w:lang w:val="en-GB"/>
        </w:rPr>
        <w:t>4. Requirements Gathering (2 weeks)</w:t>
      </w:r>
    </w:p>
    <w:p w14:paraId="2DD51D0F"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Collaborate with university administrators, academic advisors, and faculty to identify data sources, variables, and requirements.</w:t>
      </w:r>
    </w:p>
    <w:p w14:paraId="63C8892F"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Document functional and non-functional requirements.</w:t>
      </w:r>
    </w:p>
    <w:p w14:paraId="1F43CDE2" w14:textId="77777777" w:rsidR="00BE382C" w:rsidRDefault="00BE382C">
      <w:pPr>
        <w:spacing w:line="360" w:lineRule="auto"/>
        <w:ind w:right="216"/>
        <w:rPr>
          <w:rFonts w:eastAsia="Times New Roman" w:cs="Times New Roman"/>
          <w:lang w:val="en-GB"/>
        </w:rPr>
      </w:pPr>
    </w:p>
    <w:p w14:paraId="073E099B" w14:textId="77777777" w:rsidR="00BE382C" w:rsidRDefault="00000000">
      <w:pPr>
        <w:spacing w:line="360" w:lineRule="auto"/>
        <w:ind w:right="216"/>
        <w:rPr>
          <w:rFonts w:eastAsia="Times New Roman" w:cs="Times New Roman"/>
          <w:lang w:val="en-GB"/>
        </w:rPr>
      </w:pPr>
      <w:r>
        <w:rPr>
          <w:rFonts w:eastAsia="Times New Roman" w:cs="Times New Roman"/>
          <w:b/>
          <w:lang w:val="en-GB"/>
        </w:rPr>
        <w:t>Phase 3: Implementation</w:t>
      </w:r>
      <w:r>
        <w:rPr>
          <w:rFonts w:eastAsia="Times New Roman" w:cs="Times New Roman"/>
          <w:lang w:val="en-GB"/>
        </w:rPr>
        <w:t xml:space="preserve"> (12 weeks)</w:t>
      </w:r>
    </w:p>
    <w:p w14:paraId="7203431E" w14:textId="77777777" w:rsidR="00BE382C" w:rsidRDefault="00000000">
      <w:pPr>
        <w:spacing w:line="360" w:lineRule="auto"/>
        <w:ind w:right="216"/>
        <w:rPr>
          <w:rFonts w:eastAsia="Times New Roman" w:cs="Times New Roman"/>
          <w:lang w:val="en-GB"/>
        </w:rPr>
      </w:pPr>
      <w:r>
        <w:rPr>
          <w:rFonts w:eastAsia="Times New Roman" w:cs="Times New Roman"/>
          <w:lang w:val="en-GB"/>
        </w:rPr>
        <w:t>5. Data Acquisition and Integration (4 weeks)</w:t>
      </w:r>
    </w:p>
    <w:p w14:paraId="0232BE81"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Collect and preprocess student data from various sources.</w:t>
      </w:r>
    </w:p>
    <w:p w14:paraId="6FC2FDDA"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Implement data cleaning and validation procedures.</w:t>
      </w:r>
    </w:p>
    <w:p w14:paraId="26918DBC"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Integrate data into a centralized database.</w:t>
      </w:r>
    </w:p>
    <w:p w14:paraId="38F72151" w14:textId="77777777" w:rsidR="00BE382C" w:rsidRDefault="00BE382C">
      <w:pPr>
        <w:spacing w:line="360" w:lineRule="auto"/>
        <w:ind w:right="216"/>
        <w:rPr>
          <w:rFonts w:eastAsia="Times New Roman" w:cs="Times New Roman"/>
          <w:lang w:val="en-GB"/>
        </w:rPr>
      </w:pPr>
    </w:p>
    <w:p w14:paraId="7BC5E6DB" w14:textId="77777777" w:rsidR="00BE382C" w:rsidRDefault="00000000">
      <w:pPr>
        <w:spacing w:line="360" w:lineRule="auto"/>
        <w:ind w:right="216"/>
        <w:rPr>
          <w:rFonts w:eastAsia="Times New Roman" w:cs="Times New Roman"/>
          <w:lang w:val="en-GB"/>
        </w:rPr>
      </w:pPr>
      <w:r>
        <w:rPr>
          <w:rFonts w:eastAsia="Times New Roman" w:cs="Times New Roman"/>
          <w:lang w:val="en-GB"/>
        </w:rPr>
        <w:t>6. Predictive Model Development (6 weeks)</w:t>
      </w:r>
    </w:p>
    <w:p w14:paraId="723655DE" w14:textId="77777777" w:rsidR="00BE382C" w:rsidRDefault="00000000">
      <w:pPr>
        <w:spacing w:line="360" w:lineRule="auto"/>
        <w:ind w:right="216"/>
        <w:rPr>
          <w:rFonts w:eastAsia="Times New Roman" w:cs="Times New Roman"/>
          <w:lang w:val="en-GB"/>
        </w:rPr>
      </w:pPr>
      <w:r>
        <w:rPr>
          <w:rFonts w:eastAsia="Times New Roman" w:cs="Times New Roman"/>
          <w:lang w:val="en-GB"/>
        </w:rPr>
        <w:lastRenderedPageBreak/>
        <w:t xml:space="preserve">   - Develop and fine-tune machine learning models for dropout prediction.</w:t>
      </w:r>
    </w:p>
    <w:p w14:paraId="29891EA9"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Conduct feature engineering and selection.</w:t>
      </w:r>
    </w:p>
    <w:p w14:paraId="0C69FA5C"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Ensure model interpretability and transparency.</w:t>
      </w:r>
    </w:p>
    <w:p w14:paraId="58B66167" w14:textId="77777777" w:rsidR="00BE382C" w:rsidRDefault="00BE382C">
      <w:pPr>
        <w:spacing w:line="360" w:lineRule="auto"/>
        <w:ind w:right="216"/>
        <w:rPr>
          <w:rFonts w:eastAsia="Times New Roman" w:cs="Times New Roman"/>
          <w:lang w:val="en-GB"/>
        </w:rPr>
      </w:pPr>
    </w:p>
    <w:p w14:paraId="67C39F48" w14:textId="77777777" w:rsidR="00BE382C" w:rsidRDefault="00000000">
      <w:pPr>
        <w:spacing w:line="360" w:lineRule="auto"/>
        <w:ind w:right="216"/>
        <w:rPr>
          <w:rFonts w:eastAsia="Times New Roman" w:cs="Times New Roman"/>
          <w:lang w:val="en-GB"/>
        </w:rPr>
      </w:pPr>
      <w:r>
        <w:rPr>
          <w:rFonts w:eastAsia="Times New Roman" w:cs="Times New Roman"/>
          <w:lang w:val="en-GB"/>
        </w:rPr>
        <w:t>7. User Interface Development (2 weeks)</w:t>
      </w:r>
    </w:p>
    <w:p w14:paraId="56C27874"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Design and implement a user-friendly web interface.</w:t>
      </w:r>
    </w:p>
    <w:p w14:paraId="7D93D82C"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Incorporate data visualization components for reporting.</w:t>
      </w:r>
    </w:p>
    <w:p w14:paraId="2BD90E9D" w14:textId="77777777" w:rsidR="00BE382C" w:rsidRDefault="00BE382C">
      <w:pPr>
        <w:spacing w:line="360" w:lineRule="auto"/>
        <w:ind w:right="216"/>
        <w:rPr>
          <w:rFonts w:eastAsia="Times New Roman" w:cs="Times New Roman"/>
          <w:lang w:val="en-GB"/>
        </w:rPr>
      </w:pPr>
    </w:p>
    <w:p w14:paraId="411275FA" w14:textId="77777777" w:rsidR="00BE382C" w:rsidRDefault="00BE382C">
      <w:pPr>
        <w:spacing w:line="360" w:lineRule="auto"/>
        <w:ind w:right="216"/>
        <w:rPr>
          <w:rFonts w:eastAsia="Times New Roman" w:cs="Times New Roman"/>
          <w:lang w:val="en-GB"/>
        </w:rPr>
      </w:pPr>
    </w:p>
    <w:p w14:paraId="7C44C298" w14:textId="77777777" w:rsidR="00BE382C" w:rsidRDefault="00000000">
      <w:pPr>
        <w:spacing w:line="360" w:lineRule="auto"/>
        <w:ind w:right="216"/>
        <w:rPr>
          <w:rFonts w:eastAsia="Times New Roman" w:cs="Times New Roman"/>
          <w:lang w:val="en-GB"/>
        </w:rPr>
      </w:pPr>
      <w:r>
        <w:rPr>
          <w:rFonts w:eastAsia="Times New Roman" w:cs="Times New Roman"/>
          <w:b/>
          <w:lang w:val="en-GB"/>
        </w:rPr>
        <w:t>Phase 5: Evaluation and Optimization</w:t>
      </w:r>
      <w:r>
        <w:rPr>
          <w:rFonts w:eastAsia="Times New Roman" w:cs="Times New Roman"/>
          <w:lang w:val="en-GB"/>
        </w:rPr>
        <w:t xml:space="preserve"> (8 weeks)</w:t>
      </w:r>
    </w:p>
    <w:p w14:paraId="74EA4C0F" w14:textId="77777777" w:rsidR="00BE382C" w:rsidRDefault="00000000">
      <w:pPr>
        <w:spacing w:line="360" w:lineRule="auto"/>
        <w:ind w:right="216"/>
        <w:rPr>
          <w:rFonts w:eastAsia="Times New Roman" w:cs="Times New Roman"/>
          <w:lang w:val="en-GB"/>
        </w:rPr>
      </w:pPr>
      <w:r>
        <w:rPr>
          <w:rFonts w:eastAsia="Times New Roman" w:cs="Times New Roman"/>
          <w:lang w:val="en-GB"/>
        </w:rPr>
        <w:t>8. Performance Evaluation (4 weeks)</w:t>
      </w:r>
    </w:p>
    <w:p w14:paraId="5B74CB9E"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Monitor the system's performance and predictive accuracy.</w:t>
      </w:r>
    </w:p>
    <w:p w14:paraId="2AB44318"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Address any issues or discrepancies.</w:t>
      </w:r>
    </w:p>
    <w:p w14:paraId="607EA943" w14:textId="77777777" w:rsidR="00BE382C" w:rsidRDefault="00BE382C">
      <w:pPr>
        <w:spacing w:line="360" w:lineRule="auto"/>
        <w:ind w:right="216"/>
        <w:rPr>
          <w:rFonts w:eastAsia="Times New Roman" w:cs="Times New Roman"/>
          <w:lang w:val="en-GB"/>
        </w:rPr>
      </w:pPr>
    </w:p>
    <w:p w14:paraId="76305C5C" w14:textId="77777777" w:rsidR="00BE382C" w:rsidRDefault="00000000">
      <w:pPr>
        <w:spacing w:line="360" w:lineRule="auto"/>
        <w:ind w:right="216"/>
        <w:rPr>
          <w:rFonts w:eastAsia="Times New Roman" w:cs="Times New Roman"/>
          <w:lang w:val="en-GB"/>
        </w:rPr>
      </w:pPr>
      <w:r>
        <w:rPr>
          <w:rFonts w:eastAsia="Times New Roman" w:cs="Times New Roman"/>
          <w:b/>
          <w:lang w:val="en-GB"/>
        </w:rPr>
        <w:t>Phase 6: Project Closure</w:t>
      </w:r>
      <w:r>
        <w:rPr>
          <w:rFonts w:eastAsia="Times New Roman" w:cs="Times New Roman"/>
          <w:lang w:val="en-GB"/>
        </w:rPr>
        <w:t xml:space="preserve"> (2 weeks)</w:t>
      </w:r>
    </w:p>
    <w:p w14:paraId="38541A47" w14:textId="77777777" w:rsidR="00BE382C" w:rsidRDefault="00000000">
      <w:pPr>
        <w:spacing w:line="360" w:lineRule="auto"/>
        <w:ind w:right="216"/>
        <w:rPr>
          <w:rFonts w:eastAsia="Times New Roman" w:cs="Times New Roman"/>
          <w:lang w:val="en-GB"/>
        </w:rPr>
      </w:pPr>
      <w:r>
        <w:rPr>
          <w:rFonts w:eastAsia="Times New Roman" w:cs="Times New Roman"/>
          <w:lang w:val="en-GB"/>
        </w:rPr>
        <w:t>9. Final Documentation (1 week)</w:t>
      </w:r>
    </w:p>
    <w:p w14:paraId="0D80DC27"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Compile comprehensive project documentation, including project reports and lessons learned.</w:t>
      </w:r>
    </w:p>
    <w:p w14:paraId="238A8D26" w14:textId="77777777" w:rsidR="00BE382C" w:rsidRDefault="00BE382C">
      <w:pPr>
        <w:spacing w:line="360" w:lineRule="auto"/>
        <w:ind w:right="216"/>
        <w:rPr>
          <w:rFonts w:eastAsia="Times New Roman" w:cs="Times New Roman"/>
          <w:lang w:val="en-GB"/>
        </w:rPr>
      </w:pPr>
    </w:p>
    <w:p w14:paraId="1555C180" w14:textId="77777777" w:rsidR="00BE382C" w:rsidRDefault="00000000">
      <w:pPr>
        <w:spacing w:line="360" w:lineRule="auto"/>
        <w:ind w:right="216"/>
        <w:rPr>
          <w:rFonts w:eastAsia="Times New Roman" w:cs="Times New Roman"/>
          <w:lang w:val="en-GB"/>
        </w:rPr>
      </w:pPr>
      <w:r>
        <w:rPr>
          <w:rFonts w:eastAsia="Times New Roman" w:cs="Times New Roman"/>
          <w:lang w:val="en-GB"/>
        </w:rPr>
        <w:t>10. Project Review and Closure (1 week)</w:t>
      </w:r>
    </w:p>
    <w:p w14:paraId="15ED050C" w14:textId="77777777" w:rsidR="00BE382C" w:rsidRDefault="00000000">
      <w:pPr>
        <w:spacing w:line="360" w:lineRule="auto"/>
        <w:ind w:right="216"/>
        <w:rPr>
          <w:rFonts w:eastAsia="Times New Roman" w:cs="Times New Roman"/>
          <w:lang w:val="en-GB"/>
        </w:rPr>
      </w:pPr>
      <w:r>
        <w:rPr>
          <w:rFonts w:eastAsia="Times New Roman" w:cs="Times New Roman"/>
          <w:lang w:val="en-GB"/>
        </w:rPr>
        <w:t xml:space="preserve">    - Conduct a final project review with the university leadership.</w:t>
      </w:r>
    </w:p>
    <w:p w14:paraId="40E76404" w14:textId="77777777" w:rsidR="00BE382C" w:rsidRDefault="00000000">
      <w:r>
        <w:br w:type="page"/>
      </w:r>
    </w:p>
    <w:p w14:paraId="07F4D24F" w14:textId="77777777" w:rsidR="00BE382C" w:rsidRDefault="00000000">
      <w:pPr>
        <w:spacing w:after="200"/>
        <w:ind w:right="216"/>
        <w:rPr>
          <w:rFonts w:eastAsia="Times New Roman" w:cs="Times New Roman"/>
          <w:b/>
          <w:color w:val="4F81BD"/>
          <w:sz w:val="28"/>
          <w:szCs w:val="28"/>
          <w:lang w:val="en-GB"/>
        </w:rPr>
      </w:pPr>
      <w:r>
        <w:rPr>
          <w:rFonts w:eastAsia="Times New Roman" w:cs="Times New Roman"/>
          <w:b/>
          <w:color w:val="4F81BD"/>
          <w:sz w:val="28"/>
          <w:szCs w:val="28"/>
          <w:lang w:val="en-GB"/>
        </w:rPr>
        <w:lastRenderedPageBreak/>
        <w:t xml:space="preserve">Appendix B - Interview </w:t>
      </w:r>
    </w:p>
    <w:p w14:paraId="5634E6E8" w14:textId="77777777" w:rsidR="00BE382C" w:rsidRDefault="00000000">
      <w:pPr>
        <w:spacing w:after="200"/>
        <w:ind w:right="216"/>
        <w:rPr>
          <w:rFonts w:eastAsia="Times New Roman" w:cs="Times New Roman"/>
          <w:lang w:val="en-GB"/>
        </w:rPr>
      </w:pPr>
      <w:r>
        <w:rPr>
          <w:rFonts w:eastAsia="Times New Roman" w:cs="Times New Roman"/>
          <w:lang w:val="en-GB"/>
        </w:rPr>
        <w:t>Questionnaire or Proceedings of Interview or Observation Reports etc</w:t>
      </w:r>
    </w:p>
    <w:p w14:paraId="468B33B0" w14:textId="77777777" w:rsidR="00BE382C" w:rsidRDefault="00000000">
      <w:pPr>
        <w:spacing w:line="360" w:lineRule="auto"/>
        <w:ind w:right="216"/>
        <w:jc w:val="both"/>
        <w:rPr>
          <w:rFonts w:eastAsia="Times New Roman" w:cs="Times New Roman"/>
          <w:lang w:val="en-GB"/>
        </w:rPr>
      </w:pPr>
      <w:r>
        <w:rPr>
          <w:rFonts w:eastAsia="Times New Roman" w:cs="Times New Roman"/>
          <w:lang w:val="en-GB"/>
        </w:rPr>
        <w:tab/>
      </w:r>
    </w:p>
    <w:p w14:paraId="654AC5DF" w14:textId="77777777" w:rsidR="00BE382C" w:rsidRDefault="00000000">
      <w:pPr>
        <w:spacing w:after="200"/>
        <w:ind w:right="216"/>
        <w:rPr>
          <w:rFonts w:eastAsia="Times New Roman" w:cs="Times New Roman"/>
          <w:b/>
          <w:u w:val="single"/>
          <w:lang w:val="en-GB"/>
        </w:rPr>
      </w:pPr>
      <w:r>
        <w:rPr>
          <w:rFonts w:eastAsia="Times New Roman" w:cs="Times New Roman"/>
          <w:b/>
          <w:u w:val="single"/>
          <w:lang w:val="en-GB"/>
        </w:rPr>
        <w:t>Project Observation Report</w:t>
      </w:r>
    </w:p>
    <w:p w14:paraId="0095DB2D" w14:textId="77777777" w:rsidR="00BE382C" w:rsidRDefault="00BE382C">
      <w:pPr>
        <w:spacing w:after="200"/>
        <w:ind w:right="216"/>
        <w:rPr>
          <w:rFonts w:eastAsia="Times New Roman" w:cs="Times New Roman"/>
          <w:lang w:val="en-GB"/>
        </w:rPr>
      </w:pPr>
    </w:p>
    <w:p w14:paraId="1005F4B0" w14:textId="77777777" w:rsidR="00BE382C" w:rsidRDefault="00000000">
      <w:pPr>
        <w:spacing w:after="200"/>
        <w:ind w:right="216"/>
        <w:rPr>
          <w:rFonts w:eastAsia="Times New Roman" w:cs="Times New Roman"/>
          <w:lang w:val="en-GB"/>
        </w:rPr>
      </w:pPr>
      <w:r>
        <w:rPr>
          <w:rFonts w:eastAsia="Times New Roman" w:cs="Times New Roman"/>
          <w:b/>
          <w:lang w:val="en-GB"/>
        </w:rPr>
        <w:t>Project Title</w:t>
      </w:r>
      <w:r>
        <w:rPr>
          <w:rFonts w:eastAsia="Times New Roman" w:cs="Times New Roman"/>
          <w:lang w:val="en-GB"/>
        </w:rPr>
        <w:t>: Design and Implementation of BAZE University Student Dropout Prediction System Model using Machine learning</w:t>
      </w:r>
    </w:p>
    <w:p w14:paraId="4F88C547" w14:textId="77777777" w:rsidR="00BE382C" w:rsidRDefault="00000000">
      <w:pPr>
        <w:spacing w:after="200"/>
        <w:ind w:right="216"/>
        <w:rPr>
          <w:rFonts w:eastAsia="Times New Roman" w:cs="Times New Roman"/>
          <w:lang w:val="en-GB"/>
        </w:rPr>
      </w:pPr>
      <w:r>
        <w:rPr>
          <w:rFonts w:eastAsia="Times New Roman" w:cs="Times New Roman"/>
          <w:b/>
          <w:lang w:val="en-GB"/>
        </w:rPr>
        <w:t>Project Duration</w:t>
      </w:r>
      <w:r>
        <w:rPr>
          <w:rFonts w:eastAsia="Times New Roman" w:cs="Times New Roman"/>
          <w:lang w:val="en-GB"/>
        </w:rPr>
        <w:t xml:space="preserve">: 4 Months </w:t>
      </w:r>
    </w:p>
    <w:p w14:paraId="4D0502C1" w14:textId="77777777" w:rsidR="00BE382C" w:rsidRDefault="00000000">
      <w:pPr>
        <w:spacing w:after="200"/>
        <w:ind w:right="216"/>
        <w:rPr>
          <w:rFonts w:eastAsia="Times New Roman" w:cs="Times New Roman"/>
          <w:lang w:val="en-GB"/>
        </w:rPr>
      </w:pPr>
      <w:r>
        <w:rPr>
          <w:rFonts w:eastAsia="Times New Roman" w:cs="Times New Roman"/>
          <w:b/>
          <w:lang w:val="en-GB"/>
        </w:rPr>
        <w:t>Observation Period</w:t>
      </w:r>
      <w:r>
        <w:rPr>
          <w:rFonts w:eastAsia="Times New Roman" w:cs="Times New Roman"/>
          <w:lang w:val="en-GB"/>
        </w:rPr>
        <w:t>: 2nd June, 2023 - 4th September, 2023</w:t>
      </w:r>
    </w:p>
    <w:p w14:paraId="5447930F" w14:textId="77777777" w:rsidR="00BE382C" w:rsidRDefault="00000000">
      <w:pPr>
        <w:spacing w:after="200"/>
        <w:ind w:right="216"/>
        <w:rPr>
          <w:rFonts w:eastAsia="Times New Roman" w:cs="Times New Roman"/>
          <w:lang w:val="en-GB"/>
        </w:rPr>
      </w:pPr>
      <w:r>
        <w:rPr>
          <w:rFonts w:eastAsia="Times New Roman" w:cs="Times New Roman"/>
          <w:b/>
          <w:lang w:val="en-GB"/>
        </w:rPr>
        <w:t>Observer</w:t>
      </w:r>
      <w:r>
        <w:rPr>
          <w:rFonts w:eastAsia="Times New Roman" w:cs="Times New Roman"/>
          <w:lang w:val="en-GB"/>
        </w:rPr>
        <w:t xml:space="preserve">: Mustapha Adam </w:t>
      </w:r>
    </w:p>
    <w:p w14:paraId="58E18455" w14:textId="77777777" w:rsidR="00BE382C" w:rsidRDefault="00BE382C">
      <w:pPr>
        <w:spacing w:after="200"/>
        <w:ind w:right="216"/>
        <w:rPr>
          <w:rFonts w:eastAsia="Times New Roman" w:cs="Times New Roman"/>
          <w:lang w:val="en-GB"/>
        </w:rPr>
      </w:pPr>
    </w:p>
    <w:p w14:paraId="5E9EA192" w14:textId="77777777" w:rsidR="00BE382C" w:rsidRDefault="00000000">
      <w:pPr>
        <w:spacing w:after="200"/>
        <w:ind w:right="216"/>
        <w:rPr>
          <w:rFonts w:eastAsia="Times New Roman" w:cs="Times New Roman"/>
          <w:lang w:val="en-GB"/>
        </w:rPr>
      </w:pPr>
      <w:r>
        <w:rPr>
          <w:rFonts w:eastAsia="Times New Roman" w:cs="Times New Roman"/>
          <w:b/>
          <w:i/>
          <w:lang w:val="en-GB"/>
        </w:rPr>
        <w:t>Executive Summary</w:t>
      </w:r>
      <w:r>
        <w:rPr>
          <w:rFonts w:eastAsia="Times New Roman" w:cs="Times New Roman"/>
          <w:lang w:val="en-GB"/>
        </w:rPr>
        <w:t>:</w:t>
      </w:r>
    </w:p>
    <w:p w14:paraId="06A93F13" w14:textId="77777777" w:rsidR="00BE382C" w:rsidRDefault="00000000">
      <w:pPr>
        <w:spacing w:after="200"/>
        <w:ind w:right="216"/>
        <w:rPr>
          <w:rFonts w:eastAsia="Times New Roman" w:cs="Times New Roman"/>
          <w:lang w:val="en-GB"/>
        </w:rPr>
      </w:pPr>
      <w:r>
        <w:rPr>
          <w:rFonts w:eastAsia="Times New Roman" w:cs="Times New Roman"/>
          <w:lang w:val="en-GB"/>
        </w:rPr>
        <w:t>This observation report provides an overview of the BAZE University Student Dropout Prediction System project, highlighting key observations made during the project's execution. The report aims to provide insights into the project's progress, challenges encountered, and areas of success. It also includes recommendations based on the observations made.</w:t>
      </w:r>
    </w:p>
    <w:p w14:paraId="25E577FF" w14:textId="77777777" w:rsidR="00BE382C" w:rsidRDefault="00BE382C">
      <w:pPr>
        <w:spacing w:after="200"/>
        <w:ind w:right="216"/>
        <w:rPr>
          <w:rFonts w:eastAsia="Times New Roman" w:cs="Times New Roman"/>
          <w:lang w:val="en-GB"/>
        </w:rPr>
      </w:pPr>
    </w:p>
    <w:p w14:paraId="6F393F09" w14:textId="77777777" w:rsidR="00BE382C" w:rsidRDefault="00000000">
      <w:pPr>
        <w:spacing w:after="200"/>
        <w:ind w:right="216"/>
        <w:rPr>
          <w:rFonts w:eastAsia="Times New Roman" w:cs="Times New Roman"/>
          <w:lang w:val="en-GB"/>
        </w:rPr>
      </w:pPr>
      <w:r>
        <w:rPr>
          <w:rFonts w:eastAsia="Times New Roman" w:cs="Times New Roman"/>
          <w:b/>
          <w:i/>
          <w:lang w:val="en-GB"/>
        </w:rPr>
        <w:t>Observations</w:t>
      </w:r>
      <w:r>
        <w:rPr>
          <w:rFonts w:eastAsia="Times New Roman" w:cs="Times New Roman"/>
          <w:lang w:val="en-GB"/>
        </w:rPr>
        <w:t>:</w:t>
      </w:r>
    </w:p>
    <w:p w14:paraId="02342E77" w14:textId="77777777" w:rsidR="00BE382C" w:rsidRDefault="00000000">
      <w:pPr>
        <w:spacing w:after="200"/>
        <w:ind w:right="216"/>
        <w:rPr>
          <w:rFonts w:eastAsia="Times New Roman" w:cs="Times New Roman"/>
          <w:lang w:val="en-GB"/>
        </w:rPr>
      </w:pPr>
      <w:r>
        <w:rPr>
          <w:rFonts w:eastAsia="Times New Roman" w:cs="Times New Roman"/>
          <w:lang w:val="en-GB"/>
        </w:rPr>
        <w:t>1. Project Planning and Documentation:</w:t>
      </w:r>
    </w:p>
    <w:p w14:paraId="26E737D1" w14:textId="77777777" w:rsidR="00BE382C" w:rsidRDefault="00000000">
      <w:pPr>
        <w:spacing w:after="200"/>
        <w:ind w:right="216"/>
        <w:rPr>
          <w:rFonts w:eastAsia="Times New Roman" w:cs="Times New Roman"/>
          <w:lang w:val="en-GB"/>
        </w:rPr>
      </w:pPr>
      <w:r>
        <w:rPr>
          <w:rFonts w:eastAsia="Times New Roman" w:cs="Times New Roman"/>
          <w:lang w:val="en-GB"/>
        </w:rPr>
        <w:t xml:space="preserve">   - The project was well-planned, with a detailed project charter and work plan in place.</w:t>
      </w:r>
    </w:p>
    <w:p w14:paraId="0F550354" w14:textId="77777777" w:rsidR="00BE382C" w:rsidRDefault="00000000">
      <w:pPr>
        <w:spacing w:after="200"/>
        <w:ind w:right="216"/>
        <w:rPr>
          <w:rFonts w:eastAsia="Times New Roman" w:cs="Times New Roman"/>
          <w:lang w:val="en-GB"/>
        </w:rPr>
      </w:pPr>
      <w:r>
        <w:rPr>
          <w:rFonts w:eastAsia="Times New Roman" w:cs="Times New Roman"/>
          <w:lang w:val="en-GB"/>
        </w:rPr>
        <w:t xml:space="preserve">   - Documentation, including project reports and requirements documents, was well-organized and regularly updated.</w:t>
      </w:r>
    </w:p>
    <w:p w14:paraId="4B6D730C" w14:textId="77777777" w:rsidR="00BE382C" w:rsidRDefault="00000000">
      <w:pPr>
        <w:spacing w:after="200"/>
        <w:ind w:right="216"/>
        <w:rPr>
          <w:rFonts w:eastAsia="Times New Roman" w:cs="Times New Roman"/>
          <w:lang w:val="en-GB"/>
        </w:rPr>
      </w:pPr>
      <w:r>
        <w:rPr>
          <w:rFonts w:eastAsia="Times New Roman" w:cs="Times New Roman"/>
          <w:lang w:val="en-GB"/>
        </w:rPr>
        <w:t>2. Data Acquisition and Integration:</w:t>
      </w:r>
    </w:p>
    <w:p w14:paraId="40E382C7" w14:textId="77777777" w:rsidR="00BE382C" w:rsidRDefault="00000000">
      <w:pPr>
        <w:spacing w:after="200"/>
        <w:ind w:right="216"/>
        <w:rPr>
          <w:rFonts w:eastAsia="Times New Roman" w:cs="Times New Roman"/>
          <w:lang w:val="en-GB"/>
        </w:rPr>
      </w:pPr>
      <w:r>
        <w:rPr>
          <w:rFonts w:eastAsia="Times New Roman" w:cs="Times New Roman"/>
          <w:lang w:val="en-GB"/>
        </w:rPr>
        <w:t xml:space="preserve">   - Data acquisition and integration efforts faced challenges related to data quality and source discrepancies.</w:t>
      </w:r>
    </w:p>
    <w:p w14:paraId="731CE9F3" w14:textId="77777777" w:rsidR="00BE382C" w:rsidRDefault="00000000">
      <w:pPr>
        <w:spacing w:after="200"/>
        <w:ind w:right="216"/>
        <w:rPr>
          <w:rFonts w:eastAsia="Times New Roman" w:cs="Times New Roman"/>
          <w:lang w:val="en-GB"/>
        </w:rPr>
      </w:pPr>
      <w:r>
        <w:rPr>
          <w:rFonts w:eastAsia="Times New Roman" w:cs="Times New Roman"/>
          <w:lang w:val="en-GB"/>
        </w:rPr>
        <w:t xml:space="preserve">   - I employed rigorous data cleaning and transformation techniques to address these issues effectively.</w:t>
      </w:r>
    </w:p>
    <w:p w14:paraId="3748116E" w14:textId="77777777" w:rsidR="00BE382C" w:rsidRDefault="00000000">
      <w:pPr>
        <w:spacing w:after="200"/>
        <w:ind w:right="216"/>
        <w:rPr>
          <w:rFonts w:eastAsia="Times New Roman" w:cs="Times New Roman"/>
          <w:lang w:val="en-GB"/>
        </w:rPr>
      </w:pPr>
      <w:r>
        <w:rPr>
          <w:rFonts w:eastAsia="Times New Roman" w:cs="Times New Roman"/>
          <w:lang w:val="en-GB"/>
        </w:rPr>
        <w:t>3. Predictive Model Development:</w:t>
      </w:r>
    </w:p>
    <w:p w14:paraId="62D17011" w14:textId="77777777" w:rsidR="00BE382C" w:rsidRDefault="00000000">
      <w:pPr>
        <w:spacing w:after="200"/>
        <w:ind w:right="216"/>
        <w:rPr>
          <w:rFonts w:eastAsia="Times New Roman" w:cs="Times New Roman"/>
          <w:lang w:val="en-GB"/>
        </w:rPr>
      </w:pPr>
      <w:r>
        <w:rPr>
          <w:rFonts w:eastAsia="Times New Roman" w:cs="Times New Roman"/>
          <w:lang w:val="en-GB"/>
        </w:rPr>
        <w:t xml:space="preserve">   - The development of predictive models was a substantial effort, with an emphasis on model interpretability.</w:t>
      </w:r>
    </w:p>
    <w:p w14:paraId="17C5247B" w14:textId="77777777" w:rsidR="00BE382C" w:rsidRDefault="00000000">
      <w:pPr>
        <w:spacing w:after="200"/>
        <w:ind w:right="216"/>
        <w:rPr>
          <w:rFonts w:eastAsia="Times New Roman" w:cs="Times New Roman"/>
          <w:lang w:val="en-GB"/>
        </w:rPr>
      </w:pPr>
      <w:r>
        <w:rPr>
          <w:rFonts w:eastAsia="Times New Roman" w:cs="Times New Roman"/>
          <w:lang w:val="en-GB"/>
        </w:rPr>
        <w:lastRenderedPageBreak/>
        <w:t xml:space="preserve">   - Feature engineering and selection were conducted meticulously to enhance model performance.</w:t>
      </w:r>
    </w:p>
    <w:p w14:paraId="0115302B" w14:textId="77777777" w:rsidR="00BE382C" w:rsidRDefault="00BE382C">
      <w:pPr>
        <w:spacing w:after="200"/>
        <w:ind w:right="216"/>
        <w:rPr>
          <w:rFonts w:eastAsia="Times New Roman" w:cs="Times New Roman"/>
          <w:lang w:val="en-GB"/>
        </w:rPr>
      </w:pPr>
    </w:p>
    <w:p w14:paraId="24E59EEA" w14:textId="77777777" w:rsidR="00BE382C" w:rsidRDefault="00000000">
      <w:pPr>
        <w:spacing w:after="200"/>
        <w:ind w:right="216"/>
        <w:rPr>
          <w:rFonts w:eastAsia="Times New Roman" w:cs="Times New Roman"/>
          <w:lang w:val="en-GB"/>
        </w:rPr>
      </w:pPr>
      <w:r>
        <w:rPr>
          <w:rFonts w:eastAsia="Times New Roman" w:cs="Times New Roman"/>
          <w:lang w:val="en-GB"/>
        </w:rPr>
        <w:t>4.  Reporting:</w:t>
      </w:r>
    </w:p>
    <w:p w14:paraId="180E40D1" w14:textId="77777777" w:rsidR="00BE382C" w:rsidRDefault="00000000">
      <w:pPr>
        <w:spacing w:after="200"/>
        <w:ind w:right="216"/>
        <w:rPr>
          <w:rFonts w:eastAsia="Times New Roman" w:cs="Times New Roman"/>
          <w:lang w:val="en-GB"/>
        </w:rPr>
      </w:pPr>
      <w:r>
        <w:rPr>
          <w:rFonts w:eastAsia="Times New Roman" w:cs="Times New Roman"/>
          <w:lang w:val="en-GB"/>
        </w:rPr>
        <w:t xml:space="preserve">   -   - Data visualization components in the interface facilitated data interpretation.</w:t>
      </w:r>
    </w:p>
    <w:p w14:paraId="75D94DAE" w14:textId="77777777" w:rsidR="00BE382C" w:rsidRDefault="00000000">
      <w:pPr>
        <w:spacing w:after="200"/>
        <w:ind w:right="216"/>
        <w:rPr>
          <w:rFonts w:eastAsia="Times New Roman" w:cs="Times New Roman"/>
          <w:lang w:val="en-GB"/>
        </w:rPr>
      </w:pPr>
      <w:r>
        <w:rPr>
          <w:rFonts w:eastAsia="Times New Roman" w:cs="Times New Roman"/>
          <w:lang w:val="en-GB"/>
        </w:rPr>
        <w:t>5. Testing and Validation:</w:t>
      </w:r>
    </w:p>
    <w:p w14:paraId="2C85F3CD" w14:textId="77777777" w:rsidR="00BE382C" w:rsidRDefault="00000000">
      <w:pPr>
        <w:spacing w:after="200"/>
        <w:ind w:right="216"/>
        <w:rPr>
          <w:rFonts w:eastAsia="Times New Roman" w:cs="Times New Roman"/>
          <w:lang w:val="en-GB"/>
        </w:rPr>
      </w:pPr>
      <w:r>
        <w:rPr>
          <w:rFonts w:eastAsia="Times New Roman" w:cs="Times New Roman"/>
          <w:lang w:val="en-GB"/>
        </w:rPr>
        <w:t xml:space="preserve">   - Testing phases, including unit, integration, and system testing, were carried out with attention to detail.</w:t>
      </w:r>
    </w:p>
    <w:p w14:paraId="29E6CAC7" w14:textId="77777777" w:rsidR="00BE382C" w:rsidRDefault="00000000">
      <w:pPr>
        <w:spacing w:after="200"/>
        <w:ind w:right="216"/>
        <w:rPr>
          <w:rFonts w:eastAsia="Times New Roman" w:cs="Times New Roman"/>
          <w:lang w:val="en-GB"/>
        </w:rPr>
      </w:pPr>
      <w:r>
        <w:rPr>
          <w:rFonts w:eastAsia="Times New Roman" w:cs="Times New Roman"/>
          <w:lang w:val="en-GB"/>
        </w:rPr>
        <w:t xml:space="preserve">   - Comprehensive test plans and test cases were utilized to ensure system functionality and accuracy.</w:t>
      </w:r>
    </w:p>
    <w:p w14:paraId="15FDFCD4" w14:textId="77777777" w:rsidR="00BE382C" w:rsidRDefault="00BE382C">
      <w:pPr>
        <w:spacing w:after="200"/>
        <w:ind w:right="216"/>
        <w:rPr>
          <w:rFonts w:eastAsia="Times New Roman" w:cs="Times New Roman"/>
          <w:lang w:val="en-GB"/>
        </w:rPr>
      </w:pPr>
    </w:p>
    <w:p w14:paraId="4BD8FDE6" w14:textId="77777777" w:rsidR="00BE382C" w:rsidRDefault="00000000">
      <w:pPr>
        <w:spacing w:after="200"/>
        <w:ind w:right="216"/>
        <w:rPr>
          <w:rFonts w:eastAsia="Times New Roman" w:cs="Times New Roman"/>
          <w:lang w:val="en-GB"/>
        </w:rPr>
      </w:pPr>
      <w:r>
        <w:rPr>
          <w:rFonts w:eastAsia="Times New Roman" w:cs="Times New Roman"/>
          <w:b/>
          <w:i/>
          <w:lang w:val="en-GB"/>
        </w:rPr>
        <w:t>Challenges Observed</w:t>
      </w:r>
      <w:r>
        <w:rPr>
          <w:rFonts w:eastAsia="Times New Roman" w:cs="Times New Roman"/>
          <w:lang w:val="en-GB"/>
        </w:rPr>
        <w:t>:</w:t>
      </w:r>
    </w:p>
    <w:p w14:paraId="5E9132D3" w14:textId="77777777" w:rsidR="00BE382C" w:rsidRDefault="00000000">
      <w:pPr>
        <w:spacing w:after="200"/>
        <w:ind w:right="216"/>
        <w:rPr>
          <w:rFonts w:eastAsia="Times New Roman" w:cs="Times New Roman"/>
          <w:lang w:val="en-GB"/>
        </w:rPr>
      </w:pPr>
      <w:r>
        <w:rPr>
          <w:rFonts w:eastAsia="Times New Roman" w:cs="Times New Roman"/>
          <w:lang w:val="en-GB"/>
        </w:rPr>
        <w:t>1. Data Quality Issues:</w:t>
      </w:r>
    </w:p>
    <w:p w14:paraId="0357B36E" w14:textId="77777777" w:rsidR="00BE382C" w:rsidRDefault="00000000">
      <w:pPr>
        <w:spacing w:after="200"/>
        <w:ind w:right="216"/>
        <w:rPr>
          <w:rFonts w:eastAsia="Times New Roman" w:cs="Times New Roman"/>
          <w:lang w:val="en-GB"/>
        </w:rPr>
      </w:pPr>
      <w:r>
        <w:rPr>
          <w:rFonts w:eastAsia="Times New Roman" w:cs="Times New Roman"/>
          <w:lang w:val="en-GB"/>
        </w:rPr>
        <w:t xml:space="preserve">   - Data quality issues posed challenges during the data acquisition and integration phase, requiring significant time and effort to address.</w:t>
      </w:r>
    </w:p>
    <w:p w14:paraId="568B3037" w14:textId="77777777" w:rsidR="00BE382C" w:rsidRDefault="00000000">
      <w:pPr>
        <w:spacing w:after="200"/>
        <w:ind w:right="216"/>
        <w:rPr>
          <w:rFonts w:eastAsia="Times New Roman" w:cs="Times New Roman"/>
          <w:lang w:val="en-GB"/>
        </w:rPr>
      </w:pPr>
      <w:r>
        <w:rPr>
          <w:rFonts w:eastAsia="Times New Roman" w:cs="Times New Roman"/>
          <w:lang w:val="en-GB"/>
        </w:rPr>
        <w:t>2. Resource Constraints:</w:t>
      </w:r>
    </w:p>
    <w:p w14:paraId="34C5A318" w14:textId="77777777" w:rsidR="00BE382C" w:rsidRDefault="00000000">
      <w:pPr>
        <w:spacing w:after="200"/>
        <w:ind w:right="216"/>
        <w:rPr>
          <w:rFonts w:eastAsia="Times New Roman" w:cs="Times New Roman"/>
          <w:lang w:val="en-GB"/>
        </w:rPr>
      </w:pPr>
      <w:r>
        <w:rPr>
          <w:rFonts w:eastAsia="Times New Roman" w:cs="Times New Roman"/>
          <w:lang w:val="en-GB"/>
        </w:rPr>
        <w:t xml:space="preserve">   - Limited resources, including time and budget, impacted certain project activities and timelines.</w:t>
      </w:r>
    </w:p>
    <w:p w14:paraId="1D0EA5E4" w14:textId="77777777" w:rsidR="00BE382C" w:rsidRDefault="00000000">
      <w:pPr>
        <w:spacing w:after="200"/>
        <w:ind w:right="216"/>
        <w:rPr>
          <w:rFonts w:eastAsia="Times New Roman" w:cs="Times New Roman"/>
          <w:lang w:val="en-GB"/>
        </w:rPr>
      </w:pPr>
      <w:r>
        <w:rPr>
          <w:rFonts w:eastAsia="Times New Roman" w:cs="Times New Roman"/>
          <w:lang w:val="en-GB"/>
        </w:rPr>
        <w:t>3. Model Complexity vs. Interpretability:</w:t>
      </w:r>
    </w:p>
    <w:p w14:paraId="55FECAF5" w14:textId="77777777" w:rsidR="00BE382C" w:rsidRDefault="00000000">
      <w:pPr>
        <w:spacing w:after="200"/>
        <w:ind w:right="216"/>
        <w:rPr>
          <w:rFonts w:eastAsia="Times New Roman" w:cs="Times New Roman"/>
          <w:lang w:val="en-GB"/>
        </w:rPr>
      </w:pPr>
      <w:r>
        <w:rPr>
          <w:rFonts w:eastAsia="Times New Roman" w:cs="Times New Roman"/>
          <w:lang w:val="en-GB"/>
        </w:rPr>
        <w:t xml:space="preserve">   - Balancing model complexity with interpretability remained a challenge, particularly in fine-tuning predictive models.</w:t>
      </w:r>
    </w:p>
    <w:p w14:paraId="2ABCFC83" w14:textId="77777777" w:rsidR="00BE382C" w:rsidRDefault="00BE382C">
      <w:pPr>
        <w:spacing w:after="200"/>
        <w:ind w:right="216"/>
        <w:rPr>
          <w:rFonts w:eastAsia="Times New Roman" w:cs="Times New Roman"/>
          <w:lang w:val="en-GB"/>
        </w:rPr>
      </w:pPr>
    </w:p>
    <w:p w14:paraId="2F2FE975" w14:textId="77777777" w:rsidR="00BE382C" w:rsidRDefault="00000000">
      <w:pPr>
        <w:spacing w:after="200"/>
        <w:ind w:right="216"/>
        <w:rPr>
          <w:rFonts w:eastAsia="Times New Roman" w:cs="Times New Roman"/>
          <w:lang w:val="en-GB"/>
        </w:rPr>
      </w:pPr>
      <w:r>
        <w:rPr>
          <w:rFonts w:eastAsia="Times New Roman" w:cs="Times New Roman"/>
          <w:b/>
          <w:i/>
          <w:lang w:val="en-GB"/>
        </w:rPr>
        <w:t>Recommendations</w:t>
      </w:r>
      <w:r>
        <w:rPr>
          <w:rFonts w:eastAsia="Times New Roman" w:cs="Times New Roman"/>
          <w:lang w:val="en-GB"/>
        </w:rPr>
        <w:t>:</w:t>
      </w:r>
    </w:p>
    <w:p w14:paraId="5C1C0C5D" w14:textId="77777777" w:rsidR="00BE382C" w:rsidRDefault="00000000">
      <w:pPr>
        <w:spacing w:after="200"/>
        <w:ind w:right="216"/>
        <w:rPr>
          <w:rFonts w:eastAsia="Times New Roman" w:cs="Times New Roman"/>
          <w:lang w:val="en-GB"/>
        </w:rPr>
      </w:pPr>
      <w:r>
        <w:rPr>
          <w:rFonts w:eastAsia="Times New Roman" w:cs="Times New Roman"/>
          <w:lang w:val="en-GB"/>
        </w:rPr>
        <w:t>1. Continuous Data Quality Monitoring:</w:t>
      </w:r>
    </w:p>
    <w:p w14:paraId="3B1323FA" w14:textId="77777777" w:rsidR="00BE382C" w:rsidRDefault="00000000">
      <w:pPr>
        <w:spacing w:after="200"/>
        <w:ind w:right="216"/>
        <w:rPr>
          <w:rFonts w:eastAsia="Times New Roman" w:cs="Times New Roman"/>
          <w:lang w:val="en-GB"/>
        </w:rPr>
      </w:pPr>
      <w:r>
        <w:rPr>
          <w:rFonts w:eastAsia="Times New Roman" w:cs="Times New Roman"/>
          <w:lang w:val="en-GB"/>
        </w:rPr>
        <w:t xml:space="preserve">   - Implement ongoing data quality checks and validation processes to maintain data accuracy.</w:t>
      </w:r>
    </w:p>
    <w:p w14:paraId="6857FFA4" w14:textId="77777777" w:rsidR="00BE382C" w:rsidRDefault="00000000">
      <w:pPr>
        <w:spacing w:after="200"/>
        <w:ind w:right="216"/>
        <w:rPr>
          <w:rFonts w:eastAsia="Times New Roman" w:cs="Times New Roman"/>
          <w:lang w:val="en-GB"/>
        </w:rPr>
      </w:pPr>
      <w:r>
        <w:rPr>
          <w:rFonts w:eastAsia="Times New Roman" w:cs="Times New Roman"/>
          <w:lang w:val="en-GB"/>
        </w:rPr>
        <w:t>2. Resource Allocation Planning:</w:t>
      </w:r>
    </w:p>
    <w:p w14:paraId="12F71DE8" w14:textId="77777777" w:rsidR="00BE382C" w:rsidRDefault="00000000">
      <w:pPr>
        <w:spacing w:after="200"/>
        <w:ind w:right="216"/>
        <w:rPr>
          <w:rFonts w:eastAsia="Times New Roman" w:cs="Times New Roman"/>
          <w:lang w:val="en-GB"/>
        </w:rPr>
      </w:pPr>
      <w:r>
        <w:rPr>
          <w:rFonts w:eastAsia="Times New Roman" w:cs="Times New Roman"/>
          <w:lang w:val="en-GB"/>
        </w:rPr>
        <w:t xml:space="preserve">   - Plan resource allocation more effectively to mitigate resource constraints.</w:t>
      </w:r>
    </w:p>
    <w:p w14:paraId="2D431344" w14:textId="77777777" w:rsidR="00BE382C" w:rsidRDefault="00000000">
      <w:pPr>
        <w:spacing w:after="200"/>
        <w:ind w:right="216"/>
        <w:rPr>
          <w:rFonts w:eastAsia="Times New Roman" w:cs="Times New Roman"/>
          <w:lang w:val="en-GB"/>
        </w:rPr>
      </w:pPr>
      <w:r>
        <w:rPr>
          <w:rFonts w:eastAsia="Times New Roman" w:cs="Times New Roman"/>
          <w:lang w:val="en-GB"/>
        </w:rPr>
        <w:t>3. Model Interpretability Solutions:</w:t>
      </w:r>
    </w:p>
    <w:p w14:paraId="0146E436" w14:textId="77777777" w:rsidR="00BE382C" w:rsidRDefault="00000000">
      <w:pPr>
        <w:spacing w:after="200"/>
        <w:ind w:right="216"/>
        <w:rPr>
          <w:rFonts w:eastAsia="Times New Roman" w:cs="Times New Roman"/>
          <w:lang w:val="en-GB"/>
        </w:rPr>
      </w:pPr>
      <w:r>
        <w:rPr>
          <w:rFonts w:eastAsia="Times New Roman" w:cs="Times New Roman"/>
          <w:lang w:val="en-GB"/>
        </w:rPr>
        <w:t xml:space="preserve">   - Explore techniques to enhance model interpretability without sacrificing predictive accuracy.</w:t>
      </w:r>
    </w:p>
    <w:p w14:paraId="17AD8A31" w14:textId="77777777" w:rsidR="00BE382C" w:rsidRDefault="00BE382C">
      <w:pPr>
        <w:spacing w:after="200"/>
        <w:ind w:right="216"/>
        <w:rPr>
          <w:rFonts w:eastAsia="Times New Roman" w:cs="Times New Roman"/>
          <w:lang w:val="en-GB"/>
        </w:rPr>
      </w:pPr>
    </w:p>
    <w:p w14:paraId="779B3178" w14:textId="77777777" w:rsidR="00BE382C" w:rsidRDefault="00000000">
      <w:pPr>
        <w:spacing w:after="200"/>
        <w:ind w:right="216"/>
        <w:rPr>
          <w:rFonts w:eastAsia="Times New Roman" w:cs="Times New Roman"/>
          <w:lang w:val="en-GB"/>
        </w:rPr>
      </w:pPr>
      <w:r>
        <w:rPr>
          <w:rFonts w:eastAsia="Times New Roman" w:cs="Times New Roman"/>
          <w:b/>
          <w:i/>
          <w:lang w:val="en-GB"/>
        </w:rPr>
        <w:t>Conclusion</w:t>
      </w:r>
      <w:r>
        <w:rPr>
          <w:rFonts w:eastAsia="Times New Roman" w:cs="Times New Roman"/>
          <w:lang w:val="en-GB"/>
        </w:rPr>
        <w:t>:</w:t>
      </w:r>
    </w:p>
    <w:p w14:paraId="17C5D2BA" w14:textId="77777777" w:rsidR="00BE382C" w:rsidRDefault="00000000">
      <w:pPr>
        <w:spacing w:after="200"/>
        <w:ind w:right="216"/>
        <w:rPr>
          <w:rFonts w:eastAsia="Times New Roman" w:cs="Times New Roman"/>
          <w:lang w:val="en-GB"/>
        </w:rPr>
      </w:pPr>
      <w:r>
        <w:rPr>
          <w:rFonts w:eastAsia="Times New Roman" w:cs="Times New Roman"/>
          <w:lang w:val="en-GB"/>
        </w:rPr>
        <w:t>The BAZE University Student Dropout Prediction System Model project is progressing well, with strong team collaboration and a focus on delivering a reliable and interpretable predictive system. Challenges encountered are being addressed effectively, and the project is on track to achieve its goals.</w:t>
      </w:r>
    </w:p>
    <w:p w14:paraId="1B31EAB0" w14:textId="77777777" w:rsidR="00BE382C" w:rsidRDefault="00000000">
      <w:pPr>
        <w:spacing w:after="200"/>
        <w:ind w:right="216"/>
        <w:rPr>
          <w:rFonts w:eastAsia="Times New Roman" w:cs="Times New Roman"/>
          <w:lang w:val="en-GB"/>
        </w:rPr>
      </w:pPr>
      <w:r>
        <w:rPr>
          <w:rFonts w:eastAsia="Times New Roman" w:cs="Times New Roman"/>
          <w:lang w:val="en-GB"/>
        </w:rPr>
        <w:t>This report serves as a snapshot of the project's progress during the observation period. It is recommended that regular observations and reporting continue to ensure the project's success.</w:t>
      </w:r>
    </w:p>
    <w:p w14:paraId="65050F7E" w14:textId="77777777" w:rsidR="00BE382C" w:rsidRDefault="00000000">
      <w:pPr>
        <w:spacing w:after="200" w:line="360" w:lineRule="auto"/>
        <w:ind w:right="216"/>
        <w:rPr>
          <w:rFonts w:eastAsia="Times New Roman" w:cs="Times New Roman"/>
          <w:b/>
          <w:color w:val="4F81BD"/>
          <w:sz w:val="28"/>
          <w:szCs w:val="28"/>
        </w:rPr>
      </w:pPr>
      <w:r>
        <w:rPr>
          <w:rFonts w:cs="Times New Roman"/>
          <w:lang w:val="en-GB"/>
        </w:rPr>
        <w:br w:type="page"/>
      </w:r>
      <w:r>
        <w:rPr>
          <w:rFonts w:eastAsia="Times New Roman" w:cs="Times New Roman"/>
          <w:b/>
          <w:color w:val="4F81BD"/>
          <w:sz w:val="28"/>
          <w:szCs w:val="28"/>
        </w:rPr>
        <w:lastRenderedPageBreak/>
        <w:t>Appendix C – Gantt Chart etc.</w:t>
      </w:r>
    </w:p>
    <w:p w14:paraId="0E303F66" w14:textId="77777777" w:rsidR="00BE382C" w:rsidRDefault="00000000">
      <w:pPr>
        <w:spacing w:line="360" w:lineRule="auto"/>
        <w:ind w:right="216"/>
        <w:jc w:val="both"/>
        <w:rPr>
          <w:rFonts w:eastAsia="Times New Roman" w:cs="Times New Roman"/>
          <w:lang w:val="en-GB"/>
        </w:rPr>
      </w:pPr>
      <w:r>
        <w:rPr>
          <w:rFonts w:eastAsia="Times New Roman" w:cs="Times New Roman"/>
          <w:noProof/>
          <w:lang w:val="en-GB"/>
        </w:rPr>
        <w:drawing>
          <wp:inline distT="0" distB="0" distL="114300" distR="114300" wp14:anchorId="027FAE14" wp14:editId="7745D9C1">
            <wp:extent cx="5954395" cy="1626235"/>
            <wp:effectExtent l="0" t="0" r="8255" b="12065"/>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
                    <pic:cNvPicPr>
                      <a:picLocks noChangeAspect="1"/>
                    </pic:cNvPicPr>
                  </pic:nvPicPr>
                  <pic:blipFill>
                    <a:blip r:embed="rId52"/>
                    <a:stretch>
                      <a:fillRect/>
                    </a:stretch>
                  </pic:blipFill>
                  <pic:spPr>
                    <a:xfrm>
                      <a:off x="0" y="0"/>
                      <a:ext cx="5954395" cy="1626235"/>
                    </a:xfrm>
                    <a:prstGeom prst="rect">
                      <a:avLst/>
                    </a:prstGeom>
                  </pic:spPr>
                </pic:pic>
              </a:graphicData>
            </a:graphic>
          </wp:inline>
        </w:drawing>
      </w:r>
    </w:p>
    <w:p w14:paraId="6BFCF1BC" w14:textId="77777777" w:rsidR="00BE382C" w:rsidRDefault="00000000">
      <w:pPr>
        <w:spacing w:after="200" w:line="360" w:lineRule="auto"/>
        <w:ind w:right="216"/>
        <w:jc w:val="center"/>
        <w:rPr>
          <w:rFonts w:eastAsia="Times New Roman" w:cs="Times New Roman"/>
          <w:b/>
          <w:color w:val="4F81BD"/>
        </w:rPr>
      </w:pPr>
      <w:r>
        <w:rPr>
          <w:rFonts w:eastAsia="Times New Roman" w:cs="Times New Roman"/>
          <w:b/>
          <w:color w:val="4F81BD"/>
        </w:rPr>
        <w:t>Figure A-1</w:t>
      </w:r>
      <w:r>
        <w:rPr>
          <w:rFonts w:eastAsia="Times New Roman" w:cs="Times New Roman"/>
          <w:b/>
          <w:color w:val="4F81BD"/>
        </w:rPr>
        <w:tab/>
        <w:t xml:space="preserve"> Gant Chart</w:t>
      </w:r>
    </w:p>
    <w:p w14:paraId="61D2B6A6" w14:textId="77777777" w:rsidR="00BE382C" w:rsidRDefault="00BE382C">
      <w:pPr>
        <w:spacing w:line="360" w:lineRule="auto"/>
        <w:ind w:right="216"/>
        <w:rPr>
          <w:rFonts w:eastAsia="Times New Roman" w:cs="Times New Roman"/>
        </w:rPr>
      </w:pPr>
    </w:p>
    <w:p w14:paraId="6BB5FA29" w14:textId="77777777" w:rsidR="00BE382C" w:rsidRDefault="00BE382C">
      <w:pPr>
        <w:spacing w:line="360" w:lineRule="auto"/>
        <w:ind w:right="216"/>
        <w:jc w:val="both"/>
        <w:rPr>
          <w:rFonts w:eastAsia="Times New Roman" w:cs="Times New Roman"/>
        </w:rPr>
      </w:pPr>
    </w:p>
    <w:p w14:paraId="3F4ADA66" w14:textId="77777777" w:rsidR="00BE382C" w:rsidRDefault="00000000">
      <w:pPr>
        <w:ind w:right="216"/>
        <w:rPr>
          <w:rFonts w:eastAsia="Times New Roman" w:cs="Times New Roman"/>
        </w:rPr>
      </w:pPr>
      <w:r>
        <w:br w:type="page"/>
      </w:r>
    </w:p>
    <w:p w14:paraId="35A95D49" w14:textId="77777777" w:rsidR="00BE382C" w:rsidRDefault="00000000">
      <w:pPr>
        <w:spacing w:after="200"/>
        <w:ind w:right="216"/>
        <w:rPr>
          <w:rFonts w:eastAsia="Times New Roman" w:cs="Times New Roman"/>
        </w:rPr>
      </w:pPr>
      <w:r>
        <w:rPr>
          <w:rFonts w:eastAsia="Times New Roman" w:cs="Times New Roman"/>
          <w:b/>
          <w:color w:val="4F81BD"/>
          <w:sz w:val="28"/>
          <w:szCs w:val="28"/>
        </w:rPr>
        <w:lastRenderedPageBreak/>
        <w:t xml:space="preserve">Appendix </w:t>
      </w:r>
      <w:r>
        <w:rPr>
          <w:rFonts w:eastAsia="Times New Roman" w:cs="Times New Roman"/>
          <w:b/>
          <w:color w:val="4F81BD"/>
          <w:sz w:val="28"/>
          <w:szCs w:val="28"/>
          <w:lang w:val="en-GB"/>
        </w:rPr>
        <w:t>D</w:t>
      </w:r>
      <w:r>
        <w:rPr>
          <w:rFonts w:eastAsia="Times New Roman" w:cs="Times New Roman"/>
          <w:b/>
          <w:color w:val="4F81BD"/>
          <w:sz w:val="28"/>
          <w:szCs w:val="28"/>
        </w:rPr>
        <w:t xml:space="preserve"> – Source Codes</w:t>
      </w:r>
    </w:p>
    <w:p w14:paraId="3D6C9861" w14:textId="77777777" w:rsidR="00BE382C" w:rsidRDefault="00000000">
      <w:pPr>
        <w:spacing w:line="360" w:lineRule="auto"/>
        <w:ind w:right="216"/>
        <w:jc w:val="both"/>
        <w:rPr>
          <w:rFonts w:eastAsia="Times New Roman" w:cs="Times New Roman"/>
        </w:rPr>
      </w:pPr>
      <w:r>
        <w:rPr>
          <w:rFonts w:eastAsia="Times New Roman" w:cs="Times New Roman"/>
          <w:noProof/>
          <w:lang w:val="en-GB"/>
        </w:rPr>
        <w:drawing>
          <wp:inline distT="0" distB="0" distL="114300" distR="114300" wp14:anchorId="4DBFAC90" wp14:editId="4D4BED00">
            <wp:extent cx="5241290" cy="3710305"/>
            <wp:effectExtent l="0" t="0" r="16510" b="4445"/>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cNvPicPr>
                      <a:picLocks noChangeAspect="1"/>
                    </pic:cNvPicPr>
                  </pic:nvPicPr>
                  <pic:blipFill>
                    <a:blip r:embed="rId53"/>
                    <a:stretch>
                      <a:fillRect/>
                    </a:stretch>
                  </pic:blipFill>
                  <pic:spPr>
                    <a:xfrm>
                      <a:off x="0" y="0"/>
                      <a:ext cx="5241290" cy="3710305"/>
                    </a:xfrm>
                    <a:prstGeom prst="rect">
                      <a:avLst/>
                    </a:prstGeom>
                  </pic:spPr>
                </pic:pic>
              </a:graphicData>
            </a:graphic>
          </wp:inline>
        </w:drawing>
      </w:r>
    </w:p>
    <w:p w14:paraId="0A1E996F" w14:textId="77777777" w:rsidR="00BE382C" w:rsidRDefault="00BE382C">
      <w:pPr>
        <w:spacing w:line="360" w:lineRule="auto"/>
        <w:ind w:right="216"/>
        <w:jc w:val="both"/>
        <w:rPr>
          <w:rFonts w:eastAsia="Times New Roman" w:cs="Times New Roman"/>
        </w:rPr>
      </w:pPr>
    </w:p>
    <w:p w14:paraId="52F0E2C8" w14:textId="77777777" w:rsidR="00BE382C" w:rsidRDefault="00000000">
      <w:pPr>
        <w:spacing w:line="360" w:lineRule="auto"/>
        <w:ind w:right="216"/>
        <w:jc w:val="both"/>
        <w:rPr>
          <w:rFonts w:eastAsia="Times New Roman" w:cs="Times New Roman"/>
          <w:lang w:val="en-GB"/>
        </w:rPr>
      </w:pPr>
      <w:r>
        <w:rPr>
          <w:rFonts w:eastAsia="Times New Roman" w:cs="Times New Roman"/>
          <w:noProof/>
          <w:lang w:val="en-GB"/>
        </w:rPr>
        <w:drawing>
          <wp:inline distT="0" distB="0" distL="114300" distR="114300" wp14:anchorId="74CFE6EC" wp14:editId="66DAE857">
            <wp:extent cx="5470525" cy="3815715"/>
            <wp:effectExtent l="0" t="0" r="15875" b="13335"/>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
                    <pic:cNvPicPr>
                      <a:picLocks noChangeAspect="1"/>
                    </pic:cNvPicPr>
                  </pic:nvPicPr>
                  <pic:blipFill>
                    <a:blip r:embed="rId54"/>
                    <a:stretch>
                      <a:fillRect/>
                    </a:stretch>
                  </pic:blipFill>
                  <pic:spPr>
                    <a:xfrm>
                      <a:off x="0" y="0"/>
                      <a:ext cx="5470525" cy="3815715"/>
                    </a:xfrm>
                    <a:prstGeom prst="rect">
                      <a:avLst/>
                    </a:prstGeom>
                  </pic:spPr>
                </pic:pic>
              </a:graphicData>
            </a:graphic>
          </wp:inline>
        </w:drawing>
      </w:r>
    </w:p>
    <w:p w14:paraId="7E38F9FB" w14:textId="77777777" w:rsidR="00BE382C" w:rsidRDefault="00BE382C">
      <w:pPr>
        <w:spacing w:after="200"/>
        <w:ind w:right="216"/>
        <w:rPr>
          <w:rFonts w:eastAsia="Times New Roman" w:cs="Times New Roman"/>
          <w:lang w:val="en-GB"/>
        </w:rPr>
      </w:pPr>
    </w:p>
    <w:sectPr w:rsidR="00BE382C">
      <w:footerReference w:type="even" r:id="rId55"/>
      <w:footerReference w:type="default" r:id="rId56"/>
      <w:pgSz w:w="11920" w:h="16850"/>
      <w:pgMar w:top="1520" w:right="1366" w:bottom="2260" w:left="1178" w:header="0" w:footer="2019" w:gutter="0"/>
      <w:pgNumType w:start="1"/>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Usman Abubakar" w:date="2023-09-17T02:27:00Z" w:initials="UA">
    <w:p w14:paraId="65714BF4" w14:textId="3B33CDC0" w:rsidR="00AD6E31" w:rsidRDefault="00AD6E31">
      <w:pPr>
        <w:pStyle w:val="CommentText"/>
      </w:pPr>
      <w:r>
        <w:rPr>
          <w:rStyle w:val="CommentReference"/>
        </w:rPr>
        <w:annotationRef/>
      </w:r>
      <w:r>
        <w:t xml:space="preserve">List of tables and list of figures should not be on the same page as table of </w:t>
      </w:r>
      <w:proofErr w:type="spellStart"/>
      <w:r>
        <w:t>contetns</w:t>
      </w:r>
      <w:proofErr w:type="spellEnd"/>
    </w:p>
  </w:comment>
  <w:comment w:id="38" w:author="Usman Abubakar" w:date="2023-09-17T02:28:00Z" w:initials="UA">
    <w:p w14:paraId="4D691AFC" w14:textId="01D82E1B" w:rsidR="00AD6E31" w:rsidRDefault="00AD6E31">
      <w:pPr>
        <w:pStyle w:val="CommentText"/>
      </w:pPr>
      <w:r>
        <w:rPr>
          <w:rStyle w:val="CommentReference"/>
        </w:rPr>
        <w:annotationRef/>
      </w:r>
      <w:r>
        <w:t>citation</w:t>
      </w:r>
    </w:p>
  </w:comment>
  <w:comment w:id="41" w:author="Usman Abubakar" w:date="2023-09-17T02:34:00Z" w:initials="UA">
    <w:p w14:paraId="17B5E710" w14:textId="3B50CA41" w:rsidR="00AD6E31" w:rsidRDefault="00AD6E31">
      <w:pPr>
        <w:pStyle w:val="CommentText"/>
      </w:pPr>
      <w:r>
        <w:rPr>
          <w:rStyle w:val="CommentReference"/>
        </w:rPr>
        <w:annotationRef/>
      </w:r>
      <w:r>
        <w:t>table should have name</w:t>
      </w:r>
    </w:p>
  </w:comment>
  <w:comment w:id="55" w:author="Usman Abubakar" w:date="2023-09-17T02:35:00Z" w:initials="UA">
    <w:p w14:paraId="0820D4FA" w14:textId="54472463" w:rsidR="00E33E02" w:rsidRDefault="00E33E02">
      <w:pPr>
        <w:pStyle w:val="CommentText"/>
      </w:pPr>
      <w:r>
        <w:rPr>
          <w:rStyle w:val="CommentReference"/>
        </w:rPr>
        <w:annotationRef/>
      </w:r>
      <w:r>
        <w:t>remove models you did not use</w:t>
      </w:r>
    </w:p>
  </w:comment>
  <w:comment w:id="57" w:author="Usman Abubakar" w:date="2023-09-17T02:36:00Z" w:initials="UA">
    <w:p w14:paraId="484BD689" w14:textId="7D6432DC" w:rsidR="00E33E02" w:rsidRDefault="00E33E02">
      <w:pPr>
        <w:pStyle w:val="CommentText"/>
      </w:pPr>
      <w:r>
        <w:rPr>
          <w:rStyle w:val="CommentReference"/>
        </w:rPr>
        <w:annotationRef/>
      </w:r>
      <w:r>
        <w:t>correct this</w:t>
      </w:r>
    </w:p>
  </w:comment>
  <w:comment w:id="67" w:author="Usman Abubakar" w:date="2023-09-17T02:43:00Z" w:initials="UA">
    <w:p w14:paraId="6C19725D" w14:textId="00820FA7" w:rsidR="00E33E02" w:rsidRDefault="00E33E02">
      <w:pPr>
        <w:pStyle w:val="CommentText"/>
      </w:pPr>
      <w:r>
        <w:rPr>
          <w:rStyle w:val="CommentReference"/>
        </w:rPr>
        <w:annotationRef/>
      </w:r>
      <w:r>
        <w:t>remove</w:t>
      </w:r>
    </w:p>
  </w:comment>
  <w:comment w:id="73" w:author="Usman Abubakar" w:date="2023-09-17T02:43:00Z" w:initials="UA">
    <w:p w14:paraId="189F202F" w14:textId="0222FFE9" w:rsidR="00E33E02" w:rsidRDefault="00E33E02">
      <w:pPr>
        <w:pStyle w:val="CommentText"/>
      </w:pPr>
      <w:r>
        <w:rPr>
          <w:rStyle w:val="CommentReference"/>
        </w:rPr>
        <w:annotationRef/>
      </w:r>
      <w:r>
        <w:t>use equation editor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714BF4" w15:done="0"/>
  <w15:commentEx w15:paraId="4D691AFC" w15:done="0"/>
  <w15:commentEx w15:paraId="17B5E710" w15:done="0"/>
  <w15:commentEx w15:paraId="0820D4FA" w15:done="0"/>
  <w15:commentEx w15:paraId="484BD689" w15:done="0"/>
  <w15:commentEx w15:paraId="6C19725D" w15:done="0"/>
  <w15:commentEx w15:paraId="189F20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2405D42" w16cex:dateUtc="2023-09-17T01:27:00Z"/>
  <w16cex:commentExtensible w16cex:durableId="0333B727" w16cex:dateUtc="2023-09-17T01:28:00Z"/>
  <w16cex:commentExtensible w16cex:durableId="016A0739" w16cex:dateUtc="2023-09-17T01:34:00Z"/>
  <w16cex:commentExtensible w16cex:durableId="6E10AE44" w16cex:dateUtc="2023-09-17T01:35:00Z"/>
  <w16cex:commentExtensible w16cex:durableId="383EBE37" w16cex:dateUtc="2023-09-17T01:36:00Z"/>
  <w16cex:commentExtensible w16cex:durableId="428A6EB5" w16cex:dateUtc="2023-09-17T01:43:00Z"/>
  <w16cex:commentExtensible w16cex:durableId="34F90826" w16cex:dateUtc="2023-09-17T0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714BF4" w16cid:durableId="32405D42"/>
  <w16cid:commentId w16cid:paraId="4D691AFC" w16cid:durableId="0333B727"/>
  <w16cid:commentId w16cid:paraId="17B5E710" w16cid:durableId="016A0739"/>
  <w16cid:commentId w16cid:paraId="0820D4FA" w16cid:durableId="6E10AE44"/>
  <w16cid:commentId w16cid:paraId="484BD689" w16cid:durableId="383EBE37"/>
  <w16cid:commentId w16cid:paraId="6C19725D" w16cid:durableId="428A6EB5"/>
  <w16cid:commentId w16cid:paraId="189F202F" w16cid:durableId="34F908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4DA1" w14:textId="77777777" w:rsidR="007B26C0" w:rsidRDefault="007B26C0">
      <w:r>
        <w:separator/>
      </w:r>
    </w:p>
  </w:endnote>
  <w:endnote w:type="continuationSeparator" w:id="0">
    <w:p w14:paraId="6E13BEB4" w14:textId="77777777" w:rsidR="007B26C0" w:rsidRDefault="007B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4825229"/>
    </w:sdtPr>
    <w:sdtContent>
      <w:p w14:paraId="3FBA1827" w14:textId="77777777" w:rsidR="00BE382C"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proofErr w:type="spellStart"/>
        <w:r>
          <w:rPr>
            <w:rStyle w:val="PageNumber"/>
          </w:rPr>
          <w:t>i</w:t>
        </w:r>
        <w:proofErr w:type="spellEnd"/>
        <w:r>
          <w:rPr>
            <w:rStyle w:val="PageNumber"/>
          </w:rPr>
          <w:fldChar w:fldCharType="end"/>
        </w:r>
      </w:p>
    </w:sdtContent>
  </w:sdt>
  <w:p w14:paraId="613D564D" w14:textId="77777777" w:rsidR="00BE382C" w:rsidRDefault="00BE3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784767"/>
    </w:sdtPr>
    <w:sdtContent>
      <w:p w14:paraId="5D777933" w14:textId="77777777" w:rsidR="00BE382C"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proofErr w:type="spellStart"/>
        <w:r>
          <w:rPr>
            <w:rStyle w:val="PageNumber"/>
          </w:rPr>
          <w:t>i</w:t>
        </w:r>
        <w:proofErr w:type="spellEnd"/>
        <w:r>
          <w:rPr>
            <w:rStyle w:val="PageNumber"/>
          </w:rPr>
          <w:fldChar w:fldCharType="end"/>
        </w:r>
      </w:p>
    </w:sdtContent>
  </w:sdt>
  <w:p w14:paraId="4B717850" w14:textId="77777777" w:rsidR="00BE382C" w:rsidRDefault="00BE38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8969222"/>
    </w:sdtPr>
    <w:sdtContent>
      <w:p w14:paraId="2B5DD477" w14:textId="77777777" w:rsidR="00BE382C"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proofErr w:type="spellStart"/>
        <w:r>
          <w:rPr>
            <w:rStyle w:val="PageNumber"/>
          </w:rPr>
          <w:t>i</w:t>
        </w:r>
        <w:proofErr w:type="spellEnd"/>
        <w:r>
          <w:rPr>
            <w:rStyle w:val="PageNumber"/>
          </w:rPr>
          <w:fldChar w:fldCharType="end"/>
        </w:r>
      </w:p>
    </w:sdtContent>
  </w:sdt>
  <w:p w14:paraId="49AC99D2" w14:textId="77777777" w:rsidR="00BE382C" w:rsidRDefault="00BE38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0323172"/>
    </w:sdtPr>
    <w:sdtContent>
      <w:p w14:paraId="785E0ADA" w14:textId="77777777" w:rsidR="00BE382C"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proofErr w:type="spellStart"/>
        <w:r>
          <w:rPr>
            <w:rStyle w:val="PageNumber"/>
          </w:rPr>
          <w:t>i</w:t>
        </w:r>
        <w:proofErr w:type="spellEnd"/>
        <w:r>
          <w:rPr>
            <w:rStyle w:val="PageNumber"/>
          </w:rPr>
          <w:fldChar w:fldCharType="end"/>
        </w:r>
      </w:p>
    </w:sdtContent>
  </w:sdt>
  <w:p w14:paraId="4AD3369E" w14:textId="77777777" w:rsidR="00BE382C" w:rsidRDefault="00BE3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A83B4" w14:textId="77777777" w:rsidR="007B26C0" w:rsidRDefault="007B26C0">
      <w:r>
        <w:separator/>
      </w:r>
    </w:p>
  </w:footnote>
  <w:footnote w:type="continuationSeparator" w:id="0">
    <w:p w14:paraId="4F75D0ED" w14:textId="77777777" w:rsidR="007B26C0" w:rsidRDefault="007B2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99E04E"/>
    <w:multiLevelType w:val="singleLevel"/>
    <w:tmpl w:val="F099E04E"/>
    <w:lvl w:ilvl="0">
      <w:start w:val="1"/>
      <w:numFmt w:val="upperLetter"/>
      <w:suff w:val="space"/>
      <w:lvlText w:val="%1."/>
      <w:lvlJc w:val="left"/>
    </w:lvl>
  </w:abstractNum>
  <w:abstractNum w:abstractNumId="1" w15:restartNumberingAfterBreak="0">
    <w:nsid w:val="0AFD2F45"/>
    <w:multiLevelType w:val="multilevel"/>
    <w:tmpl w:val="0AFD2F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40FCB"/>
    <w:multiLevelType w:val="multilevel"/>
    <w:tmpl w:val="3B740FCB"/>
    <w:lvl w:ilvl="0">
      <w:start w:val="1"/>
      <w:numFmt w:val="decimal"/>
      <w:lvlText w:val="%1."/>
      <w:lvlJc w:val="left"/>
      <w:pPr>
        <w:tabs>
          <w:tab w:val="left" w:pos="0"/>
        </w:tabs>
        <w:ind w:left="720" w:hanging="360"/>
      </w:pPr>
      <w:rPr>
        <w:rFonts w:ascii="Times New Roman" w:eastAsia="Times New Roman" w:hAnsi="Times New Roman" w:cs="Times New Roman"/>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428B04EB"/>
    <w:multiLevelType w:val="multilevel"/>
    <w:tmpl w:val="428B04EB"/>
    <w:lvl w:ilvl="0">
      <w:start w:val="1"/>
      <w:numFmt w:val="decimal"/>
      <w:lvlText w:val="%1."/>
      <w:lvlJc w:val="left"/>
      <w:pPr>
        <w:tabs>
          <w:tab w:val="left" w:pos="0"/>
        </w:tabs>
        <w:ind w:left="720" w:hanging="360"/>
      </w:pPr>
      <w:rPr>
        <w:rFonts w:ascii="Times New Roman" w:eastAsia="Times New Roman" w:hAnsi="Times New Roman" w:cs="Times New Roman"/>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554E5D29"/>
    <w:multiLevelType w:val="multilevel"/>
    <w:tmpl w:val="554E5D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9DE27CF"/>
    <w:multiLevelType w:val="multilevel"/>
    <w:tmpl w:val="69DE27C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531144078">
    <w:abstractNumId w:val="5"/>
  </w:num>
  <w:num w:numId="2" w16cid:durableId="1145005373">
    <w:abstractNumId w:val="0"/>
  </w:num>
  <w:num w:numId="3" w16cid:durableId="15085017">
    <w:abstractNumId w:val="1"/>
  </w:num>
  <w:num w:numId="4" w16cid:durableId="84346492">
    <w:abstractNumId w:val="3"/>
  </w:num>
  <w:num w:numId="5" w16cid:durableId="1561743628">
    <w:abstractNumId w:val="4"/>
  </w:num>
  <w:num w:numId="6" w16cid:durableId="142849870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168"/>
    <w:rsid w:val="00025BB3"/>
    <w:rsid w:val="0002696E"/>
    <w:rsid w:val="00043EB0"/>
    <w:rsid w:val="000F2B67"/>
    <w:rsid w:val="000F5A8D"/>
    <w:rsid w:val="000F6477"/>
    <w:rsid w:val="00110C6A"/>
    <w:rsid w:val="00115C74"/>
    <w:rsid w:val="00161876"/>
    <w:rsid w:val="001B28C7"/>
    <w:rsid w:val="002B1054"/>
    <w:rsid w:val="002C3C4E"/>
    <w:rsid w:val="0031621D"/>
    <w:rsid w:val="00324FE0"/>
    <w:rsid w:val="00337AA0"/>
    <w:rsid w:val="00364CD3"/>
    <w:rsid w:val="00370CF1"/>
    <w:rsid w:val="00392708"/>
    <w:rsid w:val="003B5FBE"/>
    <w:rsid w:val="003F0FBC"/>
    <w:rsid w:val="004262E8"/>
    <w:rsid w:val="00454F2D"/>
    <w:rsid w:val="004725DF"/>
    <w:rsid w:val="004A1873"/>
    <w:rsid w:val="004C30F3"/>
    <w:rsid w:val="004D53EC"/>
    <w:rsid w:val="00502424"/>
    <w:rsid w:val="00510338"/>
    <w:rsid w:val="005204BD"/>
    <w:rsid w:val="00596BAA"/>
    <w:rsid w:val="006166D1"/>
    <w:rsid w:val="006208F1"/>
    <w:rsid w:val="0063016A"/>
    <w:rsid w:val="0063748A"/>
    <w:rsid w:val="00681D2C"/>
    <w:rsid w:val="00692A75"/>
    <w:rsid w:val="00697B7D"/>
    <w:rsid w:val="006A428B"/>
    <w:rsid w:val="006C1F84"/>
    <w:rsid w:val="006C7B72"/>
    <w:rsid w:val="00700B00"/>
    <w:rsid w:val="0073587E"/>
    <w:rsid w:val="00750825"/>
    <w:rsid w:val="00774753"/>
    <w:rsid w:val="007A6519"/>
    <w:rsid w:val="007B26C0"/>
    <w:rsid w:val="007F7A89"/>
    <w:rsid w:val="008051B8"/>
    <w:rsid w:val="00826199"/>
    <w:rsid w:val="008556B9"/>
    <w:rsid w:val="008557DD"/>
    <w:rsid w:val="008639E1"/>
    <w:rsid w:val="008A5A70"/>
    <w:rsid w:val="00910647"/>
    <w:rsid w:val="00936175"/>
    <w:rsid w:val="009467E7"/>
    <w:rsid w:val="009E1A9F"/>
    <w:rsid w:val="00A40168"/>
    <w:rsid w:val="00AA5C49"/>
    <w:rsid w:val="00AC02E6"/>
    <w:rsid w:val="00AD43EE"/>
    <w:rsid w:val="00AD5313"/>
    <w:rsid w:val="00AD6E31"/>
    <w:rsid w:val="00AE60E0"/>
    <w:rsid w:val="00B108E9"/>
    <w:rsid w:val="00B23EEB"/>
    <w:rsid w:val="00BC5988"/>
    <w:rsid w:val="00BE382C"/>
    <w:rsid w:val="00BF35A5"/>
    <w:rsid w:val="00C35F84"/>
    <w:rsid w:val="00C46693"/>
    <w:rsid w:val="00C65A75"/>
    <w:rsid w:val="00C65C4E"/>
    <w:rsid w:val="00C9195C"/>
    <w:rsid w:val="00CB546C"/>
    <w:rsid w:val="00CE7B95"/>
    <w:rsid w:val="00D14C17"/>
    <w:rsid w:val="00D17E4E"/>
    <w:rsid w:val="00D20A6E"/>
    <w:rsid w:val="00D2344C"/>
    <w:rsid w:val="00D24DA1"/>
    <w:rsid w:val="00D57793"/>
    <w:rsid w:val="00D7248B"/>
    <w:rsid w:val="00DB78E8"/>
    <w:rsid w:val="00DC2FD5"/>
    <w:rsid w:val="00E33E02"/>
    <w:rsid w:val="00E60D46"/>
    <w:rsid w:val="00E702AE"/>
    <w:rsid w:val="00EB3505"/>
    <w:rsid w:val="00EC25FE"/>
    <w:rsid w:val="00F10133"/>
    <w:rsid w:val="00F94C42"/>
    <w:rsid w:val="00F97B6B"/>
    <w:rsid w:val="00FA3774"/>
    <w:rsid w:val="04E97D62"/>
    <w:rsid w:val="290763A3"/>
    <w:rsid w:val="300F0BC6"/>
    <w:rsid w:val="3EEF0540"/>
    <w:rsid w:val="3F3348D1"/>
    <w:rsid w:val="44AB1340"/>
    <w:rsid w:val="53616850"/>
    <w:rsid w:val="5CB318A3"/>
    <w:rsid w:val="698D7A39"/>
    <w:rsid w:val="7EFD28F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071900"/>
  <w15:docId w15:val="{2F84FC60-C02F-4199-AF37-32B67C953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NG" w:eastAsia="en-N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Cambria" w:hAnsi="Times New Roman" w:cs="Cambria"/>
      <w:sz w:val="24"/>
      <w:szCs w:val="24"/>
      <w:lang w:val="en-US" w:eastAsia="en-GB"/>
    </w:rPr>
  </w:style>
  <w:style w:type="paragraph" w:styleId="Heading1">
    <w:name w:val="heading 1"/>
    <w:basedOn w:val="Normal"/>
    <w:next w:val="Normal"/>
    <w:link w:val="Heading1Char"/>
    <w:uiPriority w:val="9"/>
    <w:qFormat/>
    <w:pPr>
      <w:keepNext/>
      <w:keepLines/>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pPr>
      <w:keepNext/>
      <w:keepLines/>
      <w:spacing w:before="200" w:after="240"/>
      <w:outlineLvl w:val="1"/>
    </w:pPr>
    <w:rPr>
      <w:rFonts w:eastAsiaTheme="majorEastAsia" w:cstheme="majorBidi"/>
      <w:b/>
      <w:bCs/>
      <w:color w:val="4472C4"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b/>
      <w:bCs/>
      <w:color w:val="4472C4"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Autospacing="1" w:afterAutospacing="1"/>
    </w:pPr>
    <w:rPr>
      <w:rFonts w:eastAsia="Times New Roman" w:cs="Times New Roman"/>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rFonts w:ascii="Cambria" w:eastAsia="Cambria" w:hAnsi="Cambria" w:cs="Cambria"/>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40"/>
    </w:pPr>
    <w:rPr>
      <w:rFonts w:asciiTheme="minorHAnsi" w:hAnsiTheme="minorHAnsi" w:cstheme="minorHAnsi"/>
      <w:smallCaps/>
      <w:sz w:val="20"/>
      <w:szCs w:val="20"/>
    </w:rPr>
  </w:style>
  <w:style w:type="paragraph" w:styleId="TOC3">
    <w:name w:val="toc 3"/>
    <w:basedOn w:val="Normal"/>
    <w:next w:val="Normal"/>
    <w:uiPriority w:val="39"/>
    <w:semiHidden/>
    <w:unhideWhenUsed/>
    <w:qFormat/>
    <w:pPr>
      <w:ind w:left="480"/>
    </w:pPr>
    <w:rPr>
      <w:rFonts w:asciiTheme="minorHAnsi" w:hAnsiTheme="minorHAnsi" w:cstheme="minorHAnsi"/>
      <w:i/>
      <w:iCs/>
      <w:sz w:val="20"/>
      <w:szCs w:val="20"/>
    </w:rPr>
  </w:style>
  <w:style w:type="paragraph" w:styleId="TOC4">
    <w:name w:val="toc 4"/>
    <w:basedOn w:val="Normal"/>
    <w:next w:val="Normal"/>
    <w:uiPriority w:val="39"/>
    <w:semiHidden/>
    <w:unhideWhenUsed/>
    <w:qFormat/>
    <w:pPr>
      <w:ind w:left="720"/>
    </w:pPr>
    <w:rPr>
      <w:rFonts w:asciiTheme="minorHAnsi" w:hAnsiTheme="minorHAnsi" w:cstheme="minorHAnsi"/>
      <w:sz w:val="18"/>
      <w:szCs w:val="18"/>
    </w:rPr>
  </w:style>
  <w:style w:type="paragraph" w:styleId="TOC5">
    <w:name w:val="toc 5"/>
    <w:basedOn w:val="Normal"/>
    <w:next w:val="Normal"/>
    <w:uiPriority w:val="39"/>
    <w:semiHidden/>
    <w:unhideWhenUsed/>
    <w:qFormat/>
    <w:pPr>
      <w:ind w:left="960"/>
    </w:pPr>
    <w:rPr>
      <w:rFonts w:asciiTheme="minorHAnsi" w:hAnsiTheme="minorHAnsi" w:cstheme="minorHAnsi"/>
      <w:sz w:val="18"/>
      <w:szCs w:val="18"/>
    </w:rPr>
  </w:style>
  <w:style w:type="paragraph" w:styleId="TOC6">
    <w:name w:val="toc 6"/>
    <w:basedOn w:val="Normal"/>
    <w:next w:val="Normal"/>
    <w:uiPriority w:val="39"/>
    <w:semiHidden/>
    <w:unhideWhenUsed/>
    <w:qFormat/>
    <w:pPr>
      <w:ind w:left="1200"/>
    </w:pPr>
    <w:rPr>
      <w:rFonts w:asciiTheme="minorHAnsi" w:hAnsiTheme="minorHAnsi" w:cstheme="minorHAnsi"/>
      <w:sz w:val="18"/>
      <w:szCs w:val="18"/>
    </w:rPr>
  </w:style>
  <w:style w:type="paragraph" w:styleId="TOC7">
    <w:name w:val="toc 7"/>
    <w:basedOn w:val="Normal"/>
    <w:next w:val="Normal"/>
    <w:uiPriority w:val="39"/>
    <w:semiHidden/>
    <w:unhideWhenUsed/>
    <w:qFormat/>
    <w:pPr>
      <w:ind w:left="1440"/>
    </w:pPr>
    <w:rPr>
      <w:rFonts w:asciiTheme="minorHAnsi" w:hAnsiTheme="minorHAnsi" w:cstheme="minorHAnsi"/>
      <w:sz w:val="18"/>
      <w:szCs w:val="18"/>
    </w:rPr>
  </w:style>
  <w:style w:type="paragraph" w:styleId="TOC8">
    <w:name w:val="toc 8"/>
    <w:basedOn w:val="Normal"/>
    <w:next w:val="Normal"/>
    <w:uiPriority w:val="39"/>
    <w:semiHidden/>
    <w:unhideWhenUsed/>
    <w:qFormat/>
    <w:pPr>
      <w:ind w:left="1680"/>
    </w:pPr>
    <w:rPr>
      <w:rFonts w:asciiTheme="minorHAnsi" w:hAnsiTheme="minorHAnsi" w:cstheme="minorHAnsi"/>
      <w:sz w:val="18"/>
      <w:szCs w:val="18"/>
    </w:rPr>
  </w:style>
  <w:style w:type="paragraph" w:styleId="TOC9">
    <w:name w:val="toc 9"/>
    <w:basedOn w:val="Normal"/>
    <w:next w:val="Normal"/>
    <w:uiPriority w:val="39"/>
    <w:semiHidden/>
    <w:unhideWhenUsed/>
    <w:qFormat/>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olor w:val="2D4F8E" w:themeColor="accent1" w:themeShade="B5"/>
      <w:sz w:val="32"/>
      <w:szCs w:val="32"/>
      <w:lang w:val="en-US" w:eastAsia="en-GB"/>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color w:val="4472C4" w:themeColor="accent1"/>
      <w:sz w:val="28"/>
      <w:szCs w:val="26"/>
      <w:lang w:val="en-US" w:eastAsia="en-GB"/>
    </w:rPr>
  </w:style>
  <w:style w:type="paragraph" w:styleId="ListParagraph">
    <w:name w:val="List Paragraph"/>
    <w:basedOn w:val="Normal"/>
    <w:uiPriority w:val="34"/>
    <w:qFormat/>
    <w:pPr>
      <w:spacing w:after="160" w:line="259" w:lineRule="auto"/>
      <w:ind w:left="720"/>
      <w:contextualSpacing/>
    </w:pPr>
    <w:rPr>
      <w:rFonts w:eastAsiaTheme="minorHAnsi"/>
      <w:sz w:val="22"/>
      <w:szCs w:val="22"/>
    </w:rPr>
  </w:style>
  <w:style w:type="paragraph" w:styleId="NoSpacing">
    <w:name w:val="No Spacing"/>
    <w:uiPriority w:val="1"/>
    <w:qFormat/>
    <w:rPr>
      <w:rFonts w:ascii="Cambria" w:eastAsia="Cambria" w:hAnsi="Cambria" w:cs="Cambria"/>
      <w:sz w:val="24"/>
      <w:szCs w:val="24"/>
      <w:lang w:val="en-US" w:eastAsia="en-GB"/>
    </w:rPr>
  </w:style>
  <w:style w:type="character" w:customStyle="1" w:styleId="HeaderChar">
    <w:name w:val="Header Char"/>
    <w:basedOn w:val="DefaultParagraphFont"/>
    <w:link w:val="Header"/>
    <w:uiPriority w:val="99"/>
    <w:qFormat/>
    <w:rPr>
      <w:rFonts w:ascii="Cambria" w:eastAsia="Cambria" w:hAnsi="Cambria" w:cs="Cambria"/>
      <w:lang w:val="en-US" w:eastAsia="en-GB"/>
    </w:rPr>
  </w:style>
  <w:style w:type="character" w:customStyle="1" w:styleId="FooterChar">
    <w:name w:val="Footer Char"/>
    <w:basedOn w:val="DefaultParagraphFont"/>
    <w:link w:val="Footer"/>
    <w:uiPriority w:val="99"/>
    <w:qFormat/>
    <w:rPr>
      <w:rFonts w:ascii="Cambria" w:eastAsia="Cambria" w:hAnsi="Cambria" w:cs="Cambria"/>
      <w:lang w:val="en-US" w:eastAsia="en-GB"/>
    </w:rPr>
  </w:style>
  <w:style w:type="paragraph" w:customStyle="1" w:styleId="referencescopy1">
    <w:name w:val="referencescopy1"/>
    <w:basedOn w:val="Normal"/>
    <w:qFormat/>
    <w:pPr>
      <w:spacing w:before="100" w:beforeAutospacing="1" w:after="100" w:afterAutospacing="1"/>
    </w:pPr>
    <w:rPr>
      <w:rFonts w:eastAsia="Times New Roman" w:cs="Times New Roman"/>
      <w:lang w:val="en-GB"/>
    </w:rPr>
  </w:style>
  <w:style w:type="character" w:customStyle="1" w:styleId="accordion-tabbedtab-mobile">
    <w:name w:val="accordion-tabbed__tab-mobile"/>
    <w:basedOn w:val="DefaultParagraphFont"/>
    <w:qFormat/>
  </w:style>
  <w:style w:type="character" w:customStyle="1" w:styleId="comma-separator">
    <w:name w:val="comma-separator"/>
    <w:basedOn w:val="DefaultParagraphFont"/>
    <w:qFormat/>
  </w:style>
  <w:style w:type="character" w:customStyle="1" w:styleId="author">
    <w:name w:val="author"/>
    <w:basedOn w:val="DefaultParagraphFont"/>
    <w:qFormat/>
  </w:style>
  <w:style w:type="character" w:customStyle="1" w:styleId="pubyear">
    <w:name w:val="pubyear"/>
    <w:basedOn w:val="DefaultParagraphFont"/>
    <w:qFormat/>
  </w:style>
  <w:style w:type="character" w:customStyle="1" w:styleId="articletitle">
    <w:name w:val="articletitle"/>
    <w:basedOn w:val="DefaultParagraphFont"/>
    <w:qFormat/>
  </w:style>
  <w:style w:type="character" w:customStyle="1" w:styleId="vol">
    <w:name w:val="vol"/>
    <w:basedOn w:val="DefaultParagraphFont"/>
    <w:qFormat/>
  </w:style>
  <w:style w:type="character" w:customStyle="1" w:styleId="citedissue">
    <w:name w:val="citedissue"/>
    <w:basedOn w:val="DefaultParagraphFont"/>
    <w:qFormat/>
  </w:style>
  <w:style w:type="character" w:customStyle="1" w:styleId="pagefirst">
    <w:name w:val="pagefirst"/>
    <w:basedOn w:val="DefaultParagraphFont"/>
    <w:qFormat/>
  </w:style>
  <w:style w:type="character" w:customStyle="1" w:styleId="pagelast">
    <w:name w:val="pagelast"/>
    <w:basedOn w:val="DefaultParagraphFont"/>
    <w:qFormat/>
  </w:style>
  <w:style w:type="paragraph" w:customStyle="1" w:styleId="TOCHeading1">
    <w:name w:val="TOC Heading1"/>
    <w:basedOn w:val="Heading1"/>
    <w:next w:val="Normal"/>
    <w:uiPriority w:val="39"/>
    <w:unhideWhenUsed/>
    <w:qFormat/>
    <w:pPr>
      <w:spacing w:line="276" w:lineRule="auto"/>
      <w:outlineLvl w:val="9"/>
    </w:pPr>
    <w:rPr>
      <w:rFonts w:asciiTheme="majorHAnsi" w:hAnsiTheme="majorHAnsi"/>
      <w:color w:val="2F5496" w:themeColor="accent1" w:themeShade="BF"/>
      <w:sz w:val="28"/>
      <w:szCs w:val="28"/>
      <w:lang w:eastAsia="en-US"/>
    </w:rPr>
  </w:style>
  <w:style w:type="character" w:customStyle="1" w:styleId="CommentTextChar">
    <w:name w:val="Comment Text Char"/>
    <w:basedOn w:val="DefaultParagraphFont"/>
    <w:link w:val="CommentText"/>
    <w:uiPriority w:val="99"/>
    <w:semiHidden/>
    <w:qFormat/>
    <w:rPr>
      <w:rFonts w:ascii="Times New Roman" w:eastAsia="Cambria" w:hAnsi="Times New Roman" w:cs="Cambria"/>
      <w:lang w:val="en-US" w:eastAsia="en-GB"/>
    </w:rPr>
  </w:style>
  <w:style w:type="character" w:customStyle="1" w:styleId="CommentSubjectChar">
    <w:name w:val="Comment Subject Char"/>
    <w:basedOn w:val="CommentTextChar"/>
    <w:link w:val="CommentSubject"/>
    <w:uiPriority w:val="99"/>
    <w:semiHidden/>
    <w:rPr>
      <w:rFonts w:ascii="Times New Roman" w:eastAsia="Cambria" w:hAnsi="Times New Roman" w:cs="Cambria"/>
      <w:b/>
      <w:bCs/>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onlinelibrary.wiley.com/action/doSearch?ContribAuthorRaw=Cornelisz%2C+Ilja" TargetMode="External"/><Relationship Id="rId50" Type="http://schemas.openxmlformats.org/officeDocument/2006/relationships/hyperlink" Target="https://doi.org/10.1111/hequ.12298"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nlinelibrary.wiley.com/doi/10.1111/hequ.12298" TargetMode="Externa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oleObject" Target="embeddings/oleObject4.bin"/><Relationship Id="rId32" Type="http://schemas.openxmlformats.org/officeDocument/2006/relationships/image" Target="media/image11.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i.org/10.1111/hequ.12298" TargetMode="External"/><Relationship Id="rId53" Type="http://schemas.openxmlformats.org/officeDocument/2006/relationships/image" Target="media/image25.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3.wmf"/><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image" Target="media/image9.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onlinelibrary.wiley.com/action/doSearch?ContribAuthorRaw=Meeter%2C+Martijn" TargetMode="External"/><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s://doi.org/10.1080/1360080X.2020.1739800"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onlinelibrary.wiley.com/action/doSearch?ContribAuthorRaw=Plak%2C+Simone" TargetMode="External"/><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emf"/><Relationship Id="rId28" Type="http://schemas.openxmlformats.org/officeDocument/2006/relationships/hyperlink" Target="https://onlinelibrary.wiley.com/doi/10.1111/hequ.12298" TargetMode="External"/><Relationship Id="rId36" Type="http://schemas.openxmlformats.org/officeDocument/2006/relationships/image" Target="media/image15.png"/><Relationship Id="rId49" Type="http://schemas.openxmlformats.org/officeDocument/2006/relationships/hyperlink" Target="https://onlinelibrary.wiley.com/action/doSearch?ContribAuthorRaw=Klaveren%2C+Chris"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image" Target="media/image23.png"/><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63F0C-59E2-F445-874D-B1DD6F1A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72</Pages>
  <Words>14605</Words>
  <Characters>83253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Haruna Jumare</dc:creator>
  <cp:lastModifiedBy>Usman Abubakar</cp:lastModifiedBy>
  <cp:revision>50</cp:revision>
  <dcterms:created xsi:type="dcterms:W3CDTF">2023-09-16T06:05:00Z</dcterms:created>
  <dcterms:modified xsi:type="dcterms:W3CDTF">2023-09-17T01:47:00Z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D317DD4203A24849978DE4772595EA0F</vt:lpwstr>
  </property>
  <property fmtid="{D5CDD505-2E9C-101B-9397-08002B2CF9AE}" pid="4" name="GrammarlyDocumentId">
    <vt:lpwstr>2c51b2049aae1e94818115c10d53c24f50a34a0461efad93a177703b9d6b9a49</vt:lpwstr>
  </property>
</Properties>
</file>