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C476A" w14:textId="77777777" w:rsidR="00E54282" w:rsidRPr="00E54282" w:rsidRDefault="00E54282" w:rsidP="00E54282">
      <w:pPr>
        <w:keepNext/>
        <w:keepLines/>
        <w:spacing w:before="240" w:after="240" w:line="276" w:lineRule="auto"/>
        <w:jc w:val="center"/>
        <w:outlineLvl w:val="0"/>
        <w:rPr>
          <w:rFonts w:ascii="Times New Roman" w:eastAsia="Times New Roman" w:hAnsi="Times New Roman" w:cs="Times New Roman"/>
          <w:color w:val="2F5496" w:themeColor="accent1" w:themeShade="BF"/>
          <w:kern w:val="0"/>
          <w:sz w:val="32"/>
          <w:szCs w:val="32"/>
          <w:lang w:val="en-GB"/>
          <w14:ligatures w14:val="none"/>
        </w:rPr>
      </w:pPr>
      <w:r w:rsidRPr="00E54282">
        <w:rPr>
          <w:rFonts w:ascii="Times New Roman" w:eastAsia="Times New Roman" w:hAnsi="Times New Roman" w:cs="Times New Roman"/>
          <w:color w:val="2F5496" w:themeColor="accent1" w:themeShade="BF"/>
          <w:kern w:val="0"/>
          <w:sz w:val="32"/>
          <w:szCs w:val="32"/>
          <w:lang w:val="en-GB"/>
          <w14:ligatures w14:val="none"/>
        </w:rPr>
        <w:t>CHAPTER 1: INTRODUCTION</w:t>
      </w:r>
    </w:p>
    <w:p w14:paraId="3AEC797C" w14:textId="77777777" w:rsidR="00E54282" w:rsidRPr="00E54282" w:rsidRDefault="00E54282" w:rsidP="00E54282">
      <w:pPr>
        <w:spacing w:after="200" w:line="276" w:lineRule="auto"/>
        <w:rPr>
          <w:rFonts w:ascii="Calibri" w:eastAsia="Calibri" w:hAnsi="Calibri" w:cs="Times New Roman"/>
          <w:kern w:val="0"/>
          <w:lang w:val="en-GB"/>
          <w14:ligatures w14:val="none"/>
        </w:rPr>
      </w:pPr>
    </w:p>
    <w:p w14:paraId="1CFD6AEE" w14:textId="77777777" w:rsidR="00E54282" w:rsidRPr="00E54282" w:rsidRDefault="00E54282" w:rsidP="00E54282">
      <w:pPr>
        <w:spacing w:after="200" w:line="360" w:lineRule="auto"/>
        <w:rPr>
          <w:rFonts w:ascii="Times New Roman" w:eastAsia="Calibri" w:hAnsi="Times New Roman" w:cs="Times New Roman"/>
          <w:kern w:val="0"/>
          <w:sz w:val="28"/>
          <w:szCs w:val="28"/>
          <w:lang w:val="en-GB"/>
          <w14:ligatures w14:val="none"/>
        </w:rPr>
      </w:pPr>
    </w:p>
    <w:p w14:paraId="40FC00FB" w14:textId="77777777" w:rsidR="00E54282" w:rsidRPr="00E54282" w:rsidRDefault="00E54282" w:rsidP="00E54282">
      <w:pPr>
        <w:keepNext/>
        <w:keepLines/>
        <w:widowControl w:val="0"/>
        <w:autoSpaceDE w:val="0"/>
        <w:autoSpaceDN w:val="0"/>
        <w:adjustRightInd w:val="0"/>
        <w:spacing w:before="200" w:after="0" w:line="240" w:lineRule="auto"/>
        <w:outlineLvl w:val="1"/>
        <w:rPr>
          <w:rFonts w:ascii="Times New Roman" w:eastAsia="Times New Roman" w:hAnsi="Times New Roman" w:cs="Times New Roman"/>
          <w:b/>
          <w:bCs/>
          <w:color w:val="4472C4" w:themeColor="accent1"/>
          <w:kern w:val="0"/>
          <w:sz w:val="28"/>
          <w:szCs w:val="28"/>
          <w:lang w:val="en-GB"/>
          <w14:ligatures w14:val="none"/>
        </w:rPr>
      </w:pPr>
      <w:r w:rsidRPr="00E54282">
        <w:rPr>
          <w:rFonts w:ascii="Times New Roman" w:eastAsia="Times New Roman" w:hAnsi="Times New Roman" w:cs="Times New Roman"/>
          <w:b/>
          <w:bCs/>
          <w:color w:val="4472C4" w:themeColor="accent1"/>
          <w:kern w:val="0"/>
          <w:sz w:val="28"/>
          <w:szCs w:val="28"/>
          <w:lang w:val="en-GB"/>
          <w14:ligatures w14:val="none"/>
        </w:rPr>
        <w:t>1.1 OVERVIEW</w:t>
      </w:r>
    </w:p>
    <w:p w14:paraId="1EBE72D4" w14:textId="77777777" w:rsidR="00E54282" w:rsidRPr="00E54282" w:rsidRDefault="00E54282" w:rsidP="00E54282">
      <w:pPr>
        <w:spacing w:after="200" w:line="276" w:lineRule="auto"/>
        <w:rPr>
          <w:rFonts w:ascii="Times New Roman" w:eastAsia="Calibri" w:hAnsi="Times New Roman" w:cs="Times New Roman"/>
          <w:kern w:val="0"/>
          <w:lang w:val="en-GB"/>
          <w14:ligatures w14:val="none"/>
        </w:rPr>
      </w:pPr>
    </w:p>
    <w:p w14:paraId="0B47FA19"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sign language translator is a computer vision and machine learning project aimed at developing a system that can accurately interpret and translate sign language into written English Language. This project addresses the significant communication barrier between deaf and non-speaking individuals and those who do not understand sign language by providing a technological solution to facilitate interaction between them.</w:t>
      </w:r>
    </w:p>
    <w:p w14:paraId="635244B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system will employ advanced computer vision techniques to capture video input, focusing on facial expressions and hand gestures. These visual cues will be analysed to extract relevant features and patterns associated with different signs. Machine learning algorithms will be trained on a comprehensive dataset of sign language samples to establish a robust mapping between hand gestures and their corresponding linguistic expressions.</w:t>
      </w:r>
    </w:p>
    <w:p w14:paraId="6622B35C"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ultimate goal of this project is to create a user friendly and efficient sign language translator to empower deaf individuals and promote inclusivity.</w:t>
      </w:r>
    </w:p>
    <w:p w14:paraId="5C47C7EE"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48CDEACC" w14:textId="77777777" w:rsidR="00E54282" w:rsidRPr="00E54282" w:rsidRDefault="00E54282" w:rsidP="00E54282">
      <w:pPr>
        <w:spacing w:after="200" w:line="276" w:lineRule="auto"/>
        <w:rPr>
          <w:rFonts w:ascii="Times New Roman" w:eastAsia="Calibri" w:hAnsi="Times New Roman" w:cs="Times New Roman"/>
          <w:b/>
          <w:color w:val="4472C4" w:themeColor="accent1"/>
          <w:kern w:val="0"/>
          <w:sz w:val="28"/>
          <w:szCs w:val="28"/>
          <w:lang w:val="en-GB"/>
          <w14:ligatures w14:val="none"/>
        </w:rPr>
      </w:pPr>
      <w:r w:rsidRPr="00E54282">
        <w:rPr>
          <w:rFonts w:ascii="Times New Roman" w:eastAsia="Calibri" w:hAnsi="Times New Roman" w:cs="Times New Roman"/>
          <w:b/>
          <w:color w:val="4472C4" w:themeColor="accent1"/>
          <w:kern w:val="0"/>
          <w:sz w:val="28"/>
          <w:szCs w:val="28"/>
          <w:lang w:val="en-GB"/>
          <w14:ligatures w14:val="none"/>
        </w:rPr>
        <w:t>1.2 BACKGROUND AND MOTIVATION</w:t>
      </w:r>
    </w:p>
    <w:p w14:paraId="1EB57F2F" w14:textId="77777777" w:rsidR="00E54282" w:rsidRPr="00E54282" w:rsidRDefault="00E54282" w:rsidP="00E54282">
      <w:pPr>
        <w:spacing w:after="200" w:line="276" w:lineRule="auto"/>
        <w:rPr>
          <w:rFonts w:ascii="Times New Roman" w:eastAsia="Calibri" w:hAnsi="Times New Roman" w:cs="Times New Roman"/>
          <w:b/>
          <w:color w:val="4472C4" w:themeColor="accent1"/>
          <w:kern w:val="0"/>
          <w:sz w:val="28"/>
          <w:szCs w:val="28"/>
          <w:lang w:val="en-GB"/>
          <w14:ligatures w14:val="none"/>
        </w:rPr>
      </w:pPr>
    </w:p>
    <w:p w14:paraId="33DCF73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Sign language is a complex visual language used by millions of deaf individuals worldwide. It covers a rich vocabulary and grammar structured conveyed through hand gestures, facial expressions and body language. While sign language is an essential means of communication, it presents a significant barrier to effective interaction with the hearing majority.</w:t>
      </w:r>
    </w:p>
    <w:p w14:paraId="3F046A8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Existing communication methods for deaf individuals such as interpreters and written language often encounter limitations in terms of accessibility, cost and real-time interaction. Interpreters may not be readily available in all settings, while written communication can be time-consuming and hinder spontaneous conversation. Consequently, deaf individuals frequently experience social isolation and limited opportunities for education, employment and social participations.</w:t>
      </w:r>
    </w:p>
    <w:p w14:paraId="277747FC"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 xml:space="preserve">To address this challenge, there is a growing need for technological solutions that can facilitate seamless communication between deaf and hearing individuals. Advances in computer vision, </w:t>
      </w:r>
      <w:r w:rsidRPr="00E54282">
        <w:rPr>
          <w:rFonts w:ascii="Times New Roman" w:eastAsia="Calibri" w:hAnsi="Times New Roman" w:cs="Times New Roman"/>
          <w:kern w:val="0"/>
          <w:sz w:val="24"/>
          <w:szCs w:val="24"/>
          <w:lang w:val="en-GB"/>
          <w14:ligatures w14:val="none"/>
        </w:rPr>
        <w:lastRenderedPageBreak/>
        <w:t>machine learning and natural language processing have opened up new possibilities for developing sign language recognition and translation systems. By leveraging these technologies, it is true that a sign language translator can serve as a powerful tool to bridge the gap between deaf and hearing individuals</w:t>
      </w:r>
    </w:p>
    <w:p w14:paraId="261155F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021B4F74"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STATEMENT OF THE PROBLEM</w:t>
      </w:r>
    </w:p>
    <w:p w14:paraId="6CC3D880"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Effective communication remains a significant barrier for deaf individuals in interacting with the hearing world. Current methods, such as interpreters and written language often fall short in providing accessible, real-time communication. This project aims to address this challenge by developing a sign language translator to facilitate seamless interaction between deaf and hearing individuals.</w:t>
      </w:r>
    </w:p>
    <w:p w14:paraId="30558BA8"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5CDB7ED3"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AIMS AND OBJECTIVES</w:t>
      </w:r>
    </w:p>
    <w:p w14:paraId="6B9D59D6" w14:textId="77777777" w:rsidR="00E54282" w:rsidRPr="00E54282" w:rsidRDefault="00E54282" w:rsidP="00E54282">
      <w:pPr>
        <w:spacing w:after="200" w:line="276" w:lineRule="auto"/>
        <w:rPr>
          <w:rFonts w:ascii="Times New Roman" w:eastAsia="Calibri" w:hAnsi="Times New Roman" w:cs="Times New Roman"/>
          <w:b/>
          <w:bCs/>
          <w:kern w:val="0"/>
          <w:sz w:val="24"/>
          <w:szCs w:val="24"/>
          <w:lang w:val="en-GB"/>
          <w14:ligatures w14:val="none"/>
        </w:rPr>
      </w:pPr>
      <w:r w:rsidRPr="00E54282">
        <w:rPr>
          <w:rFonts w:ascii="Times New Roman" w:eastAsia="Calibri" w:hAnsi="Times New Roman" w:cs="Times New Roman"/>
          <w:b/>
          <w:bCs/>
          <w:kern w:val="0"/>
          <w:sz w:val="24"/>
          <w:szCs w:val="24"/>
          <w:lang w:val="en-GB"/>
          <w14:ligatures w14:val="none"/>
        </w:rPr>
        <w:t>Aim</w:t>
      </w:r>
    </w:p>
    <w:p w14:paraId="0E8C6A3F"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develop a robust and efficient system capable of translating sign language in real time, to written language, thereby improving communication accessibility for deaf individuals.</w:t>
      </w:r>
    </w:p>
    <w:p w14:paraId="3BD49DF9"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66BD1DF1" w14:textId="77777777" w:rsidR="00E54282" w:rsidRPr="00E54282" w:rsidRDefault="00E54282" w:rsidP="00E54282">
      <w:pPr>
        <w:spacing w:after="200" w:line="276" w:lineRule="auto"/>
        <w:rPr>
          <w:rFonts w:ascii="Times New Roman" w:eastAsia="Calibri" w:hAnsi="Times New Roman" w:cs="Times New Roman"/>
          <w:b/>
          <w:bCs/>
          <w:kern w:val="0"/>
          <w:sz w:val="24"/>
          <w:szCs w:val="24"/>
          <w:lang w:val="en-GB"/>
          <w14:ligatures w14:val="none"/>
        </w:rPr>
      </w:pPr>
      <w:r w:rsidRPr="00E54282">
        <w:rPr>
          <w:rFonts w:ascii="Times New Roman" w:eastAsia="Calibri" w:hAnsi="Times New Roman" w:cs="Times New Roman"/>
          <w:b/>
          <w:bCs/>
          <w:kern w:val="0"/>
          <w:sz w:val="24"/>
          <w:szCs w:val="24"/>
          <w:lang w:val="en-GB"/>
          <w14:ligatures w14:val="none"/>
        </w:rPr>
        <w:t xml:space="preserve">Objectives of the system: </w:t>
      </w:r>
    </w:p>
    <w:p w14:paraId="00328125"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design and implement a real-time video processing system capable of capturing and analysing hand and facial gestures.</w:t>
      </w:r>
    </w:p>
    <w:p w14:paraId="2C910CB5"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develop machine learning models for accurate recognition and classification of sign language gestures.</w:t>
      </w:r>
    </w:p>
    <w:p w14:paraId="53A1524C"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Train the model with a custom dataset.</w:t>
      </w:r>
    </w:p>
    <w:p w14:paraId="6EDF0DF7"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create a mapping between recognized sign language gestures and corresponding linguistic expressions.</w:t>
      </w:r>
    </w:p>
    <w:p w14:paraId="7E27AD32"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develop a user-friendly interface for seamless interaction between deaf and hearing individuals.</w:t>
      </w:r>
    </w:p>
    <w:p w14:paraId="532C49BB"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evaluate the system’s performance in terms of accuracy, speed, efficiency and user satisfaction.</w:t>
      </w:r>
    </w:p>
    <w:p w14:paraId="65155A6E"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7F3B2372"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SIGNIFICANCE OF THE PROJECT</w:t>
      </w:r>
    </w:p>
    <w:p w14:paraId="1ACBC56D"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This project holds substantial importance because it has the potential to significantly enhance communication between deaf and hearing individuals. A successful sign language translator will foster social inclusion and provide a more accessible and efficient way to communicate</w:t>
      </w:r>
    </w:p>
    <w:p w14:paraId="1661A790"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3B66054C"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53E6011C"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PROJECT RISK ASSESSMENT</w:t>
      </w:r>
    </w:p>
    <w:p w14:paraId="39C57A78" w14:textId="77777777" w:rsidR="00E54282" w:rsidRPr="00E54282" w:rsidRDefault="00E54282" w:rsidP="00E54282">
      <w:pPr>
        <w:spacing w:after="200" w:line="276" w:lineRule="auto"/>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RISKS</w:t>
      </w:r>
    </w:p>
    <w:p w14:paraId="67F82BA0" w14:textId="77777777" w:rsidR="00E54282" w:rsidRPr="00E54282" w:rsidRDefault="00E54282" w:rsidP="00E54282">
      <w:pPr>
        <w:spacing w:before="240" w:after="240" w:line="276" w:lineRule="auto"/>
        <w:rPr>
          <w:rFonts w:ascii="Times New Roman" w:eastAsia="Calibri" w:hAnsi="Times New Roman" w:cs="Times New Roman"/>
          <w:b/>
          <w:bCs/>
          <w:color w:val="4472C4" w:themeColor="accent1"/>
          <w:kern w:val="0"/>
          <w:sz w:val="28"/>
          <w:szCs w:val="28"/>
          <w:lang w:val="en-GB"/>
          <w14:ligatures w14:val="none"/>
        </w:rPr>
      </w:pPr>
    </w:p>
    <w:tbl>
      <w:tblPr>
        <w:tblStyle w:val="TableGrid"/>
        <w:tblW w:w="0" w:type="auto"/>
        <w:tblLook w:val="04A0" w:firstRow="1" w:lastRow="0" w:firstColumn="1" w:lastColumn="0" w:noHBand="0" w:noVBand="1"/>
      </w:tblPr>
      <w:tblGrid>
        <w:gridCol w:w="4246"/>
        <w:gridCol w:w="4247"/>
      </w:tblGrid>
      <w:tr w:rsidR="00E54282" w:rsidRPr="00E54282" w14:paraId="2DDE9D87" w14:textId="77777777" w:rsidTr="007329A1">
        <w:tc>
          <w:tcPr>
            <w:tcW w:w="4246" w:type="dxa"/>
          </w:tcPr>
          <w:p w14:paraId="36AE97C1" w14:textId="77777777" w:rsidR="00E54282" w:rsidRPr="00E54282" w:rsidRDefault="00E54282" w:rsidP="00E54282">
            <w:pPr>
              <w:rPr>
                <w:rFonts w:ascii="Times New Roman" w:hAnsi="Times New Roman" w:cs="Times New Roman"/>
                <w:sz w:val="24"/>
                <w:szCs w:val="24"/>
              </w:rPr>
            </w:pPr>
            <w:r w:rsidRPr="00E54282">
              <w:rPr>
                <w:rFonts w:ascii="Times New Roman" w:hAnsi="Times New Roman" w:cs="Times New Roman"/>
                <w:sz w:val="24"/>
                <w:szCs w:val="24"/>
              </w:rPr>
              <w:t>Insufficient processing power or camera quality affecting system performance</w:t>
            </w:r>
          </w:p>
          <w:p w14:paraId="63009FE7" w14:textId="77777777" w:rsidR="00E54282" w:rsidRPr="00E54282" w:rsidRDefault="00E54282" w:rsidP="00E54282">
            <w:pPr>
              <w:rPr>
                <w:rFonts w:ascii="Times New Roman" w:hAnsi="Times New Roman" w:cs="Times New Roman"/>
                <w:sz w:val="24"/>
                <w:szCs w:val="24"/>
              </w:rPr>
            </w:pPr>
          </w:p>
        </w:tc>
        <w:tc>
          <w:tcPr>
            <w:tcW w:w="4247" w:type="dxa"/>
          </w:tcPr>
          <w:p w14:paraId="2A034420" w14:textId="77777777" w:rsidR="00E54282" w:rsidRPr="00E54282" w:rsidRDefault="00E54282" w:rsidP="00E54282">
            <w:pPr>
              <w:numPr>
                <w:ilvl w:val="0"/>
                <w:numId w:val="3"/>
              </w:numPr>
              <w:contextualSpacing/>
              <w:rPr>
                <w:rFonts w:ascii="Times New Roman" w:hAnsi="Times New Roman" w:cs="Times New Roman"/>
                <w:sz w:val="24"/>
                <w:szCs w:val="24"/>
              </w:rPr>
            </w:pPr>
            <w:r w:rsidRPr="00E54282">
              <w:rPr>
                <w:rFonts w:ascii="Times New Roman" w:hAnsi="Times New Roman" w:cs="Times New Roman"/>
                <w:sz w:val="24"/>
                <w:szCs w:val="24"/>
              </w:rPr>
              <w:t>Explore hardware acceleration options (e.g., GPU)</w:t>
            </w:r>
          </w:p>
          <w:p w14:paraId="5A5945FB" w14:textId="77777777" w:rsidR="00E54282" w:rsidRPr="00E54282" w:rsidRDefault="00E54282" w:rsidP="00E54282">
            <w:pPr>
              <w:numPr>
                <w:ilvl w:val="0"/>
                <w:numId w:val="3"/>
              </w:numPr>
              <w:contextualSpacing/>
              <w:rPr>
                <w:rFonts w:ascii="Times New Roman" w:hAnsi="Times New Roman" w:cs="Times New Roman"/>
                <w:sz w:val="24"/>
                <w:szCs w:val="24"/>
              </w:rPr>
            </w:pPr>
            <w:r w:rsidRPr="00E54282">
              <w:rPr>
                <w:rFonts w:ascii="Times New Roman" w:hAnsi="Times New Roman" w:cs="Times New Roman"/>
                <w:sz w:val="24"/>
                <w:szCs w:val="24"/>
              </w:rPr>
              <w:t>Specify minimum requirements for optimal performance and accuracy</w:t>
            </w:r>
          </w:p>
        </w:tc>
      </w:tr>
      <w:tr w:rsidR="00E54282" w:rsidRPr="00E54282" w14:paraId="1DCD3880" w14:textId="77777777" w:rsidTr="007329A1">
        <w:tc>
          <w:tcPr>
            <w:tcW w:w="4246" w:type="dxa"/>
          </w:tcPr>
          <w:p w14:paraId="504E1ABC" w14:textId="77777777" w:rsidR="00E54282" w:rsidRPr="00E54282" w:rsidRDefault="00E54282" w:rsidP="00E54282">
            <w:pPr>
              <w:rPr>
                <w:rFonts w:ascii="Times New Roman" w:hAnsi="Times New Roman" w:cs="Times New Roman"/>
                <w:sz w:val="24"/>
                <w:szCs w:val="24"/>
              </w:rPr>
            </w:pPr>
            <w:r w:rsidRPr="00E54282">
              <w:rPr>
                <w:rFonts w:ascii="Times New Roman" w:hAnsi="Times New Roman" w:cs="Times New Roman"/>
                <w:sz w:val="24"/>
                <w:szCs w:val="24"/>
              </w:rPr>
              <w:t>Insufficient or low-quality sign language dataset impacting model accuracy</w:t>
            </w:r>
          </w:p>
          <w:p w14:paraId="5F647E34" w14:textId="77777777" w:rsidR="00E54282" w:rsidRPr="00E54282" w:rsidRDefault="00E54282" w:rsidP="00E54282">
            <w:pPr>
              <w:rPr>
                <w:rFonts w:ascii="Times New Roman" w:hAnsi="Times New Roman" w:cs="Times New Roman"/>
                <w:sz w:val="24"/>
                <w:szCs w:val="24"/>
              </w:rPr>
            </w:pPr>
          </w:p>
        </w:tc>
        <w:tc>
          <w:tcPr>
            <w:tcW w:w="4247" w:type="dxa"/>
          </w:tcPr>
          <w:p w14:paraId="2D4A7DEA" w14:textId="77777777" w:rsidR="00E54282" w:rsidRPr="00E54282" w:rsidRDefault="00E54282" w:rsidP="00E54282">
            <w:pPr>
              <w:numPr>
                <w:ilvl w:val="0"/>
                <w:numId w:val="4"/>
              </w:numPr>
              <w:contextualSpacing/>
              <w:rPr>
                <w:rFonts w:ascii="Times New Roman" w:hAnsi="Times New Roman" w:cs="Times New Roman"/>
                <w:sz w:val="24"/>
                <w:szCs w:val="24"/>
              </w:rPr>
            </w:pPr>
            <w:r w:rsidRPr="00E54282">
              <w:rPr>
                <w:rFonts w:ascii="Times New Roman" w:hAnsi="Times New Roman" w:cs="Times New Roman"/>
                <w:sz w:val="24"/>
                <w:szCs w:val="24"/>
              </w:rPr>
              <w:t>Curate a diverse dataset that covers various signs, lighting conditions and backgrounds</w:t>
            </w:r>
          </w:p>
        </w:tc>
      </w:tr>
      <w:tr w:rsidR="00E54282" w:rsidRPr="00E54282" w14:paraId="5DFF002C" w14:textId="77777777" w:rsidTr="007329A1">
        <w:tc>
          <w:tcPr>
            <w:tcW w:w="4246" w:type="dxa"/>
          </w:tcPr>
          <w:p w14:paraId="64FD4CB5" w14:textId="77777777" w:rsidR="00E54282" w:rsidRPr="00E54282" w:rsidRDefault="00E54282" w:rsidP="00E54282">
            <w:pPr>
              <w:spacing w:before="240" w:after="240"/>
              <w:ind w:right="216"/>
              <w:rPr>
                <w:rFonts w:ascii="Times New Roman" w:hAnsi="Times New Roman" w:cs="Times New Roman"/>
                <w:sz w:val="24"/>
                <w:szCs w:val="24"/>
              </w:rPr>
            </w:pPr>
            <w:r w:rsidRPr="00E54282">
              <w:rPr>
                <w:rFonts w:ascii="Times New Roman" w:hAnsi="Times New Roman" w:cs="Times New Roman"/>
                <w:sz w:val="24"/>
                <w:szCs w:val="24"/>
              </w:rPr>
              <w:t>The model may struggle to accurately recognize complex or nuanced signs leading to incorrect translations</w:t>
            </w:r>
          </w:p>
          <w:p w14:paraId="64749D29" w14:textId="77777777" w:rsidR="00E54282" w:rsidRPr="00E54282" w:rsidRDefault="00E54282" w:rsidP="00E54282">
            <w:pPr>
              <w:rPr>
                <w:rFonts w:ascii="Times New Roman" w:hAnsi="Times New Roman" w:cs="Times New Roman"/>
                <w:sz w:val="24"/>
                <w:szCs w:val="24"/>
              </w:rPr>
            </w:pPr>
          </w:p>
        </w:tc>
        <w:tc>
          <w:tcPr>
            <w:tcW w:w="4247" w:type="dxa"/>
          </w:tcPr>
          <w:p w14:paraId="68BE0CD4" w14:textId="77777777" w:rsidR="00E54282" w:rsidRPr="00E54282" w:rsidRDefault="00E54282" w:rsidP="00E54282">
            <w:pPr>
              <w:numPr>
                <w:ilvl w:val="0"/>
                <w:numId w:val="4"/>
              </w:numPr>
              <w:contextualSpacing/>
              <w:rPr>
                <w:rFonts w:ascii="Times New Roman" w:hAnsi="Times New Roman" w:cs="Times New Roman"/>
                <w:b/>
                <w:bCs/>
                <w:color w:val="4472C4" w:themeColor="accent1"/>
                <w:sz w:val="28"/>
                <w:szCs w:val="28"/>
              </w:rPr>
            </w:pPr>
            <w:r w:rsidRPr="00E54282">
              <w:rPr>
                <w:rFonts w:ascii="Times New Roman" w:hAnsi="Times New Roman" w:cs="Times New Roman"/>
                <w:sz w:val="24"/>
                <w:szCs w:val="24"/>
              </w:rPr>
              <w:t>Continuously refine the model through iterative testing and improvement</w:t>
            </w:r>
          </w:p>
        </w:tc>
      </w:tr>
    </w:tbl>
    <w:p w14:paraId="1AB68C0D" w14:textId="77777777" w:rsidR="00E54282" w:rsidRPr="00E54282" w:rsidRDefault="00E54282" w:rsidP="00E54282">
      <w:pPr>
        <w:spacing w:after="200" w:line="276" w:lineRule="auto"/>
        <w:rPr>
          <w:rFonts w:ascii="Times New Roman" w:eastAsia="Calibri" w:hAnsi="Times New Roman" w:cs="Times New Roman"/>
          <w:b/>
          <w:bCs/>
          <w:color w:val="4472C4" w:themeColor="accent1"/>
          <w:kern w:val="0"/>
          <w:sz w:val="28"/>
          <w:szCs w:val="28"/>
          <w:lang w:val="en-GB"/>
          <w14:ligatures w14:val="none"/>
        </w:rPr>
      </w:pPr>
    </w:p>
    <w:p w14:paraId="6827900F" w14:textId="77777777" w:rsidR="00E54282" w:rsidRPr="00E54282" w:rsidRDefault="00E54282" w:rsidP="00E54282">
      <w:pPr>
        <w:spacing w:after="200" w:line="276" w:lineRule="auto"/>
        <w:rPr>
          <w:rFonts w:ascii="Times New Roman" w:eastAsia="Calibri" w:hAnsi="Times New Roman" w:cs="Times New Roman"/>
          <w:b/>
          <w:bCs/>
          <w:color w:val="4472C4" w:themeColor="accent1"/>
          <w:kern w:val="0"/>
          <w:sz w:val="28"/>
          <w:szCs w:val="28"/>
          <w:lang w:val="en-GB"/>
          <w14:ligatures w14:val="none"/>
        </w:rPr>
      </w:pPr>
    </w:p>
    <w:p w14:paraId="50CE7846"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SCOPE/PROJECT ORGANIZATION</w:t>
      </w:r>
    </w:p>
    <w:p w14:paraId="1BE8F3B1" w14:textId="77777777" w:rsidR="00E54282" w:rsidRPr="00E54282" w:rsidRDefault="00E54282" w:rsidP="00E54282">
      <w:pPr>
        <w:spacing w:after="200" w:line="276" w:lineRule="auto"/>
        <w:rPr>
          <w:rFonts w:ascii="Times New Roman" w:eastAsia="Calibri" w:hAnsi="Times New Roman" w:cs="Times New Roman"/>
          <w:b/>
          <w:bCs/>
          <w:kern w:val="0"/>
          <w:sz w:val="24"/>
          <w:szCs w:val="24"/>
          <w:lang w:val="en-GB"/>
          <w14:ligatures w14:val="none"/>
        </w:rPr>
      </w:pPr>
      <w:r w:rsidRPr="00E54282">
        <w:rPr>
          <w:rFonts w:ascii="Times New Roman" w:eastAsia="Calibri" w:hAnsi="Times New Roman" w:cs="Times New Roman"/>
          <w:b/>
          <w:bCs/>
          <w:kern w:val="0"/>
          <w:sz w:val="24"/>
          <w:szCs w:val="24"/>
          <w:lang w:val="en-GB"/>
          <w14:ligatures w14:val="none"/>
        </w:rPr>
        <w:t>1.7.1 SCOPE</w:t>
      </w:r>
    </w:p>
    <w:p w14:paraId="52D9941B"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primary focus of this project is to develop a sign language translation system capable of recognizing and translating basic sign language gestures into text. The system will utilize computer vision techniques to process video input, extract relevant features from hand and facial gestures and employ machine learning algorithms for gesture recognition and translation.</w:t>
      </w:r>
    </w:p>
    <w:p w14:paraId="036B81CE" w14:textId="77777777" w:rsidR="0033794B" w:rsidRDefault="0033794B"/>
    <w:sectPr w:rsidR="0033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38AE"/>
    <w:multiLevelType w:val="hybridMultilevel"/>
    <w:tmpl w:val="E91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953B9"/>
    <w:multiLevelType w:val="multilevel"/>
    <w:tmpl w:val="97B8E504"/>
    <w:lvl w:ilvl="0">
      <w:start w:val="1"/>
      <w:numFmt w:val="bullet"/>
      <w:lvlText w:val=""/>
      <w:lvlJc w:val="left"/>
      <w:pPr>
        <w:ind w:left="555" w:hanging="555"/>
      </w:pPr>
      <w:rPr>
        <w:rFonts w:ascii="Symbol" w:hAnsi="Symbol"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034DB4"/>
    <w:multiLevelType w:val="hybridMultilevel"/>
    <w:tmpl w:val="803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C20ED"/>
    <w:multiLevelType w:val="multilevel"/>
    <w:tmpl w:val="D508444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79495495">
    <w:abstractNumId w:val="3"/>
  </w:num>
  <w:num w:numId="2" w16cid:durableId="1079329321">
    <w:abstractNumId w:val="1"/>
  </w:num>
  <w:num w:numId="3" w16cid:durableId="1802727354">
    <w:abstractNumId w:val="2"/>
  </w:num>
  <w:num w:numId="4" w16cid:durableId="163552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82"/>
    <w:rsid w:val="0033794B"/>
    <w:rsid w:val="00A13FCF"/>
    <w:rsid w:val="00BF27CE"/>
    <w:rsid w:val="00E54282"/>
    <w:rsid w:val="00FE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8E50"/>
  <w15:chartTrackingRefBased/>
  <w15:docId w15:val="{572B46F7-AA3A-42C5-9CEA-8CCEDF30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282"/>
    <w:pPr>
      <w:spacing w:after="0" w:line="240" w:lineRule="auto"/>
    </w:pPr>
    <w:rPr>
      <w:rFonts w:ascii="Calibri" w:eastAsia="Calibri" w:hAnsi="Calibri" w:cs="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Agwupuye Richard</dc:creator>
  <cp:keywords/>
  <dc:description/>
  <cp:lastModifiedBy>Agwupuye Richard</cp:lastModifiedBy>
  <cp:revision>1</cp:revision>
  <dcterms:created xsi:type="dcterms:W3CDTF">2024-07-29T15:26:00Z</dcterms:created>
  <dcterms:modified xsi:type="dcterms:W3CDTF">2024-07-29T15:28:00Z</dcterms:modified>
</cp:coreProperties>
</file>