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34DEE9">
      <w:pPr>
        <w:spacing w:line="36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CHAPTER ONE</w:t>
      </w:r>
    </w:p>
    <w:p w14:paraId="215E6619">
      <w:pPr>
        <w:spacing w:line="36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INTRODUCTION</w:t>
      </w:r>
    </w:p>
    <w:p w14:paraId="2A1D61A8">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1.1 BACKGROUND OF THE STUDY</w:t>
      </w:r>
    </w:p>
    <w:p w14:paraId="4217ED7E">
      <w:pPr>
        <w:spacing w:line="360"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An Auction Management Platform is a digital framework that enables the creation, management, and execution of online auctions in real time. These platforms allow participants to engage in bidding activities, place bids on items, track auction progress, and complete transactions within a secure and user-friendly environment. In recent years, online auctions have gained significant popularity across various sectors such as art, real estate, e-commerce, and charity fundraising. The integration of advanced features like real-time bidding, secure payment processing, and transparent tracking is essential for enhancing both user experience and operational efficiency (Chaffey, 2019).</w:t>
      </w:r>
    </w:p>
    <w:p w14:paraId="455CB598">
      <w:pPr>
        <w:pStyle w:val="13"/>
        <w:keepNext w:val="0"/>
        <w:keepLines w:val="0"/>
        <w:widowControl/>
        <w:suppressLineNumbers w:val="0"/>
        <w:spacing w:before="0" w:beforeAutospacing="1" w:after="0" w:afterAutospacing="1" w:line="360"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With the rise of digital commerce, the role of auction platforms has evolved to include capabilities such as automatic bidding, auction item management, and comprehensive reporting tools for auctioneers. This shift marks a transition from traditional in-person auctions to more accessible, scalable, and convenient online-based solutions. The development of such platforms is driven by the growing demand for efficient, transparent, and secure systems that can accommodate a wide range of business and user needs (Laudon &amp; Traver, 2021).</w:t>
      </w:r>
    </w:p>
    <w:p w14:paraId="286F6BC5">
      <w:pPr>
        <w:pStyle w:val="13"/>
        <w:keepNext w:val="0"/>
        <w:keepLines w:val="0"/>
        <w:widowControl/>
        <w:suppressLineNumbers w:val="0"/>
        <w:spacing w:before="0" w:beforeAutospacing="1" w:after="0" w:afterAutospacing="1" w:line="360"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Historically, auctions were conducted in physical locations, where participants gathered to place bids in real time. However, technological advancements and the widespread adoption of the internet have moved these processes online. The success of platforms like eBay, Sotheby’s, and Christie’s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where users can bid from anywhere in the world</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demonstrates the effectiveness and global reach of digitized auctions (Turban et al., 2018).</w:t>
      </w:r>
    </w:p>
    <w:p w14:paraId="3AC20B0D">
      <w:pPr>
        <w:pStyle w:val="13"/>
        <w:keepNext w:val="0"/>
        <w:keepLines w:val="0"/>
        <w:widowControl/>
        <w:suppressLineNumbers w:val="0"/>
        <w:spacing w:before="0" w:beforeAutospacing="1" w:after="0" w:afterAutospacing="1" w:line="360"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To further enhance the responsiveness and interactivity of online auctions, </w:t>
      </w:r>
      <w:r>
        <w:rPr>
          <w:rFonts w:hint="default" w:ascii="Times New Roman" w:hAnsi="Times New Roman" w:cs="Times New Roman"/>
          <w:sz w:val="28"/>
          <w:szCs w:val="28"/>
          <w:lang w:val="en-US"/>
        </w:rPr>
        <w:t>web-socket</w:t>
      </w:r>
      <w:r>
        <w:rPr>
          <w:rFonts w:hint="default" w:ascii="Times New Roman" w:hAnsi="Times New Roman" w:cs="Times New Roman"/>
          <w:sz w:val="28"/>
          <w:szCs w:val="28"/>
        </w:rPr>
        <w:t xml:space="preserve"> technology can be employed. </w:t>
      </w:r>
      <w:r>
        <w:rPr>
          <w:rFonts w:hint="default" w:ascii="Times New Roman" w:hAnsi="Times New Roman" w:cs="Times New Roman"/>
          <w:sz w:val="28"/>
          <w:szCs w:val="28"/>
          <w:lang w:val="en-US"/>
        </w:rPr>
        <w:t>w</w:t>
      </w:r>
      <w:bookmarkStart w:id="0" w:name="_GoBack"/>
      <w:bookmarkEnd w:id="0"/>
      <w:r>
        <w:rPr>
          <w:rFonts w:hint="default" w:ascii="Times New Roman" w:hAnsi="Times New Roman" w:cs="Times New Roman"/>
          <w:sz w:val="28"/>
          <w:szCs w:val="28"/>
          <w:lang w:val="en-US"/>
        </w:rPr>
        <w:t>eb-sockets</w:t>
      </w:r>
      <w:r>
        <w:rPr>
          <w:rFonts w:hint="default" w:ascii="Times New Roman" w:hAnsi="Times New Roman" w:cs="Times New Roman"/>
          <w:sz w:val="28"/>
          <w:szCs w:val="28"/>
        </w:rPr>
        <w:t xml:space="preserve"> enable full-duplex communication between the client and server, allowing instant transmission of data such as bid updates without requiring page reloads or continuous polling. This ensures a seamless real-time bidding experience and maintains synchronization across all user interfaces, which is essential in competitive, time-sensitive auction environments (Lubbers &amp; Greco, 2010).</w:t>
      </w:r>
    </w:p>
    <w:p w14:paraId="6270CEED">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2D1659F2">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rPr>
        <w:t xml:space="preserve">1.2 </w:t>
      </w:r>
      <w:r>
        <w:rPr>
          <w:rFonts w:hint="default" w:ascii="Times New Roman" w:hAnsi="Times New Roman" w:cs="Times New Roman"/>
          <w:b/>
          <w:bCs/>
          <w:sz w:val="28"/>
          <w:szCs w:val="28"/>
          <w:lang w:val="en-US"/>
        </w:rPr>
        <w:t>STATEMENT OF PROBLEM</w:t>
      </w:r>
    </w:p>
    <w:p w14:paraId="173CADD5">
      <w:pPr>
        <w:spacing w:line="360" w:lineRule="auto"/>
        <w:jc w:val="both"/>
        <w:rPr>
          <w:rFonts w:hint="default" w:ascii="Times New Roman" w:hAnsi="Times New Roman" w:cs="Times New Roman"/>
          <w:b/>
          <w:bCs/>
          <w:sz w:val="28"/>
          <w:szCs w:val="28"/>
        </w:rPr>
      </w:pPr>
      <w:r>
        <w:rPr>
          <w:rFonts w:hint="default" w:ascii="Times New Roman" w:hAnsi="Times New Roman" w:eastAsia="SimSun" w:cs="Times New Roman"/>
          <w:sz w:val="28"/>
          <w:szCs w:val="28"/>
        </w:rPr>
        <w:t>Traditional auctions can be tedious, often requiring participants to be physically present and manage everything manually as bids come in. While online auction sites have improved convenience, they still face several challenges. One major issue is the lack of transparency, where users may not receive real-time updates and may find the bidding rules unclear or inconsistent. Security is another concern, with risks such as payment scams and unauthorized access to sensitive personal information. Additionally, the bidding process can be slow, causing bidders to miss opportunities due to delayed updates or technical difficulties when placing bids. These issues highlight the need for a more secure, transparent, and efficient online auction system.</w:t>
      </w:r>
    </w:p>
    <w:p w14:paraId="48350A77">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1.</w:t>
      </w:r>
      <w:r>
        <w:rPr>
          <w:rFonts w:hint="default" w:ascii="Times New Roman" w:hAnsi="Times New Roman" w:cs="Times New Roman"/>
          <w:b/>
          <w:bCs/>
          <w:sz w:val="28"/>
          <w:szCs w:val="28"/>
          <w:lang w:val="en-US"/>
        </w:rPr>
        <w:t>3</w:t>
      </w:r>
      <w:r>
        <w:rPr>
          <w:rFonts w:hint="default" w:ascii="Times New Roman" w:hAnsi="Times New Roman" w:cs="Times New Roman"/>
          <w:b/>
          <w:bCs/>
          <w:sz w:val="28"/>
          <w:szCs w:val="28"/>
        </w:rPr>
        <w:t xml:space="preserve"> AIM AND OBJECTIVES</w:t>
      </w:r>
    </w:p>
    <w:p w14:paraId="5719075B">
      <w:pPr>
        <w:spacing w:line="36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Aim:</w:t>
      </w:r>
      <w:r>
        <w:rPr>
          <w:rFonts w:hint="default" w:ascii="Times New Roman" w:hAnsi="Times New Roman" w:cs="Times New Roman"/>
          <w:sz w:val="28"/>
          <w:szCs w:val="28"/>
        </w:rPr>
        <w:br w:type="textWrapping"/>
      </w:r>
      <w:r>
        <w:rPr>
          <w:rFonts w:hint="default" w:ascii="Times New Roman" w:hAnsi="Times New Roman" w:cs="Times New Roman"/>
          <w:sz w:val="28"/>
          <w:szCs w:val="28"/>
        </w:rPr>
        <w:t>The project aims to develop an Auction Management Platform that facilitates seamless, real-time bidding and transaction management, ensuring a user-friendly experience for both auctioneers and bidders.</w:t>
      </w:r>
    </w:p>
    <w:p w14:paraId="76B7D44B">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Objectives:</w:t>
      </w:r>
    </w:p>
    <w:p w14:paraId="644C05F1">
      <w:pPr>
        <w:spacing w:line="360" w:lineRule="auto"/>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The aim of the project is to design a user-friendly interface that ensures easy navigation for both auctioneers and bidders, making the auction experience seamless and accessible. Another key objective is to develop a comprehensive admin panel for efficient platform management, allowing administrators to control users, monitor ongoing auctions, and manage content effectively. Additionally the integration of </w:t>
      </w:r>
      <w:r>
        <w:rPr>
          <w:rFonts w:hint="default" w:ascii="Times New Roman" w:hAnsi="Times New Roman" w:eastAsia="SimSun" w:cs="Times New Roman"/>
          <w:sz w:val="28"/>
          <w:szCs w:val="28"/>
          <w:lang w:val="en-US"/>
        </w:rPr>
        <w:t>web-socket</w:t>
      </w:r>
      <w:r>
        <w:rPr>
          <w:rFonts w:hint="default" w:ascii="Times New Roman" w:hAnsi="Times New Roman" w:eastAsia="SimSun" w:cs="Times New Roman"/>
          <w:sz w:val="28"/>
          <w:szCs w:val="28"/>
        </w:rPr>
        <w:t xml:space="preserve"> technology is a crucial objective</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as it will facilitate real-time communication between clients and the server. This ensures that bid updates, auction status changes, and other critical events are reflected instantly across all user interfaces, enhancing the responsiveness and interactivity of the platform.</w:t>
      </w:r>
    </w:p>
    <w:p w14:paraId="70D23B47">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1.</w:t>
      </w:r>
      <w:r>
        <w:rPr>
          <w:rFonts w:hint="default" w:ascii="Times New Roman" w:hAnsi="Times New Roman" w:cs="Times New Roman"/>
          <w:b/>
          <w:bCs/>
          <w:sz w:val="28"/>
          <w:szCs w:val="28"/>
          <w:lang w:val="en-US"/>
        </w:rPr>
        <w:t>4</w:t>
      </w:r>
      <w:r>
        <w:rPr>
          <w:rFonts w:hint="default" w:ascii="Times New Roman" w:hAnsi="Times New Roman" w:cs="Times New Roman"/>
          <w:b/>
          <w:bCs/>
          <w:sz w:val="28"/>
          <w:szCs w:val="28"/>
        </w:rPr>
        <w:t xml:space="preserve"> SCOPE OF THE PROJECT</w:t>
      </w:r>
    </w:p>
    <w:p w14:paraId="51CA942C">
      <w:pPr>
        <w:spacing w:line="360"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This project will cover the development of the Auction Management Platform with a primary focus on building a comprehensive set of features to streamline the online auction process. The platform will include Auction Item Management, enabling auctioneers to create, categorize, and edit items efficiently. A real-time Bidding System will allow users to place bids with automatic updates on the highest bid, ensuring active engagement. To support secure and seamless transactions, the platform will integrate reliable Payment Processing systems. An Admin Panel will serve as a centralized backend for administrators to manage users, auction items, ongoing auctions, and overall platform activity. Additionally, Reporting and Analytics tools will provide auctioneers with insights into auction performance, bid history, and user engagement. To ensure real-time interactivity and responsiveness, WebSocket technology will be implemented, allowing instant bid updates and live communication between clients and the server without the need for page refreshes, thereby delivering a dynamic and uninterrupted auction experience.</w:t>
      </w:r>
    </w:p>
    <w:p w14:paraId="27146DD7">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1.</w:t>
      </w:r>
      <w:r>
        <w:rPr>
          <w:rFonts w:hint="default" w:ascii="Times New Roman" w:hAnsi="Times New Roman" w:cs="Times New Roman"/>
          <w:b/>
          <w:bCs/>
          <w:sz w:val="28"/>
          <w:szCs w:val="28"/>
          <w:lang w:val="en-US"/>
        </w:rPr>
        <w:t>5</w:t>
      </w:r>
      <w:r>
        <w:rPr>
          <w:rFonts w:hint="default" w:ascii="Times New Roman" w:hAnsi="Times New Roman" w:cs="Times New Roman"/>
          <w:b/>
          <w:bCs/>
          <w:sz w:val="28"/>
          <w:szCs w:val="28"/>
        </w:rPr>
        <w:t>PROJECT RISK</w:t>
      </w:r>
    </w:p>
    <w:p w14:paraId="6123D3E3">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Project risks refer to the potential issues or challenges that could arise during the development and implementation of the Auction Management Platform. Identifying and mitigating these risks is essential for the successful completion of the project. Below is a table detailing the project risks, their possible impacts, and strategies for mitigation.</w:t>
      </w:r>
    </w:p>
    <w:p w14:paraId="23ED35D7">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Table 1.1 Risk Assessment</w:t>
      </w:r>
    </w:p>
    <w:tbl>
      <w:tblPr>
        <w:tblStyle w:val="12"/>
        <w:tblW w:w="0" w:type="auto"/>
        <w:tblCellSpacing w:w="15" w:type="dxa"/>
        <w:tblInd w:w="0" w:type="dxa"/>
        <w:tblLayout w:type="autofit"/>
        <w:tblCellMar>
          <w:top w:w="15" w:type="dxa"/>
          <w:left w:w="15" w:type="dxa"/>
          <w:bottom w:w="15" w:type="dxa"/>
          <w:right w:w="15" w:type="dxa"/>
        </w:tblCellMar>
      </w:tblPr>
      <w:tblGrid>
        <w:gridCol w:w="1989"/>
        <w:gridCol w:w="2723"/>
        <w:gridCol w:w="2051"/>
        <w:gridCol w:w="2687"/>
      </w:tblGrid>
      <w:tr w14:paraId="4604816A">
        <w:tblPrEx>
          <w:tblCellMar>
            <w:top w:w="15" w:type="dxa"/>
            <w:left w:w="15" w:type="dxa"/>
            <w:bottom w:w="15" w:type="dxa"/>
            <w:right w:w="15" w:type="dxa"/>
          </w:tblCellMar>
        </w:tblPrEx>
        <w:trPr>
          <w:tblHeader/>
          <w:tblCellSpacing w:w="15" w:type="dxa"/>
        </w:trPr>
        <w:tc>
          <w:tcPr>
            <w:tcW w:w="0" w:type="auto"/>
            <w:vAlign w:val="center"/>
          </w:tcPr>
          <w:p w14:paraId="5BA4D8DD">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Risk</w:t>
            </w:r>
          </w:p>
        </w:tc>
        <w:tc>
          <w:tcPr>
            <w:tcW w:w="0" w:type="auto"/>
            <w:vAlign w:val="center"/>
          </w:tcPr>
          <w:p w14:paraId="1E146678">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Description</w:t>
            </w:r>
          </w:p>
        </w:tc>
        <w:tc>
          <w:tcPr>
            <w:tcW w:w="0" w:type="auto"/>
            <w:vAlign w:val="center"/>
          </w:tcPr>
          <w:p w14:paraId="2F072A53">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Impact</w:t>
            </w:r>
          </w:p>
        </w:tc>
        <w:tc>
          <w:tcPr>
            <w:tcW w:w="0" w:type="auto"/>
            <w:vAlign w:val="center"/>
          </w:tcPr>
          <w:p w14:paraId="659DA825">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Mitigation Strategy</w:t>
            </w:r>
          </w:p>
        </w:tc>
      </w:tr>
      <w:tr w14:paraId="089016EE">
        <w:tblPrEx>
          <w:tblCellMar>
            <w:top w:w="15" w:type="dxa"/>
            <w:left w:w="15" w:type="dxa"/>
            <w:bottom w:w="15" w:type="dxa"/>
            <w:right w:w="15" w:type="dxa"/>
          </w:tblCellMar>
        </w:tblPrEx>
        <w:trPr>
          <w:tblCellSpacing w:w="15" w:type="dxa"/>
        </w:trPr>
        <w:tc>
          <w:tcPr>
            <w:tcW w:w="0" w:type="auto"/>
            <w:vAlign w:val="center"/>
          </w:tcPr>
          <w:p w14:paraId="63868EF0">
            <w:pPr>
              <w:spacing w:line="36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Technical Failures</w:t>
            </w:r>
          </w:p>
        </w:tc>
        <w:tc>
          <w:tcPr>
            <w:tcW w:w="0" w:type="auto"/>
            <w:vAlign w:val="center"/>
          </w:tcPr>
          <w:p w14:paraId="5F52382D">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The platform may experience bugs, crashes, or downtimes during development or after deployment.</w:t>
            </w:r>
          </w:p>
        </w:tc>
        <w:tc>
          <w:tcPr>
            <w:tcW w:w="0" w:type="auto"/>
            <w:vAlign w:val="center"/>
          </w:tcPr>
          <w:p w14:paraId="40395369">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Loss of users, delays in project timeline.</w:t>
            </w:r>
          </w:p>
        </w:tc>
        <w:tc>
          <w:tcPr>
            <w:tcW w:w="0" w:type="auto"/>
            <w:vAlign w:val="center"/>
          </w:tcPr>
          <w:p w14:paraId="671E5017">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Perform thorough testing (unit, integration, and system testing) before deployment.</w:t>
            </w:r>
          </w:p>
        </w:tc>
      </w:tr>
      <w:tr w14:paraId="252679D0">
        <w:tblPrEx>
          <w:tblCellMar>
            <w:top w:w="15" w:type="dxa"/>
            <w:left w:w="15" w:type="dxa"/>
            <w:bottom w:w="15" w:type="dxa"/>
            <w:right w:w="15" w:type="dxa"/>
          </w:tblCellMar>
        </w:tblPrEx>
        <w:trPr>
          <w:tblCellSpacing w:w="15" w:type="dxa"/>
        </w:trPr>
        <w:tc>
          <w:tcPr>
            <w:tcW w:w="0" w:type="auto"/>
            <w:vAlign w:val="center"/>
          </w:tcPr>
          <w:p w14:paraId="0F260595">
            <w:pPr>
              <w:spacing w:line="36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Security Breaches</w:t>
            </w:r>
          </w:p>
        </w:tc>
        <w:tc>
          <w:tcPr>
            <w:tcW w:w="0" w:type="auto"/>
            <w:vAlign w:val="center"/>
          </w:tcPr>
          <w:p w14:paraId="4876D270">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The auction platform may be vulnerable to cyberattacks, including hacking, phishing, or data breaches.</w:t>
            </w:r>
          </w:p>
        </w:tc>
        <w:tc>
          <w:tcPr>
            <w:tcW w:w="0" w:type="auto"/>
            <w:vAlign w:val="center"/>
          </w:tcPr>
          <w:p w14:paraId="5B903B73">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Compromised user data, loss of trust.</w:t>
            </w:r>
          </w:p>
        </w:tc>
        <w:tc>
          <w:tcPr>
            <w:tcW w:w="0" w:type="auto"/>
            <w:vAlign w:val="center"/>
          </w:tcPr>
          <w:p w14:paraId="1B8EA11A">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Implement robust encryption, secure login protocols, and regular security audits.</w:t>
            </w:r>
          </w:p>
        </w:tc>
      </w:tr>
      <w:tr w14:paraId="150E023A">
        <w:tblPrEx>
          <w:tblCellMar>
            <w:top w:w="15" w:type="dxa"/>
            <w:left w:w="15" w:type="dxa"/>
            <w:bottom w:w="15" w:type="dxa"/>
            <w:right w:w="15" w:type="dxa"/>
          </w:tblCellMar>
        </w:tblPrEx>
        <w:trPr>
          <w:tblCellSpacing w:w="15" w:type="dxa"/>
        </w:trPr>
        <w:tc>
          <w:tcPr>
            <w:tcW w:w="0" w:type="auto"/>
            <w:vAlign w:val="center"/>
          </w:tcPr>
          <w:p w14:paraId="653AA8C0">
            <w:pPr>
              <w:spacing w:line="36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Scalability Issues</w:t>
            </w:r>
          </w:p>
        </w:tc>
        <w:tc>
          <w:tcPr>
            <w:tcW w:w="0" w:type="auto"/>
            <w:vAlign w:val="center"/>
          </w:tcPr>
          <w:p w14:paraId="3B962551">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As the user base grows, the platform might not scale efficiently to handle high traffic or large data volumes.</w:t>
            </w:r>
          </w:p>
        </w:tc>
        <w:tc>
          <w:tcPr>
            <w:tcW w:w="0" w:type="auto"/>
            <w:vAlign w:val="center"/>
          </w:tcPr>
          <w:p w14:paraId="193F4CC5">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Slow performance, downtime during high traffic.</w:t>
            </w:r>
          </w:p>
        </w:tc>
        <w:tc>
          <w:tcPr>
            <w:tcW w:w="0" w:type="auto"/>
            <w:vAlign w:val="center"/>
          </w:tcPr>
          <w:p w14:paraId="7589E2B7">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Use cloud hosting services with scalable infrastructure. Perform stress testing.</w:t>
            </w:r>
          </w:p>
        </w:tc>
      </w:tr>
      <w:tr w14:paraId="0610E0C2">
        <w:tblPrEx>
          <w:tblCellMar>
            <w:top w:w="15" w:type="dxa"/>
            <w:left w:w="15" w:type="dxa"/>
            <w:bottom w:w="15" w:type="dxa"/>
            <w:right w:w="15" w:type="dxa"/>
          </w:tblCellMar>
        </w:tblPrEx>
        <w:trPr>
          <w:tblCellSpacing w:w="15" w:type="dxa"/>
        </w:trPr>
        <w:tc>
          <w:tcPr>
            <w:tcW w:w="0" w:type="auto"/>
            <w:vAlign w:val="center"/>
          </w:tcPr>
          <w:p w14:paraId="24E891BE">
            <w:pPr>
              <w:spacing w:line="36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Integration Challenges</w:t>
            </w:r>
          </w:p>
        </w:tc>
        <w:tc>
          <w:tcPr>
            <w:tcW w:w="0" w:type="auto"/>
            <w:vAlign w:val="center"/>
          </w:tcPr>
          <w:p w14:paraId="0C16B5DC">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Integrating payment gateways and other third-party services (e.g., user authentication systems) may lead to delays or errors.</w:t>
            </w:r>
          </w:p>
        </w:tc>
        <w:tc>
          <w:tcPr>
            <w:tcW w:w="0" w:type="auto"/>
            <w:vAlign w:val="center"/>
          </w:tcPr>
          <w:p w14:paraId="5F8244CD">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Payment failures, login issues, delays.</w:t>
            </w:r>
          </w:p>
        </w:tc>
        <w:tc>
          <w:tcPr>
            <w:tcW w:w="0" w:type="auto"/>
            <w:vAlign w:val="center"/>
          </w:tcPr>
          <w:p w14:paraId="1ED0A5D0">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Plan integration early, collaborate with reliable third-party services, and run integration tests.</w:t>
            </w:r>
          </w:p>
        </w:tc>
      </w:tr>
      <w:tr w14:paraId="1513FC11">
        <w:tblPrEx>
          <w:tblCellMar>
            <w:top w:w="15" w:type="dxa"/>
            <w:left w:w="15" w:type="dxa"/>
            <w:bottom w:w="15" w:type="dxa"/>
            <w:right w:w="15" w:type="dxa"/>
          </w:tblCellMar>
        </w:tblPrEx>
        <w:trPr>
          <w:tblCellSpacing w:w="15" w:type="dxa"/>
        </w:trPr>
        <w:tc>
          <w:tcPr>
            <w:tcW w:w="0" w:type="auto"/>
            <w:vAlign w:val="center"/>
          </w:tcPr>
          <w:p w14:paraId="2FF1A1B7">
            <w:pPr>
              <w:spacing w:line="36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User Adoption Issues</w:t>
            </w:r>
          </w:p>
        </w:tc>
        <w:tc>
          <w:tcPr>
            <w:tcW w:w="0" w:type="auto"/>
            <w:vAlign w:val="center"/>
          </w:tcPr>
          <w:p w14:paraId="6D0C2E5F">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Users may face difficulty adopting the platform due to a complicated interface or poor user experience.</w:t>
            </w:r>
          </w:p>
        </w:tc>
        <w:tc>
          <w:tcPr>
            <w:tcW w:w="0" w:type="auto"/>
            <w:vAlign w:val="center"/>
          </w:tcPr>
          <w:p w14:paraId="5BA8EC69">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Reduced user engagement, platform failure.</w:t>
            </w:r>
          </w:p>
        </w:tc>
        <w:tc>
          <w:tcPr>
            <w:tcW w:w="0" w:type="auto"/>
            <w:vAlign w:val="center"/>
          </w:tcPr>
          <w:p w14:paraId="76BF4C08">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Focus on user-centered design (UI/UX), conduct usability testing, and gather feedback.</w:t>
            </w:r>
          </w:p>
        </w:tc>
      </w:tr>
      <w:tr w14:paraId="6C8DFF97">
        <w:tblPrEx>
          <w:tblCellMar>
            <w:top w:w="15" w:type="dxa"/>
            <w:left w:w="15" w:type="dxa"/>
            <w:bottom w:w="15" w:type="dxa"/>
            <w:right w:w="15" w:type="dxa"/>
          </w:tblCellMar>
        </w:tblPrEx>
        <w:trPr>
          <w:tblCellSpacing w:w="15" w:type="dxa"/>
        </w:trPr>
        <w:tc>
          <w:tcPr>
            <w:tcW w:w="0" w:type="auto"/>
            <w:vAlign w:val="center"/>
          </w:tcPr>
          <w:p w14:paraId="1451B1A0">
            <w:pPr>
              <w:spacing w:line="36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Regulatory Compliance</w:t>
            </w:r>
          </w:p>
        </w:tc>
        <w:tc>
          <w:tcPr>
            <w:tcW w:w="0" w:type="auto"/>
            <w:vAlign w:val="center"/>
          </w:tcPr>
          <w:p w14:paraId="6D0EE48E">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The platform may not comply with local or international regulations, especially regarding online payments, data privacy, and consumer protection.</w:t>
            </w:r>
          </w:p>
        </w:tc>
        <w:tc>
          <w:tcPr>
            <w:tcW w:w="0" w:type="auto"/>
            <w:vAlign w:val="center"/>
          </w:tcPr>
          <w:p w14:paraId="2C832B4E">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Legal challenges, fines, and reputational damage.</w:t>
            </w:r>
          </w:p>
        </w:tc>
        <w:tc>
          <w:tcPr>
            <w:tcW w:w="0" w:type="auto"/>
            <w:vAlign w:val="center"/>
          </w:tcPr>
          <w:p w14:paraId="580F914B">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Research and adhere to legal requirements, including GDPR, PCI-DSS, and other regulations.</w:t>
            </w:r>
          </w:p>
        </w:tc>
      </w:tr>
      <w:tr w14:paraId="60788E4B">
        <w:tblPrEx>
          <w:tblCellMar>
            <w:top w:w="15" w:type="dxa"/>
            <w:left w:w="15" w:type="dxa"/>
            <w:bottom w:w="15" w:type="dxa"/>
            <w:right w:w="15" w:type="dxa"/>
          </w:tblCellMar>
        </w:tblPrEx>
        <w:trPr>
          <w:tblCellSpacing w:w="15" w:type="dxa"/>
        </w:trPr>
        <w:tc>
          <w:tcPr>
            <w:tcW w:w="0" w:type="auto"/>
            <w:vAlign w:val="center"/>
          </w:tcPr>
          <w:p w14:paraId="386F6290">
            <w:pPr>
              <w:spacing w:line="36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Payment Gateway Issues</w:t>
            </w:r>
          </w:p>
        </w:tc>
        <w:tc>
          <w:tcPr>
            <w:tcW w:w="0" w:type="auto"/>
            <w:vAlign w:val="center"/>
          </w:tcPr>
          <w:p w14:paraId="7E0BF02E">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Issues may arise with payment gateway providers, such as downtime, fraud detection problems, or unsupported payment methods.</w:t>
            </w:r>
          </w:p>
        </w:tc>
        <w:tc>
          <w:tcPr>
            <w:tcW w:w="0" w:type="auto"/>
            <w:vAlign w:val="center"/>
          </w:tcPr>
          <w:p w14:paraId="6F3EB683">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Transaction failures, financial loss.</w:t>
            </w:r>
          </w:p>
        </w:tc>
        <w:tc>
          <w:tcPr>
            <w:tcW w:w="0" w:type="auto"/>
            <w:vAlign w:val="center"/>
          </w:tcPr>
          <w:p w14:paraId="542F3412">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Use reliable payment gateways, have backup options, and monitor payment processes continuously.</w:t>
            </w:r>
          </w:p>
        </w:tc>
      </w:tr>
      <w:tr w14:paraId="5A464520">
        <w:tblPrEx>
          <w:tblCellMar>
            <w:top w:w="15" w:type="dxa"/>
            <w:left w:w="15" w:type="dxa"/>
            <w:bottom w:w="15" w:type="dxa"/>
            <w:right w:w="15" w:type="dxa"/>
          </w:tblCellMar>
        </w:tblPrEx>
        <w:trPr>
          <w:tblCellSpacing w:w="15" w:type="dxa"/>
        </w:trPr>
        <w:tc>
          <w:tcPr>
            <w:tcW w:w="0" w:type="auto"/>
            <w:vAlign w:val="center"/>
          </w:tcPr>
          <w:p w14:paraId="49CE47A5">
            <w:pPr>
              <w:spacing w:line="36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Unclear Requirements from Stakeholders</w:t>
            </w:r>
          </w:p>
        </w:tc>
        <w:tc>
          <w:tcPr>
            <w:tcW w:w="0" w:type="auto"/>
            <w:vAlign w:val="center"/>
          </w:tcPr>
          <w:p w14:paraId="1201497C">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If the project scope and requirements are not well-defined, it could lead to project delays or feature creep.</w:t>
            </w:r>
          </w:p>
        </w:tc>
        <w:tc>
          <w:tcPr>
            <w:tcW w:w="0" w:type="auto"/>
            <w:vAlign w:val="center"/>
          </w:tcPr>
          <w:p w14:paraId="13BFE3AC">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Delays, additional costs, dissatisfaction with the final product.</w:t>
            </w:r>
          </w:p>
        </w:tc>
        <w:tc>
          <w:tcPr>
            <w:tcW w:w="0" w:type="auto"/>
            <w:vAlign w:val="center"/>
          </w:tcPr>
          <w:p w14:paraId="04FDBFC3">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Ensure clear communication with stakeholders, set detailed project specifications, and have regular meetings for feedback.</w:t>
            </w:r>
          </w:p>
        </w:tc>
      </w:tr>
      <w:tr w14:paraId="3197586C">
        <w:tblPrEx>
          <w:tblCellMar>
            <w:top w:w="15" w:type="dxa"/>
            <w:left w:w="15" w:type="dxa"/>
            <w:bottom w:w="15" w:type="dxa"/>
            <w:right w:w="15" w:type="dxa"/>
          </w:tblCellMar>
        </w:tblPrEx>
        <w:trPr>
          <w:tblCellSpacing w:w="15" w:type="dxa"/>
        </w:trPr>
        <w:tc>
          <w:tcPr>
            <w:tcW w:w="0" w:type="auto"/>
            <w:vAlign w:val="center"/>
          </w:tcPr>
          <w:p w14:paraId="2BD4081C">
            <w:pPr>
              <w:spacing w:line="36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Lack of Skilled Resources</w:t>
            </w:r>
          </w:p>
        </w:tc>
        <w:tc>
          <w:tcPr>
            <w:tcW w:w="0" w:type="auto"/>
            <w:vAlign w:val="center"/>
          </w:tcPr>
          <w:p w14:paraId="4E0947CA">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The development team may lack the required expertise or experience to address technical or business challenges.</w:t>
            </w:r>
          </w:p>
        </w:tc>
        <w:tc>
          <w:tcPr>
            <w:tcW w:w="0" w:type="auto"/>
            <w:vAlign w:val="center"/>
          </w:tcPr>
          <w:p w14:paraId="5326882D">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Delays in delivery, subpar product quality.</w:t>
            </w:r>
          </w:p>
        </w:tc>
        <w:tc>
          <w:tcPr>
            <w:tcW w:w="0" w:type="auto"/>
            <w:vAlign w:val="center"/>
          </w:tcPr>
          <w:p w14:paraId="1919D700">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Hire experienced developers, provide training, and consider outsourcing certain tasks if necessary.</w:t>
            </w:r>
          </w:p>
        </w:tc>
      </w:tr>
      <w:tr w14:paraId="0D84B48F">
        <w:trPr>
          <w:tblCellSpacing w:w="15" w:type="dxa"/>
        </w:trPr>
        <w:tc>
          <w:tcPr>
            <w:tcW w:w="0" w:type="auto"/>
            <w:vAlign w:val="center"/>
          </w:tcPr>
          <w:p w14:paraId="5F2F2AE1">
            <w:pPr>
              <w:spacing w:line="36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Market Competition</w:t>
            </w:r>
          </w:p>
        </w:tc>
        <w:tc>
          <w:tcPr>
            <w:tcW w:w="0" w:type="auto"/>
            <w:vAlign w:val="center"/>
          </w:tcPr>
          <w:p w14:paraId="45CD2E96">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Established auction platforms may have a strong user base, creating difficulty in attracting new users.</w:t>
            </w:r>
          </w:p>
        </w:tc>
        <w:tc>
          <w:tcPr>
            <w:tcW w:w="0" w:type="auto"/>
            <w:vAlign w:val="center"/>
          </w:tcPr>
          <w:p w14:paraId="393DD5C3">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Lower market share, reduced revenue.</w:t>
            </w:r>
          </w:p>
        </w:tc>
        <w:tc>
          <w:tcPr>
            <w:tcW w:w="0" w:type="auto"/>
            <w:vAlign w:val="center"/>
          </w:tcPr>
          <w:p w14:paraId="1EFFE9E9">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Conduct market research, differentiate the platform with unique features, and invest in marketing.</w:t>
            </w:r>
          </w:p>
        </w:tc>
      </w:tr>
    </w:tbl>
    <w:p w14:paraId="52D93537">
      <w:pPr>
        <w:spacing w:line="360" w:lineRule="auto"/>
        <w:jc w:val="both"/>
        <w:rPr>
          <w:rFonts w:hint="default" w:ascii="Times New Roman" w:hAnsi="Times New Roman" w:cs="Times New Roman"/>
          <w:sz w:val="28"/>
          <w:szCs w:val="28"/>
        </w:rPr>
      </w:pPr>
    </w:p>
    <w:p w14:paraId="2393988E">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1.</w:t>
      </w:r>
      <w:r>
        <w:rPr>
          <w:rFonts w:hint="default" w:ascii="Times New Roman" w:hAnsi="Times New Roman" w:cs="Times New Roman"/>
          <w:b/>
          <w:bCs/>
          <w:sz w:val="28"/>
          <w:szCs w:val="28"/>
          <w:lang w:val="en-US"/>
        </w:rPr>
        <w:t>6</w:t>
      </w:r>
      <w:r>
        <w:rPr>
          <w:rFonts w:hint="default" w:ascii="Times New Roman" w:hAnsi="Times New Roman" w:cs="Times New Roman"/>
          <w:b/>
          <w:bCs/>
          <w:sz w:val="28"/>
          <w:szCs w:val="28"/>
        </w:rPr>
        <w:t xml:space="preserve"> SWOT ANALYSIS </w:t>
      </w:r>
    </w:p>
    <w:p w14:paraId="521B6706">
      <w:pPr>
        <w:spacing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rPr>
        <w:t>Table 1.</w:t>
      </w:r>
      <w:r>
        <w:rPr>
          <w:rFonts w:hint="default" w:ascii="Times New Roman" w:hAnsi="Times New Roman" w:cs="Times New Roman"/>
          <w:sz w:val="28"/>
          <w:szCs w:val="28"/>
          <w:lang w:val="en-US"/>
        </w:rPr>
        <w:t>2 SWOT ANALYSIS</w:t>
      </w:r>
    </w:p>
    <w:p w14:paraId="58913AFE">
      <w:pPr>
        <w:spacing w:line="360" w:lineRule="auto"/>
        <w:jc w:val="both"/>
        <w:rPr>
          <w:rFonts w:hint="default" w:ascii="Times New Roman" w:hAnsi="Times New Roman" w:cs="Times New Roman"/>
          <w:b/>
          <w:bCs/>
          <w:sz w:val="28"/>
          <w:szCs w:val="28"/>
        </w:rPr>
      </w:pPr>
    </w:p>
    <w:tbl>
      <w:tblPr>
        <w:tblStyle w:val="12"/>
        <w:tblW w:w="0" w:type="auto"/>
        <w:tblCellSpacing w:w="15" w:type="dxa"/>
        <w:tblInd w:w="0" w:type="dxa"/>
        <w:tblLayout w:type="autofit"/>
        <w:tblCellMar>
          <w:top w:w="15" w:type="dxa"/>
          <w:left w:w="15" w:type="dxa"/>
          <w:bottom w:w="15" w:type="dxa"/>
          <w:right w:w="15" w:type="dxa"/>
        </w:tblCellMar>
      </w:tblPr>
      <w:tblGrid>
        <w:gridCol w:w="5257"/>
        <w:gridCol w:w="4193"/>
      </w:tblGrid>
      <w:tr w14:paraId="77C6158B">
        <w:tblPrEx>
          <w:tblCellMar>
            <w:top w:w="15" w:type="dxa"/>
            <w:left w:w="15" w:type="dxa"/>
            <w:bottom w:w="15" w:type="dxa"/>
            <w:right w:w="15" w:type="dxa"/>
          </w:tblCellMar>
        </w:tblPrEx>
        <w:trPr>
          <w:tblHeader/>
          <w:tblCellSpacing w:w="15" w:type="dxa"/>
        </w:trPr>
        <w:tc>
          <w:tcPr>
            <w:tcW w:w="0" w:type="auto"/>
            <w:vAlign w:val="center"/>
          </w:tcPr>
          <w:p w14:paraId="75E19239">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Strengths</w:t>
            </w:r>
          </w:p>
        </w:tc>
        <w:tc>
          <w:tcPr>
            <w:tcW w:w="0" w:type="auto"/>
            <w:vAlign w:val="center"/>
          </w:tcPr>
          <w:p w14:paraId="67407795">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Weaknesses</w:t>
            </w:r>
          </w:p>
        </w:tc>
      </w:tr>
      <w:tr w14:paraId="570D2BD1">
        <w:tblPrEx>
          <w:tblCellMar>
            <w:top w:w="15" w:type="dxa"/>
            <w:left w:w="15" w:type="dxa"/>
            <w:bottom w:w="15" w:type="dxa"/>
            <w:right w:w="15" w:type="dxa"/>
          </w:tblCellMar>
        </w:tblPrEx>
        <w:trPr>
          <w:tblCellSpacing w:w="15" w:type="dxa"/>
        </w:trPr>
        <w:tc>
          <w:tcPr>
            <w:tcW w:w="0" w:type="auto"/>
            <w:vAlign w:val="center"/>
          </w:tcPr>
          <w:p w14:paraId="6DD5C266">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User-friendly interface for both auctioneers and bidders (Tsiotsou &amp; Ratten, 2021).</w:t>
            </w:r>
          </w:p>
        </w:tc>
        <w:tc>
          <w:tcPr>
            <w:tcW w:w="0" w:type="auto"/>
            <w:vAlign w:val="center"/>
          </w:tcPr>
          <w:p w14:paraId="3CCC7E2B">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Initial setup cost for platform development (Holloway et al., 2021).</w:t>
            </w:r>
          </w:p>
        </w:tc>
      </w:tr>
      <w:tr w14:paraId="3A5EAF15">
        <w:tblPrEx>
          <w:tblCellMar>
            <w:top w:w="15" w:type="dxa"/>
            <w:left w:w="15" w:type="dxa"/>
            <w:bottom w:w="15" w:type="dxa"/>
            <w:right w:w="15" w:type="dxa"/>
          </w:tblCellMar>
        </w:tblPrEx>
        <w:trPr>
          <w:tblCellSpacing w:w="15" w:type="dxa"/>
        </w:trPr>
        <w:tc>
          <w:tcPr>
            <w:tcW w:w="0" w:type="auto"/>
            <w:vAlign w:val="center"/>
          </w:tcPr>
          <w:p w14:paraId="0CF9130C">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Real-time updates on bids and auction status, enhancing transparency.</w:t>
            </w:r>
          </w:p>
        </w:tc>
        <w:tc>
          <w:tcPr>
            <w:tcW w:w="0" w:type="auto"/>
            <w:vAlign w:val="center"/>
          </w:tcPr>
          <w:p w14:paraId="1D8CC382">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Potential technical issues with payment gateway integration.</w:t>
            </w:r>
          </w:p>
        </w:tc>
      </w:tr>
      <w:tr w14:paraId="20C445D4">
        <w:tblPrEx>
          <w:tblCellMar>
            <w:top w:w="15" w:type="dxa"/>
            <w:left w:w="15" w:type="dxa"/>
            <w:bottom w:w="15" w:type="dxa"/>
            <w:right w:w="15" w:type="dxa"/>
          </w:tblCellMar>
        </w:tblPrEx>
        <w:trPr>
          <w:tblCellSpacing w:w="15" w:type="dxa"/>
        </w:trPr>
        <w:tc>
          <w:tcPr>
            <w:tcW w:w="0" w:type="auto"/>
            <w:vAlign w:val="center"/>
          </w:tcPr>
          <w:p w14:paraId="5A0805EE">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Secure payment processing ensures trust, mitigating fraud risks (Xu et al., 2021).</w:t>
            </w:r>
          </w:p>
        </w:tc>
        <w:tc>
          <w:tcPr>
            <w:tcW w:w="0" w:type="auto"/>
            <w:vAlign w:val="center"/>
          </w:tcPr>
          <w:p w14:paraId="48649FBC">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Possible legal and regulatory hurdles related to digital payments.</w:t>
            </w:r>
          </w:p>
        </w:tc>
      </w:tr>
      <w:tr w14:paraId="06A05535">
        <w:tblPrEx>
          <w:tblCellMar>
            <w:top w:w="15" w:type="dxa"/>
            <w:left w:w="15" w:type="dxa"/>
            <w:bottom w:w="15" w:type="dxa"/>
            <w:right w:w="15" w:type="dxa"/>
          </w:tblCellMar>
        </w:tblPrEx>
        <w:trPr>
          <w:tblCellSpacing w:w="15" w:type="dxa"/>
        </w:trPr>
        <w:tc>
          <w:tcPr>
            <w:tcW w:w="0" w:type="auto"/>
            <w:vAlign w:val="center"/>
          </w:tcPr>
          <w:p w14:paraId="638A0AB8">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Customizable auction categories and types allow diverse auction types (Xia et al., 2022).</w:t>
            </w:r>
          </w:p>
        </w:tc>
        <w:tc>
          <w:tcPr>
            <w:tcW w:w="0" w:type="auto"/>
            <w:vAlign w:val="center"/>
          </w:tcPr>
          <w:p w14:paraId="60F459C1">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-Reliance on internet connectivity.</w:t>
            </w:r>
          </w:p>
        </w:tc>
      </w:tr>
    </w:tbl>
    <w:p w14:paraId="2CA675E9">
      <w:pPr>
        <w:spacing w:line="360" w:lineRule="auto"/>
        <w:jc w:val="both"/>
        <w:rPr>
          <w:rFonts w:hint="default" w:ascii="Times New Roman" w:hAnsi="Times New Roman" w:cs="Times New Roman"/>
          <w:vanish/>
          <w:sz w:val="28"/>
          <w:szCs w:val="28"/>
        </w:rPr>
      </w:pPr>
    </w:p>
    <w:tbl>
      <w:tblPr>
        <w:tblStyle w:val="12"/>
        <w:tblW w:w="0" w:type="auto"/>
        <w:tblCellSpacing w:w="15" w:type="dxa"/>
        <w:tblInd w:w="0" w:type="dxa"/>
        <w:tblLayout w:type="autofit"/>
        <w:tblCellMar>
          <w:top w:w="15" w:type="dxa"/>
          <w:left w:w="15" w:type="dxa"/>
          <w:bottom w:w="15" w:type="dxa"/>
          <w:right w:w="15" w:type="dxa"/>
        </w:tblCellMar>
      </w:tblPr>
      <w:tblGrid>
        <w:gridCol w:w="4840"/>
        <w:gridCol w:w="4610"/>
      </w:tblGrid>
      <w:tr w14:paraId="1B5E56CF">
        <w:tblPrEx>
          <w:tblCellMar>
            <w:top w:w="15" w:type="dxa"/>
            <w:left w:w="15" w:type="dxa"/>
            <w:bottom w:w="15" w:type="dxa"/>
            <w:right w:w="15" w:type="dxa"/>
          </w:tblCellMar>
        </w:tblPrEx>
        <w:trPr>
          <w:tblHeader/>
          <w:tblCellSpacing w:w="15" w:type="dxa"/>
        </w:trPr>
        <w:tc>
          <w:tcPr>
            <w:tcW w:w="0" w:type="auto"/>
            <w:vAlign w:val="center"/>
          </w:tcPr>
          <w:p w14:paraId="6D658156">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Opportunities</w:t>
            </w:r>
          </w:p>
        </w:tc>
        <w:tc>
          <w:tcPr>
            <w:tcW w:w="0" w:type="auto"/>
            <w:vAlign w:val="center"/>
          </w:tcPr>
          <w:p w14:paraId="0505EDAC">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Threats</w:t>
            </w:r>
          </w:p>
        </w:tc>
      </w:tr>
      <w:tr w14:paraId="047817DB">
        <w:tblPrEx>
          <w:tblCellMar>
            <w:top w:w="15" w:type="dxa"/>
            <w:left w:w="15" w:type="dxa"/>
            <w:bottom w:w="15" w:type="dxa"/>
            <w:right w:w="15" w:type="dxa"/>
          </w:tblCellMar>
        </w:tblPrEx>
        <w:trPr>
          <w:tblCellSpacing w:w="15" w:type="dxa"/>
        </w:trPr>
        <w:tc>
          <w:tcPr>
            <w:tcW w:w="0" w:type="auto"/>
            <w:vAlign w:val="center"/>
          </w:tcPr>
          <w:p w14:paraId="1DDD1396">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Expansion into various industries such as art, real estate, and charity auctions.</w:t>
            </w:r>
          </w:p>
        </w:tc>
        <w:tc>
          <w:tcPr>
            <w:tcW w:w="0" w:type="auto"/>
            <w:vAlign w:val="center"/>
          </w:tcPr>
          <w:p w14:paraId="6CFA33BC">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Competition from established auction platforms like eBay and Christie’s (Xia et al., 2022).</w:t>
            </w:r>
          </w:p>
        </w:tc>
      </w:tr>
      <w:tr w14:paraId="5908EAC9">
        <w:tblPrEx>
          <w:tblCellMar>
            <w:top w:w="15" w:type="dxa"/>
            <w:left w:w="15" w:type="dxa"/>
            <w:bottom w:w="15" w:type="dxa"/>
            <w:right w:w="15" w:type="dxa"/>
          </w:tblCellMar>
        </w:tblPrEx>
        <w:trPr>
          <w:tblCellSpacing w:w="15" w:type="dxa"/>
        </w:trPr>
        <w:tc>
          <w:tcPr>
            <w:tcW w:w="0" w:type="auto"/>
            <w:vAlign w:val="center"/>
          </w:tcPr>
          <w:p w14:paraId="16CFD876">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Increased market demand for online platforms due to digital transformation.</w:t>
            </w:r>
          </w:p>
        </w:tc>
        <w:tc>
          <w:tcPr>
            <w:tcW w:w="0" w:type="auto"/>
            <w:vAlign w:val="center"/>
          </w:tcPr>
          <w:p w14:paraId="3859D37F">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Cybersecurity risks and potential data breaches (Xu et al., 2021).</w:t>
            </w:r>
          </w:p>
        </w:tc>
      </w:tr>
      <w:tr w14:paraId="132CB96B">
        <w:tblPrEx>
          <w:tblCellMar>
            <w:top w:w="15" w:type="dxa"/>
            <w:left w:w="15" w:type="dxa"/>
            <w:bottom w:w="15" w:type="dxa"/>
            <w:right w:w="15" w:type="dxa"/>
          </w:tblCellMar>
        </w:tblPrEx>
        <w:trPr>
          <w:tblCellSpacing w:w="15" w:type="dxa"/>
        </w:trPr>
        <w:tc>
          <w:tcPr>
            <w:tcW w:w="0" w:type="auto"/>
            <w:vAlign w:val="center"/>
          </w:tcPr>
          <w:p w14:paraId="1806C391">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Integration with other e-commerce platforms to increase user base (Tsiotsou &amp; Ratten, 2021).</w:t>
            </w:r>
          </w:p>
        </w:tc>
        <w:tc>
          <w:tcPr>
            <w:tcW w:w="0" w:type="auto"/>
            <w:vAlign w:val="center"/>
          </w:tcPr>
          <w:p w14:paraId="28C2FBA8">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Possible technical failures or downtime due to high traffic.</w:t>
            </w:r>
          </w:p>
        </w:tc>
      </w:tr>
    </w:tbl>
    <w:p w14:paraId="53BD7CD7">
      <w:pPr>
        <w:spacing w:line="360" w:lineRule="auto"/>
        <w:jc w:val="both"/>
        <w:rPr>
          <w:rFonts w:hint="default" w:ascii="Times New Roman" w:hAnsi="Times New Roman" w:cs="Times New Roman"/>
          <w:sz w:val="28"/>
          <w:szCs w:val="28"/>
        </w:rPr>
      </w:pPr>
    </w:p>
    <w:p w14:paraId="32C15BC4">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1.</w:t>
      </w:r>
      <w:r>
        <w:rPr>
          <w:rFonts w:hint="default" w:ascii="Times New Roman" w:hAnsi="Times New Roman" w:cs="Times New Roman"/>
          <w:b/>
          <w:bCs/>
          <w:sz w:val="28"/>
          <w:szCs w:val="28"/>
          <w:lang w:val="en-US"/>
        </w:rPr>
        <w:t>7</w:t>
      </w:r>
      <w:r>
        <w:rPr>
          <w:rFonts w:hint="default" w:ascii="Times New Roman" w:hAnsi="Times New Roman" w:cs="Times New Roman"/>
          <w:b/>
          <w:bCs/>
          <w:sz w:val="28"/>
          <w:szCs w:val="28"/>
        </w:rPr>
        <w:t xml:space="preserve"> SIGNIFICANCE OF THE PROJECT</w:t>
      </w:r>
    </w:p>
    <w:p w14:paraId="303C2485">
      <w:pPr>
        <w:pStyle w:val="13"/>
        <w:keepNext w:val="0"/>
        <w:keepLines w:val="0"/>
        <w:widowControl/>
        <w:suppressLineNumbers w:val="0"/>
        <w:spacing w:before="0" w:beforeAutospacing="1" w:after="0" w:afterAutospacing="1" w:line="360" w:lineRule="auto"/>
        <w:ind w:left="0" w:right="0"/>
        <w:jc w:val="both"/>
        <w:rPr>
          <w:rFonts w:hint="default" w:ascii="Times New Roman" w:hAnsi="Times New Roman" w:cs="Times New Roman"/>
          <w:sz w:val="28"/>
          <w:szCs w:val="28"/>
        </w:rPr>
      </w:pPr>
      <w:r>
        <w:rPr>
          <w:rFonts w:hint="default" w:ascii="Times New Roman" w:hAnsi="Times New Roman" w:eastAsia="SimSun" w:cs="Times New Roman"/>
          <w:sz w:val="28"/>
          <w:szCs w:val="28"/>
        </w:rPr>
        <w:t>The significance of this Auction Management Platform lies in its ability to transform traditional auction practices into a modern, efficient, and accessible digital solution. By offering real-time updates, secure payment integration, and simplified auction item management, th</w:t>
      </w:r>
      <w:r>
        <w:rPr>
          <w:rFonts w:hint="default" w:ascii="Times New Roman" w:hAnsi="Times New Roman" w:eastAsia="SimSun" w:cs="Times New Roman"/>
          <w:sz w:val="28"/>
          <w:szCs w:val="28"/>
          <w:lang w:val="en-US"/>
        </w:rPr>
        <w:t>is</w:t>
      </w:r>
      <w:r>
        <w:rPr>
          <w:rFonts w:hint="default" w:ascii="Times New Roman" w:hAnsi="Times New Roman" w:eastAsia="SimSun" w:cs="Times New Roman"/>
          <w:sz w:val="28"/>
          <w:szCs w:val="28"/>
        </w:rPr>
        <w:t xml:space="preserve"> platform enhances the overall user experience for both auctioneers and bidders . It promotes global participation by removing geographical barriers, improves operational efficiency through automation, and ensures transactional security and transparency . A key technological feature that strengthens this platform is the integration of </w:t>
      </w:r>
      <w:r>
        <w:rPr>
          <w:rFonts w:hint="default" w:ascii="Times New Roman" w:hAnsi="Times New Roman" w:eastAsia="SimSun" w:cs="Times New Roman"/>
          <w:sz w:val="28"/>
          <w:szCs w:val="28"/>
          <w:lang w:val="en-US"/>
        </w:rPr>
        <w:t>web-socket</w:t>
      </w:r>
      <w:r>
        <w:rPr>
          <w:rStyle w:val="14"/>
          <w:rFonts w:hint="default" w:ascii="Times New Roman" w:hAnsi="Times New Roman" w:eastAsia="SimSun" w:cs="Times New Roman"/>
          <w:b w:val="0"/>
          <w:bCs w:val="0"/>
          <w:sz w:val="28"/>
          <w:szCs w:val="28"/>
        </w:rPr>
        <w:t xml:space="preserve"> technology</w:t>
      </w:r>
      <w:r>
        <w:rPr>
          <w:rFonts w:hint="default" w:ascii="Times New Roman" w:hAnsi="Times New Roman" w:eastAsia="SimSun" w:cs="Times New Roman"/>
          <w:sz w:val="28"/>
          <w:szCs w:val="28"/>
        </w:rPr>
        <w:t>, which enables real-time, bidirectional communication between the client and server . This ensures that bid updates, auction status, and other critical information are instantly synchronized across all users’ interfaces without the need for manual refreshes. As a result, the platform provides a seamless, interactive, and highly responsive auction experience. Ultimately, the project contributes to the digital evolution of auction systems, delivering a</w:t>
      </w:r>
      <w:r>
        <w:rPr>
          <w:rFonts w:hint="default" w:ascii="Times New Roman" w:hAnsi="Times New Roman" w:eastAsia="SimSun" w:cs="Times New Roman"/>
          <w:sz w:val="28"/>
          <w:szCs w:val="28"/>
          <w:lang w:val="en-US"/>
        </w:rPr>
        <w:t xml:space="preserve"> </w:t>
      </w:r>
      <w:r>
        <w:rPr>
          <w:rFonts w:hint="default" w:ascii="Times New Roman" w:hAnsi="Times New Roman" w:cs="Times New Roman"/>
          <w:sz w:val="28"/>
          <w:szCs w:val="28"/>
        </w:rPr>
        <w:t>scalable and user-centric solution that meets the growing demands of contemporary online commerce.</w:t>
      </w:r>
    </w:p>
    <w:p w14:paraId="2DBEDC93">
      <w:pPr>
        <w:spacing w:line="360" w:lineRule="auto"/>
        <w:jc w:val="both"/>
        <w:rPr>
          <w:rFonts w:hint="default" w:ascii="Times New Roman" w:hAnsi="Times New Roman" w:cs="Times New Roman"/>
          <w:b/>
          <w:bCs/>
          <w:sz w:val="28"/>
          <w:szCs w:val="28"/>
          <w:lang w:val="en-US"/>
        </w:rPr>
      </w:pPr>
    </w:p>
    <w:p w14:paraId="1FB41B5A">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1.</w:t>
      </w:r>
      <w:r>
        <w:rPr>
          <w:rFonts w:hint="default" w:ascii="Times New Roman" w:hAnsi="Times New Roman" w:cs="Times New Roman"/>
          <w:b/>
          <w:bCs/>
          <w:sz w:val="28"/>
          <w:szCs w:val="28"/>
          <w:lang w:val="en-US"/>
        </w:rPr>
        <w:t>8</w:t>
      </w:r>
      <w:r>
        <w:rPr>
          <w:rFonts w:hint="default" w:ascii="Times New Roman" w:hAnsi="Times New Roman" w:cs="Times New Roman"/>
          <w:b/>
          <w:bCs/>
          <w:sz w:val="28"/>
          <w:szCs w:val="28"/>
        </w:rPr>
        <w:t xml:space="preserve"> ORGANIZATION OF THE PROJECT</w:t>
      </w:r>
    </w:p>
    <w:p w14:paraId="7F9A299D">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The structure of the project is as follows:</w:t>
      </w:r>
    </w:p>
    <w:p w14:paraId="21C6DB9C">
      <w:pPr>
        <w:numPr>
          <w:ilvl w:val="0"/>
          <w:numId w:val="1"/>
        </w:num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Chapter 1: Introduction – Overview of the project, including background, motivation, and problem statement.</w:t>
      </w:r>
    </w:p>
    <w:p w14:paraId="1CF5264D">
      <w:pPr>
        <w:numPr>
          <w:ilvl w:val="0"/>
          <w:numId w:val="1"/>
        </w:num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Chapter 2: Literature Review – Exploration of current auction systems, their limitations, and the need for improvements in online auction platforms </w:t>
      </w:r>
    </w:p>
    <w:p w14:paraId="0BF5BB3F">
      <w:pPr>
        <w:numPr>
          <w:ilvl w:val="0"/>
          <w:numId w:val="1"/>
        </w:num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Chapter 3: System Design and Architecture – Detailed design of the platform’s user interface (UI/UX), database schema, and system architecture.</w:t>
      </w:r>
    </w:p>
    <w:p w14:paraId="3D80E012">
      <w:pPr>
        <w:numPr>
          <w:ilvl w:val="0"/>
          <w:numId w:val="1"/>
        </w:num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Chapter 4: Implementation – Development of the platform using web technologies like React.js and PHP.</w:t>
      </w:r>
    </w:p>
    <w:p w14:paraId="5AB4349B">
      <w:pPr>
        <w:numPr>
          <w:ilvl w:val="0"/>
          <w:numId w:val="1"/>
        </w:num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Chapter 5: Conclusion – Summary of the project, findings, challenges, and potential future improvements.</w:t>
      </w:r>
    </w:p>
    <w:p w14:paraId="01B85908">
      <w:pPr>
        <w:spacing w:line="360" w:lineRule="auto"/>
        <w:jc w:val="both"/>
        <w:rPr>
          <w:rFonts w:hint="default" w:ascii="Times New Roman" w:hAnsi="Times New Roman" w:cs="Times New Roman"/>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new times">
    <w:altName w:val="Segoe Print"/>
    <w:panose1 w:val="00000000000000000000"/>
    <w:charset w:val="00"/>
    <w:family w:val="auto"/>
    <w:pitch w:val="default"/>
    <w:sig w:usb0="00000000" w:usb1="00000000" w:usb2="00000000" w:usb3="00000000" w:csb0="00000000" w:csb1="00000000"/>
  </w:font>
  <w:font w:name="Segoe UI Variable Display Ligh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0C469A"/>
    <w:multiLevelType w:val="multilevel"/>
    <w:tmpl w:val="6C0C469A"/>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1DB"/>
    <w:rsid w:val="000969DD"/>
    <w:rsid w:val="000F030E"/>
    <w:rsid w:val="001C6E56"/>
    <w:rsid w:val="001D53B5"/>
    <w:rsid w:val="002C339D"/>
    <w:rsid w:val="003078FC"/>
    <w:rsid w:val="003A5F64"/>
    <w:rsid w:val="003A6D55"/>
    <w:rsid w:val="003B02CB"/>
    <w:rsid w:val="004E6326"/>
    <w:rsid w:val="00620BD5"/>
    <w:rsid w:val="0065702F"/>
    <w:rsid w:val="00660C5B"/>
    <w:rsid w:val="00746103"/>
    <w:rsid w:val="008D0892"/>
    <w:rsid w:val="00AB2D0B"/>
    <w:rsid w:val="00C341DB"/>
    <w:rsid w:val="00CB77DA"/>
    <w:rsid w:val="00CE0DFE"/>
    <w:rsid w:val="054A633B"/>
    <w:rsid w:val="07693CD1"/>
    <w:rsid w:val="1B996256"/>
    <w:rsid w:val="25666E2F"/>
    <w:rsid w:val="33CA4767"/>
    <w:rsid w:val="56FF01E2"/>
    <w:rsid w:val="57214480"/>
    <w:rsid w:val="5B856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basedOn w:val="1"/>
    <w:semiHidden/>
    <w:unhideWhenUsed/>
    <w:uiPriority w:val="99"/>
    <w:rPr>
      <w:sz w:val="24"/>
      <w:szCs w:val="24"/>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104862" w:themeColor="accent1" w:themeShade="BF"/>
    </w:rPr>
  </w:style>
  <w:style w:type="character" w:customStyle="1" w:styleId="21">
    <w:name w:val="Heading 5 Char"/>
    <w:basedOn w:val="11"/>
    <w:link w:val="6"/>
    <w:semiHidden/>
    <w:qFormat/>
    <w:uiPriority w:val="9"/>
    <w:rPr>
      <w:rFonts w:eastAsiaTheme="majorEastAsia" w:cstheme="majorBidi"/>
      <w:color w:val="104862"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1"/>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qFormat/>
    <w:uiPriority w:val="30"/>
    <w:rPr>
      <w:i/>
      <w:iCs/>
      <w:color w:val="104862" w:themeColor="accent1" w:themeShade="BF"/>
    </w:rPr>
  </w:style>
  <w:style w:type="character" w:customStyle="1" w:styleId="34">
    <w:name w:val="Intense Reference1"/>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9</Pages>
  <Words>1435</Words>
  <Characters>8181</Characters>
  <Lines>68</Lines>
  <Paragraphs>19</Paragraphs>
  <TotalTime>1350</TotalTime>
  <ScaleCrop>false</ScaleCrop>
  <LinksUpToDate>false</LinksUpToDate>
  <CharactersWithSpaces>9597</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2025-04-06T15:58:00Z</dcterms:created>
  <dc:creator>TIMSON</dc:creator>
  <cp:lastModifiedBy>Umar Abubakar</cp:lastModifiedBy>
  <dcterms:modified xsi:type="dcterms:W3CDTF">2025-05-22T12:01:27Z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79D7F48742044F33A20C25EFD2FA8D83_12</vt:lpwstr>
  </property>
</Properties>
</file>