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REQUEST FOR REMOVAL OF SUPERVISOR / CO-SUPERVISOR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1"/>
        <w:gridCol w:w="7019"/>
        <w:tblGridChange w:id="0">
          <w:tblGrid>
            <w:gridCol w:w="2061"/>
            <w:gridCol w:w="701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Title [Ms, Mr, Rev, Etc.]: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Surname: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55"/>
        <w:tblGridChange w:id="0">
          <w:tblGrid>
            <w:gridCol w:w="2835"/>
            <w:gridCol w:w="6255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Student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Department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Degree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Co-Supervisor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Thesis title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2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18"/>
        <w:tblGridChange w:id="0">
          <w:tblGrid>
            <w:gridCol w:w="2830"/>
            <w:gridCol w:w="14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Year of first enrolment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69.941406249999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Proposed new Supervisor/Co-supervisor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10. Reason for request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412"/>
        <w:gridCol w:w="3838"/>
        <w:tblGridChange w:id="0">
          <w:tblGrid>
            <w:gridCol w:w="2830"/>
            <w:gridCol w:w="2412"/>
            <w:gridCol w:w="3838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Proposed new Supervisor/ 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Departmental Coordinator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5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character" w:styleId="FooterChar" w:customStyle="1">
    <w:name w:val="Footer Char"/>
    <w:basedOn w:val="DefaultParagraphFont"/>
    <w:link w:val="Footer"/>
    <w:uiPriority w:val="99"/>
    <w:rsid w:val="00FB3BF5"/>
    <w:rPr>
      <w:rFonts w:ascii="Times" w:eastAsia="Times" w:hAnsi="Times"/>
      <w:sz w:val="24"/>
      <w:lang w:eastAsia="ar-SA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65AQzPxfIaRfSA83rWLlpL/Xg==">CgMxLjAyCGguZ2pkZ3hzOAByITFUSjFNT2hSQzQ0cUdNTVVORzRRTFFXeWlTcXlteEpjYg==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2024-06-07T13:00:00Z</dcterms:created>
  <dc:creator>Administrator</dc:creator>
</cp:coreProperties>
</file>