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gcls-accreditation-review-what-to-expect"/>
    <w:p>
      <w:pPr>
        <w:pStyle w:val="Heading1"/>
      </w:pPr>
      <w:r>
        <w:t xml:space="preserve">GCLS accreditation review — what to expect</w:t>
      </w:r>
    </w:p>
    <w:p>
      <w:pPr>
        <w:pStyle w:val="FirstParagraph"/>
      </w:pPr>
      <w:r>
        <w:rPr>
          <w:i/>
          <w:iCs/>
        </w:rPr>
        <w:t xml:space="preserve">Draft for Omar to use when briefing GCLS. Not sent to anyone.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GCLS reviews courses from Perceptors academies in one place, the review hub at</w:t>
      </w:r>
      <w:r>
        <w:t xml:space="preserve"> </w:t>
      </w:r>
      <w:r>
        <w:rPr>
          <w:b/>
          <w:bCs/>
        </w:rPr>
        <w:t xml:space="preserve">https://review.perceptors.ai</w:t>
      </w:r>
      <w:r>
        <w:t xml:space="preserve">. The first course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Hormones and Peptides for Skin</w:t>
      </w:r>
      <w:r>
        <w:t xml:space="preserve"> </w:t>
      </w:r>
      <w:r>
        <w:t xml:space="preserve">from Hormonaly Academy (version 1.1.0). The course is finished before you see it. Every</w:t>
      </w:r>
      <w:r>
        <w:t xml:space="preserve"> </w:t>
      </w:r>
      <w:r>
        <w:t xml:space="preserve">module, the practice activities, the final check and the tutor’s prepared answers have been approved by the medical reviewer,</w:t>
      </w:r>
      <w:r>
        <w:t xml:space="preserve"> </w:t>
      </w:r>
      <w:r>
        <w:t xml:space="preserve">Dr. Fady Hannah-Shmouni, MD FRCPC, and every cited statement has been checked against its source.</w:t>
      </w:r>
    </w:p>
    <w:p>
      <w:pPr>
        <w:pStyle w:val="BodyText"/>
      </w:pPr>
      <w:r>
        <w:t xml:space="preserve">You receive</w:t>
      </w:r>
      <w:r>
        <w:t xml:space="preserve"> </w:t>
      </w:r>
      <w:r>
        <w:rPr>
          <w:b/>
          <w:bCs/>
        </w:rPr>
        <w:t xml:space="preserve">one email</w:t>
      </w:r>
      <w:r>
        <w:t xml:space="preserve"> </w:t>
      </w:r>
      <w:r>
        <w:t xml:space="preserve">when a course is ready. It comes from</w:t>
      </w:r>
      <w:r>
        <w:t xml:space="preserve"> </w:t>
      </w:r>
      <w:r>
        <w:rPr>
          <w:b/>
          <w:bCs/>
        </w:rPr>
        <w:t xml:space="preserve">Perceptors &lt;review@perceptors.ai&gt;</w:t>
      </w:r>
      <w:r>
        <w:t xml:space="preserve">, and replies go to</w:t>
      </w:r>
      <w:r>
        <w:t xml:space="preserve"> </w:t>
      </w:r>
      <w:r>
        <w:t xml:space="preserve">omar@hormonaly.ai. It contains a short briefing and one link to the review hub.</w:t>
      </w:r>
    </w:p>
    <w:bookmarkEnd w:id="9"/>
    <w:bookmarkStart w:id="10" w:name="how-to-review"/>
    <w:p>
      <w:pPr>
        <w:pStyle w:val="Heading2"/>
      </w:pPr>
      <w:r>
        <w:t xml:space="preserve">How to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the link</w:t>
      </w:r>
      <w:r>
        <w:t xml:space="preserve"> </w:t>
      </w:r>
      <w:r>
        <w:t xml:space="preserve">to review.perceptors.ai and sign in with your GCLS email address. You receive a one-time sign-in link by</w:t>
      </w:r>
      <w:r>
        <w:t xml:space="preserve"> </w:t>
      </w:r>
      <w:r>
        <w:t xml:space="preserve">email; there is no password. Access lasts 30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hub</w:t>
      </w:r>
      <w:r>
        <w:t xml:space="preserve"> </w:t>
      </w:r>
      <w:r>
        <w:t xml:space="preserve">lists every course waiting for review. Each course opens with the agent’s brief and its</w:t>
      </w:r>
      <w:r>
        <w:t xml:space="preserve"> </w:t>
      </w:r>
      <w:r>
        <w:rPr>
          <w:b/>
          <w:bCs/>
        </w:rPr>
        <w:t xml:space="preserve">scorecard</w:t>
      </w:r>
      <w:r>
        <w:t xml:space="preserve">: the GCLS</w:t>
      </w:r>
      <w:r>
        <w:t xml:space="preserve"> </w:t>
      </w:r>
      <w:r>
        <w:t xml:space="preserve">review standard (version 0.1, a draft of 13 criteria), with an assessment for each criterion (meets, concern, fails or not</w:t>
      </w:r>
      <w:r>
        <w:t xml:space="preserve"> </w:t>
      </w:r>
      <w:r>
        <w:t xml:space="preserve">applicable), a one-line finding and the evidence it rests on. The agent prepares; you decide.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as a learner</w:t>
      </w:r>
      <w:r>
        <w:t xml:space="preserve"> </w:t>
      </w:r>
      <w:r>
        <w:t xml:space="preserve">takes you into the course’s review room, already signed in: overview, scorecard, every module exactly</w:t>
      </w:r>
      <w:r>
        <w:t xml:space="preserve"> </w:t>
      </w:r>
      <w:r>
        <w:t xml:space="preserve">as learners see it (practice activities and the final check included), the evidence (every source, every checked claim and</w:t>
      </w:r>
      <w:r>
        <w:t xml:space="preserve"> </w:t>
      </w:r>
      <w:r>
        <w:t xml:space="preserve">the full source-check report), questions, and your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Ask.</w:t>
      </w:r>
      <w:r>
        <w:t xml:space="preserve"> </w:t>
      </w:r>
      <w:r>
        <w:t xml:space="preserve">An assistant answers questions about the course, its sources and its checks, from the course record only, with</w:t>
      </w:r>
      <w:r>
        <w:t xml:space="preserve"> </w:t>
      </w:r>
      <w:r>
        <w:t xml:space="preserve">references, and says when the record does not cover a question. The</w:t>
      </w:r>
      <w:r>
        <w:t xml:space="preserve"> </w:t>
      </w:r>
      <w:r>
        <w:rPr>
          <w:b/>
          <w:bCs/>
        </w:rPr>
        <w:t xml:space="preserve">review desk</w:t>
      </w:r>
      <w:r>
        <w:t xml:space="preserve"> </w:t>
      </w:r>
      <w:r>
        <w:t xml:space="preserve">(review.perceptors.ai/desk) takes</w:t>
      </w:r>
      <w:r>
        <w:t xml:space="preserve"> </w:t>
      </w:r>
      <w:r>
        <w:t xml:space="preserve">questions across all courses.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Let the agent fill in.</w:t>
      </w:r>
      <w:r>
        <w:t xml:space="preserve"> </w:t>
      </w:r>
      <w:r>
        <w:t xml:space="preserve">Tell the agent what you found and it drafts the scorecard rows and decision notes from your words,</w:t>
      </w:r>
      <w:r>
        <w:t xml:space="preserve"> </w:t>
      </w:r>
      <w:r>
        <w:t xml:space="preserve">for you to check and change. It never records a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Decision.</w:t>
      </w:r>
      <w:r>
        <w:t xml:space="preserve"> </w:t>
      </w:r>
      <w:r>
        <w:t xml:space="preserve">Accredit, or request changes with notes. Your decision and your scorecard are recorded exactly as you enter</w:t>
      </w:r>
      <w:r>
        <w:t xml:space="preserve"> </w:t>
      </w:r>
      <w:r>
        <w:t xml:space="preserve">them, with the version of the standard you reviewed against.</w:t>
      </w:r>
    </w:p>
    <w:p>
      <w:pPr>
        <w:pStyle w:val="FirstParagraph"/>
      </w:pPr>
      <w:r>
        <w:t xml:space="preserve">The agent’s pre-review (a recommendation only) recommends accreditation with conditions and estimates about 45 minutes of</w:t>
      </w:r>
      <w:r>
        <w:t xml:space="preserve"> </w:t>
      </w:r>
      <w:r>
        <w:t xml:space="preserve">reviewer time.</w:t>
      </w:r>
    </w:p>
    <w:bookmarkEnd w:id="10"/>
    <w:bookmarkStart w:id="11" w:name="Xe6a4f82becfb5a5678f61ea0c7ac485286a27a6"/>
    <w:p>
      <w:pPr>
        <w:pStyle w:val="Heading2"/>
      </w:pPr>
      <w:r>
        <w:t xml:space="preserve">What we need to agree with GCLS before the email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review standard.</w:t>
      </w:r>
      <w:r>
        <w:t xml:space="preserve"> </w:t>
      </w:r>
      <w:r>
        <w:t xml:space="preserve">Version 0.1 is a draft written from the criteria GCLS has described, with five open questions for</w:t>
      </w:r>
      <w:r>
        <w:t xml:space="preserve"> </w:t>
      </w:r>
      <w:r>
        <w:t xml:space="preserve">GCLS. Confirm or amend it (Dr. Dominik Thor).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reviews.</w:t>
      </w:r>
      <w:r>
        <w:t xml:space="preserve"> </w:t>
      </w:r>
      <w:r>
        <w:t xml:space="preserve">Dr. Dominik Thor alone, or a second reviewer as well (each needs access to the hub).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Accreditation ID format.</w:t>
      </w:r>
      <w:r>
        <w:t xml:space="preserve"> </w:t>
      </w:r>
      <w:r>
        <w:t xml:space="preserve">The decision form asks for an ID when accrediting (for example GCLS-2026-0002).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hours.</w:t>
      </w:r>
      <w:r>
        <w:t xml:space="preserve"> </w:t>
      </w:r>
      <w:r>
        <w:t xml:space="preserve">Whether GCLS assigns hours, and how. The course runs about 4½ hours of learning (262 minutes, a planning</w:t>
      </w:r>
      <w:r>
        <w:t xml:space="preserve"> </w:t>
      </w:r>
      <w:r>
        <w:t xml:space="preserve">estimate) plus a 14-question final check with an 80% pass mark.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Validity.</w:t>
      </w:r>
      <w:r>
        <w:t xml:space="preserve"> </w:t>
      </w:r>
      <w:r>
        <w:t xml:space="preserve">How long an accreditation lasts before the course must be re-reviewed (the form accepts an end date).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 wording.</w:t>
      </w:r>
      <w:r>
        <w:t xml:space="preserve"> </w:t>
      </w:r>
      <w:r>
        <w:t xml:space="preserve">Once accredited, the certificate is issued by GCLS with Hormonaly Academy as co-brand and verified by</w:t>
      </w:r>
      <w:r>
        <w:t xml:space="preserve"> </w:t>
      </w:r>
      <w:r>
        <w:t xml:space="preserve">Perceptors; confirm GCLS is content with that wording.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Changes after accreditation.</w:t>
      </w:r>
      <w:r>
        <w:t xml:space="preserve"> </w:t>
      </w:r>
      <w:r>
        <w:t xml:space="preserve">How GCLS wants to hear about later updates (for example new evidence or regulatory changes).</w:t>
      </w:r>
    </w:p>
    <w:bookmarkEnd w:id="11"/>
    <w:bookmarkStart w:id="12" w:name="what-is-claimed-today-and-what-is-not"/>
    <w:p>
      <w:pPr>
        <w:pStyle w:val="Heading2"/>
      </w:pPr>
      <w:r>
        <w:t xml:space="preserve">What is claimed today, and what is not</w:t>
      </w:r>
    </w:p>
    <w:p>
      <w:pPr>
        <w:pStyle w:val="Compact"/>
        <w:numPr>
          <w:ilvl w:val="0"/>
          <w:numId w:val="1003"/>
        </w:numPr>
      </w:pPr>
      <w:r>
        <w:t xml:space="preserve">The Hormonaly Academy homepage shows the GCLS accreditation badge, on the basis of GCLS’s verbal confirmation to Omar Saleem on</w:t>
      </w:r>
      <w:r>
        <w:t xml:space="preserve"> </w:t>
      </w:r>
      <w:r>
        <w:t xml:space="preserve">25 September 2026. Written confirmation is to follow.</w:t>
      </w:r>
    </w:p>
    <w:p>
      <w:pPr>
        <w:pStyle w:val="Compact"/>
        <w:numPr>
          <w:ilvl w:val="0"/>
          <w:numId w:val="1003"/>
        </w:numPr>
      </w:pPr>
      <w:r>
        <w:t xml:space="preserve">The certificate stays issued by Hormonaly Academy until GCLS’s written confirmation and an accreditation ID are recorded.</w:t>
      </w:r>
    </w:p>
    <w:p>
      <w:pPr>
        <w:pStyle w:val="Compact"/>
        <w:numPr>
          <w:ilvl w:val="0"/>
          <w:numId w:val="1003"/>
        </w:numPr>
      </w:pPr>
      <w:r>
        <w:t xml:space="preserve">The course offers no CME or CE credit. It states that it is designed toward future CME accreditation.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2026-09-27T14:18:47Z</dcterms:created>
  <dcterms:modified xsi:type="dcterms:W3CDTF">2026-09-27T14:18:47Z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