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2E75B6"/>
          <w:spacing w:val="40"/>
          <w:sz w:val="22"/>
          <w:szCs w:val="22"/>
        </w:rPr>
        <w:t xml:space="preserve">MEDICAL ENGLISH · CLASS REPORT</w:t>
      </w:r>
    </w:p>
    <w:p>
      <w:pPr>
        <w:pStyle w:val="Title"/>
        <w:jc w:val="center"/>
      </w:pPr>
      <w:r>
        <w:t xml:space="preserve">Antibiotic Resistance and Clinical Communication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Clase del 8 de octubre de 2026 · Grabación Read.AI (≈ 61 min)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Autor: </w:t>
      </w:r>
      <w:r>
        <w:rPr>
          <w:sz w:val="24"/>
          <w:szCs w:val="24"/>
        </w:rPr>
        <w:t xml:space="preserve">Dr. Carlos MV — Médico General, Medellín (Colombia)</w:t>
      </w:r>
    </w:p>
    <w:p>
      <w:pPr>
        <w:pBdr>
          <w:bottom w:val="single" w:color="2E75B6" w:sz="12" w:space="8"/>
        </w:pBd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Documento Maestro de Estudio · Inglés Médico Americano · Nivel B1–B2</w:t>
      </w:r>
    </w:p>
    <w:p>
      <w:pPr>
        <w:pStyle w:val="Heading2"/>
        <w:spacing w:after="120" w:before="200"/>
      </w:pPr>
      <w:r>
        <w:t xml:space="preserve">Índice breve</w:t>
      </w:r>
    </w:p>
    <w:p>
      <w:pPr>
        <w:spacing w:after="60"/>
        <w:ind w:left="360"/>
      </w:pPr>
      <w:r>
        <w:rPr>
          <w:sz w:val="21"/>
          <w:szCs w:val="21"/>
        </w:rPr>
        <w:t xml:space="preserve">1. Síntesis Pedagógica</w:t>
      </w:r>
    </w:p>
    <w:p>
      <w:pPr>
        <w:spacing w:after="60"/>
        <w:ind w:left="360"/>
      </w:pPr>
      <w:r>
        <w:rPr>
          <w:sz w:val="21"/>
          <w:szCs w:val="21"/>
        </w:rPr>
        <w:t xml:space="preserve">2. Análisis de Vocabulario (Agente 1) + Mapa de conectores causa-efecto</w:t>
      </w:r>
    </w:p>
    <w:p>
      <w:pPr>
        <w:spacing w:after="60"/>
        <w:ind w:left="360"/>
      </w:pPr>
      <w:r>
        <w:rPr>
          <w:sz w:val="21"/>
          <w:szCs w:val="21"/>
        </w:rPr>
        <w:t xml:space="preserve">3. Retroalimentación de Técnica Vocal (Agente 2)</w:t>
      </w:r>
    </w:p>
    <w:p>
      <w:pPr>
        <w:spacing w:after="60"/>
        <w:ind w:left="360"/>
      </w:pPr>
      <w:r>
        <w:rPr>
          <w:sz w:val="21"/>
          <w:szCs w:val="21"/>
        </w:rPr>
        <w:t xml:space="preserve">4. Evaluación de Repaso (10 preguntas + clave de respuestas)</w:t>
      </w:r>
    </w:p>
    <w:p>
      <w:pPr>
        <w:spacing w:after="60"/>
        <w:ind w:left="360"/>
      </w:pPr>
      <w:r>
        <w:rPr>
          <w:sz w:val="21"/>
          <w:szCs w:val="21"/>
        </w:rPr>
        <w:t xml:space="preserve">5. Checklist de Estudio Práctico</w:t>
      </w:r>
    </w:p>
    <w:p>
      <w:pPr>
        <w:spacing w:after="60"/>
        <w:ind w:left="360"/>
      </w:pPr>
      <w:r>
        <w:rPr>
          <w:sz w:val="21"/>
          <w:szCs w:val="21"/>
        </w:rPr>
        <w:t xml:space="preserve">Anexo A. Perlas clínicas MBE vinculadas a la clase</w:t>
      </w:r>
    </w:p>
    <w:p>
      <w:pPr>
        <w:spacing w:after="60"/>
        <w:ind w:left="360"/>
      </w:pPr>
      <w:r>
        <w:rPr>
          <w:sz w:val="21"/>
          <w:szCs w:val="21"/>
        </w:rPr>
        <w:t xml:space="preserve">Anexo B. Referencias (Vancouver, PMID/DOI verificados en PubMed)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Nota metodológica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Fuente primaria: transcripción automática de Read.AI (resumen, capítulos y turnos de habla). La diarización identifica a los hablantes como “Participant 1–4”; por contexto se infiere: </w:t>
            </w:r>
            <w:r>
              <w:rPr>
                <w:b/>
                <w:bCs/>
                <w:sz w:val="20"/>
                <w:szCs w:val="20"/>
              </w:rPr>
              <w:t xml:space="preserve">Participant 1 = docente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Participant 4 = Carlos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Participant 2 = Omar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Participant 3 = Cynthia</w:t>
            </w:r>
            <w:r>
              <w:rPr>
                <w:sz w:val="20"/>
                <w:szCs w:val="20"/>
              </w:rPr>
              <w:t xml:space="preserve">. La transcripción automática puede contener errores de reconocimiento; las correcciones se basan solo en enunciados claramente audibles.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Fuentes de apoyo: artículos indexados en </w:t>
            </w:r>
            <w:r>
              <w:rPr>
                <w:b/>
                <w:bCs/>
                <w:sz w:val="20"/>
                <w:szCs w:val="20"/>
              </w:rPr>
              <w:t xml:space="preserve">PubMed</w:t>
            </w:r>
            <w:r>
              <w:rPr>
                <w:sz w:val="20"/>
                <w:szCs w:val="20"/>
              </w:rPr>
              <w:t xml:space="preserve"> (PMID/DOI verificados) y </w:t>
            </w:r>
            <w:r>
              <w:rPr>
                <w:b/>
                <w:bCs/>
                <w:sz w:val="20"/>
                <w:szCs w:val="20"/>
              </w:rPr>
              <w:t xml:space="preserve">Murphy R. English Grammar in Use</w:t>
            </w:r>
            <w:r>
              <w:rPr>
                <w:sz w:val="20"/>
                <w:szCs w:val="20"/>
              </w:rPr>
              <w:t xml:space="preserve"> (Cambridge University Press).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1. Síntesis Pedagógica</w:t>
      </w:r>
    </w:p>
    <w:p>
      <w:pPr>
        <w:spacing w:after="120" w:line="276"/>
        <w:jc w:val="both"/>
      </w:pPr>
      <w:r>
        <w:t xml:space="preserve">La clase, de aproximadamente una hora, integró </w:t>
      </w:r>
      <w:r>
        <w:rPr>
          <w:b/>
          <w:bCs/>
        </w:rPr>
        <w:t xml:space="preserve">contenido clínico</w:t>
      </w:r>
      <w:r>
        <w:t xml:space="preserve"> (resistencia antimicrobiana y uso racional de antibióticos) con </w:t>
      </w:r>
      <w:r>
        <w:rPr>
          <w:b/>
          <w:bCs/>
        </w:rPr>
        <w:t xml:space="preserve">dos estructuras gramaticales de alto rendimiento profesional</w:t>
      </w:r>
      <w:r>
        <w:t xml:space="preserve">: el lenguaje de causa-efecto y la voz pasiva en presente y pasado simple. Tras un saludo en el que surgió el término </w:t>
      </w:r>
      <w:r>
        <w:rPr>
          <w:i/>
          <w:iCs/>
        </w:rPr>
        <w:t xml:space="preserve">resuscitation</w:t>
      </w:r>
      <w:r>
        <w:t xml:space="preserve"> (frente al calco “reanimation”), el docente presentó seis objetivos: explicar la resistencia antibiótica en inglés clínico claro, distinguir infección bacteriana de viral, describir los factores asociados, usar conectores (</w:t>
      </w:r>
      <w:r>
        <w:rPr>
          <w:i/>
          <w:iCs/>
        </w:rPr>
        <w:t xml:space="preserve">because, so, therefore, as a result</w:t>
      </w:r>
      <w:r>
        <w:t xml:space="preserve">), aplicar la voz pasiva en contexto clínico y resumir un caso diferenciando </w:t>
      </w:r>
      <w:r>
        <w:rPr>
          <w:i/>
          <w:iCs/>
        </w:rPr>
        <w:t xml:space="preserve">is resistant to</w:t>
      </w:r>
      <w:r>
        <w:t xml:space="preserve"> de </w:t>
      </w:r>
      <w:r>
        <w:rPr>
          <w:i/>
          <w:iCs/>
        </w:rPr>
        <w:t xml:space="preserve">is treated with</w:t>
      </w:r>
      <w:r>
        <w:t xml:space="preserve">.</w:t>
      </w:r>
    </w:p>
    <w:p>
      <w:pPr>
        <w:spacing w:after="120" w:line="276"/>
        <w:jc w:val="both"/>
      </w:pPr>
      <w:r>
        <w:t xml:space="preserve">En el bloque de vocabulario se definieron y pronunciaron </w:t>
      </w:r>
      <w:r>
        <w:rPr>
          <w:i/>
          <w:iCs/>
        </w:rPr>
        <w:t xml:space="preserve">antibiotic, resistance, bacteria, infection, microorganism, culture test, susceptibility test, prescription, pathogen, dose</w:t>
      </w:r>
      <w:r>
        <w:t xml:space="preserve"> y </w:t>
      </w:r>
      <w:r>
        <w:rPr>
          <w:i/>
          <w:iCs/>
        </w:rPr>
        <w:t xml:space="preserve">treatment failure</w:t>
      </w:r>
      <w:r>
        <w:t xml:space="preserve">. La discusión inicial (</w:t>
      </w:r>
      <w:r>
        <w:rPr>
          <w:i/>
          <w:iCs/>
        </w:rPr>
        <w:t xml:space="preserve">warm-up</w:t>
      </w:r>
      <w:r>
        <w:t xml:space="preserve">) planteó tres preguntas: si los antibióticos actúan contra virus (no), si las bacterias pueden volverse resistentes (sí) y por qué es importante su uso correcto (el uso excesivo o inadecuado favorece la resistencia y la mala evolución). El docente aclaró además que los antiparasitarios son un grupo farmacológico distinto. Cada estudiante recibió dos verbos para construir ejemplos conectados: </w:t>
      </w:r>
      <w:r>
        <w:rPr>
          <w:b/>
          <w:bCs/>
        </w:rPr>
        <w:t xml:space="preserve">Carlos — resist / prescribe</w:t>
      </w:r>
      <w:r>
        <w:t xml:space="preserve">, Cynthia — </w:t>
      </w:r>
      <w:r>
        <w:rPr>
          <w:i/>
          <w:iCs/>
        </w:rPr>
        <w:t xml:space="preserve">identify / spread</w:t>
      </w:r>
      <w:r>
        <w:t xml:space="preserve">, Omar — </w:t>
      </w:r>
      <w:r>
        <w:rPr>
          <w:i/>
          <w:iCs/>
        </w:rPr>
        <w:t xml:space="preserve">select / respond</w:t>
      </w:r>
      <w:r>
        <w:t xml:space="preserve">.</w:t>
      </w:r>
    </w:p>
    <w:p>
      <w:pPr>
        <w:spacing w:after="120" w:line="276"/>
        <w:jc w:val="both"/>
      </w:pPr>
      <w:r>
        <w:t xml:space="preserve">El núcleo gramatical fue el </w:t>
      </w:r>
      <w:r>
        <w:rPr>
          <w:b/>
          <w:bCs/>
        </w:rPr>
        <w:t xml:space="preserve">mapa de conectores</w:t>
      </w:r>
      <w:r>
        <w:t xml:space="preserve"> (</w:t>
      </w:r>
      <w:r>
        <w:rPr>
          <w:i/>
          <w:iCs/>
        </w:rPr>
        <w:t xml:space="preserve">because</w:t>
      </w:r>
      <w:r>
        <w:t xml:space="preserve"> = causa; </w:t>
      </w:r>
      <w:r>
        <w:rPr>
          <w:i/>
          <w:iCs/>
        </w:rPr>
        <w:t xml:space="preserve">so / as a result / therefore</w:t>
      </w:r>
      <w:r>
        <w:t xml:space="preserve"> = consecuencia, siendo </w:t>
      </w:r>
      <w:r>
        <w:rPr>
          <w:i/>
          <w:iCs/>
        </w:rPr>
        <w:t xml:space="preserve">therefore</w:t>
      </w:r>
      <w:r>
        <w:t xml:space="preserve"> el más formal; </w:t>
      </w:r>
      <w:r>
        <w:rPr>
          <w:i/>
          <w:iCs/>
        </w:rPr>
        <w:t xml:space="preserve">lead to</w:t>
      </w:r>
      <w:r>
        <w:t xml:space="preserve"> = consecuencia posible) y la </w:t>
      </w:r>
      <w:r>
        <w:rPr>
          <w:b/>
          <w:bCs/>
        </w:rPr>
        <w:t xml:space="preserve">voz pasiva</w:t>
      </w:r>
      <w:r>
        <w:t xml:space="preserve"> (</w:t>
      </w:r>
      <w:r>
        <w:rPr>
          <w:i/>
          <w:iCs/>
        </w:rPr>
        <w:t xml:space="preserve">be</w:t>
      </w:r>
      <w:r>
        <w:t xml:space="preserve"> + participio pasado), que se usa cuando el proceso médico importa más que quien lo ejecuta: “The nurse collected the sample” → “The sample </w:t>
      </w:r>
      <w:r>
        <w:rPr>
          <w:b/>
          <w:bCs/>
        </w:rPr>
        <w:t xml:space="preserve">was collected</w:t>
      </w:r>
      <w:r>
        <w:t xml:space="preserve">”. Se resolvió una duda clave de concordancia planteada por Carlos: </w:t>
      </w:r>
      <w:r>
        <w:rPr>
          <w:i/>
          <w:iCs/>
        </w:rPr>
        <w:t xml:space="preserve">bacteria</w:t>
      </w:r>
      <w:r>
        <w:t xml:space="preserve"> es plural, por lo que se dice “bacteria </w:t>
      </w:r>
      <w:r>
        <w:rPr>
          <w:b/>
          <w:bCs/>
        </w:rPr>
        <w:t xml:space="preserve">are</w:t>
      </w:r>
      <w:r>
        <w:t xml:space="preserve"> identified”.</w:t>
      </w:r>
    </w:p>
    <w:p>
      <w:pPr>
        <w:spacing w:after="120" w:line="276"/>
        <w:jc w:val="both"/>
      </w:pPr>
      <w:r>
        <w:t xml:space="preserve">Finalmente se trabajó un caso modelo (Emily Carter, 48 años, IVU por </w:t>
      </w:r>
      <w:r>
        <w:rPr>
          <w:i/>
          <w:iCs/>
        </w:rPr>
        <w:t xml:space="preserve">E. coli</w:t>
      </w:r>
      <w:r>
        <w:t xml:space="preserve"> resistente al antibiótico inicial; cambio de tratamiento guiado por cultivo y antibiograma) y tres casos de producción escrita/oral: Carlos y Omar describieron la cadena </w:t>
      </w:r>
      <w:r>
        <w:rPr>
          <w:b/>
          <w:bCs/>
        </w:rPr>
        <w:t xml:space="preserve">cultivo → detección de resistencia → cambio de tratamiento → monitorización</w:t>
      </w:r>
      <w:r>
        <w:t xml:space="preserve">, y Cynthia argumentó por qué los antibióticos no se usan en la enfermedad viral (</w:t>
      </w:r>
      <w:r>
        <w:rPr>
          <w:i/>
          <w:iCs/>
        </w:rPr>
        <w:t xml:space="preserve">supportive care is recommended</w:t>
      </w:r>
      <w:r>
        <w:t xml:space="preserve">). La clase cerró con retroalimentación positiva y una tarea pendiente: </w:t>
      </w:r>
      <w:r>
        <w:rPr>
          <w:b/>
          <w:bCs/>
        </w:rPr>
        <w:t xml:space="preserve">Carlos enviará al docente su texto del caso clínico</w:t>
      </w:r>
      <w:r>
        <w:t xml:space="preserve">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2. Análisis de Vocabulario (Agente 1)</w:t>
      </w:r>
    </w:p>
    <w:p>
      <w:pPr>
        <w:spacing w:after="120" w:line="276"/>
        <w:jc w:val="both"/>
      </w:pPr>
      <w:r>
        <w:t xml:space="preserve">Términos extraídos de la transcripción, ordenados según su aparición pedagógica. La transcripción fonética corresponde al </w:t>
      </w:r>
      <w:r>
        <w:rPr>
          <w:b/>
          <w:bCs/>
        </w:rPr>
        <w:t xml:space="preserve">inglés americano general (IPA)</w:t>
      </w:r>
      <w:r>
        <w:t xml:space="preserve">; en negrita, la estructura gramatical que conviene memorizar en bloque (</w:t>
      </w:r>
      <w:r>
        <w:rPr>
          <w:i/>
          <w:iCs/>
        </w:rPr>
        <w:t xml:space="preserve">chunk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960"/>
        <w:gridCol w:w="2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 o palabra en Inglés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Traducción al Español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Contexto Clínico y Académico de la Clase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Práctico de 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</w:t>
            </w:r>
            <w:r>
              <w:rPr>
                <w:sz w:val="18"/>
                <w:szCs w:val="18"/>
              </w:rPr>
              <w:t xml:space="preserve"> /ˌæn.t̬i.baɪˈɑː.t̬ɪk/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Antibiótico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Definido en el </w:t>
            </w:r>
            <w:r>
              <w:rPr>
                <w:i/>
                <w:iCs/>
                <w:sz w:val="18"/>
                <w:szCs w:val="18"/>
              </w:rPr>
              <w:t xml:space="preserve">warm-up</w:t>
            </w:r>
            <w:r>
              <w:rPr>
                <w:sz w:val="18"/>
                <w:szCs w:val="18"/>
              </w:rPr>
              <w:t xml:space="preserve">: “a medicine used to treat certain bacterial infections”. Se practicó su pronunciación (acento en </w:t>
            </w:r>
            <w:r>
              <w:rPr>
                <w:sz w:val="18"/>
                <w:szCs w:val="18"/>
              </w:rPr>
              <w:t xml:space="preserve">-OT-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Antibiotics </w:t>
            </w:r>
            <w:r>
              <w:rPr>
                <w:sz w:val="18"/>
                <w:szCs w:val="18"/>
              </w:rPr>
              <w:t xml:space="preserve">are prescribed</w:t>
            </w:r>
            <w:r>
              <w:rPr>
                <w:sz w:val="18"/>
                <w:szCs w:val="18"/>
              </w:rPr>
              <w:t xml:space="preserve"> for certain bacterial infections.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 resistance</w:t>
            </w:r>
            <w:r>
              <w:rPr>
                <w:sz w:val="18"/>
                <w:szCs w:val="18"/>
              </w:rPr>
              <w:t xml:space="preserve"> (n.)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Resistencia a los antibióticos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Concepto eje de la clase: bacterias que sobreviven a un antibiótico que normalmente las mataría o detendría su crecimiento.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 resistance occurs when bacteria survive an antibiotic that </w:t>
            </w:r>
            <w:r>
              <w:rPr>
                <w:sz w:val="18"/>
                <w:szCs w:val="18"/>
              </w:rPr>
              <w:t xml:space="preserve">would normally</w:t>
            </w:r>
            <w:r>
              <w:rPr>
                <w:sz w:val="18"/>
                <w:szCs w:val="18"/>
              </w:rPr>
              <w:t xml:space="preserve"> kill them.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Resistant to</w:t>
            </w:r>
            <w:r>
              <w:rPr>
                <w:sz w:val="18"/>
                <w:szCs w:val="18"/>
              </w:rPr>
              <w:t xml:space="preserve"> (adj. + prep.)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Resistente 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Estructura fija revisada con la diapositiva “be resistant to / be treated with / be susceptible to”.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i/>
                <w:iCs/>
                <w:sz w:val="18"/>
                <w:szCs w:val="18"/>
              </w:rPr>
              <w:t xml:space="preserve">E. coli</w:t>
            </w:r>
            <w:r>
              <w:rPr>
                <w:sz w:val="18"/>
                <w:szCs w:val="18"/>
              </w:rPr>
              <w:t xml:space="preserve"> isolate </w:t>
            </w:r>
            <w:r>
              <w:rPr>
                <w:sz w:val="18"/>
                <w:szCs w:val="18"/>
              </w:rPr>
              <w:t xml:space="preserve">was resistant to</w:t>
            </w:r>
            <w:r>
              <w:rPr>
                <w:sz w:val="18"/>
                <w:szCs w:val="18"/>
              </w:rPr>
              <w:t xml:space="preserve"> the initial antibiotic.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Susceptible to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Susceptibility</w:t>
            </w:r>
            <w:r>
              <w:rPr>
                <w:sz w:val="18"/>
                <w:szCs w:val="18"/>
              </w:rPr>
              <w:t xml:space="preserve"> /səˌsep.təˈbɪl.ə.t̬i/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Sensible a / Sensibilidad (antibiótica)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Definición del docente: “the degree to which bacteria respond to a specific antibiotic”. </w:t>
            </w:r>
            <w:r>
              <w:rPr>
                <w:i/>
                <w:iCs/>
                <w:sz w:val="18"/>
                <w:szCs w:val="18"/>
              </w:rPr>
              <w:t xml:space="preserve">Ojo:</w:t>
            </w:r>
            <w:r>
              <w:rPr>
                <w:sz w:val="18"/>
                <w:szCs w:val="18"/>
              </w:rPr>
              <w:t xml:space="preserve"> en español clínico se dice “sensibilidad”, no “susceptibilidad”.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bacteria </w:t>
            </w:r>
            <w:r>
              <w:rPr>
                <w:sz w:val="18"/>
                <w:szCs w:val="18"/>
              </w:rPr>
              <w:t xml:space="preserve">were susceptible to</w:t>
            </w:r>
            <w:r>
              <w:rPr>
                <w:sz w:val="18"/>
                <w:szCs w:val="18"/>
              </w:rPr>
              <w:t xml:space="preserve"> nitrofurantoin.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Susceptibility test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Antibiograma / prueba de sensibilidad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“A test used to identify which antibiotics may work against bacteria”. Caso Emily Carter (IVU).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Susceptibility tests </w:t>
            </w:r>
            <w:r>
              <w:rPr>
                <w:sz w:val="18"/>
                <w:szCs w:val="18"/>
              </w:rPr>
              <w:t xml:space="preserve">help clinicians select</w:t>
            </w:r>
            <w:r>
              <w:rPr>
                <w:sz w:val="18"/>
                <w:szCs w:val="18"/>
              </w:rPr>
              <w:t xml:space="preserve"> an effective antibiotic.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Culture</w:t>
            </w:r>
            <w:r>
              <w:rPr>
                <w:sz w:val="18"/>
                <w:szCs w:val="18"/>
              </w:rPr>
              <w:t xml:space="preserve"> (urine / blood culture)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Cultivo (urocultivo / hemocultivo)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“A lab method used to grow and identify microorganisms from a clinical sample”.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urine culture </w:t>
            </w:r>
            <w:r>
              <w:rPr>
                <w:sz w:val="18"/>
                <w:szCs w:val="18"/>
              </w:rPr>
              <w:t xml:space="preserve">was performed</w:t>
            </w:r>
            <w:r>
              <w:rPr>
                <w:sz w:val="18"/>
                <w:szCs w:val="18"/>
              </w:rPr>
              <w:t xml:space="preserve"> when clinically indicated.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Bacteria</w:t>
            </w:r>
            <w:r>
              <w:rPr>
                <w:sz w:val="18"/>
                <w:szCs w:val="18"/>
              </w:rPr>
              <w:t xml:space="preserve"> (pl.) / </w:t>
            </w:r>
            <w:r>
              <w:rPr>
                <w:sz w:val="18"/>
                <w:szCs w:val="18"/>
              </w:rPr>
              <w:t xml:space="preserve">bacterium</w:t>
            </w:r>
            <w:r>
              <w:rPr>
                <w:sz w:val="18"/>
                <w:szCs w:val="18"/>
              </w:rPr>
              <w:t xml:space="preserve"> (sing.)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Bacterias / bacteria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Duda resuelta en clase: </w:t>
            </w:r>
            <w:r>
              <w:rPr>
                <w:i/>
                <w:iCs/>
                <w:sz w:val="18"/>
                <w:szCs w:val="18"/>
              </w:rPr>
              <w:t xml:space="preserve">bacteria</w:t>
            </w:r>
            <w:r>
              <w:rPr>
                <w:sz w:val="18"/>
                <w:szCs w:val="18"/>
              </w:rPr>
              <w:t xml:space="preserve"> es </w:t>
            </w:r>
            <w:r>
              <w:rPr>
                <w:sz w:val="18"/>
                <w:szCs w:val="18"/>
              </w:rPr>
              <w:t xml:space="preserve">plural</w:t>
            </w:r>
            <w:r>
              <w:rPr>
                <w:sz w:val="18"/>
                <w:szCs w:val="18"/>
              </w:rPr>
              <w:t xml:space="preserve"> → verbo en plural (“bacteria </w:t>
            </w:r>
            <w:r>
              <w:rPr>
                <w:sz w:val="18"/>
                <w:szCs w:val="18"/>
              </w:rPr>
              <w:t xml:space="preserve">are</w:t>
            </w:r>
            <w:r>
              <w:rPr>
                <w:sz w:val="18"/>
                <w:szCs w:val="18"/>
              </w:rPr>
              <w:t xml:space="preserve"> identified”), igual que </w:t>
            </w:r>
            <w:r>
              <w:rPr>
                <w:i/>
                <w:iCs/>
                <w:sz w:val="18"/>
                <w:szCs w:val="18"/>
              </w:rPr>
              <w:t xml:space="preserve">people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Resistant bacteria </w:t>
            </w:r>
            <w:r>
              <w:rPr>
                <w:sz w:val="18"/>
                <w:szCs w:val="18"/>
              </w:rPr>
              <w:t xml:space="preserve">are identified</w:t>
            </w:r>
            <w:r>
              <w:rPr>
                <w:sz w:val="18"/>
                <w:szCs w:val="18"/>
              </w:rPr>
              <w:t xml:space="preserve"> in the laboratory.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Virus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viruses</w:t>
            </w:r>
            <w:r>
              <w:rPr>
                <w:sz w:val="18"/>
                <w:szCs w:val="18"/>
              </w:rPr>
              <w:t xml:space="preserve"> /ˈvaɪ.rəs.ɪz/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Virus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Pregunta de discusión: “Do antibiotics work </w:t>
            </w:r>
            <w:r>
              <w:rPr>
                <w:sz w:val="18"/>
                <w:szCs w:val="18"/>
              </w:rPr>
              <w:t xml:space="preserve">against</w:t>
            </w:r>
            <w:r>
              <w:rPr>
                <w:sz w:val="18"/>
                <w:szCs w:val="18"/>
              </w:rPr>
              <w:t xml:space="preserve"> viruses?” — No.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Antibiotics </w:t>
            </w:r>
            <w:r>
              <w:rPr>
                <w:sz w:val="18"/>
                <w:szCs w:val="18"/>
              </w:rPr>
              <w:t xml:space="preserve">do not work against</w:t>
            </w:r>
            <w:r>
              <w:rPr>
                <w:sz w:val="18"/>
                <w:szCs w:val="18"/>
              </w:rPr>
              <w:t xml:space="preserve"> viruses.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Viral</w:t>
            </w:r>
            <w:r>
              <w:rPr>
                <w:sz w:val="18"/>
                <w:szCs w:val="18"/>
              </w:rPr>
              <w:t xml:space="preserve"> /ˈvaɪ.rəl/ vs </w:t>
            </w:r>
            <w:r>
              <w:rPr>
                <w:sz w:val="18"/>
                <w:szCs w:val="18"/>
              </w:rPr>
              <w:t xml:space="preserve">bacterial</w:t>
            </w:r>
            <w:r>
              <w:rPr>
                <w:sz w:val="18"/>
                <w:szCs w:val="18"/>
              </w:rPr>
              <w:t xml:space="preserve"> /bækˈtɪr.i.əl/ </w:t>
            </w:r>
            <w:r>
              <w:rPr>
                <w:sz w:val="18"/>
                <w:szCs w:val="18"/>
              </w:rPr>
              <w:t xml:space="preserve">infection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Infección viral vs bacteriana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Objetivo de aprendizaje: distinguir ambos tipos. Caso Yuki Tanaka (Cynthia).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Antibiotics </w:t>
            </w:r>
            <w:r>
              <w:rPr>
                <w:sz w:val="18"/>
                <w:szCs w:val="18"/>
              </w:rPr>
              <w:t xml:space="preserve">are not used</w:t>
            </w:r>
            <w:r>
              <w:rPr>
                <w:sz w:val="18"/>
                <w:szCs w:val="18"/>
              </w:rPr>
              <w:t xml:space="preserve"> to treat viral infections such as the common cold.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Infection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Infección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“An illness caused by microorganisms”.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infection did not improve, </w:t>
            </w:r>
            <w:r>
              <w:rPr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 another test </w:t>
            </w:r>
            <w:r>
              <w:rPr>
                <w:sz w:val="18"/>
                <w:szCs w:val="18"/>
              </w:rPr>
              <w:t xml:space="preserve">was ordered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Microorganism</w:t>
            </w:r>
            <w:r>
              <w:rPr>
                <w:sz w:val="18"/>
                <w:szCs w:val="18"/>
              </w:rPr>
              <w:t xml:space="preserve"> /ˌmaɪ.kroʊˈɔːr.ɡə.nɪ.zəm/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Microorganismo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Palabra con dificultad de pronunciación en clase (5 sílabas, acento en </w:t>
            </w:r>
            <w:r>
              <w:rPr>
                <w:sz w:val="18"/>
                <w:szCs w:val="18"/>
              </w:rPr>
              <w:t xml:space="preserve">-OR-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It is important to identify the microorganism </w:t>
            </w:r>
            <w:r>
              <w:rPr>
                <w:sz w:val="18"/>
                <w:szCs w:val="18"/>
              </w:rPr>
              <w:t xml:space="preserve">because</w:t>
            </w:r>
            <w:r>
              <w:rPr>
                <w:sz w:val="18"/>
                <w:szCs w:val="18"/>
              </w:rPr>
              <w:t xml:space="preserve"> it guides treatment.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Pathogen</w:t>
            </w:r>
            <w:r>
              <w:rPr>
                <w:sz w:val="18"/>
                <w:szCs w:val="18"/>
              </w:rPr>
              <w:t xml:space="preserve"> /ˈpæθ.ə.dʒən/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Patógeno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“A microorganism capable of causing infection or disease”. Sonido </w:t>
            </w:r>
            <w:r>
              <w:rPr>
                <w:sz w:val="18"/>
                <w:szCs w:val="18"/>
              </w:rPr>
              <w:t xml:space="preserve">/θ/</w:t>
            </w:r>
            <w:r>
              <w:rPr>
                <w:sz w:val="18"/>
                <w:szCs w:val="18"/>
              </w:rPr>
              <w:t xml:space="preserve"> (lengua entre los dientes).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 xml:space="preserve">E. coli</w:t>
            </w:r>
            <w:r>
              <w:rPr>
                <w:sz w:val="18"/>
                <w:szCs w:val="18"/>
              </w:rPr>
              <w:t xml:space="preserve"> is the leading </w:t>
            </w:r>
            <w:r>
              <w:rPr>
                <w:sz w:val="18"/>
                <w:szCs w:val="18"/>
              </w:rPr>
              <w:t xml:space="preserve">pathogen</w:t>
            </w:r>
            <w:r>
              <w:rPr>
                <w:sz w:val="18"/>
                <w:szCs w:val="18"/>
              </w:rPr>
              <w:t xml:space="preserve"> in urinary tract infections.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Dose</w:t>
            </w:r>
            <w:r>
              <w:rPr>
                <w:sz w:val="18"/>
                <w:szCs w:val="18"/>
              </w:rPr>
              <w:t xml:space="preserve"> /doʊs/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Dosis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“The amount of medication the patient needs”.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dose was adjusted</w:t>
            </w:r>
            <w:r>
              <w:rPr>
                <w:sz w:val="18"/>
                <w:szCs w:val="18"/>
              </w:rPr>
              <w:t xml:space="preserve"> for renal function.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Treatment failure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Fracaso terapéutico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“The treatment does not produce the expected improvement”.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Resistant infections </w:t>
            </w:r>
            <w:r>
              <w:rPr>
                <w:sz w:val="18"/>
                <w:szCs w:val="18"/>
              </w:rPr>
              <w:t xml:space="preserve">can lead to</w:t>
            </w:r>
            <w:r>
              <w:rPr>
                <w:sz w:val="18"/>
                <w:szCs w:val="18"/>
              </w:rPr>
              <w:t xml:space="preserve"> treatment failure.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Prescribe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prescription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Prescribir / fórmula médica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Verbo asignado a Carlos (</w:t>
            </w:r>
            <w:r>
              <w:rPr>
                <w:i/>
                <w:iCs/>
                <w:sz w:val="18"/>
                <w:szCs w:val="18"/>
              </w:rPr>
              <w:t xml:space="preserve">resist</w:t>
            </w:r>
            <w:r>
              <w:rPr>
                <w:sz w:val="18"/>
                <w:szCs w:val="18"/>
              </w:rPr>
              <w:t xml:space="preserve"> &amp; </w:t>
            </w:r>
            <w:r>
              <w:rPr>
                <w:i/>
                <w:iCs/>
                <w:sz w:val="18"/>
                <w:szCs w:val="18"/>
              </w:rPr>
              <w:t xml:space="preserve">prescribe</w:t>
            </w:r>
            <w:r>
              <w:rPr>
                <w:sz w:val="18"/>
                <w:szCs w:val="18"/>
              </w:rPr>
              <w:t xml:space="preserve">): “to order a medication”.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new antibiotic </w:t>
            </w:r>
            <w:r>
              <w:rPr>
                <w:sz w:val="18"/>
                <w:szCs w:val="18"/>
              </w:rPr>
              <w:t xml:space="preserve">was prescribed because</w:t>
            </w:r>
            <w:r>
              <w:rPr>
                <w:sz w:val="18"/>
                <w:szCs w:val="18"/>
              </w:rPr>
              <w:t xml:space="preserve"> the bacteria were susceptible to it.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Pre-existing resistance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Resistencia preexistente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Bacterias que ya son resistentes antes de iniciar el tratamiento (corrección de pronunciación en clase).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Bacteria </w:t>
            </w:r>
            <w:r>
              <w:rPr>
                <w:sz w:val="18"/>
                <w:szCs w:val="18"/>
              </w:rPr>
              <w:t xml:space="preserve">may already be resistant</w:t>
            </w:r>
            <w:r>
              <w:rPr>
                <w:sz w:val="18"/>
                <w:szCs w:val="18"/>
              </w:rPr>
              <w:t xml:space="preserve"> before treatment begins.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Supportive care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Tratamiento de soporte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Conducta recomendada en enfermedad viral (cierre de Cynthia).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illness is viral; </w:t>
            </w:r>
            <w:r>
              <w:rPr>
                <w:sz w:val="18"/>
                <w:szCs w:val="18"/>
              </w:rPr>
              <w:t xml:space="preserve">therefore</w:t>
            </w:r>
            <w:r>
              <w:rPr>
                <w:sz w:val="18"/>
                <w:szCs w:val="18"/>
              </w:rPr>
              <w:t xml:space="preserve">, supportive care </w:t>
            </w:r>
            <w:r>
              <w:rPr>
                <w:sz w:val="18"/>
                <w:szCs w:val="18"/>
              </w:rPr>
              <w:t xml:space="preserve">is recommended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Overuse / misuse / inappropriate 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Uso excesivo / mal uso / uso inapropiado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Factores asociados a resistencia discutidos en el </w:t>
            </w:r>
            <w:r>
              <w:rPr>
                <w:i/>
                <w:iCs/>
                <w:sz w:val="18"/>
                <w:szCs w:val="18"/>
              </w:rPr>
              <w:t xml:space="preserve">warm-up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Inappropriate antibiotic use </w:t>
            </w:r>
            <w:r>
              <w:rPr>
                <w:sz w:val="18"/>
                <w:szCs w:val="18"/>
              </w:rPr>
              <w:t xml:space="preserve">can lead to</w:t>
            </w:r>
            <w:r>
              <w:rPr>
                <w:sz w:val="18"/>
                <w:szCs w:val="18"/>
              </w:rPr>
              <w:t xml:space="preserve"> increased resistance.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Spread</w:t>
            </w:r>
            <w:r>
              <w:rPr>
                <w:sz w:val="18"/>
                <w:szCs w:val="18"/>
              </w:rPr>
              <w:t xml:space="preserve"> (v./n.)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Diseminar / propagación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Verbo clave asignado a Cynthia.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 exposure can favor the survival and </w:t>
            </w:r>
            <w:r>
              <w:rPr>
                <w:sz w:val="18"/>
                <w:szCs w:val="18"/>
              </w:rPr>
              <w:t xml:space="preserve">spread</w:t>
            </w:r>
            <w:r>
              <w:rPr>
                <w:sz w:val="18"/>
                <w:szCs w:val="18"/>
              </w:rPr>
              <w:t xml:space="preserve"> of resistant bacteria.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Select / respond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Seleccionar / responder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Verbos asignados a Omar.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patient </w:t>
            </w:r>
            <w:r>
              <w:rPr>
                <w:sz w:val="18"/>
                <w:szCs w:val="18"/>
              </w:rPr>
              <w:t xml:space="preserve">is expected to respond</w:t>
            </w:r>
            <w:r>
              <w:rPr>
                <w:sz w:val="18"/>
                <w:szCs w:val="18"/>
              </w:rPr>
              <w:t xml:space="preserve"> appropriately to the new antibiotic.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Targeted · unnecessary · effective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Dirigido · innecesario · eficaz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Adjetivos enviados por el docente en el chat.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Targeted</w:t>
            </w:r>
            <w:r>
              <w:rPr>
                <w:sz w:val="18"/>
                <w:szCs w:val="18"/>
              </w:rPr>
              <w:t xml:space="preserve"> therapy </w:t>
            </w:r>
            <w:r>
              <w:rPr>
                <w:sz w:val="18"/>
                <w:szCs w:val="18"/>
              </w:rPr>
              <w:t xml:space="preserve">is selected</w:t>
            </w:r>
            <w:r>
              <w:rPr>
                <w:sz w:val="18"/>
                <w:szCs w:val="18"/>
              </w:rPr>
              <w:t xml:space="preserve"> after culture results are available.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Urinary tract infection (UTI)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Infección de vías urinarias (IVU)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Caso clínico de Emily Carter, 48 años.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She </w:t>
            </w:r>
            <w:r>
              <w:rPr>
                <w:sz w:val="18"/>
                <w:szCs w:val="18"/>
              </w:rPr>
              <w:t xml:space="preserve">was diagnosed with</w:t>
            </w:r>
            <w:r>
              <w:rPr>
                <w:sz w:val="18"/>
                <w:szCs w:val="18"/>
              </w:rPr>
              <w:t xml:space="preserve"> a bacterial urinary tract infection.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Escherichia coli</w:t>
            </w:r>
            <w:r>
              <w:rPr>
                <w:sz w:val="18"/>
                <w:szCs w:val="18"/>
              </w:rPr>
              <w:t xml:space="preserve"> /ˌeʃ.əˈrɪk.i.ə ˈkoʊ.laɪ/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 xml:space="preserve">E. coli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Aparece en la frase final de Carlos (urocultivo).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urine culture </w:t>
            </w:r>
            <w:r>
              <w:rPr>
                <w:sz w:val="18"/>
                <w:szCs w:val="18"/>
              </w:rPr>
              <w:t xml:space="preserve">identified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Escherichia coli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Monitor</w:t>
            </w:r>
            <w:r>
              <w:rPr>
                <w:sz w:val="18"/>
                <w:szCs w:val="18"/>
              </w:rPr>
              <w:t xml:space="preserve"> /ˈmɑː.nə.t̬ɚ/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Vigilar / monitorizar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Último eslabón de la cadena causa-efecto (caso Rafael Silva).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patient </w:t>
            </w:r>
            <w:r>
              <w:rPr>
                <w:sz w:val="18"/>
                <w:szCs w:val="18"/>
              </w:rPr>
              <w:t xml:space="preserve">is monitored</w:t>
            </w:r>
            <w:r>
              <w:rPr>
                <w:sz w:val="18"/>
                <w:szCs w:val="18"/>
              </w:rPr>
              <w:t xml:space="preserve"> to check the response to treatment.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Discharge</w:t>
            </w:r>
            <w:r>
              <w:rPr>
                <w:sz w:val="18"/>
                <w:szCs w:val="18"/>
              </w:rPr>
              <w:t xml:space="preserve"> (be discharged)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Dar de alta (ser dado de alta)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Usado por Carlos al cerrar su ejemplo con </w:t>
            </w:r>
            <w:r>
              <w:rPr>
                <w:i/>
                <w:iCs/>
                <w:sz w:val="18"/>
                <w:szCs w:val="18"/>
              </w:rPr>
              <w:t xml:space="preserve">select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patient is expected to respond and </w:t>
            </w:r>
            <w:r>
              <w:rPr>
                <w:sz w:val="18"/>
                <w:szCs w:val="18"/>
              </w:rPr>
              <w:t xml:space="preserve">be discharged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Clinically indicated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Clínicamente indicado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Ejemplo de voz pasiva leído por Carlos.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culture </w:t>
            </w:r>
            <w:r>
              <w:rPr>
                <w:sz w:val="18"/>
                <w:szCs w:val="18"/>
              </w:rPr>
              <w:t xml:space="preserve">is performed when clinically indicated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Resuscitation</w:t>
            </w:r>
            <w:r>
              <w:rPr>
                <w:sz w:val="18"/>
                <w:szCs w:val="18"/>
              </w:rPr>
              <w:t xml:space="preserve"> /rɪˌsʌs.əˈteɪ.ʃən/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Reanimación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Inicio de clase: </w:t>
            </w:r>
            <w:r>
              <w:rPr>
                <w:i/>
                <w:iCs/>
                <w:sz w:val="18"/>
                <w:szCs w:val="18"/>
              </w:rPr>
              <w:t xml:space="preserve">reanimation</w:t>
            </w:r>
            <w:r>
              <w:rPr>
                <w:sz w:val="18"/>
                <w:szCs w:val="18"/>
              </w:rPr>
              <w:t xml:space="preserve"> no es el término clínico estándar en inglés americano.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Cardiopulmonary </w:t>
            </w:r>
            <w:r>
              <w:rPr>
                <w:sz w:val="18"/>
                <w:szCs w:val="18"/>
              </w:rPr>
              <w:t xml:space="preserve">resuscitation</w:t>
            </w:r>
            <w:r>
              <w:rPr>
                <w:sz w:val="18"/>
                <w:szCs w:val="18"/>
              </w:rPr>
              <w:t xml:space="preserve"> was started immediately.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Antiparasitic drugs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Antiparasitarios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Aclaración del docente: no son antibióticos (gusanos, protozoos, ácaros).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Worm infections </w:t>
            </w:r>
            <w:r>
              <w:rPr>
                <w:sz w:val="18"/>
                <w:szCs w:val="18"/>
              </w:rPr>
              <w:t xml:space="preserve">are treated with</w:t>
            </w:r>
            <w:r>
              <w:rPr>
                <w:sz w:val="18"/>
                <w:szCs w:val="18"/>
              </w:rPr>
              <w:t xml:space="preserve"> antiparasitic drugs.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Length of hospital stay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Estancia hospitalaria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Ejemplo con </w:t>
            </w:r>
            <w:r>
              <w:rPr>
                <w:i/>
                <w:iCs/>
                <w:sz w:val="18"/>
                <w:szCs w:val="18"/>
              </w:rPr>
              <w:t xml:space="preserve">lead to</w:t>
            </w:r>
            <w:r>
              <w:rPr>
                <w:sz w:val="18"/>
                <w:szCs w:val="18"/>
              </w:rPr>
              <w:t xml:space="preserve">: “resistant infections can lead to a longer hospital stay”.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Resistant infections </w:t>
            </w:r>
            <w:r>
              <w:rPr>
                <w:sz w:val="18"/>
                <w:szCs w:val="18"/>
              </w:rPr>
              <w:t xml:space="preserve">can lead to</w:t>
            </w:r>
            <w:r>
              <w:rPr>
                <w:sz w:val="18"/>
                <w:szCs w:val="18"/>
              </w:rPr>
              <w:t xml:space="preserve"> a longer </w:t>
            </w:r>
            <w:r>
              <w:rPr>
                <w:sz w:val="18"/>
                <w:szCs w:val="18"/>
              </w:rPr>
              <w:t xml:space="preserve">hospital stay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2.1 Mapa de conectores causa-efecto (diapositiva “gold slide” de la clase)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Conector / estructura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clínico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because</w:t>
            </w:r>
            <w:r>
              <w:rPr>
                <w:sz w:val="18"/>
                <w:szCs w:val="18"/>
              </w:rPr>
              <w:t xml:space="preserve"> + sujeto + verbo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Introduce la </w:t>
            </w:r>
            <w:r>
              <w:rPr>
                <w:sz w:val="18"/>
                <w:szCs w:val="18"/>
              </w:rPr>
              <w:t xml:space="preserve">causa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antibiotic did not work </w:t>
            </w:r>
            <w:r>
              <w:rPr>
                <w:sz w:val="18"/>
                <w:szCs w:val="18"/>
              </w:rPr>
              <w:t xml:space="preserve">because the bacteria were resistant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because of / due to</w:t>
            </w:r>
            <w:r>
              <w:rPr>
                <w:sz w:val="18"/>
                <w:szCs w:val="18"/>
              </w:rPr>
              <w:t xml:space="preserve"> + sustantivo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Causa (sin verbo)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antibiotic failed </w:t>
            </w:r>
            <w:r>
              <w:rPr>
                <w:sz w:val="18"/>
                <w:szCs w:val="18"/>
              </w:rPr>
              <w:t xml:space="preserve">because of resistance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Consecuencia (informal, oral)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infection did not improve, </w:t>
            </w:r>
            <w:r>
              <w:rPr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 another test was ordered.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 a result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Consecuencia (neutral)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Resistance was detected. </w:t>
            </w:r>
            <w:r>
              <w:rPr>
                <w:sz w:val="18"/>
                <w:szCs w:val="18"/>
              </w:rPr>
              <w:t xml:space="preserve">As a result</w:t>
            </w:r>
            <w:r>
              <w:rPr>
                <w:sz w:val="18"/>
                <w:szCs w:val="18"/>
              </w:rPr>
              <w:t xml:space="preserve">, the treatment was changed.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therefore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Consecuencia (</w:t>
            </w:r>
            <w:r>
              <w:rPr>
                <w:sz w:val="18"/>
                <w:szCs w:val="18"/>
              </w:rPr>
              <w:t xml:space="preserve">formal</w:t>
            </w:r>
            <w:r>
              <w:rPr>
                <w:sz w:val="18"/>
                <w:szCs w:val="18"/>
              </w:rPr>
              <w:t xml:space="preserve">: informes, </w:t>
            </w:r>
            <w:r>
              <w:rPr>
                <w:i/>
                <w:iCs/>
                <w:sz w:val="18"/>
                <w:szCs w:val="18"/>
              </w:rPr>
              <w:t xml:space="preserve">papers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illness is viral; </w:t>
            </w:r>
            <w:r>
              <w:rPr>
                <w:sz w:val="18"/>
                <w:szCs w:val="18"/>
              </w:rPr>
              <w:t xml:space="preserve">therefore</w:t>
            </w:r>
            <w:r>
              <w:rPr>
                <w:sz w:val="18"/>
                <w:szCs w:val="18"/>
              </w:rPr>
              <w:t xml:space="preserve">, antibiotics are not indicated.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lead to</w:t>
            </w:r>
            <w:r>
              <w:rPr>
                <w:sz w:val="18"/>
                <w:szCs w:val="18"/>
              </w:rPr>
              <w:t xml:space="preserve"> + sustantivo / -ing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Consecuencia </w:t>
            </w:r>
            <w:r>
              <w:rPr>
                <w:sz w:val="18"/>
                <w:szCs w:val="18"/>
              </w:rPr>
              <w:t xml:space="preserve">posible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Unnecessary antibiotic use </w:t>
            </w:r>
            <w:r>
              <w:rPr>
                <w:sz w:val="18"/>
                <w:szCs w:val="18"/>
              </w:rPr>
              <w:t xml:space="preserve">can lead to</w:t>
            </w:r>
            <w:r>
              <w:rPr>
                <w:sz w:val="18"/>
                <w:szCs w:val="18"/>
              </w:rPr>
              <w:t xml:space="preserve"> bacterial resistance.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2.2 Voz pasiva en contexto clínico (Murphy, Passive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0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Estructura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de la clase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Presente simple pasivo (afirmativo)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 / is / are + participio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Antibiotics </w:t>
            </w:r>
            <w:r>
              <w:rPr>
                <w:sz w:val="18"/>
                <w:szCs w:val="18"/>
              </w:rPr>
              <w:t xml:space="preserve">are prescribed</w:t>
            </w:r>
            <w:r>
              <w:rPr>
                <w:sz w:val="18"/>
                <w:szCs w:val="18"/>
              </w:rPr>
              <w:t xml:space="preserve"> for certain bacterial infections.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Presente simple pasivo (negativo)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 / are + </w:t>
            </w:r>
            <w:r>
              <w:rPr>
                <w:sz w:val="18"/>
                <w:szCs w:val="18"/>
              </w:rPr>
              <w:t xml:space="preserve">not</w:t>
            </w:r>
            <w:r>
              <w:rPr>
                <w:sz w:val="18"/>
                <w:szCs w:val="18"/>
              </w:rPr>
              <w:t xml:space="preserve"> + participio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Antibiotics </w:t>
            </w:r>
            <w:r>
              <w:rPr>
                <w:sz w:val="18"/>
                <w:szCs w:val="18"/>
              </w:rPr>
              <w:t xml:space="preserve">are not used</w:t>
            </w:r>
            <w:r>
              <w:rPr>
                <w:sz w:val="18"/>
                <w:szCs w:val="18"/>
              </w:rPr>
              <w:t xml:space="preserve"> to treat viral infections.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Presente simple pasivo (pregunta)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 / Are + sujeto + participio?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Are</w:t>
            </w:r>
            <w:r>
              <w:rPr>
                <w:sz w:val="18"/>
                <w:szCs w:val="18"/>
              </w:rPr>
              <w:t xml:space="preserve"> the bacteria </w:t>
            </w:r>
            <w:r>
              <w:rPr>
                <w:sz w:val="18"/>
                <w:szCs w:val="18"/>
              </w:rPr>
              <w:t xml:space="preserve">identified</w:t>
            </w:r>
            <w:r>
              <w:rPr>
                <w:sz w:val="18"/>
                <w:szCs w:val="18"/>
              </w:rPr>
              <w:t xml:space="preserve"> by culture?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Pasado simple pasivo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was / were + participio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urine sample </w:t>
            </w:r>
            <w:r>
              <w:rPr>
                <w:sz w:val="18"/>
                <w:szCs w:val="18"/>
              </w:rPr>
              <w:t xml:space="preserve">was collected</w:t>
            </w:r>
            <w:r>
              <w:rPr>
                <w:sz w:val="18"/>
                <w:szCs w:val="18"/>
              </w:rPr>
              <w:t xml:space="preserve"> and an initial antibiotic </w:t>
            </w:r>
            <w:r>
              <w:rPr>
                <w:sz w:val="18"/>
                <w:szCs w:val="18"/>
              </w:rPr>
              <w:t xml:space="preserve">was prescribed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Pasiva con modal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can / may / should + </w:t>
            </w:r>
            <w:r>
              <w:rPr>
                <w:sz w:val="18"/>
                <w:szCs w:val="18"/>
              </w:rPr>
              <w:t xml:space="preserve">be</w:t>
            </w:r>
            <w:r>
              <w:rPr>
                <w:sz w:val="18"/>
                <w:szCs w:val="18"/>
              </w:rPr>
              <w:t xml:space="preserve"> + participio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Treatment </w:t>
            </w:r>
            <w:r>
              <w:rPr>
                <w:sz w:val="18"/>
                <w:szCs w:val="18"/>
              </w:rPr>
              <w:t xml:space="preserve">should be reviewed</w:t>
            </w:r>
            <w:r>
              <w:rPr>
                <w:sz w:val="18"/>
                <w:szCs w:val="18"/>
              </w:rPr>
              <w:t xml:space="preserve"> if symptoms persist.</w:t>
            </w:r>
          </w:p>
        </w:tc>
      </w:tr>
    </w:tbl>
    <w:p>
      <w:pPr>
        <w:spacing w:after="120" w:before="120"/>
        <w:jc w:val="both"/>
      </w:pPr>
      <w:r>
        <w:rPr>
          <w:b/>
          <w:bCs/>
        </w:rPr>
        <w:t xml:space="preserve">¿Cuándo usar pasiva?</w:t>
      </w:r>
      <w:r>
        <w:t xml:space="preserve"> Cuando el </w:t>
      </w:r>
      <w:r>
        <w:rPr>
          <w:b/>
          <w:bCs/>
        </w:rPr>
        <w:t xml:space="preserve">proceso o resultado</w:t>
      </w:r>
      <w:r>
        <w:t xml:space="preserve"> importa más que el agente (laboratorio, enfermera, médico): es el registro natural de historias clínicas, informes de laboratorio y artículos científicos.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3. Retroalimentación de Técnica Vocal (Agente 2)</w:t>
      </w:r>
    </w:p>
    <w:p>
      <w:pPr>
        <w:spacing w:after="120" w:line="276"/>
        <w:jc w:val="both"/>
      </w:pPr>
      <w:r>
        <w:t xml:space="preserve">Priorización: las filas 1–7 corresponden a </w:t>
      </w:r>
      <w:r>
        <w:rPr>
          <w:b/>
          <w:bCs/>
        </w:rPr>
        <w:t xml:space="preserve">intervenciones de Carlos</w:t>
      </w:r>
      <w:r>
        <w:t xml:space="preserve">; las filas 8–15 a errores del grupo que conviene blindar por ser de alta frecuencia en hispanohablantes. Cada ejercicio incluye su </w:t>
      </w:r>
      <w:r>
        <w:rPr>
          <w:b/>
          <w:bCs/>
        </w:rPr>
        <w:t xml:space="preserve">solución modelo</w:t>
      </w:r>
      <w:r>
        <w:t xml:space="preserve">. Columna central: corrección con </w:t>
      </w:r>
      <w:r>
        <w:rPr>
          <w:b/>
          <w:bCs/>
        </w:rPr>
        <w:t xml:space="preserve">equilibrio de la comunicación</w:t>
      </w:r>
      <w:r>
        <w:t xml:space="preserve"> (precisión técnica + claridad + registro adecuado al interlocutor).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60"/>
        <w:gridCol w:w="3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 u Oportunidad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Corrección Fonética/Gramatical con el Equilibrio de la Comunicación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Ejercicio Práctico Sugerido (resuelto)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Pronunciación — “skeletia coli”</w:t>
            </w:r>
            <w:r>
              <w:rPr>
                <w:sz w:val="18"/>
                <w:szCs w:val="18"/>
              </w:rPr>
              <w:t xml:space="preserve"> (frase final de Carlos)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Escherichia coli</w:t>
            </w:r>
            <w:r>
              <w:rPr>
                <w:sz w:val="18"/>
                <w:szCs w:val="18"/>
              </w:rPr>
              <w:t xml:space="preserve"> /ˌeʃ.əˈrɪk.i.ə ˈkoʊ.laɪ/ → “esh-uh-RICK-ee-uh KOH-lye”. </w:t>
            </w:r>
            <w:r>
              <w:rPr>
                <w:i/>
                <w:iCs/>
                <w:sz w:val="18"/>
                <w:szCs w:val="18"/>
              </w:rPr>
              <w:t xml:space="preserve">Equilibrio:</w:t>
            </w:r>
            <w:r>
              <w:rPr>
                <w:sz w:val="18"/>
                <w:szCs w:val="18"/>
              </w:rPr>
              <w:t xml:space="preserve"> con pacientes basta “</w:t>
            </w:r>
            <w:r>
              <w:rPr>
                <w:i/>
                <w:iCs/>
                <w:sz w:val="18"/>
                <w:szCs w:val="18"/>
              </w:rPr>
              <w:t xml:space="preserve">E. coli</w:t>
            </w:r>
            <w:r>
              <w:rPr>
                <w:sz w:val="18"/>
                <w:szCs w:val="18"/>
              </w:rPr>
              <w:t xml:space="preserve">” /ˌiː ˈkoʊ.laɪ/; en informe o con colegas, nombre completo.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Chunking 3×3:</w:t>
            </w:r>
            <w:r>
              <w:rPr>
                <w:sz w:val="18"/>
                <w:szCs w:val="18"/>
              </w:rPr>
              <w:t xml:space="preserve"> esh-uh / RICK-ee-uh / KOH-lye → palabra completa → frase.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“The urine culture identified </w:t>
            </w:r>
            <w:r>
              <w:rPr>
                <w:i/>
                <w:iCs/>
                <w:sz w:val="18"/>
                <w:szCs w:val="18"/>
              </w:rPr>
              <w:t xml:space="preserve">Escherichia coli</w:t>
            </w:r>
            <w:r>
              <w:rPr>
                <w:sz w:val="18"/>
                <w:szCs w:val="18"/>
              </w:rPr>
              <w:t xml:space="preserve">.” (repetir 5 veces: lento → normal → con fluidez).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Concordancia — “Bacteria is cultured in laboratory”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</w:t>
            </w:r>
            <w:r>
              <w:rPr>
                <w:sz w:val="18"/>
                <w:szCs w:val="18"/>
              </w:rPr>
              <w:t xml:space="preserve">Bacteria are cultured in the laboratory.</w:t>
            </w:r>
            <w:r>
              <w:rPr>
                <w:sz w:val="18"/>
                <w:szCs w:val="18"/>
              </w:rPr>
              <w:t xml:space="preserve">” </w:t>
            </w:r>
            <w:r>
              <w:rPr>
                <w:i/>
                <w:iCs/>
                <w:sz w:val="18"/>
                <w:szCs w:val="18"/>
              </w:rPr>
              <w:t xml:space="preserve">Bacteria</w:t>
            </w:r>
            <w:r>
              <w:rPr>
                <w:sz w:val="18"/>
                <w:szCs w:val="18"/>
              </w:rPr>
              <w:t xml:space="preserve"> = plural (</w:t>
            </w:r>
            <w:r>
              <w:rPr>
                <w:i/>
                <w:iCs/>
                <w:sz w:val="18"/>
                <w:szCs w:val="18"/>
              </w:rPr>
              <w:t xml:space="preserve">bacterium</w:t>
            </w:r>
            <w:r>
              <w:rPr>
                <w:sz w:val="18"/>
                <w:szCs w:val="18"/>
              </w:rPr>
              <w:t xml:space="preserve"> = singular) + artículo </w:t>
            </w:r>
            <w:r>
              <w:rPr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 delante de </w:t>
            </w:r>
            <w:r>
              <w:rPr>
                <w:i/>
                <w:iCs/>
                <w:sz w:val="18"/>
                <w:szCs w:val="18"/>
              </w:rPr>
              <w:t xml:space="preserve">laboratory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Transforme a plural correcto (resuelto):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Bacteria ~~is~~ </w:t>
            </w:r>
            <w:r>
              <w:rPr>
                <w:sz w:val="18"/>
                <w:szCs w:val="18"/>
              </w:rPr>
              <w:t xml:space="preserve">are</w:t>
            </w:r>
            <w:r>
              <w:rPr>
                <w:sz w:val="18"/>
                <w:szCs w:val="18"/>
              </w:rPr>
              <w:t xml:space="preserve"> identified.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The bacteria ~~was~~ </w:t>
            </w:r>
            <w:r>
              <w:rPr>
                <w:sz w:val="18"/>
                <w:szCs w:val="18"/>
              </w:rPr>
              <w:t xml:space="preserve">were</w:t>
            </w:r>
            <w:r>
              <w:rPr>
                <w:sz w:val="18"/>
                <w:szCs w:val="18"/>
              </w:rPr>
              <w:t xml:space="preserve"> resistant.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Data ~~is~~ </w:t>
            </w:r>
            <w:r>
              <w:rPr>
                <w:sz w:val="18"/>
                <w:szCs w:val="18"/>
              </w:rPr>
              <w:t xml:space="preserve">are</w:t>
            </w:r>
            <w:r>
              <w:rPr>
                <w:sz w:val="18"/>
                <w:szCs w:val="18"/>
              </w:rPr>
              <w:t xml:space="preserve"> collected (registro formal).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Uso de “so” — “the bacteria were so susceptible to it”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“The new treatment was prescribed </w:t>
            </w:r>
            <w:r>
              <w:rPr>
                <w:sz w:val="18"/>
                <w:szCs w:val="18"/>
              </w:rPr>
              <w:t xml:space="preserve">because the bacteria were susceptible to it</w:t>
            </w:r>
            <w:r>
              <w:rPr>
                <w:sz w:val="18"/>
                <w:szCs w:val="18"/>
              </w:rPr>
              <w:t xml:space="preserve">.” Aquí </w:t>
            </w:r>
            <w:r>
              <w:rPr>
                <w:i/>
                <w:iCs/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 sobra: suena a intensificador (“tan”), no a conector.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✔ “…because the bacteria were susceptible to it.” / ✔ “The bacteria were susceptible to it, </w:t>
            </w:r>
            <w:r>
              <w:rPr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 it was prescribed.” (</w:t>
            </w:r>
            <w:r>
              <w:rPr>
                <w:i/>
                <w:iCs/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 como conector de consecuencia).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Gramática — “an antibiotic that will normally work”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“…an antibiotic that </w:t>
            </w:r>
            <w:r>
              <w:rPr>
                <w:sz w:val="18"/>
                <w:szCs w:val="18"/>
              </w:rPr>
              <w:t xml:space="preserve">would</w:t>
            </w:r>
            <w:r>
              <w:rPr>
                <w:sz w:val="18"/>
                <w:szCs w:val="18"/>
              </w:rPr>
              <w:t xml:space="preserve"> normally work.” </w:t>
            </w:r>
            <w:r>
              <w:rPr>
                <w:i/>
                <w:iCs/>
                <w:sz w:val="18"/>
                <w:szCs w:val="18"/>
              </w:rPr>
              <w:t xml:space="preserve">Would</w:t>
            </w:r>
            <w:r>
              <w:rPr>
                <w:sz w:val="18"/>
                <w:szCs w:val="18"/>
              </w:rPr>
              <w:t xml:space="preserve"> expresa la expectativa en una situación hipotética o habitual.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“Resistance is the ability of bacteria to survive an antibiotic that </w:t>
            </w:r>
            <w:r>
              <w:rPr>
                <w:sz w:val="18"/>
                <w:szCs w:val="18"/>
              </w:rPr>
              <w:t xml:space="preserve">would</w:t>
            </w:r>
            <w:r>
              <w:rPr>
                <w:sz w:val="18"/>
                <w:szCs w:val="18"/>
              </w:rPr>
              <w:t xml:space="preserve"> normally kill them.”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Sujeto omitido — “Important because incorrect use…”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</w:t>
            </w:r>
            <w:r>
              <w:rPr>
                <w:sz w:val="18"/>
                <w:szCs w:val="18"/>
              </w:rPr>
              <w:t xml:space="preserve">It is</w:t>
            </w:r>
            <w:r>
              <w:rPr>
                <w:sz w:val="18"/>
                <w:szCs w:val="18"/>
              </w:rPr>
              <w:t xml:space="preserve"> important because incorrect use can lead to resistance and poor recovery.” El inglés </w:t>
            </w:r>
            <w:r>
              <w:rPr>
                <w:sz w:val="18"/>
                <w:szCs w:val="18"/>
              </w:rPr>
              <w:t xml:space="preserve">exige sujeto</w:t>
            </w:r>
            <w:r>
              <w:rPr>
                <w:sz w:val="18"/>
                <w:szCs w:val="18"/>
              </w:rPr>
              <w:t xml:space="preserve"> (interferencia del español: “Es importante…”).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 xml:space="preserve">It is</w:t>
            </w:r>
            <w:r>
              <w:rPr>
                <w:sz w:val="18"/>
                <w:szCs w:val="18"/>
              </w:rPr>
              <w:t xml:space="preserve"> necessary to use antibiotics correctly.” / “</w:t>
            </w:r>
            <w:r>
              <w:rPr>
                <w:sz w:val="18"/>
                <w:szCs w:val="18"/>
              </w:rPr>
              <w:t xml:space="preserve">It is</w:t>
            </w:r>
            <w:r>
              <w:rPr>
                <w:sz w:val="18"/>
                <w:szCs w:val="18"/>
              </w:rPr>
              <w:t xml:space="preserve"> recommended to complete the prescription.”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Formular preguntas — “We use R with resistant bacteria?” / “Why in the third sentence?”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</w:t>
            </w:r>
            <w:r>
              <w:rPr>
                <w:sz w:val="18"/>
                <w:szCs w:val="18"/>
              </w:rPr>
              <w:t xml:space="preserve">Do we use “are” with “bacteria”?</w:t>
            </w:r>
            <w:r>
              <w:rPr>
                <w:sz w:val="18"/>
                <w:szCs w:val="18"/>
              </w:rPr>
              <w:t xml:space="preserve">” / “</w:t>
            </w:r>
            <w:r>
              <w:rPr>
                <w:sz w:val="18"/>
                <w:szCs w:val="18"/>
              </w:rPr>
              <w:t xml:space="preserve">Why is it “are” in the third sentence?</w:t>
            </w:r>
            <w:r>
              <w:rPr>
                <w:sz w:val="18"/>
                <w:szCs w:val="18"/>
              </w:rPr>
              <w:t xml:space="preserve">” Preguntas en inglés necesitan auxiliar (</w:t>
            </w:r>
            <w:r>
              <w:rPr>
                <w:i/>
                <w:iCs/>
                <w:sz w:val="18"/>
                <w:szCs w:val="18"/>
              </w:rPr>
              <w:t xml:space="preserve">do / is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 xml:space="preserve">Why do we use</w:t>
            </w:r>
            <w:r>
              <w:rPr>
                <w:sz w:val="18"/>
                <w:szCs w:val="18"/>
              </w:rPr>
              <w:t xml:space="preserve"> the plural here?” — “</w:t>
            </w:r>
            <w:r>
              <w:rPr>
                <w:sz w:val="18"/>
                <w:szCs w:val="18"/>
              </w:rPr>
              <w:t xml:space="preserve">Because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bacteria</w:t>
            </w:r>
            <w:r>
              <w:rPr>
                <w:sz w:val="18"/>
                <w:szCs w:val="18"/>
              </w:rPr>
              <w:t xml:space="preserve"> is a plural noun.”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Sustantivo vs adjetivo — resistance / resistant</w:t>
            </w:r>
            <w:r>
              <w:rPr>
                <w:sz w:val="18"/>
                <w:szCs w:val="18"/>
              </w:rPr>
              <w:t xml:space="preserve"> (autocorrección de Carlos 👏🏻)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“The test showed </w:t>
            </w:r>
            <w:r>
              <w:rPr>
                <w:sz w:val="18"/>
                <w:szCs w:val="18"/>
              </w:rPr>
              <w:t xml:space="preserve">resistance to</w:t>
            </w:r>
            <w:r>
              <w:rPr>
                <w:sz w:val="18"/>
                <w:szCs w:val="18"/>
              </w:rPr>
              <w:t xml:space="preserve"> the initial treatment” (sustantivo) vs “The bacteria were </w:t>
            </w:r>
            <w:r>
              <w:rPr>
                <w:sz w:val="18"/>
                <w:szCs w:val="18"/>
              </w:rPr>
              <w:t xml:space="preserve">resistant to</w:t>
            </w:r>
            <w:r>
              <w:rPr>
                <w:sz w:val="18"/>
                <w:szCs w:val="18"/>
              </w:rPr>
              <w:t xml:space="preserve"> it” (adjetivo).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complete — The isolate showed ___ to ciprofloxacin → </w:t>
            </w:r>
            <w:r>
              <w:rPr>
                <w:sz w:val="18"/>
                <w:szCs w:val="18"/>
              </w:rPr>
              <w:t xml:space="preserve">resistance</w:t>
            </w:r>
            <w:r>
              <w:rPr>
                <w:sz w:val="18"/>
                <w:szCs w:val="18"/>
              </w:rPr>
              <w:t xml:space="preserve">. / The isolate was ___ to ciprofloxacin → </w:t>
            </w:r>
            <w:r>
              <w:rPr>
                <w:sz w:val="18"/>
                <w:szCs w:val="18"/>
              </w:rPr>
              <w:t xml:space="preserve">resistant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Fluidez — vacilación “d-d-detected”</w:t>
            </w:r>
            <w:r>
              <w:rPr>
                <w:sz w:val="18"/>
                <w:szCs w:val="18"/>
              </w:rPr>
              <w:t xml:space="preserve"> y terminaciones -ed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detected</w:t>
            </w:r>
            <w:r>
              <w:rPr>
                <w:sz w:val="18"/>
                <w:szCs w:val="18"/>
              </w:rPr>
              <w:t xml:space="preserve"> /dɪˈtek.tɪd/ y </w:t>
            </w:r>
            <w:r>
              <w:rPr>
                <w:sz w:val="18"/>
                <w:szCs w:val="18"/>
              </w:rPr>
              <w:t xml:space="preserve">collected</w:t>
            </w:r>
            <w:r>
              <w:rPr>
                <w:sz w:val="18"/>
                <w:szCs w:val="18"/>
              </w:rPr>
              <w:t xml:space="preserve"> /kəˈlek.tɪd/ agregan sílaba </w:t>
            </w:r>
            <w:r>
              <w:rPr>
                <w:sz w:val="18"/>
                <w:szCs w:val="18"/>
              </w:rPr>
              <w:t xml:space="preserve">/ɪd/</w:t>
            </w:r>
            <w:r>
              <w:rPr>
                <w:sz w:val="18"/>
                <w:szCs w:val="18"/>
              </w:rPr>
              <w:t xml:space="preserve"> (tras </w:t>
            </w:r>
            <w:r>
              <w:rPr>
                <w:i/>
                <w:iCs/>
                <w:sz w:val="18"/>
                <w:szCs w:val="18"/>
              </w:rPr>
              <w:t xml:space="preserve">t/d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 xml:space="preserve">identified</w:t>
            </w:r>
            <w:r>
              <w:rPr>
                <w:sz w:val="18"/>
                <w:szCs w:val="18"/>
              </w:rPr>
              <w:t xml:space="preserve"> /aɪˈden.t̬ə.faɪd/, </w:t>
            </w:r>
            <w:r>
              <w:rPr>
                <w:sz w:val="18"/>
                <w:szCs w:val="18"/>
              </w:rPr>
              <w:t xml:space="preserve">changed</w:t>
            </w:r>
            <w:r>
              <w:rPr>
                <w:sz w:val="18"/>
                <w:szCs w:val="18"/>
              </w:rPr>
              <w:t xml:space="preserve"> /tʃeɪndʒd/, </w:t>
            </w:r>
            <w:r>
              <w:rPr>
                <w:sz w:val="18"/>
                <w:szCs w:val="18"/>
              </w:rPr>
              <w:t xml:space="preserve">prescribed</w:t>
            </w:r>
            <w:r>
              <w:rPr>
                <w:sz w:val="18"/>
                <w:szCs w:val="18"/>
              </w:rPr>
              <w:t xml:space="preserve"> /prɪˈskraɪbd/ → </w:t>
            </w:r>
            <w:r>
              <w:rPr>
                <w:sz w:val="18"/>
                <w:szCs w:val="18"/>
              </w:rPr>
              <w:t xml:space="preserve">/d/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reached / checked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/t/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Clasifique (resuelto):</w:t>
            </w:r>
            <w:r>
              <w:rPr>
                <w:sz w:val="18"/>
                <w:szCs w:val="18"/>
              </w:rPr>
              <w:t xml:space="preserve"> /ɪd/: detected, collected, selected, treated · /d/: identified, monitored, prescribed, cultured, changed · /t/: checked, increased.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Voz pasiva incompleta (grupo) — “was select / was collect”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Pasiva = </w:t>
            </w:r>
            <w:r>
              <w:rPr>
                <w:sz w:val="18"/>
                <w:szCs w:val="18"/>
              </w:rPr>
              <w:t xml:space="preserve">be + participio pasado</w:t>
            </w:r>
            <w:r>
              <w:rPr>
                <w:sz w:val="18"/>
                <w:szCs w:val="18"/>
              </w:rPr>
              <w:t xml:space="preserve">: “An alternative antibiotic </w:t>
            </w:r>
            <w:r>
              <w:rPr>
                <w:sz w:val="18"/>
                <w:szCs w:val="18"/>
              </w:rPr>
              <w:t xml:space="preserve">was selected</w:t>
            </w:r>
            <w:r>
              <w:rPr>
                <w:sz w:val="18"/>
                <w:szCs w:val="18"/>
              </w:rPr>
              <w:t xml:space="preserve">.” / “A sample </w:t>
            </w:r>
            <w:r>
              <w:rPr>
                <w:sz w:val="18"/>
                <w:szCs w:val="18"/>
              </w:rPr>
              <w:t xml:space="preserve">was collected</w:t>
            </w:r>
            <w:r>
              <w:rPr>
                <w:sz w:val="18"/>
                <w:szCs w:val="18"/>
              </w:rPr>
              <w:t xml:space="preserve">.”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Activa → pasiva (resuelto):</w:t>
            </w:r>
            <w:r>
              <w:rPr>
                <w:sz w:val="18"/>
                <w:szCs w:val="18"/>
              </w:rPr>
              <w:t xml:space="preserve"> The nurse collected the sample → </w:t>
            </w:r>
            <w:r>
              <w:rPr>
                <w:sz w:val="18"/>
                <w:szCs w:val="18"/>
              </w:rPr>
              <w:t xml:space="preserve">The sample was collected.</w:t>
            </w:r>
            <w:r>
              <w:rPr>
                <w:sz w:val="18"/>
                <w:szCs w:val="18"/>
              </w:rPr>
              <w:t xml:space="preserve"> · The lab identifies the bacteria → </w:t>
            </w:r>
            <w:r>
              <w:rPr>
                <w:sz w:val="18"/>
                <w:szCs w:val="18"/>
              </w:rPr>
              <w:t xml:space="preserve">The bacteria are identified.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Preposición — “was diagnosed a bacterial urinary infection”</w:t>
            </w:r>
            <w:r>
              <w:rPr>
                <w:sz w:val="18"/>
                <w:szCs w:val="18"/>
              </w:rPr>
              <w:t xml:space="preserve"> (grupo)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“She </w:t>
            </w:r>
            <w:r>
              <w:rPr>
                <w:sz w:val="18"/>
                <w:szCs w:val="18"/>
              </w:rPr>
              <w:t xml:space="preserve">was diagnosed with</w:t>
            </w:r>
            <w:r>
              <w:rPr>
                <w:sz w:val="18"/>
                <w:szCs w:val="18"/>
              </w:rPr>
              <w:t xml:space="preserve"> a bacterial </w:t>
            </w:r>
            <w:r>
              <w:rPr>
                <w:sz w:val="18"/>
                <w:szCs w:val="18"/>
              </w:rPr>
              <w:t xml:space="preserve">urinary tract</w:t>
            </w:r>
            <w:r>
              <w:rPr>
                <w:sz w:val="18"/>
                <w:szCs w:val="18"/>
              </w:rPr>
              <w:t xml:space="preserve"> infection (UTI).”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“He </w:t>
            </w:r>
            <w:r>
              <w:rPr>
                <w:sz w:val="18"/>
                <w:szCs w:val="18"/>
              </w:rPr>
              <w:t xml:space="preserve">was diagnosed with</w:t>
            </w:r>
            <w:r>
              <w:rPr>
                <w:sz w:val="18"/>
                <w:szCs w:val="18"/>
              </w:rPr>
              <w:t xml:space="preserve"> community-acquired pneumonia.” · “She </w:t>
            </w:r>
            <w:r>
              <w:rPr>
                <w:sz w:val="18"/>
                <w:szCs w:val="18"/>
              </w:rPr>
              <w:t xml:space="preserve">was treated with</w:t>
            </w:r>
            <w:r>
              <w:rPr>
                <w:sz w:val="18"/>
                <w:szCs w:val="18"/>
              </w:rPr>
              <w:t xml:space="preserve"> nitrofurantoin.”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Adjetivo vs verbo — “not appropriated”</w:t>
            </w:r>
            <w:r>
              <w:rPr>
                <w:sz w:val="18"/>
                <w:szCs w:val="18"/>
              </w:rPr>
              <w:t xml:space="preserve"> (grupo)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“Antibiotics are not </w:t>
            </w:r>
            <w:r>
              <w:rPr>
                <w:sz w:val="18"/>
                <w:szCs w:val="18"/>
              </w:rPr>
              <w:t xml:space="preserve">appropriate</w:t>
            </w:r>
            <w:r>
              <w:rPr>
                <w:sz w:val="18"/>
                <w:szCs w:val="18"/>
              </w:rPr>
              <w:t xml:space="preserve"> /əˈproʊ.pri.ət/ for this illness.” </w:t>
            </w:r>
            <w:r>
              <w:rPr>
                <w:i/>
                <w:iCs/>
                <w:sz w:val="18"/>
                <w:szCs w:val="18"/>
              </w:rPr>
              <w:t xml:space="preserve">Appropriate</w:t>
            </w:r>
            <w:r>
              <w:rPr>
                <w:sz w:val="18"/>
                <w:szCs w:val="18"/>
              </w:rPr>
              <w:t xml:space="preserve"> (verbo) /-eɪt/ = apropiarse.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“Antibiotics are </w:t>
            </w:r>
            <w:r>
              <w:rPr>
                <w:sz w:val="18"/>
                <w:szCs w:val="18"/>
              </w:rPr>
              <w:t xml:space="preserve">not appropriate</w:t>
            </w:r>
            <w:r>
              <w:rPr>
                <w:sz w:val="18"/>
                <w:szCs w:val="18"/>
              </w:rPr>
              <w:t xml:space="preserve"> for the common cold </w:t>
            </w:r>
            <w:r>
              <w:rPr>
                <w:sz w:val="18"/>
                <w:szCs w:val="18"/>
              </w:rPr>
              <w:t xml:space="preserve">because</w:t>
            </w:r>
            <w:r>
              <w:rPr>
                <w:sz w:val="18"/>
                <w:szCs w:val="18"/>
              </w:rPr>
              <w:t xml:space="preserve"> it is caused by a virus.”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Léxico — “the common cough”</w:t>
            </w:r>
            <w:r>
              <w:rPr>
                <w:sz w:val="18"/>
                <w:szCs w:val="18"/>
              </w:rPr>
              <w:t xml:space="preserve"> (grupo)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“the </w:t>
            </w:r>
            <w:r>
              <w:rPr>
                <w:sz w:val="18"/>
                <w:szCs w:val="18"/>
              </w:rPr>
              <w:t xml:space="preserve">common cold</w:t>
            </w:r>
            <w:r>
              <w:rPr>
                <w:sz w:val="18"/>
                <w:szCs w:val="18"/>
              </w:rPr>
              <w:t xml:space="preserve">” = resfriado común. </w:t>
            </w:r>
            <w:r>
              <w:rPr>
                <w:i/>
                <w:iCs/>
                <w:sz w:val="18"/>
                <w:szCs w:val="18"/>
              </w:rPr>
              <w:t xml:space="preserve">Cough</w:t>
            </w:r>
            <w:r>
              <w:rPr>
                <w:sz w:val="18"/>
                <w:szCs w:val="18"/>
              </w:rPr>
              <w:t xml:space="preserve"> /kɑːf/ = tos.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“Antibiotics don’t treat viral infections </w:t>
            </w:r>
            <w:r>
              <w:rPr>
                <w:sz w:val="18"/>
                <w:szCs w:val="18"/>
              </w:rPr>
              <w:t xml:space="preserve">such as the common cold</w:t>
            </w:r>
            <w:r>
              <w:rPr>
                <w:sz w:val="18"/>
                <w:szCs w:val="18"/>
              </w:rPr>
              <w:t xml:space="preserve">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Artículos / cuantificadores (cierre)</w:t>
            </w:r>
            <w:r>
              <w:rPr>
                <w:sz w:val="18"/>
                <w:szCs w:val="18"/>
              </w:rPr>
              <w:t xml:space="preserve"> — “It was a important class… the most of information”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“It was </w:t>
            </w:r>
            <w:r>
              <w:rPr>
                <w:sz w:val="18"/>
                <w:szCs w:val="18"/>
              </w:rPr>
              <w:t xml:space="preserve">an</w:t>
            </w:r>
            <w:r>
              <w:rPr>
                <w:sz w:val="18"/>
                <w:szCs w:val="18"/>
              </w:rPr>
              <w:t xml:space="preserve"> important class, and I understood </w:t>
            </w:r>
            <w:r>
              <w:rPr>
                <w:sz w:val="18"/>
                <w:szCs w:val="18"/>
              </w:rPr>
              <w:t xml:space="preserve">most of the</w:t>
            </w:r>
            <w:r>
              <w:rPr>
                <w:sz w:val="18"/>
                <w:szCs w:val="18"/>
              </w:rPr>
              <w:t xml:space="preserve"> information.” (</w:t>
            </w:r>
            <w:r>
              <w:rPr>
                <w:i/>
                <w:iCs/>
                <w:sz w:val="18"/>
                <w:szCs w:val="18"/>
              </w:rPr>
              <w:t xml:space="preserve">an</w:t>
            </w:r>
            <w:r>
              <w:rPr>
                <w:sz w:val="18"/>
                <w:szCs w:val="18"/>
              </w:rPr>
              <w:t xml:space="preserve"> antes de sonido vocálico; </w:t>
            </w:r>
            <w:r>
              <w:rPr>
                <w:i/>
                <w:iCs/>
                <w:sz w:val="18"/>
                <w:szCs w:val="18"/>
              </w:rPr>
              <w:t xml:space="preserve">most of the</w:t>
            </w:r>
            <w:r>
              <w:rPr>
                <w:sz w:val="18"/>
                <w:szCs w:val="18"/>
              </w:rPr>
              <w:t xml:space="preserve"> + sustantivo).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Resuelto:</w:t>
            </w:r>
            <w:r>
              <w:rPr>
                <w:sz w:val="18"/>
                <w:szCs w:val="18"/>
              </w:rPr>
              <w:t xml:space="preserve"> “</w:t>
            </w:r>
            <w:r>
              <w:rPr>
                <w:sz w:val="18"/>
                <w:szCs w:val="18"/>
              </w:rPr>
              <w:t xml:space="preserve">an</w:t>
            </w:r>
            <w:r>
              <w:rPr>
                <w:sz w:val="18"/>
                <w:szCs w:val="18"/>
              </w:rPr>
              <w:t xml:space="preserve"> effective antibiotic”, “</w:t>
            </w:r>
            <w:r>
              <w:rPr>
                <w:sz w:val="18"/>
                <w:szCs w:val="18"/>
              </w:rPr>
              <w:t xml:space="preserve">an</w:t>
            </w:r>
            <w:r>
              <w:rPr>
                <w:sz w:val="18"/>
                <w:szCs w:val="18"/>
              </w:rPr>
              <w:t xml:space="preserve"> infection”, “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urine culture” (/j/ suena a consonante).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Pronunciación de alta frecuencia</w:t>
            </w:r>
            <w:r>
              <w:rPr>
                <w:sz w:val="18"/>
                <w:szCs w:val="18"/>
              </w:rPr>
              <w:t xml:space="preserve"> (grupo)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viral</w:t>
            </w:r>
            <w:r>
              <w:rPr>
                <w:sz w:val="18"/>
                <w:szCs w:val="18"/>
              </w:rPr>
              <w:t xml:space="preserve"> /ˈvaɪ.rəl/ (“VAI-rul”, no “vi-RAL”) · </w:t>
            </w:r>
            <w:r>
              <w:rPr>
                <w:sz w:val="18"/>
                <w:szCs w:val="18"/>
              </w:rPr>
              <w:t xml:space="preserve">against</w:t>
            </w:r>
            <w:r>
              <w:rPr>
                <w:sz w:val="18"/>
                <w:szCs w:val="18"/>
              </w:rPr>
              <w:t xml:space="preserve"> /əˈɡenst/ · </w:t>
            </w:r>
            <w:r>
              <w:rPr>
                <w:sz w:val="18"/>
                <w:szCs w:val="18"/>
              </w:rPr>
              <w:t xml:space="preserve">pathogen</w:t>
            </w:r>
            <w:r>
              <w:rPr>
                <w:sz w:val="18"/>
                <w:szCs w:val="18"/>
              </w:rPr>
              <w:t xml:space="preserve"> /ˈpæθ.ə.dʒən/ · </w:t>
            </w:r>
            <w:r>
              <w:rPr>
                <w:sz w:val="18"/>
                <w:szCs w:val="18"/>
              </w:rPr>
              <w:t xml:space="preserve">antibiotic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i/>
                <w:iCs/>
                <w:sz w:val="18"/>
                <w:szCs w:val="18"/>
              </w:rPr>
              <w:t xml:space="preserve">flap T</w:t>
            </w:r>
            <w:r>
              <w:rPr>
                <w:sz w:val="18"/>
                <w:szCs w:val="18"/>
              </w:rPr>
              <w:t xml:space="preserve"> americana /ˌæn.t̬i.baɪˈɑː.t̬ɪk/ · </w:t>
            </w:r>
            <w:r>
              <w:rPr>
                <w:sz w:val="18"/>
                <w:szCs w:val="18"/>
              </w:rPr>
              <w:t xml:space="preserve">resuscitation</w:t>
            </w:r>
            <w:r>
              <w:rPr>
                <w:sz w:val="18"/>
                <w:szCs w:val="18"/>
              </w:rPr>
              <w:t xml:space="preserve"> /rɪˌsʌs.əˈteɪ.ʃən/.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Minimal-pair drill (resuelto):</w:t>
            </w:r>
            <w:r>
              <w:rPr>
                <w:sz w:val="18"/>
                <w:szCs w:val="18"/>
              </w:rPr>
              <w:t xml:space="preserve"> viral ↔ virus (/ˈvaɪ-/ en ambas) · bacterial ↔ bacteria (acento en </w:t>
            </w:r>
            <w:r>
              <w:rPr>
                <w:sz w:val="18"/>
                <w:szCs w:val="18"/>
              </w:rPr>
              <w:t xml:space="preserve">-TER-</w:t>
            </w:r>
            <w:r>
              <w:rPr>
                <w:sz w:val="18"/>
                <w:szCs w:val="18"/>
              </w:rPr>
              <w:t xml:space="preserve">) · resistant ↔ resistance (acento en </w:t>
            </w:r>
            <w:r>
              <w:rPr>
                <w:sz w:val="18"/>
                <w:szCs w:val="18"/>
              </w:rPr>
              <w:t xml:space="preserve">-SIS-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Equilibrio de la comunicación</w:t>
            </w:r>
            <w:r>
              <w:rPr>
                <w:sz w:val="18"/>
                <w:szCs w:val="18"/>
              </w:rPr>
              <w:t xml:space="preserve"> — registro paciente vs colega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Mismo mensaje, dos registros: </w:t>
            </w:r>
            <w:r>
              <w:rPr>
                <w:i/>
                <w:iCs/>
                <w:sz w:val="18"/>
                <w:szCs w:val="18"/>
              </w:rPr>
              <w:t xml:space="preserve">plain language</w:t>
            </w:r>
            <w:r>
              <w:rPr>
                <w:sz w:val="18"/>
                <w:szCs w:val="18"/>
              </w:rPr>
              <w:t xml:space="preserve"> para el paciente; voz pasiva + </w:t>
            </w:r>
            <w:r>
              <w:rPr>
                <w:i/>
                <w:iCs/>
                <w:sz w:val="18"/>
                <w:szCs w:val="18"/>
              </w:rPr>
              <w:t xml:space="preserve">therefore</w:t>
            </w:r>
            <w:r>
              <w:rPr>
                <w:sz w:val="18"/>
                <w:szCs w:val="18"/>
              </w:rPr>
              <w:t xml:space="preserve"> para el informe clínico.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Paciente:</w:t>
            </w:r>
            <w:r>
              <w:rPr>
                <w:sz w:val="18"/>
                <w:szCs w:val="18"/>
              </w:rPr>
              <w:t xml:space="preserve"> “Your infection is caused by a virus, so antibiotics won’t help. Rest, drink fluids, and come back if you get worse.”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Colega/informe:</w:t>
            </w:r>
            <w:r>
              <w:rPr>
                <w:sz w:val="18"/>
                <w:szCs w:val="18"/>
              </w:rPr>
              <w:t xml:space="preserve"> “Viral etiology is suspected; </w:t>
            </w:r>
            <w:r>
              <w:rPr>
                <w:sz w:val="18"/>
                <w:szCs w:val="18"/>
              </w:rPr>
              <w:t xml:space="preserve">therefore</w:t>
            </w:r>
            <w:r>
              <w:rPr>
                <w:sz w:val="18"/>
                <w:szCs w:val="18"/>
              </w:rPr>
              <w:t xml:space="preserve">, antibiotics </w:t>
            </w:r>
            <w:r>
              <w:rPr>
                <w:sz w:val="18"/>
                <w:szCs w:val="18"/>
              </w:rPr>
              <w:t xml:space="preserve">are not indicated</w:t>
            </w:r>
            <w:r>
              <w:rPr>
                <w:sz w:val="18"/>
                <w:szCs w:val="18"/>
              </w:rPr>
              <w:t xml:space="preserve"> and supportive care </w:t>
            </w:r>
            <w:r>
              <w:rPr>
                <w:sz w:val="18"/>
                <w:szCs w:val="18"/>
              </w:rPr>
              <w:t xml:space="preserve">is recommended</w:t>
            </w:r>
            <w:r>
              <w:rPr>
                <w:sz w:val="18"/>
                <w:szCs w:val="18"/>
              </w:rPr>
              <w:t xml:space="preserve">.”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Fortalezas observadas en Carlos ✅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Uso correcto y espontáneo de </w:t>
            </w:r>
            <w:r>
              <w:rPr>
                <w:b/>
                <w:bCs/>
                <w:sz w:val="20"/>
                <w:szCs w:val="20"/>
              </w:rPr>
              <w:t xml:space="preserve">pasiva en presente</w:t>
            </w:r>
            <w:r>
              <w:rPr>
                <w:sz w:val="20"/>
                <w:szCs w:val="20"/>
              </w:rPr>
              <w:t xml:space="preserve">: “The treatment </w:t>
            </w:r>
            <w:r>
              <w:rPr>
                <w:b/>
                <w:bCs/>
                <w:sz w:val="20"/>
                <w:szCs w:val="20"/>
              </w:rPr>
              <w:t xml:space="preserve">is changed</w:t>
            </w:r>
            <w:r>
              <w:rPr>
                <w:sz w:val="20"/>
                <w:szCs w:val="20"/>
              </w:rPr>
              <w:t xml:space="preserve">. The new treatment </w:t>
            </w:r>
            <w:r>
              <w:rPr>
                <w:b/>
                <w:bCs/>
                <w:sz w:val="20"/>
                <w:szCs w:val="20"/>
              </w:rPr>
              <w:t xml:space="preserve">is administered</w:t>
            </w:r>
            <w:r>
              <w:rPr>
                <w:sz w:val="20"/>
                <w:szCs w:val="20"/>
              </w:rPr>
              <w:t xml:space="preserve"> and the patient </w:t>
            </w:r>
            <w:r>
              <w:rPr>
                <w:b/>
                <w:bCs/>
                <w:sz w:val="20"/>
                <w:szCs w:val="20"/>
              </w:rPr>
              <w:t xml:space="preserve">is monitored</w:t>
            </w:r>
            <w:r>
              <w:rPr>
                <w:sz w:val="20"/>
                <w:szCs w:val="20"/>
              </w:rPr>
              <w:t xml:space="preserve"> to check their response to treatment.”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Cadena causa-efecto bien construida: “…selected a different antibiotic. </w:t>
            </w:r>
            <w:r>
              <w:rPr>
                <w:b/>
                <w:bCs/>
                <w:sz w:val="20"/>
                <w:szCs w:val="20"/>
              </w:rPr>
              <w:t xml:space="preserve">As a result</w:t>
            </w:r>
            <w:r>
              <w:rPr>
                <w:sz w:val="20"/>
                <w:szCs w:val="20"/>
              </w:rPr>
              <w:t xml:space="preserve">, …” y uso preciso de “</w:t>
            </w:r>
            <w:r>
              <w:rPr>
                <w:b/>
                <w:bCs/>
                <w:sz w:val="20"/>
                <w:szCs w:val="20"/>
              </w:rPr>
              <w:t xml:space="preserve">when clinically indicated</w:t>
            </w:r>
            <w:r>
              <w:rPr>
                <w:sz w:val="20"/>
                <w:szCs w:val="20"/>
              </w:rPr>
              <w:t xml:space="preserve">”.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Autocorrección</w:t>
            </w:r>
            <w:r>
              <w:rPr>
                <w:sz w:val="20"/>
                <w:szCs w:val="20"/>
              </w:rPr>
              <w:t xml:space="preserve"> activa (</w:t>
            </w:r>
            <w:r>
              <w:rPr>
                <w:i/>
                <w:iCs/>
                <w:sz w:val="20"/>
                <w:szCs w:val="20"/>
              </w:rPr>
              <w:t xml:space="preserve">resistant → resistance</w:t>
            </w:r>
            <w:r>
              <w:rPr>
                <w:sz w:val="20"/>
                <w:szCs w:val="20"/>
              </w:rPr>
              <w:t xml:space="preserve">) y pregunta metalingüística pertinente sobre el plural de </w:t>
            </w:r>
            <w:r>
              <w:rPr>
                <w:i/>
                <w:iCs/>
                <w:sz w:val="20"/>
                <w:szCs w:val="20"/>
              </w:rPr>
              <w:t xml:space="preserve">bacteria</w:t>
            </w:r>
            <w:r>
              <w:rPr>
                <w:sz w:val="20"/>
                <w:szCs w:val="20"/>
              </w:rPr>
              <w:t xml:space="preserve">: señal de aprendizaje consciente.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4. Evaluación de Repaso</w:t>
      </w:r>
    </w:p>
    <w:p>
      <w:pPr>
        <w:spacing w:after="120" w:line="276"/>
        <w:jc w:val="both"/>
      </w:pPr>
      <w:r>
        <w:t xml:space="preserve">Instrucciones: seleccione </w:t>
      </w:r>
      <w:r>
        <w:rPr>
          <w:b/>
          <w:bCs/>
        </w:rPr>
        <w:t xml:space="preserve">una</w:t>
      </w:r>
      <w:r>
        <w:t xml:space="preserve"> opción por pregunta. Tiempo sugerido: </w:t>
      </w:r>
      <w:r>
        <w:rPr>
          <w:b/>
          <w:bCs/>
        </w:rPr>
        <w:t xml:space="preserve">10 minutos</w:t>
      </w:r>
      <w:r>
        <w:t xml:space="preserve">. Meta: </w:t>
      </w:r>
      <w:r>
        <w:rPr>
          <w:b/>
          <w:bCs/>
        </w:rPr>
        <w:t xml:space="preserve">≥ 8/10</w:t>
      </w:r>
      <w:r>
        <w:t xml:space="preserve">. La clave de respuestas está al final de la prueba.</w:t>
      </w:r>
    </w:p>
    <w:p>
      <w:pPr>
        <w:keepNext/>
        <w:spacing w:after="60" w:before="160"/>
      </w:pPr>
      <w:r>
        <w:rPr>
          <w:b/>
          <w:bCs/>
        </w:rPr>
        <w:t xml:space="preserve">1.</w:t>
      </w:r>
      <w:r>
        <w:t xml:space="preserve"> Resistant bacteria ___ identified in the laboratory.</w:t>
      </w:r>
    </w:p>
    <w:p>
      <w:pPr>
        <w:keepNext/>
        <w:spacing w:after="30"/>
        <w:ind w:left="540"/>
      </w:pPr>
      <w:r>
        <w:t xml:space="preserve">A)  is</w:t>
      </w:r>
    </w:p>
    <w:p>
      <w:pPr>
        <w:keepNext/>
        <w:spacing w:after="30"/>
        <w:ind w:left="540"/>
      </w:pPr>
      <w:r>
        <w:t xml:space="preserve">B)  are</w:t>
      </w:r>
    </w:p>
    <w:p>
      <w:pPr>
        <w:keepNext/>
        <w:spacing w:after="30"/>
        <w:ind w:left="540"/>
      </w:pPr>
      <w:r>
        <w:t xml:space="preserve">C)  be</w:t>
      </w:r>
    </w:p>
    <w:p>
      <w:pPr>
        <w:keepNext w:val="false"/>
        <w:spacing w:after="30"/>
        <w:ind w:left="540"/>
      </w:pPr>
      <w:r>
        <w:t xml:space="preserve">D)  been</w:t>
      </w:r>
    </w:p>
    <w:p>
      <w:pPr>
        <w:keepNext/>
        <w:spacing w:after="60" w:before="160"/>
      </w:pPr>
      <w:r>
        <w:rPr>
          <w:b/>
          <w:bCs/>
        </w:rPr>
        <w:t xml:space="preserve">2.</w:t>
      </w:r>
      <w:r>
        <w:t xml:space="preserve"> Choose the correct passive form of “The nurse collected the sample.”</w:t>
      </w:r>
    </w:p>
    <w:p>
      <w:pPr>
        <w:keepNext/>
        <w:spacing w:after="30"/>
        <w:ind w:left="540"/>
      </w:pPr>
      <w:r>
        <w:t xml:space="preserve">A)  The sample collected.</w:t>
      </w:r>
    </w:p>
    <w:p>
      <w:pPr>
        <w:keepNext/>
        <w:spacing w:after="30"/>
        <w:ind w:left="540"/>
      </w:pPr>
      <w:r>
        <w:t xml:space="preserve">B)  The sample is collect.</w:t>
      </w:r>
    </w:p>
    <w:p>
      <w:pPr>
        <w:keepNext/>
        <w:spacing w:after="30"/>
        <w:ind w:left="540"/>
      </w:pPr>
      <w:r>
        <w:t xml:space="preserve">C)  The sample was collected.</w:t>
      </w:r>
    </w:p>
    <w:p>
      <w:pPr>
        <w:keepNext w:val="false"/>
        <w:spacing w:after="30"/>
        <w:ind w:left="540"/>
      </w:pPr>
      <w:r>
        <w:t xml:space="preserve">D)  The sample was collect.</w:t>
      </w:r>
    </w:p>
    <w:p>
      <w:pPr>
        <w:keepNext/>
        <w:spacing w:after="60" w:before="160"/>
      </w:pPr>
      <w:r>
        <w:rPr>
          <w:b/>
          <w:bCs/>
        </w:rPr>
        <w:t xml:space="preserve">3.</w:t>
      </w:r>
      <w:r>
        <w:t xml:space="preserve"> Which connector is the MOST formal way to express a consequence in a clinical report?</w:t>
      </w:r>
    </w:p>
    <w:p>
      <w:pPr>
        <w:keepNext/>
        <w:spacing w:after="30"/>
        <w:ind w:left="540"/>
      </w:pPr>
      <w:r>
        <w:t xml:space="preserve">A)  so</w:t>
      </w:r>
    </w:p>
    <w:p>
      <w:pPr>
        <w:keepNext/>
        <w:spacing w:after="30"/>
        <w:ind w:left="540"/>
      </w:pPr>
      <w:r>
        <w:t xml:space="preserve">B)  as a result</w:t>
      </w:r>
    </w:p>
    <w:p>
      <w:pPr>
        <w:keepNext/>
        <w:spacing w:after="30"/>
        <w:ind w:left="540"/>
      </w:pPr>
      <w:r>
        <w:t xml:space="preserve">C)  because</w:t>
      </w:r>
    </w:p>
    <w:p>
      <w:pPr>
        <w:keepNext w:val="false"/>
        <w:spacing w:after="30"/>
        <w:ind w:left="540"/>
      </w:pPr>
      <w:r>
        <w:t xml:space="preserve">D)  therefore</w:t>
      </w:r>
    </w:p>
    <w:p>
      <w:pPr>
        <w:keepNext/>
        <w:spacing w:after="60" w:before="160"/>
      </w:pPr>
      <w:r>
        <w:rPr>
          <w:b/>
          <w:bCs/>
        </w:rPr>
        <w:t xml:space="preserve">4.</w:t>
      </w:r>
      <w:r>
        <w:t xml:space="preserve"> The first antibiotic failed ___ resistance.</w:t>
      </w:r>
    </w:p>
    <w:p>
      <w:pPr>
        <w:keepNext/>
        <w:spacing w:after="30"/>
        <w:ind w:left="540"/>
      </w:pPr>
      <w:r>
        <w:t xml:space="preserve">A)  because</w:t>
      </w:r>
    </w:p>
    <w:p>
      <w:pPr>
        <w:keepNext/>
        <w:spacing w:after="30"/>
        <w:ind w:left="540"/>
      </w:pPr>
      <w:r>
        <w:t xml:space="preserve">B)  because of</w:t>
      </w:r>
    </w:p>
    <w:p>
      <w:pPr>
        <w:keepNext/>
        <w:spacing w:after="30"/>
        <w:ind w:left="540"/>
      </w:pPr>
      <w:r>
        <w:t xml:space="preserve">C)  so</w:t>
      </w:r>
    </w:p>
    <w:p>
      <w:pPr>
        <w:keepNext w:val="false"/>
        <w:spacing w:after="30"/>
        <w:ind w:left="540"/>
      </w:pPr>
      <w:r>
        <w:t xml:space="preserve">D)  therefore</w:t>
      </w:r>
    </w:p>
    <w:p>
      <w:pPr>
        <w:keepNext/>
        <w:spacing w:after="60" w:before="160"/>
      </w:pPr>
      <w:r>
        <w:rPr>
          <w:b/>
          <w:bCs/>
        </w:rPr>
        <w:t xml:space="preserve">5.</w:t>
      </w:r>
      <w:r>
        <w:t xml:space="preserve"> In the context of this class, “susceptibility” means…</w:t>
      </w:r>
    </w:p>
    <w:p>
      <w:pPr>
        <w:keepNext/>
        <w:spacing w:after="30"/>
        <w:ind w:left="540"/>
      </w:pPr>
      <w:r>
        <w:t xml:space="preserve">A)  the ability of a virus to infect a cell</w:t>
      </w:r>
    </w:p>
    <w:p>
      <w:pPr>
        <w:keepNext/>
        <w:spacing w:after="30"/>
        <w:ind w:left="540"/>
      </w:pPr>
      <w:r>
        <w:t xml:space="preserve">B)  the degree to which bacteria respond to a specific antibiotic</w:t>
      </w:r>
    </w:p>
    <w:p>
      <w:pPr>
        <w:keepNext/>
        <w:spacing w:after="30"/>
        <w:ind w:left="540"/>
      </w:pPr>
      <w:r>
        <w:t xml:space="preserve">C)  the amount of medication a patient needs</w:t>
      </w:r>
    </w:p>
    <w:p>
      <w:pPr>
        <w:keepNext w:val="false"/>
        <w:spacing w:after="30"/>
        <w:ind w:left="540"/>
      </w:pPr>
      <w:r>
        <w:t xml:space="preserve">D)  a lab method used to grow microorganisms</w:t>
      </w:r>
    </w:p>
    <w:p>
      <w:pPr>
        <w:keepNext/>
        <w:spacing w:after="60" w:before="160"/>
      </w:pPr>
      <w:r>
        <w:rPr>
          <w:b/>
          <w:bCs/>
        </w:rPr>
        <w:t xml:space="preserve">6.</w:t>
      </w:r>
      <w:r>
        <w:t xml:space="preserve"> The urine culture showed that </w:t>
      </w:r>
      <w:r>
        <w:rPr>
          <w:i/>
          <w:iCs/>
        </w:rPr>
        <w:t xml:space="preserve">E. coli</w:t>
      </w:r>
      <w:r>
        <w:t xml:space="preserve"> was resistant ___ ciprofloxacin.</w:t>
      </w:r>
    </w:p>
    <w:p>
      <w:pPr>
        <w:keepNext/>
        <w:spacing w:after="30"/>
        <w:ind w:left="540"/>
      </w:pPr>
      <w:r>
        <w:t xml:space="preserve">A)  of</w:t>
      </w:r>
    </w:p>
    <w:p>
      <w:pPr>
        <w:keepNext/>
        <w:spacing w:after="30"/>
        <w:ind w:left="540"/>
      </w:pPr>
      <w:r>
        <w:t xml:space="preserve">B)  with</w:t>
      </w:r>
    </w:p>
    <w:p>
      <w:pPr>
        <w:keepNext/>
        <w:spacing w:after="30"/>
        <w:ind w:left="540"/>
      </w:pPr>
      <w:r>
        <w:t xml:space="preserve">C)  to</w:t>
      </w:r>
    </w:p>
    <w:p>
      <w:pPr>
        <w:keepNext w:val="false"/>
        <w:spacing w:after="30"/>
        <w:ind w:left="540"/>
      </w:pPr>
      <w:r>
        <w:t xml:space="preserve">D)  for</w:t>
      </w:r>
    </w:p>
    <w:p>
      <w:pPr>
        <w:keepNext/>
        <w:spacing w:after="60" w:before="160"/>
      </w:pPr>
      <w:r>
        <w:rPr>
          <w:b/>
          <w:bCs/>
        </w:rPr>
        <w:t xml:space="preserve">7.</w:t>
      </w:r>
      <w:r>
        <w:t xml:space="preserve"> Unnecessary antibiotic use can ___ bacterial resistance.</w:t>
      </w:r>
    </w:p>
    <w:p>
      <w:pPr>
        <w:keepNext/>
        <w:spacing w:after="30"/>
        <w:ind w:left="540"/>
      </w:pPr>
      <w:r>
        <w:t xml:space="preserve">A)  lead</w:t>
      </w:r>
    </w:p>
    <w:p>
      <w:pPr>
        <w:keepNext/>
        <w:spacing w:after="30"/>
        <w:ind w:left="540"/>
      </w:pPr>
      <w:r>
        <w:t xml:space="preserve">B)  lead to</w:t>
      </w:r>
    </w:p>
    <w:p>
      <w:pPr>
        <w:keepNext/>
        <w:spacing w:after="30"/>
        <w:ind w:left="540"/>
      </w:pPr>
      <w:r>
        <w:t xml:space="preserve">C)  leads</w:t>
      </w:r>
    </w:p>
    <w:p>
      <w:pPr>
        <w:keepNext w:val="false"/>
        <w:spacing w:after="30"/>
        <w:ind w:left="540"/>
      </w:pPr>
      <w:r>
        <w:t xml:space="preserve">D)  leading</w:t>
      </w:r>
    </w:p>
    <w:p>
      <w:pPr>
        <w:keepNext/>
        <w:spacing w:after="60" w:before="160"/>
      </w:pPr>
      <w:r>
        <w:rPr>
          <w:b/>
          <w:bCs/>
        </w:rPr>
        <w:t xml:space="preserve">8.</w:t>
      </w:r>
      <w:r>
        <w:t xml:space="preserve"> Where is the primary stress in “antibiotic” /ˌæn.t̬i.baɪˈɑː.t̬ɪk/?</w:t>
      </w:r>
    </w:p>
    <w:p>
      <w:pPr>
        <w:keepNext/>
        <w:spacing w:after="30"/>
        <w:ind w:left="540"/>
      </w:pPr>
      <w:r>
        <w:t xml:space="preserve">A)  AN-tibiotic</w:t>
      </w:r>
    </w:p>
    <w:p>
      <w:pPr>
        <w:keepNext/>
        <w:spacing w:after="30"/>
        <w:ind w:left="540"/>
      </w:pPr>
      <w:r>
        <w:t xml:space="preserve">B)  an-TI-biotic</w:t>
      </w:r>
    </w:p>
    <w:p>
      <w:pPr>
        <w:keepNext/>
        <w:spacing w:after="30"/>
        <w:ind w:left="540"/>
      </w:pPr>
      <w:r>
        <w:t xml:space="preserve">C)  anti-BI-otic</w:t>
      </w:r>
    </w:p>
    <w:p>
      <w:pPr>
        <w:keepNext w:val="false"/>
        <w:spacing w:after="30"/>
        <w:ind w:left="540"/>
      </w:pPr>
      <w:r>
        <w:t xml:space="preserve">D)  antibi-OT-ic</w:t>
      </w:r>
    </w:p>
    <w:p>
      <w:pPr>
        <w:keepNext/>
        <w:spacing w:after="60" w:before="160"/>
      </w:pPr>
      <w:r>
        <w:rPr>
          <w:b/>
          <w:bCs/>
        </w:rPr>
        <w:t xml:space="preserve">9.</w:t>
      </w:r>
      <w:r>
        <w:t xml:space="preserve"> Which past-participle ending is pronounced with an extra syllable /ɪd/?</w:t>
      </w:r>
    </w:p>
    <w:p>
      <w:pPr>
        <w:keepNext/>
        <w:spacing w:after="30"/>
        <w:ind w:left="540"/>
      </w:pPr>
      <w:r>
        <w:t xml:space="preserve">A)  identified</w:t>
      </w:r>
    </w:p>
    <w:p>
      <w:pPr>
        <w:keepNext/>
        <w:spacing w:after="30"/>
        <w:ind w:left="540"/>
      </w:pPr>
      <w:r>
        <w:t xml:space="preserve">B)  prescribed</w:t>
      </w:r>
    </w:p>
    <w:p>
      <w:pPr>
        <w:keepNext/>
        <w:spacing w:after="30"/>
        <w:ind w:left="540"/>
      </w:pPr>
      <w:r>
        <w:t xml:space="preserve">C)  detected</w:t>
      </w:r>
    </w:p>
    <w:p>
      <w:pPr>
        <w:keepNext w:val="false"/>
        <w:spacing w:after="30"/>
        <w:ind w:left="540"/>
      </w:pPr>
      <w:r>
        <w:t xml:space="preserve">D)  changed</w:t>
      </w:r>
    </w:p>
    <w:p>
      <w:pPr>
        <w:keepNext/>
        <w:spacing w:after="60" w:before="160"/>
      </w:pPr>
      <w:r>
        <w:rPr>
          <w:b/>
          <w:bCs/>
        </w:rPr>
        <w:t xml:space="preserve">10.</w:t>
      </w:r>
      <w:r>
        <w:t xml:space="preserve"> The correct American clinical term for “reanimación” is…</w:t>
      </w:r>
    </w:p>
    <w:p>
      <w:pPr>
        <w:keepNext/>
        <w:spacing w:after="30"/>
        <w:ind w:left="540"/>
      </w:pPr>
      <w:r>
        <w:t xml:space="preserve">A)  reanimation</w:t>
      </w:r>
    </w:p>
    <w:p>
      <w:pPr>
        <w:keepNext/>
        <w:spacing w:after="30"/>
        <w:ind w:left="540"/>
      </w:pPr>
      <w:r>
        <w:t xml:space="preserve">B)  resuscitation</w:t>
      </w:r>
    </w:p>
    <w:p>
      <w:pPr>
        <w:keepNext/>
        <w:spacing w:after="30"/>
        <w:ind w:left="540"/>
      </w:pPr>
      <w:r>
        <w:t xml:space="preserve">C)  revival</w:t>
      </w:r>
    </w:p>
    <w:p>
      <w:pPr>
        <w:keepNext w:val="false"/>
        <w:spacing w:after="30"/>
        <w:ind w:left="540"/>
      </w:pPr>
      <w:r>
        <w:t xml:space="preserve">D)  recovery</w:t>
      </w:r>
    </w:p>
    <w:p>
      <w:pPr>
        <w:spacing w:after="120"/>
      </w:pPr>
    </w:p>
    <w:p>
      <w:pPr>
        <w:pStyle w:val="Heading2"/>
        <w:spacing w:after="120" w:before="200"/>
      </w:pPr>
      <w:r>
        <w:t xml:space="preserve">Clave de respuestas y justificación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 → B (are).</w:t>
      </w:r>
      <w:r>
        <w:t xml:space="preserve"> </w:t>
      </w:r>
      <w:r>
        <w:rPr>
          <w:i/>
          <w:iCs/>
        </w:rPr>
        <w:t xml:space="preserve">Bacteria</w:t>
      </w:r>
      <w:r>
        <w:t xml:space="preserve"> es plural; la pasiva concuerda en plural: “bacteria </w:t>
      </w:r>
      <w:r>
        <w:rPr>
          <w:b/>
          <w:bCs/>
        </w:rPr>
        <w:t xml:space="preserve">are</w:t>
      </w:r>
      <w:r>
        <w:t xml:space="preserve"> identified”.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 → C.</w:t>
      </w:r>
      <w:r>
        <w:t xml:space="preserve"> Pasiva = </w:t>
      </w:r>
      <w:r>
        <w:rPr>
          <w:i/>
          <w:iCs/>
        </w:rPr>
        <w:t xml:space="preserve">be</w:t>
      </w:r>
      <w:r>
        <w:t xml:space="preserve"> (pasado: </w:t>
      </w:r>
      <w:r>
        <w:rPr>
          <w:i/>
          <w:iCs/>
        </w:rPr>
        <w:t xml:space="preserve">was</w:t>
      </w:r>
      <w:r>
        <w:t xml:space="preserve">) + participio pasado (</w:t>
      </w:r>
      <w:r>
        <w:rPr>
          <w:i/>
          <w:iCs/>
        </w:rPr>
        <w:t xml:space="preserve">collected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 → D (therefore).</w:t>
      </w:r>
      <w:r>
        <w:t xml:space="preserve"> El docente lo señaló como el más formal (artículos, informes); </w:t>
      </w:r>
      <w:r>
        <w:rPr>
          <w:i/>
          <w:iCs/>
        </w:rPr>
        <w:t xml:space="preserve">as a result</w:t>
      </w:r>
      <w:r>
        <w:t xml:space="preserve"> es neutral.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 → B (because of).</w:t>
      </w:r>
      <w:r>
        <w:t xml:space="preserve"> Va seguido de sustantivo (</w:t>
      </w:r>
      <w:r>
        <w:rPr>
          <w:i/>
          <w:iCs/>
        </w:rPr>
        <w:t xml:space="preserve">resistance</w:t>
      </w:r>
      <w:r>
        <w:t xml:space="preserve">); </w:t>
      </w:r>
      <w:r>
        <w:rPr>
          <w:i/>
          <w:iCs/>
        </w:rPr>
        <w:t xml:space="preserve">because</w:t>
      </w:r>
      <w:r>
        <w:t xml:space="preserve"> exige sujeto + verbo.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 → B.</w:t>
      </w:r>
      <w:r>
        <w:t xml:space="preserve"> Definición trabajada en clase en relación con resistencia antibiótica.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 → C (to).</w:t>
      </w:r>
      <w:r>
        <w:t xml:space="preserve"> Estructura fija: </w:t>
      </w:r>
      <w:r>
        <w:rPr>
          <w:i/>
          <w:iCs/>
        </w:rPr>
        <w:t xml:space="preserve">resistant to / susceptible to</w:t>
      </w:r>
      <w:r>
        <w:t xml:space="preserve">; en cambio, </w:t>
      </w:r>
      <w:r>
        <w:rPr>
          <w:i/>
          <w:iCs/>
        </w:rPr>
        <w:t xml:space="preserve">treated with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 → B (lead to).</w:t>
      </w:r>
      <w:r>
        <w:t xml:space="preserve"> </w:t>
      </w:r>
      <w:r>
        <w:rPr>
          <w:i/>
          <w:iCs/>
        </w:rPr>
        <w:t xml:space="preserve">Can</w:t>
      </w:r>
      <w:r>
        <w:t xml:space="preserve"> + verbo base + </w:t>
      </w:r>
      <w:r>
        <w:rPr>
          <w:i/>
          <w:iCs/>
        </w:rPr>
        <w:t xml:space="preserve">to</w:t>
      </w:r>
      <w:r>
        <w:t xml:space="preserve"> + sustantivo: “can </w:t>
      </w:r>
      <w:r>
        <w:rPr>
          <w:b/>
          <w:bCs/>
        </w:rPr>
        <w:t xml:space="preserve">lead to</w:t>
      </w:r>
      <w:r>
        <w:t xml:space="preserve"> resistance”.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8 → D.</w:t>
      </w:r>
      <w:r>
        <w:t xml:space="preserve"> an-ti-bi-</w:t>
      </w:r>
      <w:r>
        <w:rPr>
          <w:b/>
          <w:bCs/>
        </w:rPr>
        <w:t xml:space="preserve">OT</w:t>
      </w:r>
      <w:r>
        <w:t xml:space="preserve">-ic; la </w:t>
      </w:r>
      <w:r>
        <w:rPr>
          <w:i/>
          <w:iCs/>
        </w:rPr>
        <w:t xml:space="preserve">t</w:t>
      </w:r>
      <w:r>
        <w:t xml:space="preserve"> intervocálica americana suena como una </w:t>
      </w:r>
      <w:r>
        <w:rPr>
          <w:i/>
          <w:iCs/>
        </w:rPr>
        <w:t xml:space="preserve">r</w:t>
      </w:r>
      <w:r>
        <w:t xml:space="preserve"> suave (</w:t>
      </w:r>
      <w:r>
        <w:rPr>
          <w:i/>
          <w:iCs/>
        </w:rPr>
        <w:t xml:space="preserve">flap 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 → C (detected).</w:t>
      </w:r>
      <w:r>
        <w:t xml:space="preserve"> Tras /t/ o /d/ el sufijo -ed se pronuncia /ɪd/: de-</w:t>
      </w:r>
      <w:r>
        <w:rPr>
          <w:b/>
          <w:bCs/>
        </w:rPr>
        <w:t xml:space="preserve">TEC</w:t>
      </w:r>
      <w:r>
        <w:t xml:space="preserve">-tid.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 → B (resuscitation).</w:t>
      </w:r>
      <w:r>
        <w:t xml:space="preserve"> Término estándar (CPR = </w:t>
      </w:r>
      <w:r>
        <w:rPr>
          <w:i/>
          <w:iCs/>
        </w:rPr>
        <w:t xml:space="preserve">cardiopulmonary resuscitation</w:t>
      </w:r>
      <w:r>
        <w:t xml:space="preserve">); </w:t>
      </w:r>
      <w:r>
        <w:rPr>
          <w:i/>
          <w:iCs/>
        </w:rPr>
        <w:t xml:space="preserve">reanimation</w:t>
      </w:r>
      <w:r>
        <w:t xml:space="preserve"> no se usa clínicamente.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5. Checklist de Estudio Práctico</w:t>
      </w:r>
    </w:p>
    <w:p>
      <w:pPr>
        <w:spacing w:after="120" w:line="276"/>
        <w:jc w:val="both"/>
      </w:pPr>
      <w:r>
        <w:t xml:space="preserve">Plan para los días previos a la próxima clase. Bloques de </w:t>
      </w:r>
      <w:r>
        <w:rPr>
          <w:b/>
          <w:bCs/>
        </w:rPr>
        <w:t xml:space="preserve">30–60 min</w:t>
      </w:r>
      <w:r>
        <w:t xml:space="preserve">, métricas objetivas y viabilidad compatible con la jornada clínica.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15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concreta (qué y cómo)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 de seguimiento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</w:t>
            </w:r>
            <w:r>
              <w:rPr>
                <w:sz w:val="18"/>
                <w:szCs w:val="18"/>
              </w:rPr>
              <w:t xml:space="preserve">1. Vocabulario activo con repetición espaciada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Cree 30 tarjetas (Anki/Quizlet) con la tabla del Agente 1: </w:t>
            </w:r>
            <w:r>
              <w:rPr>
                <w:sz w:val="18"/>
                <w:szCs w:val="18"/>
              </w:rPr>
              <w:t xml:space="preserve">frente</w:t>
            </w:r>
            <w:r>
              <w:rPr>
                <w:sz w:val="18"/>
                <w:szCs w:val="18"/>
              </w:rPr>
              <w:t xml:space="preserve"> = término en español + contexto; </w:t>
            </w:r>
            <w:r>
              <w:rPr>
                <w:sz w:val="18"/>
                <w:szCs w:val="18"/>
              </w:rPr>
              <w:t xml:space="preserve">reverso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i/>
                <w:iCs/>
                <w:sz w:val="18"/>
                <w:szCs w:val="18"/>
              </w:rPr>
              <w:t xml:space="preserve">chunk</w:t>
            </w:r>
            <w:r>
              <w:rPr>
                <w:sz w:val="18"/>
                <w:szCs w:val="18"/>
              </w:rPr>
              <w:t xml:space="preserve"> en inglés + IPA. Diga cada respuesta </w:t>
            </w:r>
            <w:r>
              <w:rPr>
                <w:sz w:val="18"/>
                <w:szCs w:val="18"/>
              </w:rPr>
              <w:t xml:space="preserve">en voz alta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 min/día × 5 días</w:t>
            </w:r>
            <w:r>
              <w:rPr>
                <w:sz w:val="18"/>
                <w:szCs w:val="18"/>
              </w:rPr>
              <w:t xml:space="preserve"> (p. ej., antes del turno)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Recuerdo correcto </w:t>
            </w:r>
            <w:r>
              <w:rPr>
                <w:sz w:val="18"/>
                <w:szCs w:val="18"/>
              </w:rPr>
              <w:t xml:space="preserve">≥ 90 %</w:t>
            </w:r>
            <w:r>
              <w:rPr>
                <w:sz w:val="18"/>
                <w:szCs w:val="18"/>
              </w:rPr>
              <w:t xml:space="preserve"> al día 5 · 0 errores en </w:t>
            </w:r>
            <w:r>
              <w:rPr>
                <w:i/>
                <w:iCs/>
                <w:sz w:val="18"/>
                <w:szCs w:val="18"/>
              </w:rPr>
              <w:t xml:space="preserve">bacteria are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 xml:space="preserve">resistant 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 xml:space="preserve">treated with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</w:t>
            </w:r>
            <w:r>
              <w:rPr>
                <w:sz w:val="18"/>
                <w:szCs w:val="18"/>
              </w:rPr>
              <w:t xml:space="preserve">2. Shadowing y grabación de voz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 en voz alta el párrafo modelo (abajo) imitando un audio nativo (p. ej., YouGlish para </w:t>
            </w:r>
            <w:r>
              <w:rPr>
                <w:i/>
                <w:iCs/>
                <w:sz w:val="18"/>
                <w:szCs w:val="18"/>
              </w:rPr>
              <w:t xml:space="preserve">Escherichia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 xml:space="preserve">susceptibility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 xml:space="preserve">pathogen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 xml:space="preserve">resuscitation</w:t>
            </w:r>
            <w:r>
              <w:rPr>
                <w:sz w:val="18"/>
                <w:szCs w:val="18"/>
              </w:rPr>
              <w:t xml:space="preserve">). Grábese 3 veces y compare.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20–30 min</w:t>
            </w:r>
            <w:r>
              <w:rPr>
                <w:sz w:val="18"/>
                <w:szCs w:val="18"/>
              </w:rPr>
              <w:t xml:space="preserve">, 3 veces/semana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Pronunciación correcta de las </w:t>
            </w:r>
            <w:r>
              <w:rPr>
                <w:sz w:val="18"/>
                <w:szCs w:val="18"/>
              </w:rPr>
              <w:t xml:space="preserve">8 palabras foco</w:t>
            </w:r>
            <w:r>
              <w:rPr>
                <w:sz w:val="18"/>
                <w:szCs w:val="18"/>
              </w:rPr>
              <w:t xml:space="preserve"> · velocidad 110–130 palabras/min sin vacilaciones en -ed.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</w:t>
            </w:r>
            <w:r>
              <w:rPr>
                <w:sz w:val="18"/>
                <w:szCs w:val="18"/>
              </w:rPr>
              <w:t xml:space="preserve">3. Producción escrita y oral de casos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Redacte </w:t>
            </w:r>
            <w:r>
              <w:rPr>
                <w:sz w:val="18"/>
                <w:szCs w:val="18"/>
              </w:rPr>
              <w:t xml:space="preserve">2 casos</w:t>
            </w:r>
            <w:r>
              <w:rPr>
                <w:sz w:val="18"/>
                <w:szCs w:val="18"/>
              </w:rPr>
              <w:t xml:space="preserve"> (IVU por </w:t>
            </w:r>
            <w:r>
              <w:rPr>
                <w:i/>
                <w:iCs/>
                <w:sz w:val="18"/>
                <w:szCs w:val="18"/>
              </w:rPr>
              <w:t xml:space="preserve">E. coli</w:t>
            </w:r>
            <w:r>
              <w:rPr>
                <w:sz w:val="18"/>
                <w:szCs w:val="18"/>
              </w:rPr>
              <w:t xml:space="preserve"> resistente + resfriado común viral) con </w:t>
            </w:r>
            <w:r>
              <w:rPr>
                <w:sz w:val="18"/>
                <w:szCs w:val="18"/>
              </w:rPr>
              <w:t xml:space="preserve">≥ 3 conectores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 xml:space="preserve">because, as a result, therefore</w:t>
            </w:r>
            <w:r>
              <w:rPr>
                <w:sz w:val="18"/>
                <w:szCs w:val="18"/>
              </w:rPr>
              <w:t xml:space="preserve">) y </w:t>
            </w:r>
            <w:r>
              <w:rPr>
                <w:sz w:val="18"/>
                <w:szCs w:val="18"/>
              </w:rPr>
              <w:t xml:space="preserve">≥ 3 pasivas</w:t>
            </w:r>
            <w:r>
              <w:rPr>
                <w:sz w:val="18"/>
                <w:szCs w:val="18"/>
              </w:rPr>
              <w:t xml:space="preserve">. Envíe el texto al docente (tarea registrada en Read.AI) y preséntelo en 60 segundos en dos registros: paciente y colega.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45–60 min</w:t>
            </w:r>
            <w:r>
              <w:rPr>
                <w:sz w:val="18"/>
                <w:szCs w:val="18"/>
              </w:rPr>
              <w:t xml:space="preserve">, 1 sesión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Checklist propio: 3 conectores ✔ · 3 pasivas ✔ · concordancia plural ✔ · texto enviado ✔ antes de la clase.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Párrafo modelo para shadowing (caso de Carlos, corregido)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Caso A (infección de piel):</w:t>
            </w:r>
            <w:r>
              <w:rPr>
                <w:sz w:val="20"/>
                <w:szCs w:val="20"/>
              </w:rPr>
              <w:t xml:space="preserve"> “A 56-year-old man </w:t>
            </w:r>
            <w:r>
              <w:rPr>
                <w:b/>
                <w:bCs/>
                <w:sz w:val="20"/>
                <w:szCs w:val="20"/>
              </w:rPr>
              <w:t xml:space="preserve">was diagnosed with</w:t>
            </w:r>
            <w:r>
              <w:rPr>
                <w:sz w:val="20"/>
                <w:szCs w:val="20"/>
              </w:rPr>
              <w:t xml:space="preserve"> a bacterial skin infection. An initial antibiotic </w:t>
            </w:r>
            <w:r>
              <w:rPr>
                <w:b/>
                <w:bCs/>
                <w:sz w:val="20"/>
                <w:szCs w:val="20"/>
              </w:rPr>
              <w:t xml:space="preserve">was prescribed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but</w:t>
            </w:r>
            <w:r>
              <w:rPr>
                <w:sz w:val="20"/>
                <w:szCs w:val="20"/>
              </w:rPr>
              <w:t xml:space="preserve"> his symptoms did not improve </w:t>
            </w:r>
            <w:r>
              <w:rPr>
                <w:b/>
                <w:bCs/>
                <w:sz w:val="20"/>
                <w:szCs w:val="20"/>
              </w:rPr>
              <w:t xml:space="preserve">because</w:t>
            </w:r>
            <w:r>
              <w:rPr>
                <w:sz w:val="20"/>
                <w:szCs w:val="20"/>
              </w:rPr>
              <w:t xml:space="preserve"> the bacteria </w:t>
            </w:r>
            <w:r>
              <w:rPr>
                <w:b/>
                <w:bCs/>
                <w:sz w:val="20"/>
                <w:szCs w:val="20"/>
              </w:rPr>
              <w:t xml:space="preserve">were resistant</w:t>
            </w:r>
            <w:r>
              <w:rPr>
                <w:sz w:val="20"/>
                <w:szCs w:val="20"/>
              </w:rPr>
              <w:t xml:space="preserve"> to it. A sample </w:t>
            </w:r>
            <w:r>
              <w:rPr>
                <w:b/>
                <w:bCs/>
                <w:sz w:val="20"/>
                <w:szCs w:val="20"/>
              </w:rPr>
              <w:t xml:space="preserve">was collected</w:t>
            </w:r>
            <w:r>
              <w:rPr>
                <w:sz w:val="20"/>
                <w:szCs w:val="20"/>
              </w:rPr>
              <w:t xml:space="preserve">, and the resistant bacteria </w:t>
            </w:r>
            <w:r>
              <w:rPr>
                <w:b/>
                <w:bCs/>
                <w:sz w:val="20"/>
                <w:szCs w:val="20"/>
              </w:rPr>
              <w:t xml:space="preserve">were identified</w:t>
            </w:r>
            <w:r>
              <w:rPr>
                <w:sz w:val="20"/>
                <w:szCs w:val="20"/>
              </w:rPr>
              <w:t xml:space="preserve"> in the laboratory. </w:t>
            </w:r>
            <w:r>
              <w:rPr>
                <w:b/>
                <w:bCs/>
                <w:sz w:val="20"/>
                <w:szCs w:val="20"/>
              </w:rPr>
              <w:t xml:space="preserve">As a result</w:t>
            </w:r>
            <w:r>
              <w:rPr>
                <w:sz w:val="20"/>
                <w:szCs w:val="20"/>
              </w:rPr>
              <w:t xml:space="preserve">, an alternative antibiotic </w:t>
            </w:r>
            <w:r>
              <w:rPr>
                <w:b/>
                <w:bCs/>
                <w:sz w:val="20"/>
                <w:szCs w:val="20"/>
              </w:rPr>
              <w:t xml:space="preserve">was selected</w:t>
            </w:r>
            <w:r>
              <w:rPr>
                <w:sz w:val="20"/>
                <w:szCs w:val="20"/>
              </w:rPr>
              <w:t xml:space="preserve">, and the patient </w:t>
            </w:r>
            <w:r>
              <w:rPr>
                <w:b/>
                <w:bCs/>
                <w:sz w:val="20"/>
                <w:szCs w:val="20"/>
              </w:rPr>
              <w:t xml:space="preserve">is monitored</w:t>
            </w:r>
            <w:r>
              <w:rPr>
                <w:sz w:val="20"/>
                <w:szCs w:val="20"/>
              </w:rPr>
              <w:t xml:space="preserve"> to check the response to treatment.”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Caso B (IVU — frase final de Carlos, corregida):</w:t>
            </w:r>
            <w:r>
              <w:rPr>
                <w:sz w:val="20"/>
                <w:szCs w:val="20"/>
              </w:rPr>
              <w:t xml:space="preserve"> “The urine culture identified </w:t>
            </w:r>
            <w:r>
              <w:rPr>
                <w:i/>
                <w:iCs/>
                <w:sz w:val="20"/>
                <w:szCs w:val="20"/>
              </w:rPr>
              <w:t xml:space="preserve">Escherichia coli</w:t>
            </w:r>
            <w:r>
              <w:rPr>
                <w:sz w:val="20"/>
                <w:szCs w:val="20"/>
              </w:rPr>
              <w:t xml:space="preserve">, and the susceptibility test showed </w:t>
            </w:r>
            <w:r>
              <w:rPr>
                <w:b/>
                <w:bCs/>
                <w:sz w:val="20"/>
                <w:szCs w:val="20"/>
              </w:rPr>
              <w:t xml:space="preserve">resistance to</w:t>
            </w:r>
            <w:r>
              <w:rPr>
                <w:sz w:val="20"/>
                <w:szCs w:val="20"/>
              </w:rPr>
              <w:t xml:space="preserve"> the initial treatment. </w:t>
            </w:r>
            <w:r>
              <w:rPr>
                <w:b/>
                <w:bCs/>
                <w:sz w:val="20"/>
                <w:szCs w:val="20"/>
              </w:rPr>
              <w:t xml:space="preserve">As a result</w:t>
            </w:r>
            <w:r>
              <w:rPr>
                <w:sz w:val="20"/>
                <w:szCs w:val="20"/>
              </w:rPr>
              <w:t xml:space="preserve">, the doctor reviewed the results and selected a different antibiotic. The new treatment </w:t>
            </w:r>
            <w:r>
              <w:rPr>
                <w:b/>
                <w:bCs/>
                <w:sz w:val="20"/>
                <w:szCs w:val="20"/>
              </w:rPr>
              <w:t xml:space="preserve">was prescribed because</w:t>
            </w:r>
            <w:r>
              <w:rPr>
                <w:sz w:val="20"/>
                <w:szCs w:val="20"/>
              </w:rPr>
              <w:t xml:space="preserve"> the bacteria </w:t>
            </w:r>
            <w:r>
              <w:rPr>
                <w:b/>
                <w:bCs/>
                <w:sz w:val="20"/>
                <w:szCs w:val="20"/>
              </w:rPr>
              <w:t xml:space="preserve">were susceptible to</w:t>
            </w:r>
            <w:r>
              <w:rPr>
                <w:sz w:val="20"/>
                <w:szCs w:val="20"/>
              </w:rPr>
              <w:t xml:space="preserve"> it.”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Anexo A. Perlas clínicas MBE vinculadas a la clase</w:t>
      </w:r>
    </w:p>
    <w:p>
      <w:pPr>
        <w:spacing w:after="120" w:line="276"/>
        <w:jc w:val="both"/>
      </w:pPr>
      <w:r>
        <w:t xml:space="preserve">Según artículos recuperados de </w:t>
      </w:r>
      <w:r>
        <w:rPr>
          <w:b/>
          <w:bCs/>
        </w:rPr>
        <w:t xml:space="preserve">PubMed</w:t>
      </w:r>
      <w:r>
        <w:t xml:space="preserve">, estos datos respaldan el contenido clínico discutido y sirven como frases de práctica (están redactados en inglés para que los use como modelo):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Global burden:</w:t>
      </w:r>
      <w:r>
        <w:t xml:space="preserve"> In 2019, an estimated </w:t>
      </w:r>
      <w:r>
        <w:rPr>
          <w:b/>
          <w:bCs/>
        </w:rPr>
        <w:t xml:space="preserve">4.95 million deaths were associated with</w:t>
      </w:r>
      <w:r>
        <w:t xml:space="preserve"> bacterial AMR, </w:t>
      </w:r>
      <w:r>
        <w:rPr>
          <w:b/>
          <w:bCs/>
        </w:rPr>
        <w:t xml:space="preserve">including 1.27 million deaths attributable to</w:t>
      </w:r>
      <w:r>
        <w:t xml:space="preserve"> it; </w:t>
      </w:r>
      <w:r>
        <w:rPr>
          <w:i/>
          <w:iCs/>
        </w:rPr>
        <w:t xml:space="preserve">E. coli</w:t>
      </w:r>
      <w:r>
        <w:t xml:space="preserve"> was the leading pathogen. [1]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Forecast:</w:t>
      </w:r>
      <w:r>
        <w:t xml:space="preserve"> </w:t>
      </w:r>
      <w:r>
        <w:rPr>
          <w:b/>
          <w:bCs/>
        </w:rPr>
        <w:t xml:space="preserve">1.91 million deaths attributable to</w:t>
      </w:r>
      <w:r>
        <w:t xml:space="preserve"> AMR </w:t>
      </w:r>
      <w:r>
        <w:rPr>
          <w:b/>
          <w:bCs/>
        </w:rPr>
        <w:t xml:space="preserve">are forecast</w:t>
      </w:r>
      <w:r>
        <w:t xml:space="preserve"> for 2050; Latin America and the Caribbean </w:t>
      </w:r>
      <w:r>
        <w:rPr>
          <w:b/>
          <w:bCs/>
        </w:rPr>
        <w:t xml:space="preserve">is projected to be</w:t>
      </w:r>
      <w:r>
        <w:t xml:space="preserve"> among the super-regions with the highest AMR mortality rates. [2]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Stewardship:</w:t>
      </w:r>
      <w:r>
        <w:t xml:space="preserve"> Antibiotic stewardship programs </w:t>
      </w:r>
      <w:r>
        <w:rPr>
          <w:b/>
          <w:bCs/>
        </w:rPr>
        <w:t xml:space="preserve">are recommended</w:t>
      </w:r>
      <w:r>
        <w:t xml:space="preserve"> to optimize antibiotic use in inpatient settings. [3]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Inappropriate prescribing:</w:t>
      </w:r>
      <w:r>
        <w:t xml:space="preserve"> In US ambulatory care (2010–2011), of 506 antibiotic prescriptions per 1000 population per year, </w:t>
      </w:r>
      <w:r>
        <w:rPr>
          <w:b/>
          <w:bCs/>
        </w:rPr>
        <w:t xml:space="preserve">only 353 were estimated to be appropriate</w:t>
      </w:r>
      <w:r>
        <w:t xml:space="preserve"> (≈ 30 % inappropriate). [4]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Common cold:</w:t>
      </w:r>
      <w:r>
        <w:t xml:space="preserve"> Antibiotics </w:t>
      </w:r>
      <w:r>
        <w:rPr>
          <w:b/>
          <w:bCs/>
        </w:rPr>
        <w:t xml:space="preserve">showed no benefit</w:t>
      </w:r>
      <w:r>
        <w:t xml:space="preserve"> for the common cold, </w:t>
      </w:r>
      <w:r>
        <w:rPr>
          <w:b/>
          <w:bCs/>
        </w:rPr>
        <w:t xml:space="preserve">and</w:t>
      </w:r>
      <w:r>
        <w:t xml:space="preserve"> adverse effects </w:t>
      </w:r>
      <w:r>
        <w:rPr>
          <w:b/>
          <w:bCs/>
        </w:rPr>
        <w:t xml:space="preserve">were more frequent</w:t>
      </w:r>
      <w:r>
        <w:t xml:space="preserve"> in adults (RR 2.62). </w:t>
      </w:r>
      <w:r>
        <w:rPr>
          <w:b/>
          <w:bCs/>
        </w:rPr>
        <w:t xml:space="preserve">Therefore</w:t>
      </w:r>
      <w:r>
        <w:t xml:space="preserve">, routine use </w:t>
      </w:r>
      <w:r>
        <w:rPr>
          <w:b/>
          <w:bCs/>
        </w:rPr>
        <w:t xml:space="preserve">is not recommended</w:t>
      </w:r>
      <w:r>
        <w:t xml:space="preserve">. [5]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Communication matters:</w:t>
      </w:r>
      <w:r>
        <w:t xml:space="preserve"> Training GPs in </w:t>
      </w:r>
      <w:r>
        <w:rPr>
          <w:b/>
          <w:bCs/>
        </w:rPr>
        <w:t xml:space="preserve">enhanced communication skills reduced</w:t>
      </w:r>
      <w:r>
        <w:t xml:space="preserve"> antibiotic prescribing for lower respiratory tract infections (27 % vs 54 %) </w:t>
      </w:r>
      <w:r>
        <w:rPr>
          <w:b/>
          <w:bCs/>
        </w:rPr>
        <w:t xml:space="preserve">without compromising</w:t>
      </w:r>
      <w:r>
        <w:t xml:space="preserve"> recovery or satisfaction [6]; internet-based communication training </w:t>
      </w:r>
      <w:r>
        <w:rPr>
          <w:b/>
          <w:bCs/>
        </w:rPr>
        <w:t xml:space="preserve">lowered</w:t>
      </w:r>
      <w:r>
        <w:t xml:space="preserve"> prescribing across six European countries (RR 0.69). [7]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🚩 Red flags — IVU: criterios de escalamiento / derivación urgente (en inglés clínico)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Fever, chills/rigors, or flank pain</w:t>
            </w:r>
            <w:r>
              <w:rPr>
                <w:sz w:val="20"/>
                <w:szCs w:val="20"/>
              </w:rPr>
              <w:t xml:space="preserve"> → suspect pyelonephritis.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Hypotension, tachycardia, confusion, or vomiting</w:t>
            </w:r>
            <w:r>
              <w:rPr>
                <w:sz w:val="20"/>
                <w:szCs w:val="20"/>
              </w:rPr>
              <w:t xml:space="preserve"> (unable to take oral medication) → suspect urosepsis: </w:t>
            </w:r>
            <w:r>
              <w:rPr>
                <w:b/>
                <w:bCs/>
                <w:sz w:val="20"/>
                <w:szCs w:val="20"/>
              </w:rPr>
              <w:t xml:space="preserve">urgent / emergency evaluation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Pregnancy, male patient, immunosuppression, urinary catheter, or recurrent UTI</w:t>
            </w:r>
            <w:r>
              <w:rPr>
                <w:sz w:val="20"/>
                <w:szCs w:val="20"/>
              </w:rPr>
              <w:t xml:space="preserve"> → complicated UTI: culture </w:t>
            </w:r>
            <w:r>
              <w:rPr>
                <w:b/>
                <w:bCs/>
                <w:sz w:val="20"/>
                <w:szCs w:val="20"/>
              </w:rPr>
              <w:t xml:space="preserve">should be obtained</w:t>
            </w:r>
            <w:r>
              <w:rPr>
                <w:sz w:val="20"/>
                <w:szCs w:val="20"/>
              </w:rPr>
              <w:t xml:space="preserve"> before treatment.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No clinical improvement after 48–72 h</w:t>
            </w:r>
            <w:r>
              <w:rPr>
                <w:sz w:val="20"/>
                <w:szCs w:val="20"/>
              </w:rPr>
              <w:t xml:space="preserve"> of empiric therapy → reassess and </w:t>
            </w:r>
            <w:r>
              <w:rPr>
                <w:b/>
                <w:bCs/>
                <w:sz w:val="20"/>
                <w:szCs w:val="20"/>
              </w:rPr>
              <w:t xml:space="preserve">review culture and susceptibility results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Contraindicación pedagógico-clínica clave de la clase: </w:t>
            </w:r>
            <w:r>
              <w:rPr>
                <w:b/>
                <w:bCs/>
                <w:sz w:val="20"/>
                <w:szCs w:val="20"/>
              </w:rPr>
              <w:t xml:space="preserve">antibiotics are not indicated for viral infections</w:t>
            </w:r>
            <w:r>
              <w:rPr>
                <w:sz w:val="20"/>
                <w:szCs w:val="20"/>
              </w:rPr>
              <w:t xml:space="preserve"> (p. ej., resfriado común). Ante duda diagnóstica o signos de alarma: evaluación presencial / urgencias.</w:t>
            </w:r>
          </w:p>
        </w:tc>
      </w:tr>
    </w:tbl>
    <w:p>
      <w:pPr>
        <w:pStyle w:val="Heading1"/>
        <w:spacing w:after="160" w:before="300"/>
      </w:pPr>
      <w:r>
        <w:t xml:space="preserve">Anexo B. Referencias</w:t>
      </w:r>
    </w:p>
    <w:p>
      <w:pPr>
        <w:spacing w:after="120" w:line="276"/>
        <w:jc w:val="both"/>
      </w:pPr>
      <w:r>
        <w:t xml:space="preserve">Formato Vancouver. PMID y DOI </w:t>
      </w:r>
      <w:r>
        <w:rPr>
          <w:b/>
          <w:bCs/>
        </w:rPr>
        <w:t xml:space="preserve">verificados directamente en PubMed</w:t>
      </w:r>
      <w:r>
        <w:t xml:space="preserve"> el 9 de octubre de 2026.</w:t>
      </w:r>
    </w:p>
    <w:p>
      <w:pPr>
        <w:spacing w:after="100"/>
        <w:ind w:left="400" w:hanging="400"/>
      </w:pPr>
      <w:r>
        <w:rPr>
          <w:sz w:val="19"/>
          <w:szCs w:val="19"/>
        </w:rPr>
        <w:t xml:space="preserve">1. Antimicrobial Resistance Collaborators. Global burden of bacterial antimicrobial resistance in 2019: a systematic analysis. Lancet. 2022;399(10325):629-55. </w:t>
      </w:r>
      <w:r>
        <w:rPr>
          <w:b/>
          <w:bCs/>
          <w:sz w:val="19"/>
          <w:szCs w:val="19"/>
        </w:rPr>
        <w:t xml:space="preserve">PMID: 35065702. </w:t>
      </w:r>
      <w:r>
        <w:rPr>
          <w:sz w:val="19"/>
          <w:szCs w:val="19"/>
        </w:rPr>
        <w:t xml:space="preserve">doi: </w:t>
      </w:r>
      <w:hyperlink w:history="1" r:id="rIdwhkzhr8brv_almzt8_h7c">
        <w:r>
          <w:rPr>
            <w:rStyle w:val="Hyperlink"/>
            <w:sz w:val="19"/>
            <w:szCs w:val="19"/>
          </w:rPr>
          <w:t xml:space="preserve">10.1016/S0140-6736(21)02724-0</w:t>
        </w:r>
      </w:hyperlink>
    </w:p>
    <w:p>
      <w:pPr>
        <w:spacing w:after="100"/>
        <w:ind w:left="400" w:hanging="400"/>
      </w:pPr>
      <w:r>
        <w:rPr>
          <w:sz w:val="19"/>
          <w:szCs w:val="19"/>
        </w:rPr>
        <w:t xml:space="preserve">2. GBD 2021 Antimicrobial Resistance Collaborators. Global burden of bacterial antimicrobial resistance 1990-2021: a systematic analysis with forecasts to 2050. Lancet. 2024;404(10459):1199-226. </w:t>
      </w:r>
      <w:r>
        <w:rPr>
          <w:b/>
          <w:bCs/>
          <w:sz w:val="19"/>
          <w:szCs w:val="19"/>
        </w:rPr>
        <w:t xml:space="preserve">PMID: 39299261. </w:t>
      </w:r>
      <w:r>
        <w:rPr>
          <w:sz w:val="19"/>
          <w:szCs w:val="19"/>
        </w:rPr>
        <w:t xml:space="preserve">doi: </w:t>
      </w:r>
      <w:hyperlink w:history="1" r:id="rIdk70xoxeoam5zxa8xflm4r">
        <w:r>
          <w:rPr>
            <w:rStyle w:val="Hyperlink"/>
            <w:sz w:val="19"/>
            <w:szCs w:val="19"/>
          </w:rPr>
          <w:t xml:space="preserve">10.1016/S0140-6736(24)01867-1</w:t>
        </w:r>
      </w:hyperlink>
    </w:p>
    <w:p>
      <w:pPr>
        <w:spacing w:after="100"/>
        <w:ind w:left="400" w:hanging="400"/>
      </w:pPr>
      <w:r>
        <w:rPr>
          <w:sz w:val="19"/>
          <w:szCs w:val="19"/>
        </w:rPr>
        <w:t xml:space="preserve">3. Barlam TF, Cosgrove SE, Abbo LM, MacDougall C, Schuetz AN, Septimus EJ, et al. Implementing an Antibiotic Stewardship Program: Guidelines by the Infectious Diseases Society of America and the Society for Healthcare Epidemiology of America. Clin Infect Dis. 2016;62(10):e51-77. </w:t>
      </w:r>
      <w:r>
        <w:rPr>
          <w:b/>
          <w:bCs/>
          <w:sz w:val="19"/>
          <w:szCs w:val="19"/>
        </w:rPr>
        <w:t xml:space="preserve">PMID: 27080992. </w:t>
      </w:r>
      <w:r>
        <w:rPr>
          <w:sz w:val="19"/>
          <w:szCs w:val="19"/>
        </w:rPr>
        <w:t xml:space="preserve">doi: </w:t>
      </w:r>
      <w:hyperlink w:history="1" r:id="rIdhy2l-teoibxgomcgwcwzz">
        <w:r>
          <w:rPr>
            <w:rStyle w:val="Hyperlink"/>
            <w:sz w:val="19"/>
            <w:szCs w:val="19"/>
          </w:rPr>
          <w:t xml:space="preserve">10.1093/cid/ciw118</w:t>
        </w:r>
      </w:hyperlink>
    </w:p>
    <w:p>
      <w:pPr>
        <w:spacing w:after="100"/>
        <w:ind w:left="400" w:hanging="400"/>
      </w:pPr>
      <w:r>
        <w:rPr>
          <w:sz w:val="19"/>
          <w:szCs w:val="19"/>
        </w:rPr>
        <w:t xml:space="preserve">4. Fleming-Dutra KE, Hersh AL, Shapiro DJ, Bartoces M, Enns EA, File TM Jr, et al. Prevalence of Inappropriate Antibiotic Prescriptions Among US Ambulatory Care Visits, 2010-2011. JAMA. 2016;315(17):1864-73. </w:t>
      </w:r>
      <w:r>
        <w:rPr>
          <w:b/>
          <w:bCs/>
          <w:sz w:val="19"/>
          <w:szCs w:val="19"/>
        </w:rPr>
        <w:t xml:space="preserve">PMID: 27139059. </w:t>
      </w:r>
      <w:r>
        <w:rPr>
          <w:sz w:val="19"/>
          <w:szCs w:val="19"/>
        </w:rPr>
        <w:t xml:space="preserve">doi: </w:t>
      </w:r>
      <w:hyperlink w:history="1" r:id="rIdm9uyhg4b1muqxgz2fwcz0">
        <w:r>
          <w:rPr>
            <w:rStyle w:val="Hyperlink"/>
            <w:sz w:val="19"/>
            <w:szCs w:val="19"/>
          </w:rPr>
          <w:t xml:space="preserve">10.1001/jama.2016.4151</w:t>
        </w:r>
      </w:hyperlink>
    </w:p>
    <w:p>
      <w:pPr>
        <w:spacing w:after="100"/>
        <w:ind w:left="400" w:hanging="400"/>
      </w:pPr>
      <w:r>
        <w:rPr>
          <w:sz w:val="19"/>
          <w:szCs w:val="19"/>
        </w:rPr>
        <w:t xml:space="preserve">5. Kenealy T, Arroll B. Antibiotics for the common cold and acute purulent rhinitis. Cochrane Database Syst Rev. 2013;(6):CD000247. </w:t>
      </w:r>
      <w:r>
        <w:rPr>
          <w:b/>
          <w:bCs/>
          <w:sz w:val="19"/>
          <w:szCs w:val="19"/>
        </w:rPr>
        <w:t xml:space="preserve">PMID: 23733381. </w:t>
      </w:r>
      <w:r>
        <w:rPr>
          <w:sz w:val="19"/>
          <w:szCs w:val="19"/>
        </w:rPr>
        <w:t xml:space="preserve">doi: </w:t>
      </w:r>
      <w:hyperlink w:history="1" r:id="rIdrakps2_vycq6qgotpuk3l">
        <w:r>
          <w:rPr>
            <w:rStyle w:val="Hyperlink"/>
            <w:sz w:val="19"/>
            <w:szCs w:val="19"/>
          </w:rPr>
          <w:t xml:space="preserve">10.1002/14651858.CD000247.pub3</w:t>
        </w:r>
      </w:hyperlink>
    </w:p>
    <w:p>
      <w:pPr>
        <w:spacing w:after="100"/>
        <w:ind w:left="400" w:hanging="400"/>
      </w:pPr>
      <w:r>
        <w:rPr>
          <w:sz w:val="19"/>
          <w:szCs w:val="19"/>
        </w:rPr>
        <w:t xml:space="preserve">6. Cals JW, Butler CC, Hopstaken RM, Hood K, Dinant GJ. Effect of point of care testing for C reactive protein and training in communication skills on antibiotic use in lower respiratory tract infections: cluster randomised trial. BMJ. 2009;338:b1374. </w:t>
      </w:r>
      <w:r>
        <w:rPr>
          <w:b/>
          <w:bCs/>
          <w:sz w:val="19"/>
          <w:szCs w:val="19"/>
        </w:rPr>
        <w:t xml:space="preserve">PMID: 19416992. </w:t>
      </w:r>
      <w:r>
        <w:rPr>
          <w:sz w:val="19"/>
          <w:szCs w:val="19"/>
        </w:rPr>
        <w:t xml:space="preserve">doi: </w:t>
      </w:r>
      <w:hyperlink w:history="1" r:id="rIdxeswb76-mpq89futfmasn">
        <w:r>
          <w:rPr>
            <w:rStyle w:val="Hyperlink"/>
            <w:sz w:val="19"/>
            <w:szCs w:val="19"/>
          </w:rPr>
          <w:t xml:space="preserve">10.1136/bmj.b1374</w:t>
        </w:r>
      </w:hyperlink>
    </w:p>
    <w:p>
      <w:pPr>
        <w:spacing w:after="100"/>
        <w:ind w:left="400" w:hanging="400"/>
      </w:pPr>
      <w:r>
        <w:rPr>
          <w:sz w:val="19"/>
          <w:szCs w:val="19"/>
        </w:rPr>
        <w:t xml:space="preserve">7. Little P, Stuart B, Francis N, Douglas E, Tonkin-Crine S, Anthierens S, et al. Effects of internet-based training on antibiotic prescribing rates for acute respiratory-tract infections: a multinational, cluster, randomised, factorial, controlled trial. Lancet. 2013;382(9899):1175-82. </w:t>
      </w:r>
      <w:r>
        <w:rPr>
          <w:b/>
          <w:bCs/>
          <w:sz w:val="19"/>
          <w:szCs w:val="19"/>
        </w:rPr>
        <w:t xml:space="preserve">PMID: 23915885. </w:t>
      </w:r>
      <w:r>
        <w:rPr>
          <w:sz w:val="19"/>
          <w:szCs w:val="19"/>
        </w:rPr>
        <w:t xml:space="preserve">doi: </w:t>
      </w:r>
      <w:hyperlink w:history="1" r:id="rIddtfmxuckz_8ymtuqglyv4">
        <w:r>
          <w:rPr>
            <w:rStyle w:val="Hyperlink"/>
            <w:sz w:val="19"/>
            <w:szCs w:val="19"/>
          </w:rPr>
          <w:t xml:space="preserve">10.1016/S0140-6736(13)60994-0</w:t>
        </w:r>
      </w:hyperlink>
    </w:p>
    <w:p>
      <w:pPr>
        <w:spacing w:after="100"/>
        <w:ind w:left="400" w:hanging="400"/>
      </w:pPr>
      <w:r>
        <w:rPr>
          <w:sz w:val="19"/>
          <w:szCs w:val="19"/>
        </w:rPr>
        <w:t xml:space="preserve">8. Murphy R. </w:t>
      </w:r>
      <w:r>
        <w:rPr>
          <w:i/>
          <w:iCs/>
          <w:sz w:val="19"/>
          <w:szCs w:val="19"/>
        </w:rPr>
        <w:t xml:space="preserve">English Grammar in Use: A self-study reference and practice book for intermediate learners of English</w:t>
      </w:r>
      <w:r>
        <w:rPr>
          <w:sz w:val="19"/>
          <w:szCs w:val="19"/>
        </w:rPr>
        <w:t xml:space="preserve">. 5th ed. Cambridge: Cambridge University Press; 2019. ISBN 978-1-108-45765-1. Secciones pertinentes: </w:t>
      </w:r>
      <w:r>
        <w:rPr>
          <w:b/>
          <w:bCs/>
          <w:sz w:val="19"/>
          <w:szCs w:val="19"/>
        </w:rPr>
        <w:t xml:space="preserve">Passive 1–3</w:t>
      </w:r>
      <w:r>
        <w:rPr>
          <w:sz w:val="19"/>
          <w:szCs w:val="19"/>
        </w:rPr>
        <w:t xml:space="preserve"> (</w:t>
      </w:r>
      <w:r>
        <w:rPr>
          <w:i/>
          <w:iCs/>
          <w:sz w:val="19"/>
          <w:szCs w:val="19"/>
        </w:rPr>
        <w:t xml:space="preserve">is done / was done</w:t>
      </w:r>
      <w:r>
        <w:rPr>
          <w:sz w:val="19"/>
          <w:szCs w:val="19"/>
        </w:rPr>
        <w:t xml:space="preserve">; </w:t>
      </w:r>
      <w:r>
        <w:rPr>
          <w:i/>
          <w:iCs/>
          <w:sz w:val="19"/>
          <w:szCs w:val="19"/>
        </w:rPr>
        <w:t xml:space="preserve">be done / been done</w:t>
      </w:r>
      <w:r>
        <w:rPr>
          <w:sz w:val="19"/>
          <w:szCs w:val="19"/>
        </w:rPr>
        <w:t xml:space="preserve">), </w:t>
      </w:r>
      <w:r>
        <w:rPr>
          <w:b/>
          <w:bCs/>
          <w:sz w:val="19"/>
          <w:szCs w:val="19"/>
        </w:rPr>
        <w:t xml:space="preserve">Adjective + preposition</w:t>
      </w:r>
      <w:r>
        <w:rPr>
          <w:sz w:val="19"/>
          <w:szCs w:val="19"/>
        </w:rPr>
        <w:t xml:space="preserve"> (</w:t>
      </w:r>
      <w:r>
        <w:rPr>
          <w:i/>
          <w:iCs/>
          <w:sz w:val="19"/>
          <w:szCs w:val="19"/>
        </w:rPr>
        <w:t xml:space="preserve">resistant to, susceptible to</w:t>
      </w:r>
      <w:r>
        <w:rPr>
          <w:sz w:val="19"/>
          <w:szCs w:val="19"/>
        </w:rPr>
        <w:t xml:space="preserve">), </w:t>
      </w:r>
      <w:r>
        <w:rPr>
          <w:b/>
          <w:bCs/>
          <w:sz w:val="19"/>
          <w:szCs w:val="19"/>
        </w:rPr>
        <w:t xml:space="preserve">Countable and uncountable nouns</w:t>
      </w:r>
      <w:r>
        <w:rPr>
          <w:sz w:val="19"/>
          <w:szCs w:val="19"/>
        </w:rPr>
        <w:t xml:space="preserve"> y </w:t>
      </w:r>
      <w:r>
        <w:rPr>
          <w:b/>
          <w:bCs/>
          <w:sz w:val="19"/>
          <w:szCs w:val="19"/>
        </w:rPr>
        <w:t xml:space="preserve">a / an / the</w:t>
      </w:r>
      <w:r>
        <w:rPr>
          <w:sz w:val="19"/>
          <w:szCs w:val="19"/>
        </w:rPr>
        <w:t xml:space="preserve">. </w:t>
      </w:r>
      <w:r>
        <w:rPr>
          <w:i/>
          <w:iCs/>
          <w:sz w:val="19"/>
          <w:szCs w:val="19"/>
        </w:rPr>
        <w:t xml:space="preserve">La numeración de unidades varía entre ediciones; consulte el índice de la suya.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Dr. Carlos MV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Medical English · Antibiotic Resistance &amp; Clinical Communication · 08-Oct-2026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hkzhr8brv_almzt8_h7c" Type="http://schemas.openxmlformats.org/officeDocument/2006/relationships/hyperlink" Target="https://doi.org/10.1016/S0140-6736(21)02724-0" TargetMode="External"/><Relationship Id="rIdk70xoxeoam5zxa8xflm4r" Type="http://schemas.openxmlformats.org/officeDocument/2006/relationships/hyperlink" Target="https://doi.org/10.1016/S0140-6736(24)01867-1" TargetMode="External"/><Relationship Id="rIdhy2l-teoibxgomcgwcwzz" Type="http://schemas.openxmlformats.org/officeDocument/2006/relationships/hyperlink" Target="https://doi.org/10.1093/cid/ciw118" TargetMode="External"/><Relationship Id="rIdm9uyhg4b1muqxgz2fwcz0" Type="http://schemas.openxmlformats.org/officeDocument/2006/relationships/hyperlink" Target="https://doi.org/10.1001/jama.2016.4151" TargetMode="External"/><Relationship Id="rIdrakps2_vycq6qgotpuk3l" Type="http://schemas.openxmlformats.org/officeDocument/2006/relationships/hyperlink" Target="https://doi.org/10.1002/14651858.CD000247.pub3" TargetMode="External"/><Relationship Id="rIdxeswb76-mpq89futfmasn" Type="http://schemas.openxmlformats.org/officeDocument/2006/relationships/hyperlink" Target="https://doi.org/10.1136/bmj.b1374" TargetMode="External"/><Relationship Id="rIddtfmxuckz_8ymtuqglyv4" Type="http://schemas.openxmlformats.org/officeDocument/2006/relationships/hyperlink" Target="https://doi.org/10.1016/S0140-6736(13)60994-0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Antibiotic Resistance and Clinical Communication — 2026-10-08</dc:title>
  <dc:creator>Carlos MV</dc:creator>
  <cp:lastModifiedBy>Un-named</cp:lastModifiedBy>
  <cp:revision>1</cp:revision>
  <dcterms:created xsi:type="dcterms:W3CDTF">2026-10-09T03:35:05.452Z</dcterms:created>
  <dcterms:modified xsi:type="dcterms:W3CDTF">2026-10-09T03:35:05.453Z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