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color w:val="0E7C86"/>
          <w:sz w:val="20"/>
        </w:rPr>
        <w:t>CLASE DE INGLÉS MÉDICO AMERICANO</w:t>
      </w:r>
    </w:p>
    <w:p>
      <w:pPr>
        <w:pStyle w:val="Title"/>
        <w:jc w:val="center"/>
      </w:pPr>
      <w:r>
        <w:t>Smoking-Related Risks and Cessation Benefits</w:t>
      </w:r>
    </w:p>
    <w:p>
      <w:pPr>
        <w:spacing w:after="120"/>
        <w:jc w:val="center"/>
      </w:pPr>
      <w:r>
        <w:rPr>
          <w:b/>
          <w:sz w:val="20"/>
        </w:rPr>
        <w:t>Fecha de la clase:</w:t>
      </w:r>
      <w:r>
        <w:rPr>
          <w:b w:val="0"/>
          <w:sz w:val="20"/>
        </w:rPr>
        <w:t xml:space="preserve"> 7 de octubre de 2026 (grabación Read.AI)  ·  </w:t>
      </w:r>
      <w:r>
        <w:rPr>
          <w:b/>
          <w:sz w:val="20"/>
        </w:rPr>
        <w:t>Autor:</w:t>
      </w:r>
      <w:r>
        <w:rPr>
          <w:b w:val="0"/>
          <w:sz w:val="20"/>
        </w:rPr>
        <w:t xml:space="preserve"> Dr. Carlos MV  ·  Médico general — Medellín, Colombia</w:t>
      </w:r>
    </w:p>
    <w:p>
      <w:pPr>
        <w:spacing w:after="120"/>
        <w:jc w:val="center"/>
      </w:pPr>
      <w:r>
        <w:rPr>
          <w:b w:val="0"/>
          <w:i/>
          <w:color w:val="555555"/>
          <w:sz w:val="19"/>
        </w:rPr>
        <w:t>Documento Maestro de Estudio y Repaso Pedagógico — elaborado con dos agentes pedagógicos: Agente 1 (Vocabulario Médico) y Agente 2 (Técnica Vocal humanizada).</w:t>
      </w:r>
    </w:p>
    <w:p>
      <w:pPr>
        <w:pStyle w:val="Heading1"/>
      </w:pPr>
      <w:r>
        <w:t>Índice breve</w:t>
      </w:r>
    </w:p>
    <w:p>
      <w:pPr>
        <w:pStyle w:val="ListBullet"/>
        <w:spacing w:after="60"/>
      </w:pPr>
      <w:r>
        <w:rPr>
          <w:b w:val="0"/>
        </w:rPr>
        <w:t>1. Síntesis Pedagógica</w:t>
      </w:r>
    </w:p>
    <w:p>
      <w:pPr>
        <w:pStyle w:val="ListBullet"/>
        <w:spacing w:after="60"/>
      </w:pPr>
      <w:r>
        <w:rPr>
          <w:b w:val="0"/>
        </w:rPr>
        <w:t>2. Análisis de Vocabulario (Agente 1)</w:t>
      </w:r>
    </w:p>
    <w:p>
      <w:pPr>
        <w:pStyle w:val="ListBullet"/>
        <w:spacing w:after="60"/>
      </w:pPr>
      <w:r>
        <w:rPr>
          <w:b w:val="0"/>
        </w:rPr>
        <w:t>3. Retroalimentación de Técnica Vocal (Agente 2)</w:t>
      </w:r>
    </w:p>
    <w:p>
      <w:pPr>
        <w:pStyle w:val="ListBullet"/>
        <w:spacing w:after="60"/>
      </w:pPr>
      <w:r>
        <w:rPr>
          <w:b w:val="0"/>
        </w:rPr>
        <w:t>4. Evaluación de Repaso (10 preguntas + clave de respuestas al final)</w:t>
      </w:r>
    </w:p>
    <w:p>
      <w:pPr>
        <w:pStyle w:val="ListBullet"/>
        <w:spacing w:after="60"/>
      </w:pPr>
      <w:r>
        <w:rPr>
          <w:b w:val="0"/>
        </w:rPr>
        <w:t>5. Checklist de Estudio Práctico</w:t>
      </w:r>
    </w:p>
    <w:p>
      <w:pPr>
        <w:pStyle w:val="ListBullet"/>
        <w:spacing w:after="60"/>
      </w:pPr>
      <w:r>
        <w:rPr>
          <w:b w:val="0"/>
        </w:rPr>
        <w:t>Anexos: Nota clínica basada en evidencia · Referencias verificadas (Vancouver) · Nota metodológica</w:t>
      </w:r>
    </w:p>
    <w:p>
      <w:pPr>
        <w:pStyle w:val="Heading1"/>
      </w:pPr>
      <w:r>
        <w:t>1. Síntesis Pedagógica</w:t>
      </w:r>
    </w:p>
    <w:p>
      <w:pPr>
        <w:spacing w:after="120"/>
      </w:pPr>
      <w:r>
        <w:rPr>
          <w:b w:val="0"/>
        </w:rPr>
        <w:t xml:space="preserve">La clase, con el grupo (Carlos, John, Cynthia y Omar), abrió con un calentamiento de conversación clínica: cada participante relató su jornada (volumen de pacientes, cirugías y el </w:t>
      </w:r>
      <w:r>
        <w:rPr>
          <w:b/>
        </w:rPr>
        <w:t>nerve block</w:t>
      </w:r>
      <w:r>
        <w:rPr>
          <w:b w:val="0"/>
        </w:rPr>
        <w:t xml:space="preserve"> que realizaste para una cefalea), y Omar presentó un caso de </w:t>
      </w:r>
      <w:r>
        <w:rPr>
          <w:b/>
        </w:rPr>
        <w:t>scabies</w:t>
      </w:r>
      <w:r>
        <w:rPr>
          <w:b w:val="0"/>
        </w:rPr>
        <w:t xml:space="preserve"> (escabiosis, por el ácaro *Sarcoptes scabiei*). El docente reforzó una regla de registro profesional: en actividades técnicas se prefiere </w:t>
      </w:r>
      <w:r>
        <w:rPr>
          <w:b/>
        </w:rPr>
        <w:t>perform</w:t>
      </w:r>
      <w:r>
        <w:rPr>
          <w:b w:val="0"/>
        </w:rPr>
        <w:t xml:space="preserve"> ("perform a surgery / a procedure") en lugar de "do".</w:t>
      </w:r>
    </w:p>
    <w:p>
      <w:pPr>
        <w:spacing w:after="120"/>
      </w:pPr>
      <w:r>
        <w:rPr>
          <w:b w:val="0"/>
        </w:rPr>
        <w:t xml:space="preserve">El núcleo temático fue </w:t>
      </w:r>
      <w:r>
        <w:rPr>
          <w:b/>
        </w:rPr>
        <w:t>smoking cessation</w:t>
      </w:r>
      <w:r>
        <w:rPr>
          <w:b w:val="0"/>
        </w:rPr>
        <w:t xml:space="preserve">: describir riesgos asociados al tabaco, identificar causas y consecuencias, y comunicar los beneficios de dejar de fumar </w:t>
      </w:r>
      <w:r>
        <w:rPr>
          <w:b/>
        </w:rPr>
        <w:t>sin sobrediagnosticar</w:t>
      </w:r>
      <w:r>
        <w:rPr>
          <w:b w:val="0"/>
        </w:rPr>
        <w:t xml:space="preserve">. Se trabajó un banco léxico de sustantivos (tobacco, nicotine, exposure, dependence, risk, lung damage, cessation), verbos (smoke, quit, inhale, damage, reduce, avoid) y adjetivos (harmful, addictive, chronic, respiratory, cardiovascular, preventable), con énfasis en pronunciación (p. ej., el acento de </w:t>
      </w:r>
      <w:r>
        <w:rPr>
          <w:b/>
        </w:rPr>
        <w:t>to-BAC-co</w:t>
      </w:r>
      <w:r>
        <w:rPr>
          <w:b w:val="0"/>
        </w:rPr>
        <w:t xml:space="preserve"> en la segunda sílaba) y en la regla </w:t>
      </w:r>
      <w:r>
        <w:rPr>
          <w:b/>
        </w:rPr>
        <w:t>quit + -ing</w:t>
      </w:r>
      <w:r>
        <w:rPr>
          <w:b w:val="0"/>
        </w:rPr>
        <w:t xml:space="preserve"> ("quit smoking").</w:t>
      </w:r>
    </w:p>
    <w:p>
      <w:pPr>
        <w:spacing w:after="120"/>
      </w:pPr>
      <w:r>
        <w:rPr>
          <w:b w:val="0"/>
        </w:rPr>
        <w:t xml:space="preserve">En gramática, el foco fue el </w:t>
      </w:r>
      <w:r>
        <w:rPr>
          <w:b/>
        </w:rPr>
        <w:t>lenguaje causal clínico</w:t>
      </w:r>
      <w:r>
        <w:rPr>
          <w:b w:val="0"/>
        </w:rPr>
        <w:t xml:space="preserve">: </w:t>
      </w:r>
      <w:r>
        <w:rPr>
          <w:b/>
        </w:rPr>
        <w:t>because + sujeto + verbo</w:t>
      </w:r>
      <w:r>
        <w:rPr>
          <w:b w:val="0"/>
        </w:rPr>
        <w:t xml:space="preserve"> ("because he smokes"), </w:t>
      </w:r>
      <w:r>
        <w:rPr>
          <w:b/>
        </w:rPr>
        <w:t>because of / due to + sustantivo o frase nominal</w:t>
      </w:r>
      <w:r>
        <w:rPr>
          <w:b w:val="0"/>
        </w:rPr>
        <w:t xml:space="preserve"> ("because of long-term smoking"; "due to" suena más formal y es típico de la documentación médica) y la pasiva </w:t>
      </w:r>
      <w:r>
        <w:rPr>
          <w:b/>
        </w:rPr>
        <w:t>effect + be caused by + cause</w:t>
      </w:r>
      <w:r>
        <w:rPr>
          <w:b w:val="0"/>
        </w:rPr>
        <w:t xml:space="preserve"> ("Respiratory irritation can be caused by repeated smoke exposure"). Se repasó el </w:t>
      </w:r>
      <w:r>
        <w:rPr>
          <w:b/>
        </w:rPr>
        <w:t>present simple</w:t>
      </w:r>
      <w:r>
        <w:rPr>
          <w:b w:val="0"/>
        </w:rPr>
        <w:t xml:space="preserve"> para hábitos y hechos clínicos ("Do you smoke?", "She doesn't smoke every day") y el </w:t>
      </w:r>
      <w:r>
        <w:rPr>
          <w:b/>
        </w:rPr>
        <w:t>lenguaje de cautela (hedging)</w:t>
      </w:r>
      <w:r>
        <w:rPr>
          <w:b w:val="0"/>
        </w:rPr>
        <w:t xml:space="preserve">: "The cough </w:t>
      </w:r>
      <w:r>
        <w:rPr>
          <w:b/>
        </w:rPr>
        <w:t>may be related to</w:t>
      </w:r>
      <w:r>
        <w:rPr>
          <w:b w:val="0"/>
        </w:rPr>
        <w:t xml:space="preserve"> smoking" cuando la causa no está confirmada, porque </w:t>
      </w:r>
      <w:r>
        <w:rPr>
          <w:b/>
        </w:rPr>
        <w:t>increased risk ≠ diagnosis</w:t>
      </w:r>
      <w:r>
        <w:rPr>
          <w:b w:val="0"/>
        </w:rPr>
        <w:t>.</w:t>
      </w:r>
    </w:p>
    <w:p>
      <w:pPr>
        <w:spacing w:after="120"/>
      </w:pPr>
      <w:r>
        <w:rPr>
          <w:b w:val="0"/>
        </w:rPr>
        <w:t xml:space="preserve">La clase cerró con la redacción de mini-informes clínicos (Michael Turner, 52 años, 15 cigarrillos/día; Daniel Torres, exfumador de 20 años que dejó hace 3 años; Andrés Moreno, 46 años, fumador activo con tos recurrente y disnea al subir escaleras), conectando exposición → riesgo → cesación → beneficio, y proponiendo </w:t>
      </w:r>
      <w:r>
        <w:rPr>
          <w:b/>
        </w:rPr>
        <w:t>cessation support</w:t>
      </w:r>
      <w:r>
        <w:rPr>
          <w:b w:val="0"/>
        </w:rPr>
        <w:t xml:space="preserve"> y </w:t>
      </w:r>
      <w:r>
        <w:rPr>
          <w:b/>
        </w:rPr>
        <w:t>follow-up visits</w:t>
      </w:r>
      <w:r>
        <w:rPr>
          <w:b w:val="0"/>
        </w:rPr>
        <w:t>. Tu desempeño fue valorado positivamente ("Excellent, Carlos"); las oportunidades de mejora se concentran en fonemas finales (/θ/, /sk/), la distinción /b/–/v/ y la concordancia sujeto-verbo.</w:t>
      </w:r>
    </w:p>
    <w:p>
      <w:pPr>
        <w:pStyle w:val="Heading1"/>
      </w:pPr>
      <w:r>
        <w:t>2. Análisis de Vocabulario (Agente 1)</w:t>
      </w:r>
    </w:p>
    <w:p>
      <w:pPr>
        <w:spacing w:after="120"/>
      </w:pPr>
      <w:r>
        <w:rPr>
          <w:b w:val="0"/>
          <w:i/>
          <w:color w:val="555555"/>
          <w:sz w:val="18"/>
        </w:rPr>
        <w:t>Pronunciación en AFI con acento americano (General American). La sílaba tónica va en MAYÚSCULAS.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381"/>
            <w:shd w:val="clear" w:color="auto" w:fill="1F3A5F"/>
          </w:tcPr>
          <w:p>
            <w:r/>
            <w:r>
              <w:rPr>
                <w:b/>
                <w:color w:val="FFFFFF"/>
                <w:sz w:val="19"/>
              </w:rPr>
              <w:t>Término o palabra en inglés</w:t>
            </w:r>
          </w:p>
        </w:tc>
        <w:tc>
          <w:tcPr>
            <w:tcW w:type="dxa" w:w="1701"/>
            <w:shd w:val="clear" w:color="auto" w:fill="1F3A5F"/>
          </w:tcPr>
          <w:p>
            <w:r/>
            <w:r>
              <w:rPr>
                <w:b/>
                <w:color w:val="FFFFFF"/>
                <w:sz w:val="19"/>
              </w:rPr>
              <w:t>Traducción al español</w:t>
            </w:r>
          </w:p>
        </w:tc>
        <w:tc>
          <w:tcPr>
            <w:tcW w:type="dxa" w:w="2948"/>
            <w:shd w:val="clear" w:color="auto" w:fill="1F3A5F"/>
          </w:tcPr>
          <w:p>
            <w:r/>
            <w:r>
              <w:rPr>
                <w:b/>
                <w:color w:val="FFFFFF"/>
                <w:sz w:val="19"/>
              </w:rPr>
              <w:t>Contexto clínico y académico de la clase</w:t>
            </w:r>
          </w:p>
        </w:tc>
        <w:tc>
          <w:tcPr>
            <w:tcW w:type="dxa" w:w="2608"/>
            <w:shd w:val="clear" w:color="auto" w:fill="1F3A5F"/>
          </w:tcPr>
          <w:p>
            <w:r/>
            <w:r>
              <w:rPr>
                <w:b/>
                <w:color w:val="FFFFFF"/>
                <w:sz w:val="19"/>
              </w:rPr>
              <w:t>Ejemplo práctico de uso</w:t>
            </w:r>
          </w:p>
        </w:tc>
      </w:tr>
      <w:tr>
        <w:tc>
          <w:tcPr>
            <w:tcW w:type="dxa" w:w="2381"/>
          </w:tcPr>
          <w:p>
            <w:pPr>
              <w:spacing w:after="20"/>
            </w:pPr>
            <w:r>
              <w:rPr>
                <w:sz w:val="18"/>
              </w:rPr>
            </w:r>
            <w:r>
              <w:rPr>
                <w:b/>
                <w:sz w:val="18"/>
              </w:rPr>
              <w:t>Tobacco</w:t>
            </w:r>
            <w:r>
              <w:rPr>
                <w:b w:val="0"/>
                <w:sz w:val="18"/>
              </w:rPr>
              <w:t xml:space="preserve"> /təˈbæk.oʊ/ (to-BAC-co)</w:t>
            </w:r>
          </w:p>
        </w:tc>
        <w:tc>
          <w:tcPr>
            <w:tcW w:type="dxa" w:w="1701"/>
          </w:tcPr>
          <w:p>
            <w:pPr>
              <w:spacing w:after="20"/>
            </w:pPr>
            <w:r>
              <w:rPr>
                <w:sz w:val="18"/>
              </w:rPr>
            </w:r>
            <w:r>
              <w:rPr>
                <w:b w:val="0"/>
                <w:sz w:val="18"/>
              </w:rPr>
              <w:t>Tabaco</w:t>
            </w:r>
          </w:p>
        </w:tc>
        <w:tc>
          <w:tcPr>
            <w:tcW w:type="dxa" w:w="2948"/>
          </w:tcPr>
          <w:p>
            <w:pPr>
              <w:spacing w:after="20"/>
            </w:pPr>
            <w:r>
              <w:rPr>
                <w:sz w:val="18"/>
              </w:rPr>
            </w:r>
            <w:r>
              <w:rPr>
                <w:b w:val="0"/>
                <w:sz w:val="18"/>
              </w:rPr>
              <w:t>Término central; el docente corrigió el acento: va en la 2.ª sílaba.</w:t>
            </w:r>
          </w:p>
        </w:tc>
        <w:tc>
          <w:tcPr>
            <w:tcW w:type="dxa" w:w="2608"/>
          </w:tcPr>
          <w:p>
            <w:pPr>
              <w:spacing w:after="20"/>
            </w:pPr>
            <w:r>
              <w:rPr>
                <w:sz w:val="18"/>
              </w:rPr>
            </w:r>
            <w:r>
              <w:rPr>
                <w:b w:val="0"/>
                <w:sz w:val="18"/>
              </w:rPr>
              <w:t>"Tobacco use is the leading preventable cause of death."</w:t>
            </w:r>
          </w:p>
        </w:tc>
      </w:tr>
      <w:tr>
        <w:tc>
          <w:tcPr>
            <w:tcW w:type="dxa" w:w="2381"/>
            <w:shd w:val="clear" w:color="auto" w:fill="EEF4F8"/>
          </w:tcPr>
          <w:p>
            <w:pPr>
              <w:spacing w:after="20"/>
            </w:pPr>
            <w:r>
              <w:rPr>
                <w:sz w:val="18"/>
              </w:rPr>
            </w:r>
            <w:r>
              <w:rPr>
                <w:b/>
                <w:sz w:val="18"/>
              </w:rPr>
              <w:t>Nicotine</w:t>
            </w:r>
            <w:r>
              <w:rPr>
                <w:b w:val="0"/>
                <w:sz w:val="18"/>
              </w:rPr>
              <w:t xml:space="preserve"> /ˈnɪk.ə.tiːn/</w:t>
            </w:r>
          </w:p>
        </w:tc>
        <w:tc>
          <w:tcPr>
            <w:tcW w:type="dxa" w:w="1701"/>
            <w:shd w:val="clear" w:color="auto" w:fill="EEF4F8"/>
          </w:tcPr>
          <w:p>
            <w:pPr>
              <w:spacing w:after="20"/>
            </w:pPr>
            <w:r>
              <w:rPr>
                <w:sz w:val="18"/>
              </w:rPr>
            </w:r>
            <w:r>
              <w:rPr>
                <w:b w:val="0"/>
                <w:sz w:val="18"/>
              </w:rPr>
              <w:t>Nicotina</w:t>
            </w:r>
          </w:p>
        </w:tc>
        <w:tc>
          <w:tcPr>
            <w:tcW w:type="dxa" w:w="2948"/>
            <w:shd w:val="clear" w:color="auto" w:fill="EEF4F8"/>
          </w:tcPr>
          <w:p>
            <w:pPr>
              <w:spacing w:after="20"/>
            </w:pPr>
            <w:r>
              <w:rPr>
                <w:sz w:val="18"/>
              </w:rPr>
            </w:r>
            <w:r>
              <w:rPr>
                <w:b w:val="0"/>
                <w:sz w:val="18"/>
              </w:rPr>
              <w:t>"A substance in tobacco that can cause dependence."</w:t>
            </w:r>
          </w:p>
        </w:tc>
        <w:tc>
          <w:tcPr>
            <w:tcW w:type="dxa" w:w="2608"/>
            <w:shd w:val="clear" w:color="auto" w:fill="EEF4F8"/>
          </w:tcPr>
          <w:p>
            <w:pPr>
              <w:spacing w:after="20"/>
            </w:pPr>
            <w:r>
              <w:rPr>
                <w:sz w:val="18"/>
              </w:rPr>
            </w:r>
            <w:r>
              <w:rPr>
                <w:b w:val="0"/>
                <w:sz w:val="18"/>
              </w:rPr>
              <w:t>"Nicotine dependence makes quitting difficult."</w:t>
            </w:r>
          </w:p>
        </w:tc>
      </w:tr>
      <w:tr>
        <w:tc>
          <w:tcPr>
            <w:tcW w:type="dxa" w:w="2381"/>
          </w:tcPr>
          <w:p>
            <w:pPr>
              <w:spacing w:after="20"/>
            </w:pPr>
            <w:r>
              <w:rPr>
                <w:sz w:val="18"/>
              </w:rPr>
            </w:r>
            <w:r>
              <w:rPr>
                <w:b/>
                <w:sz w:val="18"/>
              </w:rPr>
              <w:t>Exposure</w:t>
            </w:r>
            <w:r>
              <w:rPr>
                <w:b w:val="0"/>
                <w:sz w:val="18"/>
              </w:rPr>
              <w:t xml:space="preserve"> /ɪkˈspoʊ.ʒɚ/</w:t>
            </w:r>
          </w:p>
        </w:tc>
        <w:tc>
          <w:tcPr>
            <w:tcW w:type="dxa" w:w="1701"/>
          </w:tcPr>
          <w:p>
            <w:pPr>
              <w:spacing w:after="20"/>
            </w:pPr>
            <w:r>
              <w:rPr>
                <w:sz w:val="18"/>
              </w:rPr>
            </w:r>
            <w:r>
              <w:rPr>
                <w:b w:val="0"/>
                <w:sz w:val="18"/>
              </w:rPr>
              <w:t>Exposición</w:t>
            </w:r>
          </w:p>
        </w:tc>
        <w:tc>
          <w:tcPr>
            <w:tcW w:type="dxa" w:w="2948"/>
          </w:tcPr>
          <w:p>
            <w:pPr>
              <w:spacing w:after="20"/>
            </w:pPr>
            <w:r>
              <w:rPr>
                <w:sz w:val="18"/>
              </w:rPr>
            </w:r>
            <w:r>
              <w:rPr>
                <w:b w:val="0"/>
                <w:sz w:val="18"/>
              </w:rPr>
              <w:t>Base de la ruta exposición → riesgo; "long-term tobacco exposure".</w:t>
            </w:r>
          </w:p>
        </w:tc>
        <w:tc>
          <w:tcPr>
            <w:tcW w:type="dxa" w:w="2608"/>
          </w:tcPr>
          <w:p>
            <w:pPr>
              <w:spacing w:after="20"/>
            </w:pPr>
            <w:r>
              <w:rPr>
                <w:sz w:val="18"/>
              </w:rPr>
            </w:r>
            <w:r>
              <w:rPr>
                <w:b w:val="0"/>
                <w:sz w:val="18"/>
              </w:rPr>
              <w:t>"He has 20 years of tobacco exposure."</w:t>
            </w:r>
          </w:p>
        </w:tc>
      </w:tr>
      <w:tr>
        <w:tc>
          <w:tcPr>
            <w:tcW w:type="dxa" w:w="2381"/>
            <w:shd w:val="clear" w:color="auto" w:fill="EEF4F8"/>
          </w:tcPr>
          <w:p>
            <w:pPr>
              <w:spacing w:after="20"/>
            </w:pPr>
            <w:r>
              <w:rPr>
                <w:sz w:val="18"/>
              </w:rPr>
            </w:r>
            <w:r>
              <w:rPr>
                <w:b/>
                <w:sz w:val="18"/>
              </w:rPr>
              <w:t>Dependence</w:t>
            </w:r>
            <w:r>
              <w:rPr>
                <w:b w:val="0"/>
                <w:sz w:val="18"/>
              </w:rPr>
              <w:t xml:space="preserve"> /dɪˈpen.dəns/</w:t>
            </w:r>
          </w:p>
        </w:tc>
        <w:tc>
          <w:tcPr>
            <w:tcW w:type="dxa" w:w="1701"/>
            <w:shd w:val="clear" w:color="auto" w:fill="EEF4F8"/>
          </w:tcPr>
          <w:p>
            <w:pPr>
              <w:spacing w:after="20"/>
            </w:pPr>
            <w:r>
              <w:rPr>
                <w:sz w:val="18"/>
              </w:rPr>
            </w:r>
            <w:r>
              <w:rPr>
                <w:b w:val="0"/>
                <w:sz w:val="18"/>
              </w:rPr>
              <w:t>Dependencia</w:t>
            </w:r>
          </w:p>
        </w:tc>
        <w:tc>
          <w:tcPr>
            <w:tcW w:type="dxa" w:w="2948"/>
            <w:shd w:val="clear" w:color="auto" w:fill="EEF4F8"/>
          </w:tcPr>
          <w:p>
            <w:pPr>
              <w:spacing w:after="20"/>
            </w:pPr>
            <w:r>
              <w:rPr>
                <w:sz w:val="18"/>
              </w:rPr>
            </w:r>
            <w:r>
              <w:rPr>
                <w:b w:val="0"/>
                <w:sz w:val="18"/>
              </w:rPr>
              <w:t>Barrera para la cesación; el docente sugirió "cause dependence".</w:t>
            </w:r>
          </w:p>
        </w:tc>
        <w:tc>
          <w:tcPr>
            <w:tcW w:type="dxa" w:w="2608"/>
            <w:shd w:val="clear" w:color="auto" w:fill="EEF4F8"/>
          </w:tcPr>
          <w:p>
            <w:pPr>
              <w:spacing w:after="20"/>
            </w:pPr>
            <w:r>
              <w:rPr>
                <w:sz w:val="18"/>
              </w:rPr>
            </w:r>
            <w:r>
              <w:rPr>
                <w:b w:val="0"/>
                <w:sz w:val="18"/>
              </w:rPr>
              <w:t>"Nicotine can cause dependence."</w:t>
            </w:r>
          </w:p>
        </w:tc>
      </w:tr>
      <w:tr>
        <w:tc>
          <w:tcPr>
            <w:tcW w:type="dxa" w:w="2381"/>
          </w:tcPr>
          <w:p>
            <w:pPr>
              <w:spacing w:after="20"/>
            </w:pPr>
            <w:r>
              <w:rPr>
                <w:sz w:val="18"/>
              </w:rPr>
            </w:r>
            <w:r>
              <w:rPr>
                <w:b/>
                <w:sz w:val="18"/>
              </w:rPr>
              <w:t>Risk</w:t>
            </w:r>
            <w:r>
              <w:rPr>
                <w:b w:val="0"/>
                <w:sz w:val="18"/>
              </w:rPr>
              <w:t xml:space="preserve"> /rɪsk/</w:t>
            </w:r>
          </w:p>
        </w:tc>
        <w:tc>
          <w:tcPr>
            <w:tcW w:type="dxa" w:w="1701"/>
          </w:tcPr>
          <w:p>
            <w:pPr>
              <w:spacing w:after="20"/>
            </w:pPr>
            <w:r>
              <w:rPr>
                <w:sz w:val="18"/>
              </w:rPr>
            </w:r>
            <w:r>
              <w:rPr>
                <w:b w:val="0"/>
                <w:sz w:val="18"/>
              </w:rPr>
              <w:t>Riesgo</w:t>
            </w:r>
          </w:p>
        </w:tc>
        <w:tc>
          <w:tcPr>
            <w:tcW w:type="dxa" w:w="2948"/>
          </w:tcPr>
          <w:p>
            <w:pPr>
              <w:spacing w:after="20"/>
            </w:pPr>
            <w:r>
              <w:rPr>
                <w:sz w:val="18"/>
              </w:rPr>
            </w:r>
            <w:r>
              <w:rPr>
                <w:b w:val="0"/>
                <w:sz w:val="18"/>
              </w:rPr>
              <w:t>"The possibility that something harmful may happen." Riesgo ≠ diagnóstico.</w:t>
            </w:r>
          </w:p>
        </w:tc>
        <w:tc>
          <w:tcPr>
            <w:tcW w:type="dxa" w:w="2608"/>
          </w:tcPr>
          <w:p>
            <w:pPr>
              <w:spacing w:after="20"/>
            </w:pPr>
            <w:r>
              <w:rPr>
                <w:sz w:val="18"/>
              </w:rPr>
            </w:r>
            <w:r>
              <w:rPr>
                <w:b w:val="0"/>
                <w:sz w:val="18"/>
              </w:rPr>
              <w:t>"His cardiovascular risk is higher."</w:t>
            </w:r>
          </w:p>
        </w:tc>
      </w:tr>
      <w:tr>
        <w:tc>
          <w:tcPr>
            <w:tcW w:type="dxa" w:w="2381"/>
            <w:shd w:val="clear" w:color="auto" w:fill="EEF4F8"/>
          </w:tcPr>
          <w:p>
            <w:pPr>
              <w:spacing w:after="20"/>
            </w:pPr>
            <w:r>
              <w:rPr>
                <w:sz w:val="18"/>
              </w:rPr>
            </w:r>
            <w:r>
              <w:rPr>
                <w:b/>
                <w:sz w:val="18"/>
              </w:rPr>
              <w:t>Lung damage</w:t>
            </w:r>
            <w:r>
              <w:rPr>
                <w:b w:val="0"/>
                <w:sz w:val="18"/>
              </w:rPr>
              <w:t xml:space="preserve"> /lʌŋ ˈdæm.ɪdʒ/</w:t>
            </w:r>
          </w:p>
        </w:tc>
        <w:tc>
          <w:tcPr>
            <w:tcW w:type="dxa" w:w="1701"/>
            <w:shd w:val="clear" w:color="auto" w:fill="EEF4F8"/>
          </w:tcPr>
          <w:p>
            <w:pPr>
              <w:spacing w:after="20"/>
            </w:pPr>
            <w:r>
              <w:rPr>
                <w:sz w:val="18"/>
              </w:rPr>
            </w:r>
            <w:r>
              <w:rPr>
                <w:b w:val="0"/>
                <w:sz w:val="18"/>
              </w:rPr>
              <w:t>Daño pulmonar</w:t>
            </w:r>
          </w:p>
        </w:tc>
        <w:tc>
          <w:tcPr>
            <w:tcW w:type="dxa" w:w="2948"/>
            <w:shd w:val="clear" w:color="auto" w:fill="EEF4F8"/>
          </w:tcPr>
          <w:p>
            <w:pPr>
              <w:spacing w:after="20"/>
            </w:pPr>
            <w:r>
              <w:rPr>
                <w:sz w:val="18"/>
              </w:rPr>
            </w:r>
            <w:r>
              <w:rPr>
                <w:b w:val="0"/>
                <w:sz w:val="18"/>
              </w:rPr>
              <w:t>"Damage or irritation in the respiratory system."</w:t>
            </w:r>
          </w:p>
        </w:tc>
        <w:tc>
          <w:tcPr>
            <w:tcW w:type="dxa" w:w="2608"/>
            <w:shd w:val="clear" w:color="auto" w:fill="EEF4F8"/>
          </w:tcPr>
          <w:p>
            <w:pPr>
              <w:spacing w:after="20"/>
            </w:pPr>
            <w:r>
              <w:rPr>
                <w:sz w:val="18"/>
              </w:rPr>
            </w:r>
            <w:r>
              <w:rPr>
                <w:b w:val="0"/>
                <w:sz w:val="18"/>
              </w:rPr>
              <w:t>"Smoking can cause lung damage."</w:t>
            </w:r>
          </w:p>
        </w:tc>
      </w:tr>
      <w:tr>
        <w:tc>
          <w:tcPr>
            <w:tcW w:type="dxa" w:w="2381"/>
          </w:tcPr>
          <w:p>
            <w:pPr>
              <w:spacing w:after="20"/>
            </w:pPr>
            <w:r>
              <w:rPr>
                <w:sz w:val="18"/>
              </w:rPr>
            </w:r>
            <w:r>
              <w:rPr>
                <w:b/>
                <w:sz w:val="18"/>
              </w:rPr>
              <w:t>Cessation</w:t>
            </w:r>
            <w:r>
              <w:rPr>
                <w:b w:val="0"/>
                <w:sz w:val="18"/>
              </w:rPr>
              <w:t xml:space="preserve"> /seˈseɪ.ʃən/</w:t>
            </w:r>
          </w:p>
        </w:tc>
        <w:tc>
          <w:tcPr>
            <w:tcW w:type="dxa" w:w="1701"/>
          </w:tcPr>
          <w:p>
            <w:pPr>
              <w:spacing w:after="20"/>
            </w:pPr>
            <w:r>
              <w:rPr>
                <w:sz w:val="18"/>
              </w:rPr>
            </w:r>
            <w:r>
              <w:rPr>
                <w:b w:val="0"/>
                <w:sz w:val="18"/>
              </w:rPr>
              <w:t>Cese / abandono (cesación)</w:t>
            </w:r>
          </w:p>
        </w:tc>
        <w:tc>
          <w:tcPr>
            <w:tcW w:type="dxa" w:w="2948"/>
          </w:tcPr>
          <w:p>
            <w:pPr>
              <w:spacing w:after="20"/>
            </w:pPr>
            <w:r>
              <w:rPr>
                <w:sz w:val="18"/>
              </w:rPr>
            </w:r>
            <w:r>
              <w:rPr>
                <w:b w:val="0"/>
                <w:sz w:val="18"/>
              </w:rPr>
              <w:t>"The process of stopping an unhealthy behavior"; registro médico-legal.</w:t>
            </w:r>
          </w:p>
        </w:tc>
        <w:tc>
          <w:tcPr>
            <w:tcW w:type="dxa" w:w="2608"/>
          </w:tcPr>
          <w:p>
            <w:pPr>
              <w:spacing w:after="20"/>
            </w:pPr>
            <w:r>
              <w:rPr>
                <w:sz w:val="18"/>
              </w:rPr>
            </w:r>
            <w:r>
              <w:rPr>
                <w:b w:val="0"/>
                <w:sz w:val="18"/>
              </w:rPr>
              <w:t>"We discussed smoking cessation support."</w:t>
            </w:r>
          </w:p>
        </w:tc>
      </w:tr>
      <w:tr>
        <w:tc>
          <w:tcPr>
            <w:tcW w:type="dxa" w:w="2381"/>
            <w:shd w:val="clear" w:color="auto" w:fill="EEF4F8"/>
          </w:tcPr>
          <w:p>
            <w:pPr>
              <w:spacing w:after="20"/>
            </w:pPr>
            <w:r>
              <w:rPr>
                <w:sz w:val="18"/>
              </w:rPr>
            </w:r>
            <w:r>
              <w:rPr>
                <w:b/>
                <w:sz w:val="18"/>
              </w:rPr>
              <w:t>Quit</w:t>
            </w:r>
            <w:r>
              <w:rPr>
                <w:b w:val="0"/>
                <w:sz w:val="18"/>
              </w:rPr>
              <w:t xml:space="preserve"> /kwɪt/ (+ -ing)</w:t>
            </w:r>
          </w:p>
        </w:tc>
        <w:tc>
          <w:tcPr>
            <w:tcW w:type="dxa" w:w="1701"/>
            <w:shd w:val="clear" w:color="auto" w:fill="EEF4F8"/>
          </w:tcPr>
          <w:p>
            <w:pPr>
              <w:spacing w:after="20"/>
            </w:pPr>
            <w:r>
              <w:rPr>
                <w:sz w:val="18"/>
              </w:rPr>
            </w:r>
            <w:r>
              <w:rPr>
                <w:b w:val="0"/>
                <w:sz w:val="18"/>
              </w:rPr>
              <w:t>Dejar (un hábito)</w:t>
            </w:r>
          </w:p>
        </w:tc>
        <w:tc>
          <w:tcPr>
            <w:tcW w:type="dxa" w:w="2948"/>
            <w:shd w:val="clear" w:color="auto" w:fill="EEF4F8"/>
          </w:tcPr>
          <w:p>
            <w:pPr>
              <w:spacing w:after="20"/>
            </w:pPr>
            <w:r>
              <w:rPr>
                <w:sz w:val="18"/>
              </w:rPr>
            </w:r>
            <w:r>
              <w:rPr>
                <w:b w:val="0"/>
                <w:sz w:val="18"/>
              </w:rPr>
              <w:t>Regla clave: quit / stop / give up + gerundio.</w:t>
            </w:r>
          </w:p>
        </w:tc>
        <w:tc>
          <w:tcPr>
            <w:tcW w:type="dxa" w:w="2608"/>
            <w:shd w:val="clear" w:color="auto" w:fill="EEF4F8"/>
          </w:tcPr>
          <w:p>
            <w:pPr>
              <w:spacing w:after="20"/>
            </w:pPr>
            <w:r>
              <w:rPr>
                <w:sz w:val="18"/>
              </w:rPr>
            </w:r>
            <w:r>
              <w:rPr>
                <w:b w:val="0"/>
                <w:sz w:val="18"/>
              </w:rPr>
              <w:t>"It's never too late to quit smoking."</w:t>
            </w:r>
          </w:p>
        </w:tc>
      </w:tr>
      <w:tr>
        <w:tc>
          <w:tcPr>
            <w:tcW w:type="dxa" w:w="2381"/>
          </w:tcPr>
          <w:p>
            <w:pPr>
              <w:spacing w:after="20"/>
            </w:pPr>
            <w:r>
              <w:rPr>
                <w:sz w:val="18"/>
              </w:rPr>
            </w:r>
            <w:r>
              <w:rPr>
                <w:b/>
                <w:sz w:val="18"/>
              </w:rPr>
              <w:t>Inhale</w:t>
            </w:r>
            <w:r>
              <w:rPr>
                <w:b w:val="0"/>
                <w:sz w:val="18"/>
              </w:rPr>
              <w:t xml:space="preserve"> /ɪnˈheɪl/</w:t>
            </w:r>
          </w:p>
        </w:tc>
        <w:tc>
          <w:tcPr>
            <w:tcW w:type="dxa" w:w="1701"/>
          </w:tcPr>
          <w:p>
            <w:pPr>
              <w:spacing w:after="20"/>
            </w:pPr>
            <w:r>
              <w:rPr>
                <w:sz w:val="18"/>
              </w:rPr>
            </w:r>
            <w:r>
              <w:rPr>
                <w:b w:val="0"/>
                <w:sz w:val="18"/>
              </w:rPr>
              <w:t>Inhalar</w:t>
            </w:r>
          </w:p>
        </w:tc>
        <w:tc>
          <w:tcPr>
            <w:tcW w:type="dxa" w:w="2948"/>
          </w:tcPr>
          <w:p>
            <w:pPr>
              <w:spacing w:after="20"/>
            </w:pPr>
            <w:r>
              <w:rPr>
                <w:sz w:val="18"/>
              </w:rPr>
            </w:r>
            <w:r>
              <w:rPr>
                <w:b w:val="0"/>
                <w:sz w:val="18"/>
              </w:rPr>
              <w:t>"To breathe in air, smoke or another substance."</w:t>
            </w:r>
          </w:p>
        </w:tc>
        <w:tc>
          <w:tcPr>
            <w:tcW w:type="dxa" w:w="2608"/>
          </w:tcPr>
          <w:p>
            <w:pPr>
              <w:spacing w:after="20"/>
            </w:pPr>
            <w:r>
              <w:rPr>
                <w:sz w:val="18"/>
              </w:rPr>
            </w:r>
            <w:r>
              <w:rPr>
                <w:b w:val="0"/>
                <w:sz w:val="18"/>
              </w:rPr>
              <w:t>"When people smoke, they inhale harmful substances."</w:t>
            </w:r>
          </w:p>
        </w:tc>
      </w:tr>
      <w:tr>
        <w:tc>
          <w:tcPr>
            <w:tcW w:type="dxa" w:w="2381"/>
            <w:shd w:val="clear" w:color="auto" w:fill="EEF4F8"/>
          </w:tcPr>
          <w:p>
            <w:pPr>
              <w:spacing w:after="20"/>
            </w:pPr>
            <w:r>
              <w:rPr>
                <w:sz w:val="18"/>
              </w:rPr>
            </w:r>
            <w:r>
              <w:rPr>
                <w:b/>
                <w:sz w:val="18"/>
              </w:rPr>
              <w:t>Damage</w:t>
            </w:r>
            <w:r>
              <w:rPr>
                <w:b w:val="0"/>
                <w:sz w:val="18"/>
              </w:rPr>
              <w:t xml:space="preserve"> (verb) /ˈdæm.ɪdʒ/</w:t>
            </w:r>
          </w:p>
        </w:tc>
        <w:tc>
          <w:tcPr>
            <w:tcW w:type="dxa" w:w="1701"/>
            <w:shd w:val="clear" w:color="auto" w:fill="EEF4F8"/>
          </w:tcPr>
          <w:p>
            <w:pPr>
              <w:spacing w:after="20"/>
            </w:pPr>
            <w:r>
              <w:rPr>
                <w:sz w:val="18"/>
              </w:rPr>
            </w:r>
            <w:r>
              <w:rPr>
                <w:b w:val="0"/>
                <w:sz w:val="18"/>
              </w:rPr>
              <w:t>Dañar</w:t>
            </w:r>
          </w:p>
        </w:tc>
        <w:tc>
          <w:tcPr>
            <w:tcW w:type="dxa" w:w="2948"/>
            <w:shd w:val="clear" w:color="auto" w:fill="EEF4F8"/>
          </w:tcPr>
          <w:p>
            <w:pPr>
              <w:spacing w:after="20"/>
            </w:pPr>
            <w:r>
              <w:rPr>
                <w:sz w:val="18"/>
              </w:rPr>
            </w:r>
            <w:r>
              <w:rPr>
                <w:b w:val="0"/>
                <w:sz w:val="18"/>
              </w:rPr>
              <w:t>"To negatively affect the structure or normal function of the body."</w:t>
            </w:r>
          </w:p>
        </w:tc>
        <w:tc>
          <w:tcPr>
            <w:tcW w:type="dxa" w:w="2608"/>
            <w:shd w:val="clear" w:color="auto" w:fill="EEF4F8"/>
          </w:tcPr>
          <w:p>
            <w:pPr>
              <w:spacing w:after="20"/>
            </w:pPr>
            <w:r>
              <w:rPr>
                <w:sz w:val="18"/>
              </w:rPr>
            </w:r>
            <w:r>
              <w:rPr>
                <w:b w:val="0"/>
                <w:sz w:val="18"/>
              </w:rPr>
              <w:t>"Smoke can damage the airways."</w:t>
            </w:r>
          </w:p>
        </w:tc>
      </w:tr>
      <w:tr>
        <w:tc>
          <w:tcPr>
            <w:tcW w:type="dxa" w:w="2381"/>
          </w:tcPr>
          <w:p>
            <w:pPr>
              <w:spacing w:after="20"/>
            </w:pPr>
            <w:r>
              <w:rPr>
                <w:sz w:val="18"/>
              </w:rPr>
            </w:r>
            <w:r>
              <w:rPr>
                <w:b/>
                <w:sz w:val="18"/>
              </w:rPr>
              <w:t>Reduce</w:t>
            </w:r>
            <w:r>
              <w:rPr>
                <w:b w:val="0"/>
                <w:sz w:val="18"/>
              </w:rPr>
              <w:t xml:space="preserve"> /rɪˈduːs/</w:t>
            </w:r>
          </w:p>
        </w:tc>
        <w:tc>
          <w:tcPr>
            <w:tcW w:type="dxa" w:w="1701"/>
          </w:tcPr>
          <w:p>
            <w:pPr>
              <w:spacing w:after="20"/>
            </w:pPr>
            <w:r>
              <w:rPr>
                <w:sz w:val="18"/>
              </w:rPr>
            </w:r>
            <w:r>
              <w:rPr>
                <w:b w:val="0"/>
                <w:sz w:val="18"/>
              </w:rPr>
              <w:t>Reducir</w:t>
            </w:r>
          </w:p>
        </w:tc>
        <w:tc>
          <w:tcPr>
            <w:tcW w:type="dxa" w:w="2948"/>
          </w:tcPr>
          <w:p>
            <w:pPr>
              <w:spacing w:after="20"/>
            </w:pPr>
            <w:r>
              <w:rPr>
                <w:sz w:val="18"/>
              </w:rPr>
            </w:r>
            <w:r>
              <w:rPr>
                <w:b w:val="0"/>
                <w:sz w:val="18"/>
              </w:rPr>
              <w:t>"To make a risk, amount or frequency lower."</w:t>
            </w:r>
          </w:p>
        </w:tc>
        <w:tc>
          <w:tcPr>
            <w:tcW w:type="dxa" w:w="2608"/>
          </w:tcPr>
          <w:p>
            <w:pPr>
              <w:spacing w:after="20"/>
            </w:pPr>
            <w:r>
              <w:rPr>
                <w:sz w:val="18"/>
              </w:rPr>
            </w:r>
            <w:r>
              <w:rPr>
                <w:b w:val="0"/>
                <w:sz w:val="18"/>
              </w:rPr>
              <w:t>"Quitting reduces the risk of a heart attack."</w:t>
            </w:r>
          </w:p>
        </w:tc>
      </w:tr>
      <w:tr>
        <w:tc>
          <w:tcPr>
            <w:tcW w:type="dxa" w:w="2381"/>
            <w:shd w:val="clear" w:color="auto" w:fill="EEF4F8"/>
          </w:tcPr>
          <w:p>
            <w:pPr>
              <w:spacing w:after="20"/>
            </w:pPr>
            <w:r>
              <w:rPr>
                <w:sz w:val="18"/>
              </w:rPr>
            </w:r>
            <w:r>
              <w:rPr>
                <w:b/>
                <w:sz w:val="18"/>
              </w:rPr>
              <w:t>Avoid</w:t>
            </w:r>
            <w:r>
              <w:rPr>
                <w:b w:val="0"/>
                <w:sz w:val="18"/>
              </w:rPr>
              <w:t xml:space="preserve"> /əˈvɔɪd/</w:t>
            </w:r>
          </w:p>
        </w:tc>
        <w:tc>
          <w:tcPr>
            <w:tcW w:type="dxa" w:w="1701"/>
            <w:shd w:val="clear" w:color="auto" w:fill="EEF4F8"/>
          </w:tcPr>
          <w:p>
            <w:pPr>
              <w:spacing w:after="20"/>
            </w:pPr>
            <w:r>
              <w:rPr>
                <w:sz w:val="18"/>
              </w:rPr>
            </w:r>
            <w:r>
              <w:rPr>
                <w:b w:val="0"/>
                <w:sz w:val="18"/>
              </w:rPr>
              <w:t>Evitar</w:t>
            </w:r>
          </w:p>
        </w:tc>
        <w:tc>
          <w:tcPr>
            <w:tcW w:type="dxa" w:w="2948"/>
            <w:shd w:val="clear" w:color="auto" w:fill="EEF4F8"/>
          </w:tcPr>
          <w:p>
            <w:pPr>
              <w:spacing w:after="20"/>
            </w:pPr>
            <w:r>
              <w:rPr>
                <w:sz w:val="18"/>
              </w:rPr>
            </w:r>
            <w:r>
              <w:rPr>
                <w:b w:val="0"/>
                <w:sz w:val="18"/>
              </w:rPr>
              <w:t>Tu verbo asignado: "to stay away from a harmful situation".</w:t>
            </w:r>
          </w:p>
        </w:tc>
        <w:tc>
          <w:tcPr>
            <w:tcW w:type="dxa" w:w="2608"/>
            <w:shd w:val="clear" w:color="auto" w:fill="EEF4F8"/>
          </w:tcPr>
          <w:p>
            <w:pPr>
              <w:spacing w:after="20"/>
            </w:pPr>
            <w:r>
              <w:rPr>
                <w:sz w:val="18"/>
              </w:rPr>
            </w:r>
            <w:r>
              <w:rPr>
                <w:b w:val="0"/>
                <w:sz w:val="18"/>
              </w:rPr>
              <w:t>"You should avoid second-hand smoke."</w:t>
            </w:r>
          </w:p>
        </w:tc>
      </w:tr>
      <w:tr>
        <w:tc>
          <w:tcPr>
            <w:tcW w:type="dxa" w:w="2381"/>
          </w:tcPr>
          <w:p>
            <w:pPr>
              <w:spacing w:after="20"/>
            </w:pPr>
            <w:r>
              <w:rPr>
                <w:sz w:val="18"/>
              </w:rPr>
            </w:r>
            <w:r>
              <w:rPr>
                <w:b/>
                <w:sz w:val="18"/>
              </w:rPr>
              <w:t>Harmful</w:t>
            </w:r>
            <w:r>
              <w:rPr>
                <w:b w:val="0"/>
                <w:sz w:val="18"/>
              </w:rPr>
              <w:t xml:space="preserve"> /ˈhɑːrm.fəl/</w:t>
            </w:r>
          </w:p>
        </w:tc>
        <w:tc>
          <w:tcPr>
            <w:tcW w:type="dxa" w:w="1701"/>
          </w:tcPr>
          <w:p>
            <w:pPr>
              <w:spacing w:after="20"/>
            </w:pPr>
            <w:r>
              <w:rPr>
                <w:sz w:val="18"/>
              </w:rPr>
            </w:r>
            <w:r>
              <w:rPr>
                <w:b w:val="0"/>
                <w:sz w:val="18"/>
              </w:rPr>
              <w:t>Dañino / nocivo</w:t>
            </w:r>
          </w:p>
        </w:tc>
        <w:tc>
          <w:tcPr>
            <w:tcW w:type="dxa" w:w="2948"/>
          </w:tcPr>
          <w:p>
            <w:pPr>
              <w:spacing w:after="20"/>
            </w:pPr>
            <w:r>
              <w:rPr>
                <w:sz w:val="18"/>
              </w:rPr>
            </w:r>
            <w:r>
              <w:rPr>
                <w:b w:val="0"/>
                <w:sz w:val="18"/>
              </w:rPr>
              <w:t>Adjetivo recurrente: "harmful substances in tobacco smoke".</w:t>
            </w:r>
          </w:p>
        </w:tc>
        <w:tc>
          <w:tcPr>
            <w:tcW w:type="dxa" w:w="2608"/>
          </w:tcPr>
          <w:p>
            <w:pPr>
              <w:spacing w:after="20"/>
            </w:pPr>
            <w:r>
              <w:rPr>
                <w:sz w:val="18"/>
              </w:rPr>
            </w:r>
            <w:r>
              <w:rPr>
                <w:b w:val="0"/>
                <w:sz w:val="18"/>
              </w:rPr>
              <w:t>"Tobacco is harmful to every organ."</w:t>
            </w:r>
          </w:p>
        </w:tc>
      </w:tr>
      <w:tr>
        <w:tc>
          <w:tcPr>
            <w:tcW w:type="dxa" w:w="2381"/>
            <w:shd w:val="clear" w:color="auto" w:fill="EEF4F8"/>
          </w:tcPr>
          <w:p>
            <w:pPr>
              <w:spacing w:after="20"/>
            </w:pPr>
            <w:r>
              <w:rPr>
                <w:sz w:val="18"/>
              </w:rPr>
            </w:r>
            <w:r>
              <w:rPr>
                <w:b/>
                <w:sz w:val="18"/>
              </w:rPr>
              <w:t>Addictive</w:t>
            </w:r>
            <w:r>
              <w:rPr>
                <w:b w:val="0"/>
                <w:sz w:val="18"/>
              </w:rPr>
              <w:t xml:space="preserve"> /əˈdɪk.tɪv/</w:t>
            </w:r>
          </w:p>
        </w:tc>
        <w:tc>
          <w:tcPr>
            <w:tcW w:type="dxa" w:w="1701"/>
            <w:shd w:val="clear" w:color="auto" w:fill="EEF4F8"/>
          </w:tcPr>
          <w:p>
            <w:pPr>
              <w:spacing w:after="20"/>
            </w:pPr>
            <w:r>
              <w:rPr>
                <w:sz w:val="18"/>
              </w:rPr>
            </w:r>
            <w:r>
              <w:rPr>
                <w:b w:val="0"/>
                <w:sz w:val="18"/>
              </w:rPr>
              <w:t>Adictivo</w:t>
            </w:r>
          </w:p>
        </w:tc>
        <w:tc>
          <w:tcPr>
            <w:tcW w:type="dxa" w:w="2948"/>
            <w:shd w:val="clear" w:color="auto" w:fill="EEF4F8"/>
          </w:tcPr>
          <w:p>
            <w:pPr>
              <w:spacing w:after="20"/>
            </w:pPr>
            <w:r>
              <w:rPr>
                <w:sz w:val="18"/>
              </w:rPr>
            </w:r>
            <w:r>
              <w:rPr>
                <w:b w:val="0"/>
                <w:sz w:val="18"/>
              </w:rPr>
              <w:t>Adjetivo de la lista enviada por el docente.</w:t>
            </w:r>
          </w:p>
        </w:tc>
        <w:tc>
          <w:tcPr>
            <w:tcW w:type="dxa" w:w="2608"/>
            <w:shd w:val="clear" w:color="auto" w:fill="EEF4F8"/>
          </w:tcPr>
          <w:p>
            <w:pPr>
              <w:spacing w:after="20"/>
            </w:pPr>
            <w:r>
              <w:rPr>
                <w:sz w:val="18"/>
              </w:rPr>
            </w:r>
            <w:r>
              <w:rPr>
                <w:b w:val="0"/>
                <w:sz w:val="18"/>
              </w:rPr>
              <w:t>"Nicotine is highly addictive."</w:t>
            </w:r>
          </w:p>
        </w:tc>
      </w:tr>
      <w:tr>
        <w:tc>
          <w:tcPr>
            <w:tcW w:type="dxa" w:w="2381"/>
          </w:tcPr>
          <w:p>
            <w:pPr>
              <w:spacing w:after="20"/>
            </w:pPr>
            <w:r>
              <w:rPr>
                <w:sz w:val="18"/>
              </w:rPr>
            </w:r>
            <w:r>
              <w:rPr>
                <w:b/>
                <w:sz w:val="18"/>
              </w:rPr>
              <w:t>Preventable</w:t>
            </w:r>
            <w:r>
              <w:rPr>
                <w:b w:val="0"/>
                <w:sz w:val="18"/>
              </w:rPr>
              <w:t xml:space="preserve"> /prɪˈven.tə.bəl/</w:t>
            </w:r>
          </w:p>
        </w:tc>
        <w:tc>
          <w:tcPr>
            <w:tcW w:type="dxa" w:w="1701"/>
          </w:tcPr>
          <w:p>
            <w:pPr>
              <w:spacing w:after="20"/>
            </w:pPr>
            <w:r>
              <w:rPr>
                <w:sz w:val="18"/>
              </w:rPr>
            </w:r>
            <w:r>
              <w:rPr>
                <w:b w:val="0"/>
                <w:sz w:val="18"/>
              </w:rPr>
              <w:t>Prevenible</w:t>
            </w:r>
          </w:p>
        </w:tc>
        <w:tc>
          <w:tcPr>
            <w:tcW w:type="dxa" w:w="2948"/>
          </w:tcPr>
          <w:p>
            <w:pPr>
              <w:spacing w:after="20"/>
            </w:pPr>
            <w:r>
              <w:rPr>
                <w:sz w:val="18"/>
              </w:rPr>
            </w:r>
            <w:r>
              <w:rPr>
                <w:b w:val="0"/>
                <w:sz w:val="18"/>
              </w:rPr>
              <w:t>Adjetivo clave de salud pública.</w:t>
            </w:r>
          </w:p>
        </w:tc>
        <w:tc>
          <w:tcPr>
            <w:tcW w:type="dxa" w:w="2608"/>
          </w:tcPr>
          <w:p>
            <w:pPr>
              <w:spacing w:after="20"/>
            </w:pPr>
            <w:r>
              <w:rPr>
                <w:sz w:val="18"/>
              </w:rPr>
            </w:r>
            <w:r>
              <w:rPr>
                <w:b w:val="0"/>
                <w:sz w:val="18"/>
              </w:rPr>
              <w:t>"Lung cancer is often preventable."</w:t>
            </w:r>
          </w:p>
        </w:tc>
      </w:tr>
      <w:tr>
        <w:tc>
          <w:tcPr>
            <w:tcW w:type="dxa" w:w="2381"/>
            <w:shd w:val="clear" w:color="auto" w:fill="EEF4F8"/>
          </w:tcPr>
          <w:p>
            <w:pPr>
              <w:spacing w:after="20"/>
            </w:pPr>
            <w:r>
              <w:rPr>
                <w:sz w:val="18"/>
              </w:rPr>
            </w:r>
            <w:r>
              <w:rPr>
                <w:b/>
                <w:sz w:val="18"/>
              </w:rPr>
              <w:t>Shortness of breath</w:t>
            </w:r>
            <w:r>
              <w:rPr>
                <w:b w:val="0"/>
                <w:sz w:val="18"/>
              </w:rPr>
              <w:t xml:space="preserve"> /ˈʃɔːrt.nəs əv breθ/</w:t>
            </w:r>
          </w:p>
        </w:tc>
        <w:tc>
          <w:tcPr>
            <w:tcW w:type="dxa" w:w="1701"/>
            <w:shd w:val="clear" w:color="auto" w:fill="EEF4F8"/>
          </w:tcPr>
          <w:p>
            <w:pPr>
              <w:spacing w:after="20"/>
            </w:pPr>
            <w:r>
              <w:rPr>
                <w:sz w:val="18"/>
              </w:rPr>
            </w:r>
            <w:r>
              <w:rPr>
                <w:b w:val="0"/>
                <w:sz w:val="18"/>
              </w:rPr>
              <w:t>Disnea / falta de aire</w:t>
            </w:r>
          </w:p>
        </w:tc>
        <w:tc>
          <w:tcPr>
            <w:tcW w:type="dxa" w:w="2948"/>
            <w:shd w:val="clear" w:color="auto" w:fill="EEF4F8"/>
          </w:tcPr>
          <w:p>
            <w:pPr>
              <w:spacing w:after="20"/>
            </w:pPr>
            <w:r>
              <w:rPr>
                <w:sz w:val="18"/>
              </w:rPr>
            </w:r>
            <w:r>
              <w:rPr>
                <w:b w:val="0"/>
                <w:sz w:val="18"/>
              </w:rPr>
              <w:t>Síntoma de Michael Turner y Andrés Moreno.</w:t>
            </w:r>
          </w:p>
        </w:tc>
        <w:tc>
          <w:tcPr>
            <w:tcW w:type="dxa" w:w="2608"/>
            <w:shd w:val="clear" w:color="auto" w:fill="EEF4F8"/>
          </w:tcPr>
          <w:p>
            <w:pPr>
              <w:spacing w:after="20"/>
            </w:pPr>
            <w:r>
              <w:rPr>
                <w:sz w:val="18"/>
              </w:rPr>
            </w:r>
            <w:r>
              <w:rPr>
                <w:b w:val="0"/>
                <w:sz w:val="18"/>
              </w:rPr>
              <w:t>"He reports shortness of breath when climbing stairs."</w:t>
            </w:r>
          </w:p>
        </w:tc>
      </w:tr>
      <w:tr>
        <w:tc>
          <w:tcPr>
            <w:tcW w:type="dxa" w:w="2381"/>
          </w:tcPr>
          <w:p>
            <w:pPr>
              <w:spacing w:after="20"/>
            </w:pPr>
            <w:r>
              <w:rPr>
                <w:sz w:val="18"/>
              </w:rPr>
            </w:r>
            <w:r>
              <w:rPr>
                <w:b/>
                <w:sz w:val="18"/>
              </w:rPr>
              <w:t>Recurrent morning cough</w:t>
            </w:r>
          </w:p>
        </w:tc>
        <w:tc>
          <w:tcPr>
            <w:tcW w:type="dxa" w:w="1701"/>
          </w:tcPr>
          <w:p>
            <w:pPr>
              <w:spacing w:after="20"/>
            </w:pPr>
            <w:r>
              <w:rPr>
                <w:sz w:val="18"/>
              </w:rPr>
            </w:r>
            <w:r>
              <w:rPr>
                <w:b w:val="0"/>
                <w:sz w:val="18"/>
              </w:rPr>
              <w:t>Tos matutina recurrente</w:t>
            </w:r>
          </w:p>
        </w:tc>
        <w:tc>
          <w:tcPr>
            <w:tcW w:type="dxa" w:w="2948"/>
          </w:tcPr>
          <w:p>
            <w:pPr>
              <w:spacing w:after="20"/>
            </w:pPr>
            <w:r>
              <w:rPr>
                <w:sz w:val="18"/>
              </w:rPr>
            </w:r>
            <w:r>
              <w:rPr>
                <w:b w:val="0"/>
                <w:sz w:val="18"/>
              </w:rPr>
              <w:t>Hallazgo del caso Michael Turner.</w:t>
            </w:r>
          </w:p>
        </w:tc>
        <w:tc>
          <w:tcPr>
            <w:tcW w:type="dxa" w:w="2608"/>
          </w:tcPr>
          <w:p>
            <w:pPr>
              <w:spacing w:after="20"/>
            </w:pPr>
            <w:r>
              <w:rPr>
                <w:sz w:val="18"/>
              </w:rPr>
            </w:r>
            <w:r>
              <w:rPr>
                <w:b w:val="0"/>
                <w:sz w:val="18"/>
              </w:rPr>
              <w:t>"He has a recurrent morning cough."</w:t>
            </w:r>
          </w:p>
        </w:tc>
      </w:tr>
      <w:tr>
        <w:tc>
          <w:tcPr>
            <w:tcW w:type="dxa" w:w="2381"/>
            <w:shd w:val="clear" w:color="auto" w:fill="EEF4F8"/>
          </w:tcPr>
          <w:p>
            <w:pPr>
              <w:spacing w:after="20"/>
            </w:pPr>
            <w:r>
              <w:rPr>
                <w:sz w:val="18"/>
              </w:rPr>
            </w:r>
            <w:r>
              <w:rPr>
                <w:b/>
                <w:sz w:val="18"/>
              </w:rPr>
              <w:t>Airway irritation</w:t>
            </w:r>
            <w:r>
              <w:rPr>
                <w:b w:val="0"/>
                <w:sz w:val="18"/>
              </w:rPr>
              <w:t xml:space="preserve"> /ˈer.weɪ ˌɪr.əˈteɪ.ʃən/</w:t>
            </w:r>
          </w:p>
        </w:tc>
        <w:tc>
          <w:tcPr>
            <w:tcW w:type="dxa" w:w="1701"/>
            <w:shd w:val="clear" w:color="auto" w:fill="EEF4F8"/>
          </w:tcPr>
          <w:p>
            <w:pPr>
              <w:spacing w:after="20"/>
            </w:pPr>
            <w:r>
              <w:rPr>
                <w:sz w:val="18"/>
              </w:rPr>
            </w:r>
            <w:r>
              <w:rPr>
                <w:b w:val="0"/>
                <w:sz w:val="18"/>
              </w:rPr>
              <w:t>Irritación de la vía aérea</w:t>
            </w:r>
          </w:p>
        </w:tc>
        <w:tc>
          <w:tcPr>
            <w:tcW w:type="dxa" w:w="2948"/>
            <w:shd w:val="clear" w:color="auto" w:fill="EEF4F8"/>
          </w:tcPr>
          <w:p>
            <w:pPr>
              <w:spacing w:after="20"/>
            </w:pPr>
            <w:r>
              <w:rPr>
                <w:sz w:val="18"/>
              </w:rPr>
            </w:r>
            <w:r>
              <w:rPr>
                <w:b w:val="0"/>
                <w:sz w:val="18"/>
              </w:rPr>
              <w:t>Explicación cautelosa de los síntomas de Andrés.</w:t>
            </w:r>
          </w:p>
        </w:tc>
        <w:tc>
          <w:tcPr>
            <w:tcW w:type="dxa" w:w="2608"/>
            <w:shd w:val="clear" w:color="auto" w:fill="EEF4F8"/>
          </w:tcPr>
          <w:p>
            <w:pPr>
              <w:spacing w:after="20"/>
            </w:pPr>
            <w:r>
              <w:rPr>
                <w:sz w:val="18"/>
              </w:rPr>
            </w:r>
            <w:r>
              <w:rPr>
                <w:b w:val="0"/>
                <w:sz w:val="18"/>
              </w:rPr>
              <w:t>"The symptoms may be due to airway irritation."</w:t>
            </w:r>
          </w:p>
        </w:tc>
      </w:tr>
      <w:tr>
        <w:tc>
          <w:tcPr>
            <w:tcW w:type="dxa" w:w="2381"/>
          </w:tcPr>
          <w:p>
            <w:pPr>
              <w:spacing w:after="20"/>
            </w:pPr>
            <w:r>
              <w:rPr>
                <w:sz w:val="18"/>
              </w:rPr>
            </w:r>
            <w:r>
              <w:rPr>
                <w:b/>
                <w:sz w:val="18"/>
              </w:rPr>
              <w:t>Because of / Due to</w:t>
            </w:r>
          </w:p>
        </w:tc>
        <w:tc>
          <w:tcPr>
            <w:tcW w:type="dxa" w:w="1701"/>
          </w:tcPr>
          <w:p>
            <w:pPr>
              <w:spacing w:after="20"/>
            </w:pPr>
            <w:r>
              <w:rPr>
                <w:sz w:val="18"/>
              </w:rPr>
            </w:r>
            <w:r>
              <w:rPr>
                <w:b w:val="0"/>
                <w:sz w:val="18"/>
              </w:rPr>
              <w:t>Debido a / a causa de</w:t>
            </w:r>
          </w:p>
        </w:tc>
        <w:tc>
          <w:tcPr>
            <w:tcW w:type="dxa" w:w="2948"/>
          </w:tcPr>
          <w:p>
            <w:pPr>
              <w:spacing w:after="20"/>
            </w:pPr>
            <w:r>
              <w:rPr>
                <w:sz w:val="18"/>
              </w:rPr>
            </w:r>
            <w:r>
              <w:rPr>
                <w:b w:val="0"/>
                <w:sz w:val="18"/>
              </w:rPr>
              <w:t>+ sustantivo o frase nominal; "due to" es más formal (documentación clínica).</w:t>
            </w:r>
          </w:p>
        </w:tc>
        <w:tc>
          <w:tcPr>
            <w:tcW w:type="dxa" w:w="2608"/>
          </w:tcPr>
          <w:p>
            <w:pPr>
              <w:spacing w:after="20"/>
            </w:pPr>
            <w:r>
              <w:rPr>
                <w:sz w:val="18"/>
              </w:rPr>
            </w:r>
            <w:r>
              <w:rPr>
                <w:b w:val="0"/>
                <w:sz w:val="18"/>
              </w:rPr>
              <w:t>"His risk is higher due to long-term smoking."</w:t>
            </w:r>
          </w:p>
        </w:tc>
      </w:tr>
      <w:tr>
        <w:tc>
          <w:tcPr>
            <w:tcW w:type="dxa" w:w="2381"/>
            <w:shd w:val="clear" w:color="auto" w:fill="EEF4F8"/>
          </w:tcPr>
          <w:p>
            <w:pPr>
              <w:spacing w:after="20"/>
            </w:pPr>
            <w:r>
              <w:rPr>
                <w:sz w:val="18"/>
              </w:rPr>
            </w:r>
            <w:r>
              <w:rPr>
                <w:b/>
                <w:sz w:val="18"/>
              </w:rPr>
              <w:t>Be caused by</w:t>
            </w:r>
          </w:p>
        </w:tc>
        <w:tc>
          <w:tcPr>
            <w:tcW w:type="dxa" w:w="1701"/>
            <w:shd w:val="clear" w:color="auto" w:fill="EEF4F8"/>
          </w:tcPr>
          <w:p>
            <w:pPr>
              <w:spacing w:after="20"/>
            </w:pPr>
            <w:r>
              <w:rPr>
                <w:sz w:val="18"/>
              </w:rPr>
            </w:r>
            <w:r>
              <w:rPr>
                <w:b w:val="0"/>
                <w:sz w:val="18"/>
              </w:rPr>
              <w:t>Ser causado por</w:t>
            </w:r>
          </w:p>
        </w:tc>
        <w:tc>
          <w:tcPr>
            <w:tcW w:type="dxa" w:w="2948"/>
            <w:shd w:val="clear" w:color="auto" w:fill="EEF4F8"/>
          </w:tcPr>
          <w:p>
            <w:pPr>
              <w:spacing w:after="20"/>
            </w:pPr>
            <w:r>
              <w:rPr>
                <w:sz w:val="18"/>
              </w:rPr>
            </w:r>
            <w:r>
              <w:rPr>
                <w:b w:val="0"/>
                <w:sz w:val="18"/>
              </w:rPr>
              <w:t>Pasiva: efecto primero, causa después.</w:t>
            </w:r>
          </w:p>
        </w:tc>
        <w:tc>
          <w:tcPr>
            <w:tcW w:type="dxa" w:w="2608"/>
            <w:shd w:val="clear" w:color="auto" w:fill="EEF4F8"/>
          </w:tcPr>
          <w:p>
            <w:pPr>
              <w:spacing w:after="20"/>
            </w:pPr>
            <w:r>
              <w:rPr>
                <w:sz w:val="18"/>
              </w:rPr>
            </w:r>
            <w:r>
              <w:rPr>
                <w:b w:val="0"/>
                <w:sz w:val="18"/>
              </w:rPr>
              <w:t>"Respiratory irritation can be caused by smoke exposure."</w:t>
            </w:r>
          </w:p>
        </w:tc>
      </w:tr>
      <w:tr>
        <w:tc>
          <w:tcPr>
            <w:tcW w:type="dxa" w:w="2381"/>
          </w:tcPr>
          <w:p>
            <w:pPr>
              <w:spacing w:after="20"/>
            </w:pPr>
            <w:r>
              <w:rPr>
                <w:sz w:val="18"/>
              </w:rPr>
            </w:r>
            <w:r>
              <w:rPr>
                <w:b/>
                <w:sz w:val="18"/>
              </w:rPr>
              <w:t>May be related to</w:t>
            </w:r>
          </w:p>
        </w:tc>
        <w:tc>
          <w:tcPr>
            <w:tcW w:type="dxa" w:w="1701"/>
          </w:tcPr>
          <w:p>
            <w:pPr>
              <w:spacing w:after="20"/>
            </w:pPr>
            <w:r>
              <w:rPr>
                <w:sz w:val="18"/>
              </w:rPr>
            </w:r>
            <w:r>
              <w:rPr>
                <w:b w:val="0"/>
                <w:sz w:val="18"/>
              </w:rPr>
              <w:t>Puede estar relacionado con</w:t>
            </w:r>
          </w:p>
        </w:tc>
        <w:tc>
          <w:tcPr>
            <w:tcW w:type="dxa" w:w="2948"/>
          </w:tcPr>
          <w:p>
            <w:pPr>
              <w:spacing w:after="20"/>
            </w:pPr>
            <w:r>
              <w:rPr>
                <w:sz w:val="18"/>
              </w:rPr>
            </w:r>
            <w:r>
              <w:rPr>
                <w:b w:val="0"/>
                <w:sz w:val="18"/>
              </w:rPr>
              <w:t>Hedging: usar cuando la causa no está confirmada.</w:t>
            </w:r>
          </w:p>
        </w:tc>
        <w:tc>
          <w:tcPr>
            <w:tcW w:type="dxa" w:w="2608"/>
          </w:tcPr>
          <w:p>
            <w:pPr>
              <w:spacing w:after="20"/>
            </w:pPr>
            <w:r>
              <w:rPr>
                <w:sz w:val="18"/>
              </w:rPr>
            </w:r>
            <w:r>
              <w:rPr>
                <w:b w:val="0"/>
                <w:sz w:val="18"/>
              </w:rPr>
              <w:t>"The cough may be related to smoking."</w:t>
            </w:r>
          </w:p>
        </w:tc>
      </w:tr>
      <w:tr>
        <w:tc>
          <w:tcPr>
            <w:tcW w:type="dxa" w:w="2381"/>
            <w:shd w:val="clear" w:color="auto" w:fill="EEF4F8"/>
          </w:tcPr>
          <w:p>
            <w:pPr>
              <w:spacing w:after="20"/>
            </w:pPr>
            <w:r>
              <w:rPr>
                <w:sz w:val="18"/>
              </w:rPr>
            </w:r>
            <w:r>
              <w:rPr>
                <w:b/>
                <w:sz w:val="18"/>
              </w:rPr>
              <w:t>Life expectancy</w:t>
            </w:r>
            <w:r>
              <w:rPr>
                <w:b w:val="0"/>
                <w:sz w:val="18"/>
              </w:rPr>
              <w:t xml:space="preserve"> /laɪf ɪkˈspek.tən.si/</w:t>
            </w:r>
          </w:p>
        </w:tc>
        <w:tc>
          <w:tcPr>
            <w:tcW w:type="dxa" w:w="1701"/>
            <w:shd w:val="clear" w:color="auto" w:fill="EEF4F8"/>
          </w:tcPr>
          <w:p>
            <w:pPr>
              <w:spacing w:after="20"/>
            </w:pPr>
            <w:r>
              <w:rPr>
                <w:sz w:val="18"/>
              </w:rPr>
            </w:r>
            <w:r>
              <w:rPr>
                <w:b w:val="0"/>
                <w:sz w:val="18"/>
              </w:rPr>
              <w:t>Esperanza de vida</w:t>
            </w:r>
          </w:p>
        </w:tc>
        <w:tc>
          <w:tcPr>
            <w:tcW w:type="dxa" w:w="2948"/>
            <w:shd w:val="clear" w:color="auto" w:fill="EEF4F8"/>
          </w:tcPr>
          <w:p>
            <w:pPr>
              <w:spacing w:after="20"/>
            </w:pPr>
            <w:r>
              <w:rPr>
                <w:sz w:val="18"/>
              </w:rPr>
            </w:r>
            <w:r>
              <w:rPr>
                <w:b w:val="0"/>
                <w:sz w:val="18"/>
              </w:rPr>
              <w:t>El docente corrigió "expectation" → "expectancy".</w:t>
            </w:r>
          </w:p>
        </w:tc>
        <w:tc>
          <w:tcPr>
            <w:tcW w:type="dxa" w:w="2608"/>
            <w:shd w:val="clear" w:color="auto" w:fill="EEF4F8"/>
          </w:tcPr>
          <w:p>
            <w:pPr>
              <w:spacing w:after="20"/>
            </w:pPr>
            <w:r>
              <w:rPr>
                <w:sz w:val="18"/>
              </w:rPr>
            </w:r>
            <w:r>
              <w:rPr>
                <w:b w:val="0"/>
                <w:sz w:val="18"/>
              </w:rPr>
              <w:t>"Quitting improves life expectancy."</w:t>
            </w:r>
          </w:p>
        </w:tc>
      </w:tr>
      <w:tr>
        <w:tc>
          <w:tcPr>
            <w:tcW w:type="dxa" w:w="2381"/>
          </w:tcPr>
          <w:p>
            <w:pPr>
              <w:spacing w:after="20"/>
            </w:pPr>
            <w:r>
              <w:rPr>
                <w:sz w:val="18"/>
              </w:rPr>
            </w:r>
            <w:r>
              <w:rPr>
                <w:b/>
                <w:sz w:val="18"/>
              </w:rPr>
              <w:t>Follow-up visit</w:t>
            </w:r>
          </w:p>
        </w:tc>
        <w:tc>
          <w:tcPr>
            <w:tcW w:type="dxa" w:w="1701"/>
          </w:tcPr>
          <w:p>
            <w:pPr>
              <w:spacing w:after="20"/>
            </w:pPr>
            <w:r>
              <w:rPr>
                <w:sz w:val="18"/>
              </w:rPr>
            </w:r>
            <w:r>
              <w:rPr>
                <w:b w:val="0"/>
                <w:sz w:val="18"/>
              </w:rPr>
              <w:t>Cita de control / seguimiento</w:t>
            </w:r>
          </w:p>
        </w:tc>
        <w:tc>
          <w:tcPr>
            <w:tcW w:type="dxa" w:w="2948"/>
          </w:tcPr>
          <w:p>
            <w:pPr>
              <w:spacing w:after="20"/>
            </w:pPr>
            <w:r>
              <w:rPr>
                <w:sz w:val="18"/>
              </w:rPr>
            </w:r>
            <w:r>
              <w:rPr>
                <w:b w:val="0"/>
                <w:sz w:val="18"/>
              </w:rPr>
              <w:t>Propuesto para Andrés Moreno (en clase sonó "fallout").</w:t>
            </w:r>
          </w:p>
        </w:tc>
        <w:tc>
          <w:tcPr>
            <w:tcW w:type="dxa" w:w="2608"/>
          </w:tcPr>
          <w:p>
            <w:pPr>
              <w:spacing w:after="20"/>
            </w:pPr>
            <w:r>
              <w:rPr>
                <w:sz w:val="18"/>
              </w:rPr>
            </w:r>
            <w:r>
              <w:rPr>
                <w:b w:val="0"/>
                <w:sz w:val="18"/>
              </w:rPr>
              <w:t>"Cessation support should be discussed at the follow-up visit."</w:t>
            </w:r>
          </w:p>
        </w:tc>
      </w:tr>
      <w:tr>
        <w:tc>
          <w:tcPr>
            <w:tcW w:type="dxa" w:w="2381"/>
            <w:shd w:val="clear" w:color="auto" w:fill="EEF4F8"/>
          </w:tcPr>
          <w:p>
            <w:pPr>
              <w:spacing w:after="20"/>
            </w:pPr>
            <w:r>
              <w:rPr>
                <w:sz w:val="18"/>
              </w:rPr>
            </w:r>
            <w:r>
              <w:rPr>
                <w:b/>
                <w:sz w:val="18"/>
              </w:rPr>
              <w:t>Perform</w:t>
            </w:r>
            <w:r>
              <w:rPr>
                <w:b w:val="0"/>
                <w:sz w:val="18"/>
              </w:rPr>
              <w:t xml:space="preserve"> /pɚˈfɔːrm/</w:t>
            </w:r>
          </w:p>
        </w:tc>
        <w:tc>
          <w:tcPr>
            <w:tcW w:type="dxa" w:w="1701"/>
            <w:shd w:val="clear" w:color="auto" w:fill="EEF4F8"/>
          </w:tcPr>
          <w:p>
            <w:pPr>
              <w:spacing w:after="20"/>
            </w:pPr>
            <w:r>
              <w:rPr>
                <w:sz w:val="18"/>
              </w:rPr>
            </w:r>
            <w:r>
              <w:rPr>
                <w:b w:val="0"/>
                <w:sz w:val="18"/>
              </w:rPr>
              <w:t>Realizar (un procedimiento)</w:t>
            </w:r>
          </w:p>
        </w:tc>
        <w:tc>
          <w:tcPr>
            <w:tcW w:type="dxa" w:w="2948"/>
            <w:shd w:val="clear" w:color="auto" w:fill="EEF4F8"/>
          </w:tcPr>
          <w:p>
            <w:pPr>
              <w:spacing w:after="20"/>
            </w:pPr>
            <w:r>
              <w:rPr>
                <w:sz w:val="18"/>
              </w:rPr>
            </w:r>
            <w:r>
              <w:rPr>
                <w:b w:val="0"/>
                <w:sz w:val="18"/>
              </w:rPr>
              <w:t>Preferible a "do" para actividades técnicas.</w:t>
            </w:r>
          </w:p>
        </w:tc>
        <w:tc>
          <w:tcPr>
            <w:tcW w:type="dxa" w:w="2608"/>
            <w:shd w:val="clear" w:color="auto" w:fill="EEF4F8"/>
          </w:tcPr>
          <w:p>
            <w:pPr>
              <w:spacing w:after="20"/>
            </w:pPr>
            <w:r>
              <w:rPr>
                <w:sz w:val="18"/>
              </w:rPr>
            </w:r>
            <w:r>
              <w:rPr>
                <w:b w:val="0"/>
                <w:sz w:val="18"/>
              </w:rPr>
              <w:t>"I performed a nerve block for a headache."</w:t>
            </w:r>
          </w:p>
        </w:tc>
      </w:tr>
      <w:tr>
        <w:tc>
          <w:tcPr>
            <w:tcW w:type="dxa" w:w="2381"/>
          </w:tcPr>
          <w:p>
            <w:pPr>
              <w:spacing w:after="20"/>
            </w:pPr>
            <w:r>
              <w:rPr>
                <w:sz w:val="18"/>
              </w:rPr>
            </w:r>
            <w:r>
              <w:rPr>
                <w:b/>
                <w:sz w:val="18"/>
              </w:rPr>
              <w:t>Nerve block</w:t>
            </w:r>
            <w:r>
              <w:rPr>
                <w:b w:val="0"/>
                <w:sz w:val="18"/>
              </w:rPr>
              <w:t xml:space="preserve"> /nɝːv blɑːk/</w:t>
            </w:r>
          </w:p>
        </w:tc>
        <w:tc>
          <w:tcPr>
            <w:tcW w:type="dxa" w:w="1701"/>
          </w:tcPr>
          <w:p>
            <w:pPr>
              <w:spacing w:after="20"/>
            </w:pPr>
            <w:r>
              <w:rPr>
                <w:sz w:val="18"/>
              </w:rPr>
            </w:r>
            <w:r>
              <w:rPr>
                <w:b w:val="0"/>
                <w:sz w:val="18"/>
              </w:rPr>
              <w:t>Bloqueo nervioso</w:t>
            </w:r>
          </w:p>
        </w:tc>
        <w:tc>
          <w:tcPr>
            <w:tcW w:type="dxa" w:w="2948"/>
          </w:tcPr>
          <w:p>
            <w:pPr>
              <w:spacing w:after="20"/>
            </w:pPr>
            <w:r>
              <w:rPr>
                <w:sz w:val="18"/>
              </w:rPr>
            </w:r>
            <w:r>
              <w:rPr>
                <w:b w:val="0"/>
                <w:sz w:val="18"/>
              </w:rPr>
              <w:t>Tu procedimiento del día (calentamiento).</w:t>
            </w:r>
          </w:p>
        </w:tc>
        <w:tc>
          <w:tcPr>
            <w:tcW w:type="dxa" w:w="2608"/>
          </w:tcPr>
          <w:p>
            <w:pPr>
              <w:spacing w:after="20"/>
            </w:pPr>
            <w:r>
              <w:rPr>
                <w:sz w:val="18"/>
              </w:rPr>
            </w:r>
            <w:r>
              <w:rPr>
                <w:b w:val="0"/>
                <w:sz w:val="18"/>
              </w:rPr>
              <w:t>"I performed an occipital nerve block."</w:t>
            </w:r>
          </w:p>
        </w:tc>
      </w:tr>
      <w:tr>
        <w:tc>
          <w:tcPr>
            <w:tcW w:type="dxa" w:w="2381"/>
            <w:shd w:val="clear" w:color="auto" w:fill="EEF4F8"/>
          </w:tcPr>
          <w:p>
            <w:pPr>
              <w:spacing w:after="20"/>
            </w:pPr>
            <w:r>
              <w:rPr>
                <w:sz w:val="18"/>
              </w:rPr>
            </w:r>
            <w:r>
              <w:rPr>
                <w:b/>
                <w:sz w:val="18"/>
              </w:rPr>
              <w:t>Scabies</w:t>
            </w:r>
            <w:r>
              <w:rPr>
                <w:b w:val="0"/>
                <w:sz w:val="18"/>
              </w:rPr>
              <w:t xml:space="preserve"> /ˈskeɪ.biːz/</w:t>
            </w:r>
          </w:p>
        </w:tc>
        <w:tc>
          <w:tcPr>
            <w:tcW w:type="dxa" w:w="1701"/>
            <w:shd w:val="clear" w:color="auto" w:fill="EEF4F8"/>
          </w:tcPr>
          <w:p>
            <w:pPr>
              <w:spacing w:after="20"/>
            </w:pPr>
            <w:r>
              <w:rPr>
                <w:sz w:val="18"/>
              </w:rPr>
            </w:r>
            <w:r>
              <w:rPr>
                <w:b w:val="0"/>
                <w:sz w:val="18"/>
              </w:rPr>
              <w:t>Escabiosis / sarna</w:t>
            </w:r>
          </w:p>
        </w:tc>
        <w:tc>
          <w:tcPr>
            <w:tcW w:type="dxa" w:w="2948"/>
            <w:shd w:val="clear" w:color="auto" w:fill="EEF4F8"/>
          </w:tcPr>
          <w:p>
            <w:pPr>
              <w:spacing w:after="20"/>
            </w:pPr>
            <w:r>
              <w:rPr>
                <w:sz w:val="18"/>
              </w:rPr>
            </w:r>
            <w:r>
              <w:rPr>
                <w:b w:val="0"/>
                <w:sz w:val="18"/>
              </w:rPr>
              <w:t>Caso de Omar; parásito: *Sarcoptes scabiei* (ácaro).</w:t>
            </w:r>
          </w:p>
        </w:tc>
        <w:tc>
          <w:tcPr>
            <w:tcW w:type="dxa" w:w="2608"/>
            <w:shd w:val="clear" w:color="auto" w:fill="EEF4F8"/>
          </w:tcPr>
          <w:p>
            <w:pPr>
              <w:spacing w:after="20"/>
            </w:pPr>
            <w:r>
              <w:rPr>
                <w:sz w:val="18"/>
              </w:rPr>
            </w:r>
            <w:r>
              <w:rPr>
                <w:b w:val="0"/>
                <w:sz w:val="18"/>
              </w:rPr>
              <w:t>"Scabies causes intense itching, worse at night."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8F4F1"/>
          </w:tcPr>
          <w:p>
            <w:r/>
            <w:r>
              <w:rPr>
                <w:b/>
                <w:color w:val="1F3A5F"/>
              </w:rPr>
              <w:t>Mini-guía gramatical (anclada en English Grammar in Use, R. Murphy)</w:t>
            </w:r>
          </w:p>
          <w:p>
            <w:pPr>
              <w:spacing w:after="40"/>
            </w:pPr>
            <w:r>
              <w:rPr>
                <w:b/>
                <w:sz w:val="19"/>
              </w:rPr>
              <w:t>Present simple</w:t>
            </w:r>
            <w:r>
              <w:rPr>
                <w:b w:val="0"/>
                <w:sz w:val="19"/>
              </w:rPr>
              <w:t xml:space="preserve"> → hábitos y hechos: "He smokes 10 cigarettes a day." / "Does anyone smoke at home?" / "She doesn't smoke."</w:t>
            </w:r>
          </w:p>
          <w:p>
            <w:pPr>
              <w:spacing w:after="40"/>
            </w:pPr>
            <w:r>
              <w:rPr>
                <w:b/>
                <w:sz w:val="19"/>
              </w:rPr>
              <w:t>Verb + -ing</w:t>
            </w:r>
            <w:r>
              <w:rPr>
                <w:b w:val="0"/>
                <w:sz w:val="19"/>
              </w:rPr>
              <w:t xml:space="preserve"> → quit / stop / give up / avoid + gerundio: "quit smoking", "avoid smoking".</w:t>
            </w:r>
          </w:p>
          <w:p>
            <w:pPr>
              <w:spacing w:after="40"/>
            </w:pPr>
            <w:r>
              <w:rPr>
                <w:b/>
                <w:sz w:val="19"/>
              </w:rPr>
              <w:t>Passive</w:t>
            </w:r>
            <w:r>
              <w:rPr>
                <w:b w:val="0"/>
                <w:sz w:val="19"/>
              </w:rPr>
              <w:t xml:space="preserve"> → be + participio: "is/are/can be caused by".</w:t>
            </w:r>
          </w:p>
          <w:p>
            <w:pPr>
              <w:spacing w:after="40"/>
            </w:pPr>
            <w:r>
              <w:rPr>
                <w:b/>
                <w:sz w:val="19"/>
              </w:rPr>
              <w:t>may / might</w:t>
            </w:r>
            <w:r>
              <w:rPr>
                <w:b w:val="0"/>
                <w:sz w:val="19"/>
              </w:rPr>
              <w:t xml:space="preserve"> → posibilidad o incertidumbre: "may be related to", "may be due to".</w:t>
            </w:r>
          </w:p>
          <w:p>
            <w:pPr>
              <w:spacing w:after="40"/>
            </w:pPr>
            <w:r>
              <w:rPr>
                <w:b/>
                <w:sz w:val="19"/>
              </w:rPr>
              <w:t>because / because of / due to</w:t>
            </w:r>
            <w:r>
              <w:rPr>
                <w:b w:val="0"/>
                <w:sz w:val="19"/>
              </w:rPr>
              <w:t xml:space="preserve"> → regla del docente: because + cláusula (sujeto + verbo); because of / due to + sustantivo.</w:t>
            </w:r>
          </w:p>
          <w:p>
            <w:pPr>
              <w:spacing w:after="40"/>
            </w:pPr>
            <w:r>
              <w:rPr>
                <w:b w:val="0"/>
                <w:sz w:val="19"/>
              </w:rPr>
              <w:t>Consulta las unidades correspondientes en el índice del libro (Present simple; Verb + -ing; Passive; May and might).</w:t>
            </w:r>
          </w:p>
        </w:tc>
      </w:tr>
    </w:tbl>
    <w:p>
      <w:pPr>
        <w:spacing w:after="40"/>
      </w:pPr>
    </w:p>
    <w:p>
      <w:pPr>
        <w:pStyle w:val="Heading1"/>
      </w:pPr>
      <w:r>
        <w:t>3. Retroalimentación de Técnica Vocal (Agente 2)</w:t>
      </w:r>
    </w:p>
    <w:p>
      <w:pPr>
        <w:spacing w:after="120"/>
      </w:pPr>
      <w:r>
        <w:rPr>
          <w:b w:val="0"/>
          <w:sz w:val="20"/>
        </w:rPr>
        <w:t xml:space="preserve">Se analizaron </w:t>
      </w:r>
      <w:r>
        <w:rPr>
          <w:b/>
          <w:sz w:val="20"/>
        </w:rPr>
        <w:t>tus intervenciones</w:t>
      </w:r>
      <w:r>
        <w:rPr>
          <w:b w:val="0"/>
          <w:sz w:val="20"/>
        </w:rPr>
        <w:t xml:space="preserve"> en la transcripción (identificado como "Participant 3"). ⚖️ </w:t>
      </w:r>
      <w:r>
        <w:rPr>
          <w:b/>
          <w:sz w:val="20"/>
        </w:rPr>
        <w:t>Equilibrio de la comunicación</w:t>
      </w:r>
      <w:r>
        <w:rPr>
          <w:b w:val="0"/>
          <w:sz w:val="20"/>
        </w:rPr>
        <w:t>: cada corrección se prioriza según su impacto en la inteligibilidad para un paciente o colega americano (</w:t>
      </w:r>
      <w:r>
        <w:rPr>
          <w:b/>
          <w:sz w:val="20"/>
        </w:rPr>
        <w:t>Alto / Medio / Bajo</w:t>
      </w:r>
      <w:r>
        <w:rPr>
          <w:b w:val="0"/>
          <w:sz w:val="20"/>
        </w:rPr>
        <w:t>). La meta no es un acento perfecto, sino un mensaje claro, preciso y empático.</w:t>
      </w:r>
    </w:p>
    <w:p>
      <w:pPr>
        <w:spacing w:after="120"/>
      </w:pPr>
      <w:r>
        <w:rPr>
          <w:b w:val="0"/>
          <w:i/>
          <w:color w:val="555555"/>
          <w:sz w:val="17"/>
        </w:rPr>
        <w:t>Nota: la transcripción automática puede distorsionar palabras; las correcciones se basan en patrones repetidos y en las correcciones explícitas del docente.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494"/>
            <w:shd w:val="clear" w:color="auto" w:fill="1F3A5F"/>
          </w:tcPr>
          <w:p>
            <w:r/>
            <w:r>
              <w:rPr>
                <w:b/>
                <w:color w:val="FFFFFF"/>
                <w:sz w:val="18"/>
              </w:rPr>
              <w:t>Error u oportunidad</w:t>
            </w:r>
          </w:p>
        </w:tc>
        <w:tc>
          <w:tcPr>
            <w:tcW w:type="dxa" w:w="3685"/>
            <w:shd w:val="clear" w:color="auto" w:fill="1F3A5F"/>
          </w:tcPr>
          <w:p>
            <w:r/>
            <w:r>
              <w:rPr>
                <w:b/>
                <w:color w:val="FFFFFF"/>
                <w:sz w:val="18"/>
              </w:rPr>
              <w:t>Corrección fonética/gramatical con el equilibrio de la comunicación</w:t>
            </w:r>
          </w:p>
        </w:tc>
        <w:tc>
          <w:tcPr>
            <w:tcW w:type="dxa" w:w="3458"/>
            <w:shd w:val="clear" w:color="auto" w:fill="1F3A5F"/>
          </w:tcPr>
          <w:p>
            <w:r/>
            <w:r>
              <w:rPr>
                <w:b/>
                <w:color w:val="FFFFFF"/>
                <w:sz w:val="18"/>
              </w:rPr>
              <w:t>Ejercicio práctico sugerido (resuelto)</w:t>
            </w:r>
          </w:p>
        </w:tc>
      </w:tr>
      <w:tr>
        <w:tc>
          <w:tcPr>
            <w:tcW w:type="dxa" w:w="2494"/>
          </w:tcPr>
          <w:p>
            <w:pPr>
              <w:spacing w:after="20"/>
            </w:pPr>
            <w:r>
              <w:rPr>
                <w:sz w:val="17"/>
              </w:rPr>
            </w:r>
            <w:r>
              <w:rPr>
                <w:b w:val="0"/>
                <w:sz w:val="17"/>
              </w:rPr>
              <w:t>"</w:t>
            </w:r>
            <w:r>
              <w:rPr>
                <w:b/>
                <w:sz w:val="17"/>
              </w:rPr>
              <w:t>Here</w:t>
            </w:r>
            <w:r>
              <w:rPr>
                <w:b w:val="0"/>
                <w:sz w:val="17"/>
              </w:rPr>
              <w:t xml:space="preserve"> respiratory </w:t>
            </w:r>
            <w:r>
              <w:rPr>
                <w:b/>
                <w:sz w:val="17"/>
              </w:rPr>
              <w:t>risks is here</w:t>
            </w:r>
            <w:r>
              <w:rPr>
                <w:b w:val="0"/>
                <w:sz w:val="17"/>
              </w:rPr>
              <w:t xml:space="preserve"> because of smoking" (lo dijiste 2 veces)</w:t>
            </w:r>
          </w:p>
        </w:tc>
        <w:tc>
          <w:tcPr>
            <w:tcW w:type="dxa" w:w="3685"/>
          </w:tcPr>
          <w:p>
            <w:pPr>
              <w:spacing w:after="20"/>
            </w:pPr>
            <w:r>
              <w:rPr>
                <w:sz w:val="17"/>
              </w:rPr>
            </w:r>
            <w:r>
              <w:rPr>
                <w:b w:val="0"/>
                <w:sz w:val="17"/>
              </w:rPr>
              <w:t>✅ "</w:t>
            </w:r>
            <w:r>
              <w:rPr>
                <w:b/>
                <w:sz w:val="17"/>
              </w:rPr>
              <w:t>His</w:t>
            </w:r>
            <w:r>
              <w:rPr>
                <w:b w:val="0"/>
                <w:sz w:val="17"/>
              </w:rPr>
              <w:t xml:space="preserve"> respiratory </w:t>
            </w:r>
            <w:r>
              <w:rPr>
                <w:b/>
                <w:sz w:val="17"/>
              </w:rPr>
              <w:t>risk is higher</w:t>
            </w:r>
            <w:r>
              <w:rPr>
                <w:b w:val="0"/>
                <w:sz w:val="17"/>
              </w:rPr>
              <w:t xml:space="preserve"> because of smoking."</w:t>
            </w:r>
          </w:p>
          <w:p>
            <w:pPr>
              <w:spacing w:after="20"/>
            </w:pPr>
            <w:r>
              <w:rPr>
                <w:b w:val="0"/>
                <w:sz w:val="17"/>
              </w:rPr>
              <w:t xml:space="preserve">/hɪz/ (his) ≠ /hɪr/ (here) ≠ /ˈhaɪ.ɚ/ (higher). Concordancia: risk </w:t>
            </w:r>
            <w:r>
              <w:rPr>
                <w:b/>
                <w:sz w:val="17"/>
              </w:rPr>
              <w:t>is</w:t>
            </w:r>
            <w:r>
              <w:rPr>
                <w:b w:val="0"/>
                <w:sz w:val="17"/>
              </w:rPr>
              <w:t xml:space="preserve"> / risks </w:t>
            </w:r>
            <w:r>
              <w:rPr>
                <w:b/>
                <w:sz w:val="17"/>
              </w:rPr>
              <w:t>are</w:t>
            </w:r>
            <w:r>
              <w:rPr>
                <w:b w:val="0"/>
                <w:sz w:val="17"/>
              </w:rPr>
              <w:t>.</w:t>
            </w:r>
          </w:p>
          <w:p>
            <w:pPr>
              <w:spacing w:after="20"/>
            </w:pPr>
            <w:r>
              <w:rPr>
                <w:b w:val="0"/>
                <w:sz w:val="17"/>
              </w:rPr>
              <w:t xml:space="preserve">⚖️ </w:t>
            </w:r>
            <w:r>
              <w:rPr>
                <w:b/>
                <w:sz w:val="17"/>
              </w:rPr>
              <w:t>Alto</w:t>
            </w:r>
            <w:r>
              <w:rPr>
                <w:b w:val="0"/>
                <w:sz w:val="17"/>
              </w:rPr>
              <w:t>: "here" cambia el sentido de la frase.</w:t>
            </w:r>
          </w:p>
        </w:tc>
        <w:tc>
          <w:tcPr>
            <w:tcW w:type="dxa" w:w="3458"/>
          </w:tcPr>
          <w:p>
            <w:pPr>
              <w:spacing w:after="20"/>
            </w:pPr>
            <w:r>
              <w:rPr>
                <w:sz w:val="17"/>
              </w:rPr>
            </w:r>
            <w:r>
              <w:rPr>
                <w:b w:val="0"/>
                <w:sz w:val="17"/>
              </w:rPr>
              <w:t>Pares mínimos ×10, lento → rápido: his – here – higher.</w:t>
            </w:r>
          </w:p>
          <w:p>
            <w:pPr>
              <w:spacing w:after="20"/>
            </w:pPr>
            <w:r>
              <w:rPr>
                <w:b/>
                <w:sz w:val="17"/>
              </w:rPr>
              <w:t>Resuelto:</w:t>
            </w:r>
            <w:r>
              <w:rPr>
                <w:b w:val="0"/>
                <w:sz w:val="17"/>
              </w:rPr>
              <w:t xml:space="preserve"> "</w:t>
            </w:r>
            <w:r>
              <w:rPr>
                <w:b/>
                <w:sz w:val="17"/>
              </w:rPr>
              <w:t>His</w:t>
            </w:r>
            <w:r>
              <w:rPr>
                <w:b w:val="0"/>
                <w:sz w:val="17"/>
              </w:rPr>
              <w:t xml:space="preserve"> /hɪz/ risk is </w:t>
            </w:r>
            <w:r>
              <w:rPr>
                <w:b/>
                <w:sz w:val="17"/>
              </w:rPr>
              <w:t>higher</w:t>
            </w:r>
            <w:r>
              <w:rPr>
                <w:b w:val="0"/>
                <w:sz w:val="17"/>
              </w:rPr>
              <w:t xml:space="preserve"> /ˈhaɪ.ɚ/ </w:t>
            </w:r>
            <w:r>
              <w:rPr>
                <w:b/>
                <w:sz w:val="17"/>
              </w:rPr>
              <w:t>here</w:t>
            </w:r>
            <w:r>
              <w:rPr>
                <w:b w:val="0"/>
                <w:sz w:val="17"/>
              </w:rPr>
              <w:t xml:space="preserve"> /hɪr/, in Medellín."</w:t>
            </w:r>
          </w:p>
          <w:p>
            <w:pPr>
              <w:spacing w:after="20"/>
            </w:pPr>
            <w:r>
              <w:rPr>
                <w:b w:val="0"/>
                <w:sz w:val="17"/>
              </w:rPr>
              <w:t xml:space="preserve">"His risks </w:t>
            </w:r>
            <w:r>
              <w:rPr>
                <w:b/>
                <w:sz w:val="17"/>
              </w:rPr>
              <w:t>are</w:t>
            </w:r>
            <w:r>
              <w:rPr>
                <w:b w:val="0"/>
                <w:sz w:val="17"/>
              </w:rPr>
              <w:t xml:space="preserve"> higher. His risk </w:t>
            </w:r>
            <w:r>
              <w:rPr>
                <w:b/>
                <w:sz w:val="17"/>
              </w:rPr>
              <w:t>is</w:t>
            </w:r>
            <w:r>
              <w:rPr>
                <w:b w:val="0"/>
                <w:sz w:val="17"/>
              </w:rPr>
              <w:t xml:space="preserve"> higher."</w:t>
            </w:r>
          </w:p>
        </w:tc>
      </w:tr>
      <w:tr>
        <w:tc>
          <w:tcPr>
            <w:tcW w:type="dxa" w:w="2494"/>
            <w:shd w:val="clear" w:color="auto" w:fill="EEF4F8"/>
          </w:tcPr>
          <w:p>
            <w:pPr>
              <w:spacing w:after="20"/>
            </w:pPr>
            <w:r>
              <w:rPr>
                <w:sz w:val="17"/>
              </w:rPr>
            </w:r>
            <w:r>
              <w:rPr>
                <w:b w:val="0"/>
                <w:sz w:val="17"/>
              </w:rPr>
              <w:t>"</w:t>
            </w:r>
            <w:r>
              <w:rPr>
                <w:b/>
                <w:sz w:val="17"/>
              </w:rPr>
              <w:t>soreness of birth</w:t>
            </w:r>
            <w:r>
              <w:rPr>
                <w:b w:val="0"/>
                <w:sz w:val="17"/>
              </w:rPr>
              <w:t>" (por shortness of breath)</w:t>
            </w:r>
          </w:p>
        </w:tc>
        <w:tc>
          <w:tcPr>
            <w:tcW w:type="dxa" w:w="3685"/>
            <w:shd w:val="clear" w:color="auto" w:fill="EEF4F8"/>
          </w:tcPr>
          <w:p>
            <w:pPr>
              <w:spacing w:after="20"/>
            </w:pPr>
            <w:r>
              <w:rPr>
                <w:sz w:val="17"/>
              </w:rPr>
            </w:r>
            <w:r>
              <w:rPr>
                <w:b w:val="0"/>
                <w:sz w:val="17"/>
              </w:rPr>
              <w:t>✅ "</w:t>
            </w:r>
            <w:r>
              <w:rPr>
                <w:b/>
                <w:sz w:val="17"/>
              </w:rPr>
              <w:t>shortness of breath</w:t>
            </w:r>
            <w:r>
              <w:rPr>
                <w:b w:val="0"/>
                <w:sz w:val="17"/>
              </w:rPr>
              <w:t>" /ˈʃɔːrt.nəs əv breθ/</w:t>
            </w:r>
          </w:p>
          <w:p>
            <w:pPr>
              <w:spacing w:after="20"/>
            </w:pPr>
            <w:r>
              <w:rPr>
                <w:b w:val="0"/>
                <w:sz w:val="17"/>
              </w:rPr>
              <w:t>/ʃ/ inicial (sh) y /θ/ final: lengua entre los dientes, sopla aire.</w:t>
            </w:r>
          </w:p>
          <w:p>
            <w:pPr>
              <w:spacing w:after="20"/>
            </w:pPr>
            <w:r>
              <w:rPr>
                <w:b w:val="0"/>
                <w:sz w:val="17"/>
              </w:rPr>
              <w:t xml:space="preserve">⚖️ </w:t>
            </w:r>
            <w:r>
              <w:rPr>
                <w:b/>
                <w:sz w:val="17"/>
              </w:rPr>
              <w:t>Alto</w:t>
            </w:r>
            <w:r>
              <w:rPr>
                <w:b w:val="0"/>
                <w:sz w:val="17"/>
              </w:rPr>
              <w:t>: "birth" = parto.</w:t>
            </w:r>
          </w:p>
        </w:tc>
        <w:tc>
          <w:tcPr>
            <w:tcW w:type="dxa" w:w="3458"/>
            <w:shd w:val="clear" w:color="auto" w:fill="EEF4F8"/>
          </w:tcPr>
          <w:p>
            <w:pPr>
              <w:spacing w:after="20"/>
            </w:pPr>
            <w:r>
              <w:rPr>
                <w:sz w:val="17"/>
              </w:rPr>
            </w:r>
            <w:r>
              <w:rPr>
                <w:b w:val="0"/>
                <w:sz w:val="17"/>
              </w:rPr>
              <w:t>Contraste: birth /bɝːθ/ – breath /breθ/ – breathe /briːð/.</w:t>
            </w:r>
          </w:p>
          <w:p>
            <w:pPr>
              <w:spacing w:after="20"/>
            </w:pPr>
            <w:r>
              <w:rPr>
                <w:b/>
                <w:sz w:val="17"/>
              </w:rPr>
              <w:t>Resuelto:</w:t>
            </w:r>
            <w:r>
              <w:rPr>
                <w:b w:val="0"/>
                <w:sz w:val="17"/>
              </w:rPr>
              <w:t xml:space="preserve"> "He reports </w:t>
            </w:r>
            <w:r>
              <w:rPr>
                <w:b/>
                <w:sz w:val="17"/>
              </w:rPr>
              <w:t>shortness of breath</w:t>
            </w:r>
            <w:r>
              <w:rPr>
                <w:b w:val="0"/>
                <w:sz w:val="17"/>
              </w:rPr>
              <w:t xml:space="preserve"> when he </w:t>
            </w:r>
            <w:r>
              <w:rPr>
                <w:b/>
                <w:sz w:val="17"/>
              </w:rPr>
              <w:t>breathes</w:t>
            </w:r>
            <w:r>
              <w:rPr>
                <w:b w:val="0"/>
                <w:sz w:val="17"/>
              </w:rPr>
              <w:t xml:space="preserve"> deeply."</w:t>
            </w:r>
          </w:p>
        </w:tc>
      </w:tr>
      <w:tr>
        <w:tc>
          <w:tcPr>
            <w:tcW w:type="dxa" w:w="2494"/>
          </w:tcPr>
          <w:p>
            <w:pPr>
              <w:spacing w:after="20"/>
            </w:pPr>
            <w:r>
              <w:rPr>
                <w:sz w:val="17"/>
              </w:rPr>
            </w:r>
            <w:r>
              <w:rPr>
                <w:b w:val="0"/>
                <w:sz w:val="17"/>
              </w:rPr>
              <w:t>"</w:t>
            </w:r>
            <w:r>
              <w:rPr>
                <w:b/>
                <w:sz w:val="17"/>
              </w:rPr>
              <w:t>cleaning</w:t>
            </w:r>
            <w:r>
              <w:rPr>
                <w:b w:val="0"/>
                <w:sz w:val="17"/>
              </w:rPr>
              <w:t xml:space="preserve"> stairs"</w:t>
            </w:r>
          </w:p>
        </w:tc>
        <w:tc>
          <w:tcPr>
            <w:tcW w:type="dxa" w:w="3685"/>
          </w:tcPr>
          <w:p>
            <w:pPr>
              <w:spacing w:after="20"/>
            </w:pPr>
            <w:r>
              <w:rPr>
                <w:sz w:val="17"/>
              </w:rPr>
            </w:r>
            <w:r>
              <w:rPr>
                <w:b w:val="0"/>
                <w:sz w:val="17"/>
              </w:rPr>
              <w:t>✅ "</w:t>
            </w:r>
            <w:r>
              <w:rPr>
                <w:b/>
                <w:sz w:val="17"/>
              </w:rPr>
              <w:t>climbing</w:t>
            </w:r>
            <w:r>
              <w:rPr>
                <w:b w:val="0"/>
                <w:sz w:val="17"/>
              </w:rPr>
              <w:t xml:space="preserve"> stairs" /ˈklaɪ.mɪŋ/ — la </w:t>
            </w:r>
            <w:r>
              <w:rPr>
                <w:b/>
                <w:sz w:val="17"/>
              </w:rPr>
              <w:t>b es muda</w:t>
            </w:r>
            <w:r>
              <w:rPr>
                <w:b w:val="0"/>
                <w:sz w:val="17"/>
              </w:rPr>
              <w:t>; diptongo /aɪ/.</w:t>
            </w:r>
          </w:p>
          <w:p>
            <w:pPr>
              <w:spacing w:after="20"/>
            </w:pPr>
            <w:r>
              <w:rPr>
                <w:b w:val="0"/>
                <w:sz w:val="17"/>
              </w:rPr>
              <w:t xml:space="preserve">⚖️ </w:t>
            </w:r>
            <w:r>
              <w:rPr>
                <w:b/>
                <w:sz w:val="17"/>
              </w:rPr>
              <w:t>Alto</w:t>
            </w:r>
            <w:r>
              <w:rPr>
                <w:b w:val="0"/>
                <w:sz w:val="17"/>
              </w:rPr>
              <w:t>: "cleaning" = limpiar.</w:t>
            </w:r>
          </w:p>
        </w:tc>
        <w:tc>
          <w:tcPr>
            <w:tcW w:type="dxa" w:w="3458"/>
          </w:tcPr>
          <w:p>
            <w:pPr>
              <w:spacing w:after="20"/>
            </w:pPr>
            <w:r>
              <w:rPr>
                <w:sz w:val="17"/>
              </w:rPr>
            </w:r>
            <w:r>
              <w:rPr>
                <w:b w:val="0"/>
                <w:sz w:val="17"/>
              </w:rPr>
              <w:t>Familia de b muda: climb, thumb, numb, comb.</w:t>
            </w:r>
          </w:p>
          <w:p>
            <w:pPr>
              <w:spacing w:after="20"/>
            </w:pPr>
            <w:r>
              <w:rPr>
                <w:b/>
                <w:sz w:val="17"/>
              </w:rPr>
              <w:t>Resuelto:</w:t>
            </w:r>
            <w:r>
              <w:rPr>
                <w:b w:val="0"/>
                <w:sz w:val="17"/>
              </w:rPr>
              <w:t xml:space="preserve"> "He gets short of breath when </w:t>
            </w:r>
            <w:r>
              <w:rPr>
                <w:b/>
                <w:sz w:val="17"/>
              </w:rPr>
              <w:t>climbing</w:t>
            </w:r>
            <w:r>
              <w:rPr>
                <w:b w:val="0"/>
                <w:sz w:val="17"/>
              </w:rPr>
              <w:t xml:space="preserve"> stairs; his fingers feel </w:t>
            </w:r>
            <w:r>
              <w:rPr>
                <w:b/>
                <w:sz w:val="17"/>
              </w:rPr>
              <w:t>numb</w:t>
            </w:r>
            <w:r>
              <w:rPr>
                <w:b w:val="0"/>
                <w:sz w:val="17"/>
              </w:rPr>
              <w:t>."</w:t>
            </w:r>
          </w:p>
        </w:tc>
      </w:tr>
      <w:tr>
        <w:tc>
          <w:tcPr>
            <w:tcW w:type="dxa" w:w="2494"/>
            <w:shd w:val="clear" w:color="auto" w:fill="EEF4F8"/>
          </w:tcPr>
          <w:p>
            <w:pPr>
              <w:spacing w:after="20"/>
            </w:pPr>
            <w:r>
              <w:rPr>
                <w:sz w:val="17"/>
              </w:rPr>
            </w:r>
            <w:r>
              <w:rPr>
                <w:b w:val="0"/>
                <w:sz w:val="17"/>
              </w:rPr>
              <w:t xml:space="preserve">"considering </w:t>
            </w:r>
            <w:r>
              <w:rPr>
                <w:b/>
                <w:sz w:val="17"/>
              </w:rPr>
              <w:t>keeping</w:t>
            </w:r>
            <w:r>
              <w:rPr>
                <w:b w:val="0"/>
                <w:sz w:val="17"/>
              </w:rPr>
              <w:t xml:space="preserve"> smoking because of worsening in his </w:t>
            </w:r>
            <w:r>
              <w:rPr>
                <w:b/>
                <w:sz w:val="17"/>
              </w:rPr>
              <w:t>help</w:t>
            </w:r>
            <w:r>
              <w:rPr>
                <w:b w:val="0"/>
                <w:sz w:val="17"/>
              </w:rPr>
              <w:t>"</w:t>
            </w:r>
          </w:p>
        </w:tc>
        <w:tc>
          <w:tcPr>
            <w:tcW w:type="dxa" w:w="3685"/>
            <w:shd w:val="clear" w:color="auto" w:fill="EEF4F8"/>
          </w:tcPr>
          <w:p>
            <w:pPr>
              <w:spacing w:after="20"/>
            </w:pPr>
            <w:r>
              <w:rPr>
                <w:sz w:val="17"/>
              </w:rPr>
            </w:r>
            <w:r>
              <w:rPr>
                <w:b w:val="0"/>
                <w:sz w:val="17"/>
              </w:rPr>
              <w:t xml:space="preserve">✅ "He </w:t>
            </w:r>
            <w:r>
              <w:rPr>
                <w:b/>
                <w:sz w:val="17"/>
              </w:rPr>
              <w:t>is considering quitting</w:t>
            </w:r>
            <w:r>
              <w:rPr>
                <w:b w:val="0"/>
                <w:sz w:val="17"/>
              </w:rPr>
              <w:t xml:space="preserve"> smoking because of his </w:t>
            </w:r>
            <w:r>
              <w:rPr>
                <w:b/>
                <w:sz w:val="17"/>
              </w:rPr>
              <w:t>worsening health</w:t>
            </w:r>
            <w:r>
              <w:rPr>
                <w:b w:val="0"/>
                <w:sz w:val="17"/>
              </w:rPr>
              <w:t>."</w:t>
            </w:r>
          </w:p>
          <w:p>
            <w:pPr>
              <w:spacing w:after="20"/>
            </w:pPr>
            <w:r>
              <w:rPr>
                <w:b w:val="0"/>
                <w:sz w:val="17"/>
              </w:rPr>
              <w:t>health /helθ/ (cierra con /θ/). "keeping" invertía el mensaje clínico.</w:t>
            </w:r>
          </w:p>
          <w:p>
            <w:pPr>
              <w:spacing w:after="20"/>
            </w:pPr>
            <w:r>
              <w:rPr>
                <w:b w:val="0"/>
                <w:sz w:val="17"/>
              </w:rPr>
              <w:t xml:space="preserve">⚖️ </w:t>
            </w:r>
            <w:r>
              <w:rPr>
                <w:b/>
                <w:sz w:val="17"/>
              </w:rPr>
              <w:t>Alto</w:t>
            </w:r>
            <w:r>
              <w:rPr>
                <w:b w:val="0"/>
                <w:sz w:val="17"/>
              </w:rPr>
              <w:t>: cambia la intención del paciente.</w:t>
            </w:r>
          </w:p>
        </w:tc>
        <w:tc>
          <w:tcPr>
            <w:tcW w:type="dxa" w:w="3458"/>
            <w:shd w:val="clear" w:color="auto" w:fill="EEF4F8"/>
          </w:tcPr>
          <w:p>
            <w:pPr>
              <w:spacing w:after="20"/>
            </w:pPr>
            <w:r>
              <w:rPr>
                <w:sz w:val="17"/>
              </w:rPr>
            </w:r>
            <w:r>
              <w:rPr>
                <w:b w:val="0"/>
                <w:sz w:val="17"/>
              </w:rPr>
              <w:t>Trío: help /help/ – health /helθ/ – wealth /welθ/.</w:t>
            </w:r>
          </w:p>
          <w:p>
            <w:pPr>
              <w:spacing w:after="20"/>
            </w:pPr>
            <w:r>
              <w:rPr>
                <w:b/>
                <w:sz w:val="17"/>
              </w:rPr>
              <w:t>Resuelto:</w:t>
            </w:r>
            <w:r>
              <w:rPr>
                <w:b w:val="0"/>
                <w:sz w:val="17"/>
              </w:rPr>
              <w:t xml:space="preserve"> "Quitting smoking improves your </w:t>
            </w:r>
            <w:r>
              <w:rPr>
                <w:b/>
                <w:sz w:val="17"/>
              </w:rPr>
              <w:t>health</w:t>
            </w:r>
            <w:r>
              <w:rPr>
                <w:b w:val="0"/>
                <w:sz w:val="17"/>
              </w:rPr>
              <w:t xml:space="preserve">; we can </w:t>
            </w:r>
            <w:r>
              <w:rPr>
                <w:b/>
                <w:sz w:val="17"/>
              </w:rPr>
              <w:t>help</w:t>
            </w:r>
            <w:r>
              <w:rPr>
                <w:b w:val="0"/>
                <w:sz w:val="17"/>
              </w:rPr>
              <w:t xml:space="preserve"> you."</w:t>
            </w:r>
          </w:p>
        </w:tc>
      </w:tr>
      <w:tr>
        <w:tc>
          <w:tcPr>
            <w:tcW w:type="dxa" w:w="2494"/>
          </w:tcPr>
          <w:p>
            <w:pPr>
              <w:spacing w:after="20"/>
            </w:pPr>
            <w:r>
              <w:rPr>
                <w:sz w:val="17"/>
              </w:rPr>
            </w:r>
            <w:r>
              <w:rPr>
                <w:b w:val="0"/>
                <w:sz w:val="17"/>
              </w:rPr>
              <w:t>"In charge" / "In injury" (al pronunciar inhale)</w:t>
            </w:r>
          </w:p>
        </w:tc>
        <w:tc>
          <w:tcPr>
            <w:tcW w:type="dxa" w:w="3685"/>
          </w:tcPr>
          <w:p>
            <w:pPr>
              <w:spacing w:after="20"/>
            </w:pPr>
            <w:r>
              <w:rPr>
                <w:sz w:val="17"/>
              </w:rPr>
            </w:r>
            <w:r>
              <w:rPr>
                <w:b w:val="0"/>
                <w:sz w:val="17"/>
              </w:rPr>
              <w:t xml:space="preserve">✅ </w:t>
            </w:r>
            <w:r>
              <w:rPr>
                <w:b/>
                <w:sz w:val="17"/>
              </w:rPr>
              <w:t>inhale</w:t>
            </w:r>
            <w:r>
              <w:rPr>
                <w:b w:val="0"/>
                <w:sz w:val="17"/>
              </w:rPr>
              <w:t xml:space="preserve"> /ɪnˈheɪl/ — acento en la 2.ª sílaba; /h/ aspirada suave (no "j" española fuerte).</w:t>
            </w:r>
          </w:p>
          <w:p>
            <w:pPr>
              <w:spacing w:after="20"/>
            </w:pPr>
            <w:r>
              <w:rPr>
                <w:b w:val="0"/>
                <w:sz w:val="17"/>
              </w:rPr>
              <w:t xml:space="preserve">⚖️ </w:t>
            </w:r>
            <w:r>
              <w:rPr>
                <w:b/>
                <w:sz w:val="17"/>
              </w:rPr>
              <w:t>Medio</w:t>
            </w:r>
            <w:r>
              <w:rPr>
                <w:b w:val="0"/>
                <w:sz w:val="17"/>
              </w:rPr>
              <w:t>.</w:t>
            </w:r>
          </w:p>
        </w:tc>
        <w:tc>
          <w:tcPr>
            <w:tcW w:type="dxa" w:w="3458"/>
          </w:tcPr>
          <w:p>
            <w:pPr>
              <w:spacing w:after="20"/>
            </w:pPr>
            <w:r>
              <w:rPr>
                <w:sz w:val="17"/>
              </w:rPr>
            </w:r>
            <w:r>
              <w:rPr>
                <w:b w:val="0"/>
                <w:sz w:val="17"/>
              </w:rPr>
              <w:t>Pareja: in-HALE / ex-HALE.</w:t>
            </w:r>
          </w:p>
          <w:p>
            <w:pPr>
              <w:spacing w:after="20"/>
            </w:pPr>
            <w:r>
              <w:rPr>
                <w:b/>
                <w:sz w:val="17"/>
              </w:rPr>
              <w:t>Resuelto:</w:t>
            </w:r>
            <w:r>
              <w:rPr>
                <w:b w:val="0"/>
                <w:sz w:val="17"/>
              </w:rPr>
              <w:t xml:space="preserve"> "</w:t>
            </w:r>
            <w:r>
              <w:rPr>
                <w:b/>
                <w:sz w:val="17"/>
              </w:rPr>
              <w:t>Inhale</w:t>
            </w:r>
            <w:r>
              <w:rPr>
                <w:b w:val="0"/>
                <w:sz w:val="17"/>
              </w:rPr>
              <w:t xml:space="preserve"> slowly… and </w:t>
            </w:r>
            <w:r>
              <w:rPr>
                <w:b/>
                <w:sz w:val="17"/>
              </w:rPr>
              <w:t>exhale</w:t>
            </w:r>
            <w:r>
              <w:rPr>
                <w:b w:val="0"/>
                <w:sz w:val="17"/>
              </w:rPr>
              <w:t xml:space="preserve">. When people smoke, they </w:t>
            </w:r>
            <w:r>
              <w:rPr>
                <w:b/>
                <w:sz w:val="17"/>
              </w:rPr>
              <w:t>inhale</w:t>
            </w:r>
            <w:r>
              <w:rPr>
                <w:b w:val="0"/>
                <w:sz w:val="17"/>
              </w:rPr>
              <w:t xml:space="preserve"> harmful substances."</w:t>
            </w:r>
          </w:p>
        </w:tc>
      </w:tr>
      <w:tr>
        <w:tc>
          <w:tcPr>
            <w:tcW w:type="dxa" w:w="2494"/>
            <w:shd w:val="clear" w:color="auto" w:fill="EEF4F8"/>
          </w:tcPr>
          <w:p>
            <w:pPr>
              <w:spacing w:after="20"/>
            </w:pPr>
            <w:r>
              <w:rPr>
                <w:sz w:val="17"/>
              </w:rPr>
            </w:r>
            <w:r>
              <w:rPr>
                <w:b w:val="0"/>
                <w:sz w:val="17"/>
              </w:rPr>
              <w:t xml:space="preserve">"respiratory </w:t>
            </w:r>
            <w:r>
              <w:rPr>
                <w:b/>
                <w:sz w:val="17"/>
              </w:rPr>
              <w:t>lyrics</w:t>
            </w:r>
            <w:r>
              <w:rPr>
                <w:b w:val="0"/>
                <w:sz w:val="17"/>
              </w:rPr>
              <w:t xml:space="preserve"> / </w:t>
            </w:r>
            <w:r>
              <w:rPr>
                <w:b/>
                <w:sz w:val="17"/>
              </w:rPr>
              <w:t>rigs</w:t>
            </w:r>
            <w:r>
              <w:rPr>
                <w:b w:val="0"/>
                <w:sz w:val="17"/>
              </w:rPr>
              <w:t>" (por risk)</w:t>
            </w:r>
          </w:p>
        </w:tc>
        <w:tc>
          <w:tcPr>
            <w:tcW w:type="dxa" w:w="3685"/>
            <w:shd w:val="clear" w:color="auto" w:fill="EEF4F8"/>
          </w:tcPr>
          <w:p>
            <w:pPr>
              <w:spacing w:after="20"/>
            </w:pPr>
            <w:r>
              <w:rPr>
                <w:sz w:val="17"/>
              </w:rPr>
            </w:r>
            <w:r>
              <w:rPr>
                <w:b w:val="0"/>
                <w:sz w:val="17"/>
              </w:rPr>
              <w:t xml:space="preserve">✅ </w:t>
            </w:r>
            <w:r>
              <w:rPr>
                <w:b/>
                <w:sz w:val="17"/>
              </w:rPr>
              <w:t>risk</w:t>
            </w:r>
            <w:r>
              <w:rPr>
                <w:b w:val="0"/>
                <w:sz w:val="17"/>
              </w:rPr>
              <w:t xml:space="preserve"> /rɪsk/ · risks /rɪsks/ — cierra el grupo final /sk/ sin vocal de apoyo.</w:t>
            </w:r>
          </w:p>
          <w:p>
            <w:pPr>
              <w:spacing w:after="20"/>
            </w:pPr>
            <w:r>
              <w:rPr>
                <w:b w:val="0"/>
                <w:sz w:val="17"/>
              </w:rPr>
              <w:t xml:space="preserve">⚖️ </w:t>
            </w:r>
            <w:r>
              <w:rPr>
                <w:b/>
                <w:sz w:val="17"/>
              </w:rPr>
              <w:t>Medio</w:t>
            </w:r>
            <w:r>
              <w:rPr>
                <w:b w:val="0"/>
                <w:sz w:val="17"/>
              </w:rPr>
              <w:t>.</w:t>
            </w:r>
          </w:p>
        </w:tc>
        <w:tc>
          <w:tcPr>
            <w:tcW w:type="dxa" w:w="3458"/>
            <w:shd w:val="clear" w:color="auto" w:fill="EEF4F8"/>
          </w:tcPr>
          <w:p>
            <w:pPr>
              <w:spacing w:after="20"/>
            </w:pPr>
            <w:r>
              <w:rPr>
                <w:sz w:val="17"/>
              </w:rPr>
            </w:r>
            <w:r>
              <w:rPr>
                <w:b w:val="0"/>
                <w:sz w:val="17"/>
              </w:rPr>
              <w:t>Final /sk/ y /sks/: risk, risks, task, tasks, ask, asks.</w:t>
            </w:r>
          </w:p>
          <w:p>
            <w:pPr>
              <w:spacing w:after="20"/>
            </w:pPr>
            <w:r>
              <w:rPr>
                <w:b/>
                <w:sz w:val="17"/>
              </w:rPr>
              <w:t>Resuelto:</w:t>
            </w:r>
            <w:r>
              <w:rPr>
                <w:b w:val="0"/>
                <w:sz w:val="17"/>
              </w:rPr>
              <w:t xml:space="preserve"> "The </w:t>
            </w:r>
            <w:r>
              <w:rPr>
                <w:b/>
                <w:sz w:val="17"/>
              </w:rPr>
              <w:t>risks</w:t>
            </w:r>
            <w:r>
              <w:rPr>
                <w:b w:val="0"/>
                <w:sz w:val="17"/>
              </w:rPr>
              <w:t xml:space="preserve"> are </w:t>
            </w:r>
            <w:r>
              <w:rPr>
                <w:b/>
                <w:sz w:val="17"/>
              </w:rPr>
              <w:t>higher</w:t>
            </w:r>
            <w:r>
              <w:rPr>
                <w:b w:val="0"/>
                <w:sz w:val="17"/>
              </w:rPr>
              <w:t xml:space="preserve">; I </w:t>
            </w:r>
            <w:r>
              <w:rPr>
                <w:b/>
                <w:sz w:val="17"/>
              </w:rPr>
              <w:t>ask</w:t>
            </w:r>
            <w:r>
              <w:rPr>
                <w:b w:val="0"/>
                <w:sz w:val="17"/>
              </w:rPr>
              <w:t xml:space="preserve"> about smoking at every visit."</w:t>
            </w:r>
          </w:p>
        </w:tc>
      </w:tr>
      <w:tr>
        <w:tc>
          <w:tcPr>
            <w:tcW w:type="dxa" w:w="2494"/>
          </w:tcPr>
          <w:p>
            <w:pPr>
              <w:spacing w:after="20"/>
            </w:pPr>
            <w:r>
              <w:rPr>
                <w:sz w:val="17"/>
              </w:rPr>
            </w:r>
            <w:r>
              <w:rPr>
                <w:b w:val="0"/>
                <w:sz w:val="17"/>
              </w:rPr>
              <w:t xml:space="preserve">"subject plus </w:t>
            </w:r>
            <w:r>
              <w:rPr>
                <w:b/>
                <w:sz w:val="17"/>
              </w:rPr>
              <w:t>bird</w:t>
            </w:r>
            <w:r>
              <w:rPr>
                <w:b w:val="0"/>
                <w:sz w:val="17"/>
              </w:rPr>
              <w:t>" (por verb)</w:t>
            </w:r>
          </w:p>
        </w:tc>
        <w:tc>
          <w:tcPr>
            <w:tcW w:type="dxa" w:w="3685"/>
          </w:tcPr>
          <w:p>
            <w:pPr>
              <w:spacing w:after="20"/>
            </w:pPr>
            <w:r>
              <w:rPr>
                <w:sz w:val="17"/>
              </w:rPr>
            </w:r>
            <w:r>
              <w:rPr>
                <w:b w:val="0"/>
                <w:sz w:val="17"/>
              </w:rPr>
              <w:t xml:space="preserve">✅ </w:t>
            </w:r>
            <w:r>
              <w:rPr>
                <w:b/>
                <w:sz w:val="17"/>
              </w:rPr>
              <w:t>verb</w:t>
            </w:r>
            <w:r>
              <w:rPr>
                <w:b w:val="0"/>
                <w:sz w:val="17"/>
              </w:rPr>
              <w:t xml:space="preserve"> /vɝːb/ — /v/ labiodental: dientes superiores sobre el labio inferior. "bird" /bɝːd/.</w:t>
            </w:r>
          </w:p>
          <w:p>
            <w:pPr>
              <w:spacing w:after="20"/>
            </w:pPr>
            <w:r>
              <w:rPr>
                <w:b w:val="0"/>
                <w:sz w:val="17"/>
              </w:rPr>
              <w:t xml:space="preserve">⚖️ </w:t>
            </w:r>
            <w:r>
              <w:rPr>
                <w:b/>
                <w:sz w:val="17"/>
              </w:rPr>
              <w:t>Medio</w:t>
            </w:r>
            <w:r>
              <w:rPr>
                <w:b w:val="0"/>
                <w:sz w:val="17"/>
              </w:rPr>
              <w:t xml:space="preserve"> (/b/–/v/ es el error más frecuente del hispanohablante).</w:t>
            </w:r>
          </w:p>
        </w:tc>
        <w:tc>
          <w:tcPr>
            <w:tcW w:type="dxa" w:w="3458"/>
          </w:tcPr>
          <w:p>
            <w:pPr>
              <w:spacing w:after="20"/>
            </w:pPr>
            <w:r>
              <w:rPr>
                <w:sz w:val="17"/>
              </w:rPr>
            </w:r>
            <w:r>
              <w:rPr>
                <w:b w:val="0"/>
                <w:sz w:val="17"/>
              </w:rPr>
              <w:t>Pares: very – berry · vest – best · verb – bird.</w:t>
            </w:r>
          </w:p>
          <w:p>
            <w:pPr>
              <w:spacing w:after="20"/>
            </w:pPr>
            <w:r>
              <w:rPr>
                <w:b/>
                <w:sz w:val="17"/>
              </w:rPr>
              <w:t>Resuelto:</w:t>
            </w:r>
            <w:r>
              <w:rPr>
                <w:b w:val="0"/>
                <w:sz w:val="17"/>
              </w:rPr>
              <w:t xml:space="preserve"> "Because + subject + </w:t>
            </w:r>
            <w:r>
              <w:rPr>
                <w:b/>
                <w:sz w:val="17"/>
              </w:rPr>
              <w:t>verb</w:t>
            </w:r>
            <w:r>
              <w:rPr>
                <w:b w:val="0"/>
                <w:sz w:val="17"/>
              </w:rPr>
              <w:t>: because he smokes."</w:t>
            </w:r>
          </w:p>
        </w:tc>
      </w:tr>
      <w:tr>
        <w:tc>
          <w:tcPr>
            <w:tcW w:type="dxa" w:w="2494"/>
            <w:shd w:val="clear" w:color="auto" w:fill="EEF4F8"/>
          </w:tcPr>
          <w:p>
            <w:pPr>
              <w:spacing w:after="20"/>
            </w:pPr>
            <w:r>
              <w:rPr>
                <w:sz w:val="17"/>
              </w:rPr>
            </w:r>
            <w:r>
              <w:rPr>
                <w:b w:val="0"/>
                <w:sz w:val="17"/>
              </w:rPr>
              <w:t xml:space="preserve">"chronic </w:t>
            </w:r>
            <w:r>
              <w:rPr>
                <w:b/>
                <w:sz w:val="17"/>
              </w:rPr>
              <w:t>cold cove</w:t>
            </w:r>
            <w:r>
              <w:rPr>
                <w:b w:val="0"/>
                <w:sz w:val="17"/>
              </w:rPr>
              <w:t>" (por chronic cough)</w:t>
            </w:r>
          </w:p>
        </w:tc>
        <w:tc>
          <w:tcPr>
            <w:tcW w:type="dxa" w:w="3685"/>
            <w:shd w:val="clear" w:color="auto" w:fill="EEF4F8"/>
          </w:tcPr>
          <w:p>
            <w:pPr>
              <w:spacing w:after="20"/>
            </w:pPr>
            <w:r>
              <w:rPr>
                <w:sz w:val="17"/>
              </w:rPr>
            </w:r>
            <w:r>
              <w:rPr>
                <w:b w:val="0"/>
                <w:sz w:val="17"/>
              </w:rPr>
              <w:t xml:space="preserve">✅ </w:t>
            </w:r>
            <w:r>
              <w:rPr>
                <w:b/>
                <w:sz w:val="17"/>
              </w:rPr>
              <w:t>chronic cough</w:t>
            </w:r>
            <w:r>
              <w:rPr>
                <w:b w:val="0"/>
                <w:sz w:val="17"/>
              </w:rPr>
              <w:t xml:space="preserve"> /ˈkrɑː.nɪk kɑːf/ — "gh" final suena /f/.</w:t>
            </w:r>
          </w:p>
          <w:p>
            <w:pPr>
              <w:spacing w:after="20"/>
            </w:pPr>
            <w:r>
              <w:rPr>
                <w:b w:val="0"/>
                <w:sz w:val="17"/>
              </w:rPr>
              <w:t xml:space="preserve">⚖️ </w:t>
            </w:r>
            <w:r>
              <w:rPr>
                <w:b/>
                <w:sz w:val="17"/>
              </w:rPr>
              <w:t>Alto</w:t>
            </w:r>
            <w:r>
              <w:rPr>
                <w:b w:val="0"/>
                <w:sz w:val="17"/>
              </w:rPr>
              <w:t>: "cold" = resfriado.</w:t>
            </w:r>
          </w:p>
        </w:tc>
        <w:tc>
          <w:tcPr>
            <w:tcW w:type="dxa" w:w="3458"/>
            <w:shd w:val="clear" w:color="auto" w:fill="EEF4F8"/>
          </w:tcPr>
          <w:p>
            <w:pPr>
              <w:spacing w:after="20"/>
            </w:pPr>
            <w:r>
              <w:rPr>
                <w:sz w:val="17"/>
              </w:rPr>
            </w:r>
            <w:r>
              <w:rPr>
                <w:b w:val="0"/>
                <w:sz w:val="17"/>
              </w:rPr>
              <w:t>Familia gh = /f/: cough, enough, tough, rough.</w:t>
            </w:r>
          </w:p>
          <w:p>
            <w:pPr>
              <w:spacing w:after="20"/>
            </w:pPr>
            <w:r>
              <w:rPr>
                <w:b/>
                <w:sz w:val="17"/>
              </w:rPr>
              <w:t>Resuelto:</w:t>
            </w:r>
            <w:r>
              <w:rPr>
                <w:b w:val="0"/>
                <w:sz w:val="17"/>
              </w:rPr>
              <w:t xml:space="preserve"> "Chronic </w:t>
            </w:r>
            <w:r>
              <w:rPr>
                <w:b/>
                <w:sz w:val="17"/>
              </w:rPr>
              <w:t>cough</w:t>
            </w:r>
            <w:r>
              <w:rPr>
                <w:b w:val="0"/>
                <w:sz w:val="17"/>
              </w:rPr>
              <w:t xml:space="preserve"> can be caused by several factors, including smoking."</w:t>
            </w:r>
          </w:p>
        </w:tc>
      </w:tr>
      <w:tr>
        <w:tc>
          <w:tcPr>
            <w:tcW w:type="dxa" w:w="2494"/>
          </w:tcPr>
          <w:p>
            <w:pPr>
              <w:spacing w:after="20"/>
            </w:pPr>
            <w:r>
              <w:rPr>
                <w:sz w:val="17"/>
              </w:rPr>
            </w:r>
            <w:r>
              <w:rPr>
                <w:b w:val="0"/>
                <w:sz w:val="17"/>
              </w:rPr>
              <w:t xml:space="preserve">"Cardiovascular rigs is </w:t>
            </w:r>
            <w:r>
              <w:rPr>
                <w:b/>
                <w:sz w:val="17"/>
              </w:rPr>
              <w:t>doing part to</w:t>
            </w:r>
            <w:r>
              <w:rPr>
                <w:b w:val="0"/>
                <w:sz w:val="17"/>
              </w:rPr>
              <w:t xml:space="preserve"> continued smoking"</w:t>
            </w:r>
          </w:p>
        </w:tc>
        <w:tc>
          <w:tcPr>
            <w:tcW w:type="dxa" w:w="3685"/>
          </w:tcPr>
          <w:p>
            <w:pPr>
              <w:spacing w:after="20"/>
            </w:pPr>
            <w:r>
              <w:rPr>
                <w:sz w:val="17"/>
              </w:rPr>
            </w:r>
            <w:r>
              <w:rPr>
                <w:b w:val="0"/>
                <w:sz w:val="17"/>
              </w:rPr>
              <w:t xml:space="preserve">✅ "Cardiovascular risk is </w:t>
            </w:r>
            <w:r>
              <w:rPr>
                <w:b/>
                <w:sz w:val="17"/>
              </w:rPr>
              <w:t>due in part to</w:t>
            </w:r>
            <w:r>
              <w:rPr>
                <w:b w:val="0"/>
                <w:sz w:val="17"/>
              </w:rPr>
              <w:t xml:space="preserve"> continued smoking."</w:t>
            </w:r>
          </w:p>
          <w:p>
            <w:pPr>
              <w:spacing w:after="20"/>
            </w:pPr>
            <w:r>
              <w:rPr>
                <w:b w:val="0"/>
                <w:sz w:val="17"/>
              </w:rPr>
              <w:t>due /duː/ (americano, sin /j/).</w:t>
            </w:r>
          </w:p>
          <w:p>
            <w:pPr>
              <w:spacing w:after="20"/>
            </w:pPr>
            <w:r>
              <w:rPr>
                <w:b w:val="0"/>
                <w:sz w:val="17"/>
              </w:rPr>
              <w:t xml:space="preserve">⚖️ </w:t>
            </w:r>
            <w:r>
              <w:rPr>
                <w:b/>
                <w:sz w:val="17"/>
              </w:rPr>
              <w:t>Medio</w:t>
            </w:r>
            <w:r>
              <w:rPr>
                <w:b w:val="0"/>
                <w:sz w:val="17"/>
              </w:rPr>
              <w:t>.</w:t>
            </w:r>
          </w:p>
        </w:tc>
        <w:tc>
          <w:tcPr>
            <w:tcW w:type="dxa" w:w="3458"/>
          </w:tcPr>
          <w:p>
            <w:pPr>
              <w:spacing w:after="20"/>
            </w:pPr>
            <w:r>
              <w:rPr>
                <w:sz w:val="17"/>
              </w:rPr>
            </w:r>
            <w:r>
              <w:rPr>
                <w:b w:val="0"/>
                <w:sz w:val="17"/>
              </w:rPr>
              <w:t>Chunk formal: due to / due in part to / mainly due to.</w:t>
            </w:r>
          </w:p>
          <w:p>
            <w:pPr>
              <w:spacing w:after="20"/>
            </w:pPr>
            <w:r>
              <w:rPr>
                <w:b/>
                <w:sz w:val="17"/>
              </w:rPr>
              <w:t>Resuelto:</w:t>
            </w:r>
            <w:r>
              <w:rPr>
                <w:b w:val="0"/>
                <w:sz w:val="17"/>
              </w:rPr>
              <w:t xml:space="preserve"> "His dyspnea is </w:t>
            </w:r>
            <w:r>
              <w:rPr>
                <w:b/>
                <w:sz w:val="17"/>
              </w:rPr>
              <w:t>due in part to</w:t>
            </w:r>
            <w:r>
              <w:rPr>
                <w:b w:val="0"/>
                <w:sz w:val="17"/>
              </w:rPr>
              <w:t xml:space="preserve"> long-term tobacco exposure."</w:t>
            </w:r>
          </w:p>
        </w:tc>
      </w:tr>
      <w:tr>
        <w:tc>
          <w:tcPr>
            <w:tcW w:type="dxa" w:w="2494"/>
            <w:shd w:val="clear" w:color="auto" w:fill="EEF4F8"/>
          </w:tcPr>
          <w:p>
            <w:pPr>
              <w:spacing w:after="20"/>
            </w:pPr>
            <w:r>
              <w:rPr>
                <w:sz w:val="17"/>
              </w:rPr>
            </w:r>
            <w:r>
              <w:rPr>
                <w:b w:val="0"/>
                <w:sz w:val="17"/>
              </w:rPr>
              <w:t xml:space="preserve">"Today I I </w:t>
            </w:r>
            <w:r>
              <w:rPr>
                <w:b/>
                <w:sz w:val="17"/>
              </w:rPr>
              <w:t>visit</w:t>
            </w:r>
            <w:r>
              <w:rPr>
                <w:b w:val="0"/>
                <w:sz w:val="17"/>
              </w:rPr>
              <w:t xml:space="preserve"> my patients… I </w:t>
            </w:r>
            <w:r>
              <w:rPr>
                <w:b/>
                <w:sz w:val="17"/>
              </w:rPr>
              <w:t>performed</w:t>
            </w:r>
            <w:r>
              <w:rPr>
                <w:b w:val="0"/>
                <w:sz w:val="17"/>
              </w:rPr>
              <w:t xml:space="preserve"> a… muneural block"</w:t>
            </w:r>
          </w:p>
        </w:tc>
        <w:tc>
          <w:tcPr>
            <w:tcW w:type="dxa" w:w="3685"/>
            <w:shd w:val="clear" w:color="auto" w:fill="EEF4F8"/>
          </w:tcPr>
          <w:p>
            <w:pPr>
              <w:spacing w:after="20"/>
            </w:pPr>
            <w:r>
              <w:rPr>
                <w:sz w:val="17"/>
              </w:rPr>
            </w:r>
            <w:r>
              <w:rPr>
                <w:b w:val="0"/>
                <w:sz w:val="17"/>
              </w:rPr>
              <w:t xml:space="preserve">✅ "Today I </w:t>
            </w:r>
            <w:r>
              <w:rPr>
                <w:b/>
                <w:sz w:val="17"/>
              </w:rPr>
              <w:t>visited</w:t>
            </w:r>
            <w:r>
              <w:rPr>
                <w:b w:val="0"/>
                <w:sz w:val="17"/>
              </w:rPr>
              <w:t xml:space="preserve"> about ten patients and </w:t>
            </w:r>
            <w:r>
              <w:rPr>
                <w:b/>
                <w:sz w:val="17"/>
              </w:rPr>
              <w:t>performed</w:t>
            </w:r>
            <w:r>
              <w:rPr>
                <w:b w:val="0"/>
                <w:sz w:val="17"/>
              </w:rPr>
              <w:t xml:space="preserve"> a </w:t>
            </w:r>
            <w:r>
              <w:rPr>
                <w:b/>
                <w:sz w:val="17"/>
              </w:rPr>
              <w:t>nerve block</w:t>
            </w:r>
            <w:r>
              <w:rPr>
                <w:b w:val="0"/>
                <w:sz w:val="17"/>
              </w:rPr>
              <w:t xml:space="preserve"> for a headache."</w:t>
            </w:r>
          </w:p>
          <w:p>
            <w:pPr>
              <w:spacing w:after="20"/>
            </w:pPr>
            <w:r>
              <w:rPr>
                <w:b w:val="0"/>
                <w:sz w:val="17"/>
              </w:rPr>
              <w:t>Pasado simple coherente; nerve /nɝːv/.</w:t>
            </w:r>
          </w:p>
          <w:p>
            <w:pPr>
              <w:spacing w:after="20"/>
            </w:pPr>
            <w:r>
              <w:rPr>
                <w:b w:val="0"/>
                <w:sz w:val="17"/>
              </w:rPr>
              <w:t xml:space="preserve">⚖️ </w:t>
            </w:r>
            <w:r>
              <w:rPr>
                <w:b/>
                <w:sz w:val="17"/>
              </w:rPr>
              <w:t>Bajo-Medio</w:t>
            </w:r>
            <w:r>
              <w:rPr>
                <w:b w:val="0"/>
                <w:sz w:val="17"/>
              </w:rPr>
              <w:t xml:space="preserve"> (fluidez, autocorrecciones).</w:t>
            </w:r>
          </w:p>
        </w:tc>
        <w:tc>
          <w:tcPr>
            <w:tcW w:type="dxa" w:w="3458"/>
            <w:shd w:val="clear" w:color="auto" w:fill="EEF4F8"/>
          </w:tcPr>
          <w:p>
            <w:pPr>
              <w:spacing w:after="20"/>
            </w:pPr>
            <w:r>
              <w:rPr>
                <w:sz w:val="17"/>
              </w:rPr>
            </w:r>
            <w:r>
              <w:rPr>
                <w:b w:val="0"/>
                <w:sz w:val="17"/>
              </w:rPr>
              <w:t>Narrar la jornada en pasado, 30 s sin pausas.</w:t>
            </w:r>
          </w:p>
          <w:p>
            <w:pPr>
              <w:spacing w:after="20"/>
            </w:pPr>
            <w:r>
              <w:rPr>
                <w:b/>
                <w:sz w:val="17"/>
              </w:rPr>
              <w:t>Resuelto:</w:t>
            </w:r>
            <w:r>
              <w:rPr>
                <w:b w:val="0"/>
                <w:sz w:val="17"/>
              </w:rPr>
              <w:t xml:space="preserve"> "Today I </w:t>
            </w:r>
            <w:r>
              <w:rPr>
                <w:b/>
                <w:sz w:val="17"/>
              </w:rPr>
              <w:t>saw</w:t>
            </w:r>
            <w:r>
              <w:rPr>
                <w:b w:val="0"/>
                <w:sz w:val="17"/>
              </w:rPr>
              <w:t xml:space="preserve"> ten patients, </w:t>
            </w:r>
            <w:r>
              <w:rPr>
                <w:b/>
                <w:sz w:val="17"/>
              </w:rPr>
              <w:t>performed</w:t>
            </w:r>
            <w:r>
              <w:rPr>
                <w:b w:val="0"/>
                <w:sz w:val="17"/>
              </w:rPr>
              <w:t xml:space="preserve"> a nerve block and </w:t>
            </w:r>
            <w:r>
              <w:rPr>
                <w:b/>
                <w:sz w:val="17"/>
              </w:rPr>
              <w:t>counseled</w:t>
            </w:r>
            <w:r>
              <w:rPr>
                <w:b w:val="0"/>
                <w:sz w:val="17"/>
              </w:rPr>
              <w:t xml:space="preserve"> two smokers."</w:t>
            </w:r>
          </w:p>
        </w:tc>
      </w:tr>
      <w:tr>
        <w:tc>
          <w:tcPr>
            <w:tcW w:type="dxa" w:w="2494"/>
          </w:tcPr>
          <w:p>
            <w:pPr>
              <w:spacing w:after="20"/>
            </w:pPr>
            <w:r>
              <w:rPr>
                <w:sz w:val="17"/>
              </w:rPr>
            </w:r>
            <w:r>
              <w:rPr>
                <w:b w:val="0"/>
                <w:sz w:val="17"/>
              </w:rPr>
              <w:t xml:space="preserve">"the smoking affects </w:t>
            </w:r>
            <w:r>
              <w:rPr>
                <w:b/>
                <w:sz w:val="17"/>
              </w:rPr>
              <w:t>the system respiratory</w:t>
            </w:r>
            <w:r>
              <w:rPr>
                <w:b w:val="0"/>
                <w:sz w:val="17"/>
              </w:rPr>
              <w:t>" / "principal"</w:t>
            </w:r>
          </w:p>
        </w:tc>
        <w:tc>
          <w:tcPr>
            <w:tcW w:type="dxa" w:w="3685"/>
          </w:tcPr>
          <w:p>
            <w:pPr>
              <w:spacing w:after="20"/>
            </w:pPr>
            <w:r>
              <w:rPr>
                <w:sz w:val="17"/>
              </w:rPr>
            </w:r>
            <w:r>
              <w:rPr>
                <w:b w:val="0"/>
                <w:sz w:val="17"/>
              </w:rPr>
              <w:t xml:space="preserve">✅ "Smoking </w:t>
            </w:r>
            <w:r>
              <w:rPr>
                <w:b/>
                <w:sz w:val="17"/>
              </w:rPr>
              <w:t>mainly</w:t>
            </w:r>
            <w:r>
              <w:rPr>
                <w:b w:val="0"/>
                <w:sz w:val="17"/>
              </w:rPr>
              <w:t xml:space="preserve"> affects </w:t>
            </w:r>
            <w:r>
              <w:rPr>
                <w:b/>
                <w:sz w:val="17"/>
              </w:rPr>
              <w:t>the respiratory system</w:t>
            </w:r>
            <w:r>
              <w:rPr>
                <w:b w:val="0"/>
                <w:sz w:val="17"/>
              </w:rPr>
              <w:t>."</w:t>
            </w:r>
          </w:p>
          <w:p>
            <w:pPr>
              <w:spacing w:after="20"/>
            </w:pPr>
            <w:r>
              <w:rPr>
                <w:b w:val="0"/>
                <w:sz w:val="17"/>
              </w:rPr>
              <w:t xml:space="preserve">En inglés el adjetivo va antes del sustantivo; "principal" es falso amigo como adverbio → </w:t>
            </w:r>
            <w:r>
              <w:rPr>
                <w:b/>
                <w:sz w:val="17"/>
              </w:rPr>
              <w:t>mainly</w:t>
            </w:r>
            <w:r>
              <w:rPr>
                <w:b w:val="0"/>
                <w:sz w:val="17"/>
              </w:rPr>
              <w:t>.</w:t>
            </w:r>
          </w:p>
          <w:p>
            <w:pPr>
              <w:spacing w:after="20"/>
            </w:pPr>
            <w:r>
              <w:rPr>
                <w:b w:val="0"/>
                <w:sz w:val="17"/>
              </w:rPr>
              <w:t xml:space="preserve">⚖️ </w:t>
            </w:r>
            <w:r>
              <w:rPr>
                <w:b/>
                <w:sz w:val="17"/>
              </w:rPr>
              <w:t>Medio</w:t>
            </w:r>
            <w:r>
              <w:rPr>
                <w:b w:val="0"/>
                <w:sz w:val="17"/>
              </w:rPr>
              <w:t>.</w:t>
            </w:r>
          </w:p>
        </w:tc>
        <w:tc>
          <w:tcPr>
            <w:tcW w:type="dxa" w:w="3458"/>
          </w:tcPr>
          <w:p>
            <w:pPr>
              <w:spacing w:after="20"/>
            </w:pPr>
            <w:r>
              <w:rPr>
                <w:sz w:val="17"/>
              </w:rPr>
            </w:r>
            <w:r>
              <w:rPr>
                <w:b w:val="0"/>
                <w:sz w:val="17"/>
              </w:rPr>
              <w:t>Reordenar: system / cardiovascular / the → "the cardiovascular system".</w:t>
            </w:r>
          </w:p>
          <w:p>
            <w:pPr>
              <w:spacing w:after="20"/>
            </w:pPr>
            <w:r>
              <w:rPr>
                <w:b/>
                <w:sz w:val="17"/>
              </w:rPr>
              <w:t>Resuelto:</w:t>
            </w:r>
            <w:r>
              <w:rPr>
                <w:b w:val="0"/>
                <w:sz w:val="17"/>
              </w:rPr>
              <w:t xml:space="preserve"> "Smoking mainly affects </w:t>
            </w:r>
            <w:r>
              <w:rPr>
                <w:b/>
                <w:sz w:val="17"/>
              </w:rPr>
              <w:t>the respiratory and cardiovascular systems</w:t>
            </w:r>
            <w:r>
              <w:rPr>
                <w:b w:val="0"/>
                <w:sz w:val="17"/>
              </w:rPr>
              <w:t>."</w:t>
            </w:r>
          </w:p>
        </w:tc>
      </w:tr>
      <w:tr>
        <w:tc>
          <w:tcPr>
            <w:tcW w:type="dxa" w:w="2494"/>
            <w:shd w:val="clear" w:color="auto" w:fill="EEF4F8"/>
          </w:tcPr>
          <w:p>
            <w:pPr>
              <w:spacing w:after="20"/>
            </w:pPr>
            <w:r>
              <w:rPr>
                <w:sz w:val="17"/>
              </w:rPr>
            </w:r>
            <w:r>
              <w:rPr>
                <w:b w:val="0"/>
                <w:sz w:val="17"/>
              </w:rPr>
              <w:t>"decrease mainly risks of lung cancer and decrease risks in cardiovascular risks"</w:t>
            </w:r>
          </w:p>
        </w:tc>
        <w:tc>
          <w:tcPr>
            <w:tcW w:type="dxa" w:w="3685"/>
            <w:shd w:val="clear" w:color="auto" w:fill="EEF4F8"/>
          </w:tcPr>
          <w:p>
            <w:pPr>
              <w:spacing w:after="20"/>
            </w:pPr>
            <w:r>
              <w:rPr>
                <w:sz w:val="17"/>
              </w:rPr>
            </w:r>
            <w:r>
              <w:rPr>
                <w:b w:val="0"/>
                <w:sz w:val="17"/>
              </w:rPr>
              <w:t xml:space="preserve">✅ "Quitting </w:t>
            </w:r>
            <w:r>
              <w:rPr>
                <w:b/>
                <w:sz w:val="17"/>
              </w:rPr>
              <w:t>mainly decreases the risk of</w:t>
            </w:r>
            <w:r>
              <w:rPr>
                <w:b w:val="0"/>
                <w:sz w:val="17"/>
              </w:rPr>
              <w:t xml:space="preserve"> lung cancer and cardiovascular disease."</w:t>
            </w:r>
          </w:p>
          <w:p>
            <w:pPr>
              <w:spacing w:after="20"/>
            </w:pPr>
            <w:r>
              <w:rPr>
                <w:b w:val="0"/>
                <w:sz w:val="17"/>
              </w:rPr>
              <w:t>Evita la redundancia (risk… risks); el adverbio va antes del verbo.</w:t>
            </w:r>
          </w:p>
          <w:p>
            <w:pPr>
              <w:spacing w:after="20"/>
            </w:pPr>
            <w:r>
              <w:rPr>
                <w:b w:val="0"/>
                <w:sz w:val="17"/>
              </w:rPr>
              <w:t xml:space="preserve">⚖️ </w:t>
            </w:r>
            <w:r>
              <w:rPr>
                <w:b/>
                <w:sz w:val="17"/>
              </w:rPr>
              <w:t>Bajo</w:t>
            </w:r>
            <w:r>
              <w:rPr>
                <w:b w:val="0"/>
                <w:sz w:val="17"/>
              </w:rPr>
              <w:t>: se entiende, pero suena poco natural.</w:t>
            </w:r>
          </w:p>
        </w:tc>
        <w:tc>
          <w:tcPr>
            <w:tcW w:type="dxa" w:w="3458"/>
            <w:shd w:val="clear" w:color="auto" w:fill="EEF4F8"/>
          </w:tcPr>
          <w:p>
            <w:pPr>
              <w:spacing w:after="20"/>
            </w:pPr>
            <w:r>
              <w:rPr>
                <w:sz w:val="17"/>
              </w:rPr>
            </w:r>
            <w:r>
              <w:rPr>
                <w:b w:val="0"/>
                <w:sz w:val="17"/>
              </w:rPr>
              <w:t>Regla: una idea → un verbo + coordinación con "and".</w:t>
            </w:r>
          </w:p>
          <w:p>
            <w:pPr>
              <w:spacing w:after="20"/>
            </w:pPr>
            <w:r>
              <w:rPr>
                <w:b/>
                <w:sz w:val="17"/>
              </w:rPr>
              <w:t>Resuelto:</w:t>
            </w:r>
            <w:r>
              <w:rPr>
                <w:b w:val="0"/>
                <w:sz w:val="17"/>
              </w:rPr>
              <w:t xml:space="preserve"> "Cessation </w:t>
            </w:r>
            <w:r>
              <w:rPr>
                <w:b/>
                <w:sz w:val="17"/>
              </w:rPr>
              <w:t>reduces the risk of</w:t>
            </w:r>
            <w:r>
              <w:rPr>
                <w:b w:val="0"/>
                <w:sz w:val="17"/>
              </w:rPr>
              <w:t xml:space="preserve"> lung cancer, heart attack </w:t>
            </w:r>
            <w:r>
              <w:rPr>
                <w:b/>
                <w:sz w:val="17"/>
              </w:rPr>
              <w:t>and</w:t>
            </w:r>
            <w:r>
              <w:rPr>
                <w:b w:val="0"/>
                <w:sz w:val="17"/>
              </w:rPr>
              <w:t xml:space="preserve"> stroke."</w:t>
            </w:r>
          </w:p>
        </w:tc>
      </w:tr>
      <w:tr>
        <w:tc>
          <w:tcPr>
            <w:tcW w:type="dxa" w:w="2494"/>
          </w:tcPr>
          <w:p>
            <w:pPr>
              <w:spacing w:after="20"/>
            </w:pPr>
            <w:r>
              <w:rPr>
                <w:sz w:val="17"/>
              </w:rPr>
            </w:r>
            <w:r>
              <w:rPr>
                <w:b w:val="0"/>
                <w:sz w:val="17"/>
              </w:rPr>
              <w:t xml:space="preserve">"harmful </w:t>
            </w:r>
            <w:r>
              <w:rPr>
                <w:b/>
                <w:sz w:val="17"/>
              </w:rPr>
              <w:t>substance</w:t>
            </w:r>
            <w:r>
              <w:rPr>
                <w:b w:val="0"/>
                <w:sz w:val="17"/>
              </w:rPr>
              <w:t xml:space="preserve"> in </w:t>
            </w:r>
            <w:r>
              <w:rPr>
                <w:b/>
                <w:sz w:val="17"/>
              </w:rPr>
              <w:t>cigarette</w:t>
            </w:r>
            <w:r>
              <w:rPr>
                <w:b w:val="0"/>
                <w:sz w:val="17"/>
              </w:rPr>
              <w:t>"</w:t>
            </w:r>
          </w:p>
        </w:tc>
        <w:tc>
          <w:tcPr>
            <w:tcW w:type="dxa" w:w="3685"/>
          </w:tcPr>
          <w:p>
            <w:pPr>
              <w:spacing w:after="20"/>
            </w:pPr>
            <w:r>
              <w:rPr>
                <w:sz w:val="17"/>
              </w:rPr>
            </w:r>
            <w:r>
              <w:rPr>
                <w:b w:val="0"/>
                <w:sz w:val="17"/>
              </w:rPr>
              <w:t xml:space="preserve">✅ "harmful </w:t>
            </w:r>
            <w:r>
              <w:rPr>
                <w:b/>
                <w:sz w:val="17"/>
              </w:rPr>
              <w:t>substances</w:t>
            </w:r>
            <w:r>
              <w:rPr>
                <w:b w:val="0"/>
                <w:sz w:val="17"/>
              </w:rPr>
              <w:t xml:space="preserve"> in </w:t>
            </w:r>
            <w:r>
              <w:rPr>
                <w:b/>
                <w:sz w:val="17"/>
              </w:rPr>
              <w:t>cigarette smoke</w:t>
            </w:r>
            <w:r>
              <w:rPr>
                <w:b w:val="0"/>
                <w:sz w:val="17"/>
              </w:rPr>
              <w:t>" /ˈsʌb.stən.sɪz/ — plural audible /ɪz/.</w:t>
            </w:r>
          </w:p>
          <w:p>
            <w:pPr>
              <w:spacing w:after="20"/>
            </w:pPr>
            <w:r>
              <w:rPr>
                <w:b w:val="0"/>
                <w:sz w:val="17"/>
              </w:rPr>
              <w:t xml:space="preserve">⚖️ </w:t>
            </w:r>
            <w:r>
              <w:rPr>
                <w:b/>
                <w:sz w:val="17"/>
              </w:rPr>
              <w:t>Bajo</w:t>
            </w:r>
            <w:r>
              <w:rPr>
                <w:b w:val="0"/>
                <w:sz w:val="17"/>
              </w:rPr>
              <w:t>.</w:t>
            </w:r>
          </w:p>
        </w:tc>
        <w:tc>
          <w:tcPr>
            <w:tcW w:type="dxa" w:w="3458"/>
          </w:tcPr>
          <w:p>
            <w:pPr>
              <w:spacing w:after="20"/>
            </w:pPr>
            <w:r>
              <w:rPr>
                <w:sz w:val="17"/>
              </w:rPr>
            </w:r>
            <w:r>
              <w:rPr>
                <w:b w:val="0"/>
                <w:sz w:val="17"/>
              </w:rPr>
              <w:t>Plurales /ɪz/: substance → substances, disease → diseases.</w:t>
            </w:r>
          </w:p>
          <w:p>
            <w:pPr>
              <w:spacing w:after="20"/>
            </w:pPr>
            <w:r>
              <w:rPr>
                <w:b/>
                <w:sz w:val="17"/>
              </w:rPr>
              <w:t>Resuelto:</w:t>
            </w:r>
            <w:r>
              <w:rPr>
                <w:b w:val="0"/>
                <w:sz w:val="17"/>
              </w:rPr>
              <w:t xml:space="preserve"> "Tobacco smoke contains many harmful </w:t>
            </w:r>
            <w:r>
              <w:rPr>
                <w:b/>
                <w:sz w:val="17"/>
              </w:rPr>
              <w:t>substances</w:t>
            </w:r>
            <w:r>
              <w:rPr>
                <w:b w:val="0"/>
                <w:sz w:val="17"/>
              </w:rPr>
              <w:t>."</w:t>
            </w:r>
          </w:p>
        </w:tc>
      </w:tr>
      <w:tr>
        <w:tc>
          <w:tcPr>
            <w:tcW w:type="dxa" w:w="2494"/>
            <w:shd w:val="clear" w:color="auto" w:fill="EEF4F8"/>
          </w:tcPr>
          <w:p>
            <w:pPr>
              <w:spacing w:after="20"/>
            </w:pPr>
            <w:r>
              <w:rPr>
                <w:sz w:val="17"/>
              </w:rPr>
            </w:r>
            <w:r>
              <w:rPr>
                <w:b w:val="0"/>
                <w:sz w:val="17"/>
              </w:rPr>
              <w:t>Oración del chat: "It is never too late to … smoking"</w:t>
            </w:r>
          </w:p>
        </w:tc>
        <w:tc>
          <w:tcPr>
            <w:tcW w:type="dxa" w:w="3685"/>
            <w:shd w:val="clear" w:color="auto" w:fill="EEF4F8"/>
          </w:tcPr>
          <w:p>
            <w:pPr>
              <w:spacing w:after="20"/>
            </w:pPr>
            <w:r>
              <w:rPr>
                <w:sz w:val="17"/>
              </w:rPr>
            </w:r>
            <w:r>
              <w:rPr>
                <w:b w:val="0"/>
                <w:sz w:val="17"/>
              </w:rPr>
              <w:t xml:space="preserve">✅ "It's never too late </w:t>
            </w:r>
            <w:r>
              <w:rPr>
                <w:b/>
                <w:sz w:val="17"/>
              </w:rPr>
              <w:t>to quit smoking</w:t>
            </w:r>
            <w:r>
              <w:rPr>
                <w:b w:val="0"/>
                <w:sz w:val="17"/>
              </w:rPr>
              <w:t>." (quit + -ing). Corregido en clase por el docente.</w:t>
            </w:r>
          </w:p>
          <w:p>
            <w:pPr>
              <w:spacing w:after="20"/>
            </w:pPr>
            <w:r>
              <w:rPr>
                <w:b w:val="0"/>
                <w:sz w:val="17"/>
              </w:rPr>
              <w:t xml:space="preserve">⚖️ </w:t>
            </w:r>
            <w:r>
              <w:rPr>
                <w:b/>
                <w:sz w:val="17"/>
              </w:rPr>
              <w:t>Medio</w:t>
            </w:r>
            <w:r>
              <w:rPr>
                <w:b w:val="0"/>
                <w:sz w:val="17"/>
              </w:rPr>
              <w:t>.</w:t>
            </w:r>
          </w:p>
        </w:tc>
        <w:tc>
          <w:tcPr>
            <w:tcW w:type="dxa" w:w="3458"/>
            <w:shd w:val="clear" w:color="auto" w:fill="EEF4F8"/>
          </w:tcPr>
          <w:p>
            <w:pPr>
              <w:spacing w:after="20"/>
            </w:pPr>
            <w:r>
              <w:rPr>
                <w:sz w:val="17"/>
              </w:rPr>
            </w:r>
            <w:r>
              <w:rPr>
                <w:b w:val="0"/>
                <w:sz w:val="17"/>
              </w:rPr>
              <w:t>Completa: avoid / stop / give up + -ing.</w:t>
            </w:r>
          </w:p>
          <w:p>
            <w:pPr>
              <w:spacing w:after="20"/>
            </w:pPr>
            <w:r>
              <w:rPr>
                <w:b/>
                <w:sz w:val="17"/>
              </w:rPr>
              <w:t>Resuelto:</w:t>
            </w:r>
            <w:r>
              <w:rPr>
                <w:b w:val="0"/>
                <w:sz w:val="17"/>
              </w:rPr>
              <w:t xml:space="preserve"> "You should </w:t>
            </w:r>
            <w:r>
              <w:rPr>
                <w:b/>
                <w:sz w:val="17"/>
              </w:rPr>
              <w:t>avoid smoking</w:t>
            </w:r>
            <w:r>
              <w:rPr>
                <w:b w:val="0"/>
                <w:sz w:val="17"/>
              </w:rPr>
              <w:t xml:space="preserve"> indoors and </w:t>
            </w:r>
            <w:r>
              <w:rPr>
                <w:b/>
                <w:sz w:val="17"/>
              </w:rPr>
              <w:t>give up smoking</w:t>
            </w:r>
            <w:r>
              <w:rPr>
                <w:b w:val="0"/>
                <w:sz w:val="17"/>
              </w:rPr>
              <w:t xml:space="preserve"> completely."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8F4F1"/>
          </w:tcPr>
          <w:p>
            <w:r/>
            <w:r>
              <w:rPr>
                <w:b/>
                <w:color w:val="1F3A5F"/>
              </w:rPr>
              <w:t>Fortalezas observadas (refuerzo positivo)</w:t>
            </w:r>
          </w:p>
          <w:p>
            <w:pPr>
              <w:spacing w:after="40"/>
            </w:pPr>
            <w:r>
              <w:rPr>
                <w:b w:val="0"/>
                <w:sz w:val="19"/>
              </w:rPr>
              <w:t xml:space="preserve">✔ Usaste correctamente las tres estructuras meta en un solo informe: </w:t>
            </w:r>
            <w:r>
              <w:rPr>
                <w:b/>
                <w:sz w:val="19"/>
              </w:rPr>
              <w:t>due to</w:t>
            </w:r>
            <w:r>
              <w:rPr>
                <w:b w:val="0"/>
                <w:sz w:val="19"/>
              </w:rPr>
              <w:t xml:space="preserve">, </w:t>
            </w:r>
            <w:r>
              <w:rPr>
                <w:b/>
                <w:sz w:val="19"/>
              </w:rPr>
              <w:t>can be caused by</w:t>
            </w:r>
            <w:r>
              <w:rPr>
                <w:b w:val="0"/>
                <w:sz w:val="19"/>
              </w:rPr>
              <w:t xml:space="preserve"> y </w:t>
            </w:r>
            <w:r>
              <w:rPr>
                <w:b/>
                <w:sz w:val="19"/>
              </w:rPr>
              <w:t>because of</w:t>
            </w:r>
            <w:r>
              <w:rPr>
                <w:b w:val="0"/>
                <w:sz w:val="19"/>
              </w:rPr>
              <w:t xml:space="preserve"> (caso Andrés Moreno).</w:t>
            </w:r>
          </w:p>
          <w:p>
            <w:pPr>
              <w:spacing w:after="40"/>
            </w:pPr>
            <w:r>
              <w:rPr>
                <w:b w:val="0"/>
                <w:sz w:val="19"/>
              </w:rPr>
              <w:t>✔ Buena lectura de la regla "because + subject + verb" y "because of + noun phrase".</w:t>
            </w:r>
          </w:p>
          <w:p>
            <w:pPr>
              <w:spacing w:after="40"/>
            </w:pPr>
            <w:r>
              <w:rPr>
                <w:b w:val="0"/>
                <w:sz w:val="19"/>
              </w:rPr>
              <w:t>✔ Vocabulario clínico preciso: recurrent cough, long-term tobacco exposure, cardiovascular risk, lung cancer risk.</w:t>
            </w:r>
          </w:p>
          <w:p>
            <w:pPr>
              <w:spacing w:after="40"/>
            </w:pPr>
            <w:r>
              <w:rPr>
                <w:b w:val="0"/>
                <w:sz w:val="19"/>
              </w:rPr>
              <w:t>➜ Siguiente nivel: menos autocorrecciones ("I I…", "higher higher"): piensa la frase completa 2 s antes de hablar.</w:t>
            </w:r>
          </w:p>
        </w:tc>
      </w:tr>
    </w:tbl>
    <w:p>
      <w:pPr>
        <w:spacing w:after="40"/>
      </w:pPr>
    </w:p>
    <w:p>
      <w:pPr>
        <w:pStyle w:val="Heading1"/>
      </w:pPr>
      <w:r>
        <w:t>4. Evaluación de Repaso</w:t>
      </w:r>
    </w:p>
    <w:p>
      <w:pPr>
        <w:spacing w:after="120"/>
      </w:pPr>
      <w:r>
        <w:rPr>
          <w:b w:val="0"/>
          <w:i/>
          <w:sz w:val="19"/>
        </w:rPr>
        <w:t>Instrucciones: elige una sola opción. Las respuestas y su justificación están al final de la prueba.</w:t>
      </w:r>
    </w:p>
    <w:p>
      <w:pPr>
        <w:spacing w:after="40"/>
      </w:pPr>
      <w:r>
        <w:rPr>
          <w:b/>
        </w:rPr>
        <w:t>1. His respiratory risk is higher ______ long-term smoking.</w:t>
      </w:r>
    </w:p>
    <w:p>
      <w:pPr>
        <w:spacing w:after="0"/>
      </w:pPr>
      <w:r>
        <w:t xml:space="preserve">     A) because</w:t>
      </w:r>
    </w:p>
    <w:p>
      <w:pPr>
        <w:spacing w:after="0"/>
      </w:pPr>
      <w:r>
        <w:t xml:space="preserve">     B) because of</w:t>
      </w:r>
    </w:p>
    <w:p>
      <w:pPr>
        <w:spacing w:after="0"/>
      </w:pPr>
      <w:r>
        <w:t xml:space="preserve">     C) caused by</w:t>
      </w:r>
    </w:p>
    <w:p>
      <w:pPr>
        <w:spacing w:after="0"/>
      </w:pPr>
      <w:r>
        <w:t xml:space="preserve">     D) due</w:t>
      </w:r>
    </w:p>
    <w:p>
      <w:pPr>
        <w:spacing w:after="40"/>
      </w:pPr>
    </w:p>
    <w:p>
      <w:pPr>
        <w:spacing w:after="40"/>
      </w:pPr>
      <w:r>
        <w:rPr>
          <w:b/>
        </w:rPr>
        <w:t>2. Her cardiovascular risk is higher ______ she continues to smoke.</w:t>
      </w:r>
    </w:p>
    <w:p>
      <w:pPr>
        <w:spacing w:after="0"/>
      </w:pPr>
      <w:r>
        <w:t xml:space="preserve">     A) because of</w:t>
      </w:r>
    </w:p>
    <w:p>
      <w:pPr>
        <w:spacing w:after="0"/>
      </w:pPr>
      <w:r>
        <w:t xml:space="preserve">     B) due to</w:t>
      </w:r>
    </w:p>
    <w:p>
      <w:pPr>
        <w:spacing w:after="0"/>
      </w:pPr>
      <w:r>
        <w:t xml:space="preserve">     C) because</w:t>
      </w:r>
    </w:p>
    <w:p>
      <w:pPr>
        <w:spacing w:after="0"/>
      </w:pPr>
      <w:r>
        <w:t xml:space="preserve">     D) caused by</w:t>
      </w:r>
    </w:p>
    <w:p>
      <w:pPr>
        <w:spacing w:after="40"/>
      </w:pPr>
    </w:p>
    <w:p>
      <w:pPr>
        <w:spacing w:after="40"/>
      </w:pPr>
      <w:r>
        <w:rPr>
          <w:b/>
        </w:rPr>
        <w:t>3. Which sentence is grammatically correct?</w:t>
      </w:r>
    </w:p>
    <w:p>
      <w:pPr>
        <w:spacing w:after="0"/>
      </w:pPr>
      <w:r>
        <w:t xml:space="preserve">     A) His increased respiratory risk is due to he smokes.</w:t>
      </w:r>
    </w:p>
    <w:p>
      <w:pPr>
        <w:spacing w:after="0"/>
      </w:pPr>
      <w:r>
        <w:t xml:space="preserve">     B) His increased respiratory risk is due to long-term smoking.</w:t>
      </w:r>
    </w:p>
    <w:p>
      <w:pPr>
        <w:spacing w:after="0"/>
      </w:pPr>
      <w:r>
        <w:t xml:space="preserve">     C) His increased respiratory risk is due long-term smoking.</w:t>
      </w:r>
    </w:p>
    <w:p>
      <w:pPr>
        <w:spacing w:after="0"/>
      </w:pPr>
      <w:r>
        <w:t xml:space="preserve">     D) His increased respiratory risk due to is smoking.</w:t>
      </w:r>
    </w:p>
    <w:p>
      <w:pPr>
        <w:spacing w:after="40"/>
      </w:pPr>
    </w:p>
    <w:p>
      <w:pPr>
        <w:spacing w:after="40"/>
      </w:pPr>
      <w:r>
        <w:rPr>
          <w:b/>
        </w:rPr>
        <w:t>4. It's never too late to ______.</w:t>
      </w:r>
    </w:p>
    <w:p>
      <w:pPr>
        <w:spacing w:after="0"/>
      </w:pPr>
      <w:r>
        <w:t xml:space="preserve">     A) quit smoke</w:t>
      </w:r>
    </w:p>
    <w:p>
      <w:pPr>
        <w:spacing w:after="0"/>
      </w:pPr>
      <w:r>
        <w:t xml:space="preserve">     B) quit to smoke</w:t>
      </w:r>
    </w:p>
    <w:p>
      <w:pPr>
        <w:spacing w:after="0"/>
      </w:pPr>
      <w:r>
        <w:t xml:space="preserve">     C) quit smoking</w:t>
      </w:r>
    </w:p>
    <w:p>
      <w:pPr>
        <w:spacing w:after="0"/>
      </w:pPr>
      <w:r>
        <w:t xml:space="preserve">     D) quitting smoke</w:t>
      </w:r>
    </w:p>
    <w:p>
      <w:pPr>
        <w:spacing w:after="40"/>
      </w:pPr>
    </w:p>
    <w:p>
      <w:pPr>
        <w:spacing w:after="40"/>
      </w:pPr>
      <w:r>
        <w:rPr>
          <w:b/>
        </w:rPr>
        <w:t>5. Respiratory irritation ______ repeated smoke exposure.</w:t>
      </w:r>
    </w:p>
    <w:p>
      <w:pPr>
        <w:spacing w:after="0"/>
      </w:pPr>
      <w:r>
        <w:t xml:space="preserve">     A) can cause by</w:t>
      </w:r>
    </w:p>
    <w:p>
      <w:pPr>
        <w:spacing w:after="0"/>
      </w:pPr>
      <w:r>
        <w:t xml:space="preserve">     B) can be caused by</w:t>
      </w:r>
    </w:p>
    <w:p>
      <w:pPr>
        <w:spacing w:after="0"/>
      </w:pPr>
      <w:r>
        <w:t xml:space="preserve">     C) is causing by</w:t>
      </w:r>
    </w:p>
    <w:p>
      <w:pPr>
        <w:spacing w:after="0"/>
      </w:pPr>
      <w:r>
        <w:t xml:space="preserve">     D) can be cause</w:t>
      </w:r>
    </w:p>
    <w:p>
      <w:pPr>
        <w:spacing w:after="40"/>
      </w:pPr>
    </w:p>
    <w:p>
      <w:pPr>
        <w:spacing w:after="40"/>
      </w:pPr>
      <w:r>
        <w:rPr>
          <w:b/>
        </w:rPr>
        <w:t>6. The cause of the cough is NOT confirmed. The most appropriate clinical statement is:</w:t>
      </w:r>
    </w:p>
    <w:p>
      <w:pPr>
        <w:spacing w:after="0"/>
      </w:pPr>
      <w:r>
        <w:t xml:space="preserve">     A) The cough is caused by smoking.</w:t>
      </w:r>
    </w:p>
    <w:p>
      <w:pPr>
        <w:spacing w:after="0"/>
      </w:pPr>
      <w:r>
        <w:t xml:space="preserve">     B) The cough is definitely smoking.</w:t>
      </w:r>
    </w:p>
    <w:p>
      <w:pPr>
        <w:spacing w:after="0"/>
      </w:pPr>
      <w:r>
        <w:t xml:space="preserve">     C) The cough may be related to smoking.</w:t>
      </w:r>
    </w:p>
    <w:p>
      <w:pPr>
        <w:spacing w:after="0"/>
      </w:pPr>
      <w:r>
        <w:t xml:space="preserve">     D) Smoking is the cough.</w:t>
      </w:r>
    </w:p>
    <w:p>
      <w:pPr>
        <w:spacing w:after="40"/>
      </w:pPr>
    </w:p>
    <w:p>
      <w:pPr>
        <w:spacing w:after="40"/>
      </w:pPr>
      <w:r>
        <w:rPr>
          <w:b/>
        </w:rPr>
        <w:t>7. Choose the correct present-simple question for a smoking history:</w:t>
      </w:r>
    </w:p>
    <w:p>
      <w:pPr>
        <w:spacing w:after="0"/>
      </w:pPr>
      <w:r>
        <w:t xml:space="preserve">     A) How many cigarettes you smoke per day?</w:t>
      </w:r>
    </w:p>
    <w:p>
      <w:pPr>
        <w:spacing w:after="0"/>
      </w:pPr>
      <w:r>
        <w:t xml:space="preserve">     B) How many cigarettes do you smoke per day?</w:t>
      </w:r>
    </w:p>
    <w:p>
      <w:pPr>
        <w:spacing w:after="0"/>
      </w:pPr>
      <w:r>
        <w:t xml:space="preserve">     C) How many cigarettes does you smoke per day?</w:t>
      </w:r>
    </w:p>
    <w:p>
      <w:pPr>
        <w:spacing w:after="0"/>
      </w:pPr>
      <w:r>
        <w:t xml:space="preserve">     D) How many cigarettes are you smoke per day?</w:t>
      </w:r>
    </w:p>
    <w:p>
      <w:pPr>
        <w:spacing w:after="40"/>
      </w:pPr>
    </w:p>
    <w:p>
      <w:pPr>
        <w:spacing w:after="40"/>
      </w:pPr>
      <w:r>
        <w:rPr>
          <w:b/>
        </w:rPr>
        <w:t>8. She ______ every day; she only smokes at parties.</w:t>
      </w:r>
    </w:p>
    <w:p>
      <w:pPr>
        <w:spacing w:after="0"/>
      </w:pPr>
      <w:r>
        <w:t xml:space="preserve">     A) don't smoke</w:t>
      </w:r>
    </w:p>
    <w:p>
      <w:pPr>
        <w:spacing w:after="0"/>
      </w:pPr>
      <w:r>
        <w:t xml:space="preserve">     B) doesn't smokes</w:t>
      </w:r>
    </w:p>
    <w:p>
      <w:pPr>
        <w:spacing w:after="0"/>
      </w:pPr>
      <w:r>
        <w:t xml:space="preserve">     C) doesn't smoke</w:t>
      </w:r>
    </w:p>
    <w:p>
      <w:pPr>
        <w:spacing w:after="0"/>
      </w:pPr>
      <w:r>
        <w:t xml:space="preserve">     D) not smoke</w:t>
      </w:r>
    </w:p>
    <w:p>
      <w:pPr>
        <w:spacing w:after="40"/>
      </w:pPr>
    </w:p>
    <w:p>
      <w:pPr>
        <w:spacing w:after="40"/>
      </w:pPr>
      <w:r>
        <w:rPr>
          <w:b/>
        </w:rPr>
        <w:t>9. "The process of stopping an unhealthy behavior" is the definition of:</w:t>
      </w:r>
    </w:p>
    <w:p>
      <w:pPr>
        <w:spacing w:after="0"/>
      </w:pPr>
      <w:r>
        <w:t xml:space="preserve">     A) exposure</w:t>
      </w:r>
    </w:p>
    <w:p>
      <w:pPr>
        <w:spacing w:after="0"/>
      </w:pPr>
      <w:r>
        <w:t xml:space="preserve">     B) dependence</w:t>
      </w:r>
    </w:p>
    <w:p>
      <w:pPr>
        <w:spacing w:after="0"/>
      </w:pPr>
      <w:r>
        <w:t xml:space="preserve">     C) cessation</w:t>
      </w:r>
    </w:p>
    <w:p>
      <w:pPr>
        <w:spacing w:after="0"/>
      </w:pPr>
      <w:r>
        <w:t xml:space="preserve">     D) risk</w:t>
      </w:r>
    </w:p>
    <w:p>
      <w:pPr>
        <w:spacing w:after="40"/>
      </w:pPr>
    </w:p>
    <w:p>
      <w:pPr>
        <w:spacing w:after="40"/>
      </w:pPr>
      <w:r>
        <w:rPr>
          <w:b/>
        </w:rPr>
        <w:t>10. Which option shows the correct American pronunciation and stress of these words?</w:t>
      </w:r>
    </w:p>
    <w:p>
      <w:pPr>
        <w:spacing w:after="0"/>
      </w:pPr>
      <w:r>
        <w:t xml:space="preserve">     A) TO-bac-co / IN-hale</w:t>
      </w:r>
    </w:p>
    <w:p>
      <w:pPr>
        <w:spacing w:after="0"/>
      </w:pPr>
      <w:r>
        <w:t xml:space="preserve">     B) to-BAC-co / in-HALE</w:t>
      </w:r>
    </w:p>
    <w:p>
      <w:pPr>
        <w:spacing w:after="0"/>
      </w:pPr>
      <w:r>
        <w:t xml:space="preserve">     C) to-bac-CO / in-HALE</w:t>
      </w:r>
    </w:p>
    <w:p>
      <w:pPr>
        <w:spacing w:after="0"/>
      </w:pPr>
      <w:r>
        <w:t xml:space="preserve">     D) TO-bac-co / in-HALE</w:t>
      </w:r>
    </w:p>
    <w:p>
      <w:pPr>
        <w:spacing w:after="40"/>
      </w:pPr>
    </w:p>
    <w:p>
      <w:pPr>
        <w:pStyle w:val="Heading2"/>
      </w:pPr>
      <w:r>
        <w:t>Clave de respuestas y justificación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80"/>
            <w:shd w:val="clear" w:color="auto" w:fill="1F3A5F"/>
          </w:tcPr>
          <w:p>
            <w:r/>
            <w:r>
              <w:rPr>
                <w:b/>
                <w:color w:val="FFFFFF"/>
                <w:sz w:val="19"/>
              </w:rPr>
              <w:t>N.º</w:t>
            </w:r>
          </w:p>
        </w:tc>
        <w:tc>
          <w:tcPr>
            <w:tcW w:type="dxa" w:w="1134"/>
            <w:shd w:val="clear" w:color="auto" w:fill="1F3A5F"/>
          </w:tcPr>
          <w:p>
            <w:r/>
            <w:r>
              <w:rPr>
                <w:b/>
                <w:color w:val="FFFFFF"/>
                <w:sz w:val="19"/>
              </w:rPr>
              <w:t>Respuesta</w:t>
            </w:r>
          </w:p>
        </w:tc>
        <w:tc>
          <w:tcPr>
            <w:tcW w:type="dxa" w:w="7824"/>
            <w:shd w:val="clear" w:color="auto" w:fill="1F3A5F"/>
          </w:tcPr>
          <w:p>
            <w:r/>
            <w:r>
              <w:rPr>
                <w:b/>
                <w:color w:val="FFFFFF"/>
                <w:sz w:val="19"/>
              </w:rPr>
              <w:t>Justificación breve</w:t>
            </w:r>
          </w:p>
        </w:tc>
      </w:tr>
      <w:tr>
        <w:tc>
          <w:tcPr>
            <w:tcW w:type="dxa" w:w="680"/>
          </w:tcPr>
          <w:p>
            <w:pPr>
              <w:spacing w:after="20"/>
            </w:pPr>
            <w:r>
              <w:rPr>
                <w:sz w:val="18"/>
              </w:rPr>
            </w:r>
            <w:r>
              <w:rPr>
                <w:b w:val="0"/>
                <w:sz w:val="18"/>
              </w:rPr>
              <w:t>1</w:t>
            </w:r>
          </w:p>
        </w:tc>
        <w:tc>
          <w:tcPr>
            <w:tcW w:type="dxa" w:w="1134"/>
          </w:tcPr>
          <w:p>
            <w:pPr>
              <w:spacing w:after="20"/>
            </w:pPr>
            <w:r>
              <w:rPr>
                <w:sz w:val="18"/>
              </w:rPr>
            </w:r>
            <w:r>
              <w:rPr>
                <w:b w:val="0"/>
                <w:sz w:val="18"/>
              </w:rPr>
              <w:t>B</w:t>
            </w:r>
          </w:p>
        </w:tc>
        <w:tc>
          <w:tcPr>
            <w:tcW w:type="dxa" w:w="7824"/>
          </w:tcPr>
          <w:p>
            <w:pPr>
              <w:spacing w:after="20"/>
            </w:pPr>
            <w:r>
              <w:rPr>
                <w:sz w:val="18"/>
              </w:rPr>
            </w:r>
            <w:r>
              <w:rPr>
                <w:b w:val="0"/>
                <w:sz w:val="18"/>
              </w:rPr>
              <w:t>"Long-term smoking" es una frase nominal → because of + noun phrase.</w:t>
            </w:r>
          </w:p>
        </w:tc>
      </w:tr>
      <w:tr>
        <w:tc>
          <w:tcPr>
            <w:tcW w:type="dxa" w:w="680"/>
            <w:shd w:val="clear" w:color="auto" w:fill="EEF4F8"/>
          </w:tcPr>
          <w:p>
            <w:pPr>
              <w:spacing w:after="20"/>
            </w:pPr>
            <w:r>
              <w:rPr>
                <w:sz w:val="18"/>
              </w:rPr>
            </w:r>
            <w:r>
              <w:rPr>
                <w:b w:val="0"/>
                <w:sz w:val="18"/>
              </w:rPr>
              <w:t>2</w:t>
            </w:r>
          </w:p>
        </w:tc>
        <w:tc>
          <w:tcPr>
            <w:tcW w:type="dxa" w:w="1134"/>
            <w:shd w:val="clear" w:color="auto" w:fill="EEF4F8"/>
          </w:tcPr>
          <w:p>
            <w:pPr>
              <w:spacing w:after="20"/>
            </w:pPr>
            <w:r>
              <w:rPr>
                <w:sz w:val="18"/>
              </w:rPr>
            </w:r>
            <w:r>
              <w:rPr>
                <w:b w:val="0"/>
                <w:sz w:val="18"/>
              </w:rPr>
              <w:t>C</w:t>
            </w:r>
          </w:p>
        </w:tc>
        <w:tc>
          <w:tcPr>
            <w:tcW w:type="dxa" w:w="7824"/>
            <w:shd w:val="clear" w:color="auto" w:fill="EEF4F8"/>
          </w:tcPr>
          <w:p>
            <w:pPr>
              <w:spacing w:after="20"/>
            </w:pPr>
            <w:r>
              <w:rPr>
                <w:sz w:val="18"/>
              </w:rPr>
            </w:r>
            <w:r>
              <w:rPr>
                <w:b w:val="0"/>
                <w:sz w:val="18"/>
              </w:rPr>
              <w:t>"she continues to smoke" es una cláusula (sujeto + verbo) → because.</w:t>
            </w:r>
          </w:p>
        </w:tc>
      </w:tr>
      <w:tr>
        <w:tc>
          <w:tcPr>
            <w:tcW w:type="dxa" w:w="680"/>
          </w:tcPr>
          <w:p>
            <w:pPr>
              <w:spacing w:after="20"/>
            </w:pPr>
            <w:r>
              <w:rPr>
                <w:sz w:val="18"/>
              </w:rPr>
            </w:r>
            <w:r>
              <w:rPr>
                <w:b w:val="0"/>
                <w:sz w:val="18"/>
              </w:rPr>
              <w:t>3</w:t>
            </w:r>
          </w:p>
        </w:tc>
        <w:tc>
          <w:tcPr>
            <w:tcW w:type="dxa" w:w="1134"/>
          </w:tcPr>
          <w:p>
            <w:pPr>
              <w:spacing w:after="20"/>
            </w:pPr>
            <w:r>
              <w:rPr>
                <w:sz w:val="18"/>
              </w:rPr>
            </w:r>
            <w:r>
              <w:rPr>
                <w:b w:val="0"/>
                <w:sz w:val="18"/>
              </w:rPr>
              <w:t>B</w:t>
            </w:r>
          </w:p>
        </w:tc>
        <w:tc>
          <w:tcPr>
            <w:tcW w:type="dxa" w:w="7824"/>
          </w:tcPr>
          <w:p>
            <w:pPr>
              <w:spacing w:after="20"/>
            </w:pPr>
            <w:r>
              <w:rPr>
                <w:sz w:val="18"/>
              </w:rPr>
            </w:r>
            <w:r>
              <w:rPr>
                <w:b w:val="0"/>
                <w:sz w:val="18"/>
              </w:rPr>
              <w:t>Due to va seguido de sustantivo/frase nominal, nunca de sujeto + verbo.</w:t>
            </w:r>
          </w:p>
        </w:tc>
      </w:tr>
      <w:tr>
        <w:tc>
          <w:tcPr>
            <w:tcW w:type="dxa" w:w="680"/>
            <w:shd w:val="clear" w:color="auto" w:fill="EEF4F8"/>
          </w:tcPr>
          <w:p>
            <w:pPr>
              <w:spacing w:after="20"/>
            </w:pPr>
            <w:r>
              <w:rPr>
                <w:sz w:val="18"/>
              </w:rPr>
            </w:r>
            <w:r>
              <w:rPr>
                <w:b w:val="0"/>
                <w:sz w:val="18"/>
              </w:rPr>
              <w:t>4</w:t>
            </w:r>
          </w:p>
        </w:tc>
        <w:tc>
          <w:tcPr>
            <w:tcW w:type="dxa" w:w="1134"/>
            <w:shd w:val="clear" w:color="auto" w:fill="EEF4F8"/>
          </w:tcPr>
          <w:p>
            <w:pPr>
              <w:spacing w:after="20"/>
            </w:pPr>
            <w:r>
              <w:rPr>
                <w:sz w:val="18"/>
              </w:rPr>
            </w:r>
            <w:r>
              <w:rPr>
                <w:b w:val="0"/>
                <w:sz w:val="18"/>
              </w:rPr>
              <w:t>C</w:t>
            </w:r>
          </w:p>
        </w:tc>
        <w:tc>
          <w:tcPr>
            <w:tcW w:type="dxa" w:w="7824"/>
            <w:shd w:val="clear" w:color="auto" w:fill="EEF4F8"/>
          </w:tcPr>
          <w:p>
            <w:pPr>
              <w:spacing w:after="20"/>
            </w:pPr>
            <w:r>
              <w:rPr>
                <w:sz w:val="18"/>
              </w:rPr>
            </w:r>
            <w:r>
              <w:rPr>
                <w:b w:val="0"/>
                <w:sz w:val="18"/>
              </w:rPr>
              <w:t>Quit + gerundio (-ing): quit smoking (corrección hecha en clase).</w:t>
            </w:r>
          </w:p>
        </w:tc>
      </w:tr>
      <w:tr>
        <w:tc>
          <w:tcPr>
            <w:tcW w:type="dxa" w:w="680"/>
          </w:tcPr>
          <w:p>
            <w:pPr>
              <w:spacing w:after="20"/>
            </w:pPr>
            <w:r>
              <w:rPr>
                <w:sz w:val="18"/>
              </w:rPr>
            </w:r>
            <w:r>
              <w:rPr>
                <w:b w:val="0"/>
                <w:sz w:val="18"/>
              </w:rPr>
              <w:t>5</w:t>
            </w:r>
          </w:p>
        </w:tc>
        <w:tc>
          <w:tcPr>
            <w:tcW w:type="dxa" w:w="1134"/>
          </w:tcPr>
          <w:p>
            <w:pPr>
              <w:spacing w:after="20"/>
            </w:pPr>
            <w:r>
              <w:rPr>
                <w:sz w:val="18"/>
              </w:rPr>
            </w:r>
            <w:r>
              <w:rPr>
                <w:b w:val="0"/>
                <w:sz w:val="18"/>
              </w:rPr>
              <w:t>B</w:t>
            </w:r>
          </w:p>
        </w:tc>
        <w:tc>
          <w:tcPr>
            <w:tcW w:type="dxa" w:w="7824"/>
          </w:tcPr>
          <w:p>
            <w:pPr>
              <w:spacing w:after="20"/>
            </w:pPr>
            <w:r>
              <w:rPr>
                <w:sz w:val="18"/>
              </w:rPr>
            </w:r>
            <w:r>
              <w:rPr>
                <w:b w:val="0"/>
                <w:sz w:val="18"/>
              </w:rPr>
              <w:t>Pasiva modal: can + be + participio (caused) + by + causa; efecto primero.</w:t>
            </w:r>
          </w:p>
        </w:tc>
      </w:tr>
      <w:tr>
        <w:tc>
          <w:tcPr>
            <w:tcW w:type="dxa" w:w="680"/>
            <w:shd w:val="clear" w:color="auto" w:fill="EEF4F8"/>
          </w:tcPr>
          <w:p>
            <w:pPr>
              <w:spacing w:after="20"/>
            </w:pPr>
            <w:r>
              <w:rPr>
                <w:sz w:val="18"/>
              </w:rPr>
            </w:r>
            <w:r>
              <w:rPr>
                <w:b w:val="0"/>
                <w:sz w:val="18"/>
              </w:rPr>
              <w:t>6</w:t>
            </w:r>
          </w:p>
        </w:tc>
        <w:tc>
          <w:tcPr>
            <w:tcW w:type="dxa" w:w="1134"/>
            <w:shd w:val="clear" w:color="auto" w:fill="EEF4F8"/>
          </w:tcPr>
          <w:p>
            <w:pPr>
              <w:spacing w:after="20"/>
            </w:pPr>
            <w:r>
              <w:rPr>
                <w:sz w:val="18"/>
              </w:rPr>
            </w:r>
            <w:r>
              <w:rPr>
                <w:b w:val="0"/>
                <w:sz w:val="18"/>
              </w:rPr>
              <w:t>C</w:t>
            </w:r>
          </w:p>
        </w:tc>
        <w:tc>
          <w:tcPr>
            <w:tcW w:type="dxa" w:w="7824"/>
            <w:shd w:val="clear" w:color="auto" w:fill="EEF4F8"/>
          </w:tcPr>
          <w:p>
            <w:pPr>
              <w:spacing w:after="20"/>
            </w:pPr>
            <w:r>
              <w:rPr>
                <w:sz w:val="18"/>
              </w:rPr>
            </w:r>
            <w:r>
              <w:rPr>
                <w:b w:val="0"/>
                <w:sz w:val="18"/>
              </w:rPr>
              <w:t>Hedging: may be related to cuando la causa no está establecida; riesgo ≠ diagnóstico.</w:t>
            </w:r>
          </w:p>
        </w:tc>
      </w:tr>
      <w:tr>
        <w:tc>
          <w:tcPr>
            <w:tcW w:type="dxa" w:w="680"/>
          </w:tcPr>
          <w:p>
            <w:pPr>
              <w:spacing w:after="20"/>
            </w:pPr>
            <w:r>
              <w:rPr>
                <w:sz w:val="18"/>
              </w:rPr>
            </w:r>
            <w:r>
              <w:rPr>
                <w:b w:val="0"/>
                <w:sz w:val="18"/>
              </w:rPr>
              <w:t>7</w:t>
            </w:r>
          </w:p>
        </w:tc>
        <w:tc>
          <w:tcPr>
            <w:tcW w:type="dxa" w:w="1134"/>
          </w:tcPr>
          <w:p>
            <w:pPr>
              <w:spacing w:after="20"/>
            </w:pPr>
            <w:r>
              <w:rPr>
                <w:sz w:val="18"/>
              </w:rPr>
            </w:r>
            <w:r>
              <w:rPr>
                <w:b w:val="0"/>
                <w:sz w:val="18"/>
              </w:rPr>
              <w:t>B</w:t>
            </w:r>
          </w:p>
        </w:tc>
        <w:tc>
          <w:tcPr>
            <w:tcW w:type="dxa" w:w="7824"/>
          </w:tcPr>
          <w:p>
            <w:pPr>
              <w:spacing w:after="20"/>
            </w:pPr>
            <w:r>
              <w:rPr>
                <w:sz w:val="18"/>
              </w:rPr>
            </w:r>
            <w:r>
              <w:rPr>
                <w:b w:val="0"/>
                <w:sz w:val="18"/>
              </w:rPr>
              <w:t>Present simple interrogativo: Wh- + do + sujeto + verbo base.</w:t>
            </w:r>
          </w:p>
        </w:tc>
      </w:tr>
      <w:tr>
        <w:tc>
          <w:tcPr>
            <w:tcW w:type="dxa" w:w="680"/>
            <w:shd w:val="clear" w:color="auto" w:fill="EEF4F8"/>
          </w:tcPr>
          <w:p>
            <w:pPr>
              <w:spacing w:after="20"/>
            </w:pPr>
            <w:r>
              <w:rPr>
                <w:sz w:val="18"/>
              </w:rPr>
            </w:r>
            <w:r>
              <w:rPr>
                <w:b w:val="0"/>
                <w:sz w:val="18"/>
              </w:rPr>
              <w:t>8</w:t>
            </w:r>
          </w:p>
        </w:tc>
        <w:tc>
          <w:tcPr>
            <w:tcW w:type="dxa" w:w="1134"/>
            <w:shd w:val="clear" w:color="auto" w:fill="EEF4F8"/>
          </w:tcPr>
          <w:p>
            <w:pPr>
              <w:spacing w:after="20"/>
            </w:pPr>
            <w:r>
              <w:rPr>
                <w:sz w:val="18"/>
              </w:rPr>
            </w:r>
            <w:r>
              <w:rPr>
                <w:b w:val="0"/>
                <w:sz w:val="18"/>
              </w:rPr>
              <w:t>C</w:t>
            </w:r>
          </w:p>
        </w:tc>
        <w:tc>
          <w:tcPr>
            <w:tcW w:type="dxa" w:w="7824"/>
            <w:shd w:val="clear" w:color="auto" w:fill="EEF4F8"/>
          </w:tcPr>
          <w:p>
            <w:pPr>
              <w:spacing w:after="20"/>
            </w:pPr>
            <w:r>
              <w:rPr>
                <w:sz w:val="18"/>
              </w:rPr>
            </w:r>
            <w:r>
              <w:rPr>
                <w:b w:val="0"/>
                <w:sz w:val="18"/>
              </w:rPr>
              <w:t>3.ª persona negativa: doesn't + verbo base (sin -s).</w:t>
            </w:r>
          </w:p>
        </w:tc>
      </w:tr>
      <w:tr>
        <w:tc>
          <w:tcPr>
            <w:tcW w:type="dxa" w:w="680"/>
          </w:tcPr>
          <w:p>
            <w:pPr>
              <w:spacing w:after="20"/>
            </w:pPr>
            <w:r>
              <w:rPr>
                <w:sz w:val="18"/>
              </w:rPr>
            </w:r>
            <w:r>
              <w:rPr>
                <w:b w:val="0"/>
                <w:sz w:val="18"/>
              </w:rPr>
              <w:t>9</w:t>
            </w:r>
          </w:p>
        </w:tc>
        <w:tc>
          <w:tcPr>
            <w:tcW w:type="dxa" w:w="1134"/>
          </w:tcPr>
          <w:p>
            <w:pPr>
              <w:spacing w:after="20"/>
            </w:pPr>
            <w:r>
              <w:rPr>
                <w:sz w:val="18"/>
              </w:rPr>
            </w:r>
            <w:r>
              <w:rPr>
                <w:b w:val="0"/>
                <w:sz w:val="18"/>
              </w:rPr>
              <w:t>C</w:t>
            </w:r>
          </w:p>
        </w:tc>
        <w:tc>
          <w:tcPr>
            <w:tcW w:type="dxa" w:w="7824"/>
          </w:tcPr>
          <w:p>
            <w:pPr>
              <w:spacing w:after="20"/>
            </w:pPr>
            <w:r>
              <w:rPr>
                <w:sz w:val="18"/>
              </w:rPr>
            </w:r>
            <w:r>
              <w:rPr>
                <w:b w:val="0"/>
                <w:sz w:val="18"/>
              </w:rPr>
              <w:t>Cessation = proceso de detener una conducta no saludable.</w:t>
            </w:r>
          </w:p>
        </w:tc>
      </w:tr>
      <w:tr>
        <w:tc>
          <w:tcPr>
            <w:tcW w:type="dxa" w:w="680"/>
            <w:shd w:val="clear" w:color="auto" w:fill="EEF4F8"/>
          </w:tcPr>
          <w:p>
            <w:pPr>
              <w:spacing w:after="20"/>
            </w:pPr>
            <w:r>
              <w:rPr>
                <w:sz w:val="18"/>
              </w:rPr>
            </w:r>
            <w:r>
              <w:rPr>
                <w:b w:val="0"/>
                <w:sz w:val="18"/>
              </w:rPr>
              <w:t>10</w:t>
            </w:r>
          </w:p>
        </w:tc>
        <w:tc>
          <w:tcPr>
            <w:tcW w:type="dxa" w:w="1134"/>
            <w:shd w:val="clear" w:color="auto" w:fill="EEF4F8"/>
          </w:tcPr>
          <w:p>
            <w:pPr>
              <w:spacing w:after="20"/>
            </w:pPr>
            <w:r>
              <w:rPr>
                <w:sz w:val="18"/>
              </w:rPr>
            </w:r>
            <w:r>
              <w:rPr>
                <w:b w:val="0"/>
                <w:sz w:val="18"/>
              </w:rPr>
              <w:t>B</w:t>
            </w:r>
          </w:p>
        </w:tc>
        <w:tc>
          <w:tcPr>
            <w:tcW w:type="dxa" w:w="7824"/>
            <w:shd w:val="clear" w:color="auto" w:fill="EEF4F8"/>
          </w:tcPr>
          <w:p>
            <w:pPr>
              <w:spacing w:after="20"/>
            </w:pPr>
            <w:r>
              <w:rPr>
                <w:sz w:val="18"/>
              </w:rPr>
            </w:r>
            <w:r>
              <w:rPr>
                <w:b w:val="0"/>
                <w:sz w:val="18"/>
              </w:rPr>
              <w:t>to-BAC-co /təˈbæk.oʊ/ e in-HALE /ɪnˈheɪl/: ambos con acento en la 2.ª sílaba.</w:t>
            </w:r>
          </w:p>
        </w:tc>
      </w:tr>
    </w:tbl>
    <w:p>
      <w:pPr>
        <w:spacing w:after="40"/>
      </w:pPr>
    </w:p>
    <w:p>
      <w:pPr>
        <w:pStyle w:val="Heading1"/>
      </w:pPr>
      <w:r>
        <w:t>5. Checklist de Estudio Práctico</w:t>
      </w:r>
    </w:p>
    <w:p>
      <w:pPr>
        <w:spacing w:after="120"/>
      </w:pPr>
      <w:r>
        <w:rPr>
          <w:b w:val="0"/>
          <w:sz w:val="20"/>
        </w:rPr>
        <w:t>Plan para los días previos a la próxima clase. Bloques de 30 min; registra tus métricas en una nota del celular.</w:t>
      </w:r>
    </w:p>
    <w:p>
      <w:pPr>
        <w:spacing w:after="20"/>
      </w:pPr>
      <w:r>
        <w:rPr>
          <w:b w:val="0"/>
        </w:rPr>
        <w:t xml:space="preserve">☐ </w:t>
      </w:r>
      <w:r>
        <w:rPr>
          <w:b/>
        </w:rPr>
        <w:t>Paso 1 — Vocabulario activo (Bloque 30 min · días 1, 3 y 5)</w:t>
      </w:r>
    </w:p>
    <w:p>
      <w:pPr>
        <w:spacing w:after="120"/>
      </w:pPr>
      <w:r>
        <w:rPr>
          <w:b w:val="0"/>
          <w:sz w:val="19"/>
        </w:rPr>
        <w:t xml:space="preserve">Crea 26 tarjetas (Anki/Quizlet) con la tabla del Agente 1: anverso en inglés + AFI, reverso en español + ejemplo. Repaso espaciado. </w:t>
      </w:r>
      <w:r>
        <w:rPr>
          <w:b/>
          <w:sz w:val="19"/>
        </w:rPr>
        <w:t>Métrica:</w:t>
      </w:r>
      <w:r>
        <w:rPr>
          <w:b w:val="0"/>
          <w:sz w:val="19"/>
        </w:rPr>
        <w:t xml:space="preserve"> ≥ 90 % de aciertos en el 3.er repaso; di cada palabra en voz alta con su sílaba tónica.</w:t>
      </w:r>
    </w:p>
    <w:p>
      <w:pPr>
        <w:spacing w:after="20"/>
      </w:pPr>
      <w:r>
        <w:rPr>
          <w:b w:val="0"/>
        </w:rPr>
        <w:t xml:space="preserve">☐ </w:t>
      </w:r>
      <w:r>
        <w:rPr>
          <w:b/>
        </w:rPr>
        <w:t>Paso 2 — Gimnasio vocal (Bloque 30 min · días 2 y 4)</w:t>
      </w:r>
    </w:p>
    <w:p>
      <w:pPr>
        <w:spacing w:after="120"/>
      </w:pPr>
      <w:r>
        <w:rPr>
          <w:b w:val="0"/>
          <w:sz w:val="19"/>
        </w:rPr>
        <w:t xml:space="preserve">Practica los 14 ejercicios resueltos del Agente 2, con prioridad en los de impacto </w:t>
      </w:r>
      <w:r>
        <w:rPr>
          <w:b/>
          <w:sz w:val="19"/>
        </w:rPr>
        <w:t>Alto</w:t>
      </w:r>
      <w:r>
        <w:rPr>
          <w:b w:val="0"/>
          <w:sz w:val="19"/>
        </w:rPr>
        <w:t xml:space="preserve"> (his/here/higher, breath, climbing, health, cough). Grábate con el celular leyendo las frases modelo y compáralas con un diccionario con audio americano (p. ej., Cambridge o Merriam-Webster). </w:t>
      </w:r>
      <w:r>
        <w:rPr>
          <w:b/>
          <w:sz w:val="19"/>
        </w:rPr>
        <w:t>Métrica:</w:t>
      </w:r>
      <w:r>
        <w:rPr>
          <w:b w:val="0"/>
          <w:sz w:val="19"/>
        </w:rPr>
        <w:t xml:space="preserve"> en la 2.ª grabación, ≥ 12/14 frases sin el error original.</w:t>
      </w:r>
    </w:p>
    <w:p>
      <w:pPr>
        <w:spacing w:after="20"/>
      </w:pPr>
      <w:r>
        <w:rPr>
          <w:b w:val="0"/>
        </w:rPr>
        <w:t xml:space="preserve">☐ </w:t>
      </w:r>
      <w:r>
        <w:rPr>
          <w:b/>
        </w:rPr>
        <w:t>Paso 3 — Mini-informe clínico oral (Bloque 30 min · día 6)</w:t>
      </w:r>
    </w:p>
    <w:p>
      <w:pPr>
        <w:spacing w:after="120"/>
      </w:pPr>
      <w:r>
        <w:rPr>
          <w:b w:val="0"/>
          <w:sz w:val="19"/>
        </w:rPr>
        <w:t xml:space="preserve">Redacta y luego presenta en voz alta (60–90 s, sin leer) el caso Andrés Moreno siguiendo la ruta: </w:t>
      </w:r>
      <w:r>
        <w:rPr>
          <w:b/>
          <w:sz w:val="19"/>
        </w:rPr>
        <w:t>exposure → risk → cessation → benefit</w:t>
      </w:r>
      <w:r>
        <w:rPr>
          <w:b w:val="0"/>
          <w:sz w:val="19"/>
        </w:rPr>
        <w:t xml:space="preserve">, usando because, because of, due to, can be caused by y may be related to. </w:t>
      </w:r>
      <w:r>
        <w:rPr>
          <w:b/>
          <w:sz w:val="19"/>
        </w:rPr>
        <w:t>Métrica:</w:t>
      </w:r>
      <w:r>
        <w:rPr>
          <w:b w:val="0"/>
          <w:sz w:val="19"/>
        </w:rPr>
        <w:t xml:space="preserve"> las 5 estructuras usadas correctamente y ≤ 2 autocorrecciones en la grabación final. Modelo: "Mr. Moreno is a 46-year-old man who currently smokes ten cigarettes a day. He reports a recurrent cough and shortness of breath when climbing stairs. His respiratory and cardiovascular risks are higher due to long-term tobacco exposure. His cough may be related to smoking, and airway irritation can be caused by repeated smoke exposure. We discussed cessation support because quitting can reduce his future risk, and we scheduled a follow-up visit."</w:t>
      </w:r>
    </w:p>
    <w:p>
      <w:pPr>
        <w:pStyle w:val="Heading1"/>
      </w:pPr>
      <w:r>
        <w:t>Anexo A — Nota clínica basada en evidencia (para hablar con datos)</w:t>
      </w:r>
    </w:p>
    <w:p>
      <w:pPr>
        <w:spacing w:after="120"/>
      </w:pPr>
      <w:r>
        <w:rPr>
          <w:b w:val="0"/>
          <w:sz w:val="20"/>
        </w:rPr>
        <w:t>Según artículos recuperados de PubMed, estas cifras te permiten argumentar en inglés los beneficios de la cesación:</w:t>
      </w:r>
    </w:p>
    <w:p>
      <w:pPr>
        <w:pStyle w:val="ListBullet"/>
        <w:spacing w:after="60"/>
      </w:pPr>
      <w:r>
        <w:rPr>
          <w:b w:val="0"/>
        </w:rPr>
        <w:t xml:space="preserve">En la cohorte del NHIS (EE. UU.), los fumadores activos perdieron </w:t>
      </w:r>
      <w:r>
        <w:rPr>
          <w:b/>
        </w:rPr>
        <w:t>más de 10 años de esperanza de vida</w:t>
      </w:r>
      <w:r>
        <w:rPr>
          <w:b w:val="0"/>
        </w:rPr>
        <w:t>; dejar de fumar a los 25–34, 35–44 o 45–54 años ganó ~10, 9 y 6 años de vida, respectivamente, y dejar antes de los 40 redujo ~90 % del exceso de riesgo de muerte [1].</w:t>
      </w:r>
    </w:p>
    <w:p>
      <w:pPr>
        <w:pStyle w:val="ListBullet"/>
        <w:spacing w:after="60"/>
      </w:pPr>
      <w:r>
        <w:rPr>
          <w:b w:val="0"/>
        </w:rPr>
        <w:t>En 50 años de seguimiento de médicos británicos, dejar de fumar a los 60, 50, 40 o 30 años ganó ~3, 6, 9 o 10 años de esperanza de vida [2]. Frase útil: "</w:t>
      </w:r>
      <w:r>
        <w:rPr>
          <w:b/>
        </w:rPr>
        <w:t>It's never too late to quit smoking.</w:t>
      </w:r>
      <w:r>
        <w:rPr>
          <w:b w:val="0"/>
        </w:rPr>
        <w:t>"</w:t>
      </w:r>
    </w:p>
    <w:p>
      <w:pPr>
        <w:pStyle w:val="ListBullet"/>
        <w:spacing w:after="60"/>
      </w:pPr>
      <w:r>
        <w:rPr>
          <w:b w:val="0"/>
        </w:rPr>
        <w:t xml:space="preserve">La USPSTF (recomendación grado </w:t>
      </w:r>
      <w:r>
        <w:rPr>
          <w:b/>
        </w:rPr>
        <w:t>A</w:t>
      </w:r>
      <w:r>
        <w:rPr>
          <w:b w:val="0"/>
        </w:rPr>
        <w:t>) indica preguntar a todos los adultos por el consumo de tabaco, aconsejar el abandono y ofrecer intervención conductual más farmacoterapia aprobada por la FDA; la evidencia sobre cigarrillos electrónicos para la cesación es insuficiente (I statement) [3].</w:t>
      </w:r>
    </w:p>
    <w:tbl>
      <w:tblPr>
        <w:tblStyle w:val="TableGrid"/>
        <w:tblW w:type="auto" w:w="0"/>
        <w:tblLook w:firstColumn="1" w:firstRow="1" w:lastColumn="0" w:lastRow="0" w:noHBand="0" w:noVBand="1" w:val="04A0"/>
      </w:tblPr>
      <w:tblGrid>
        <w:gridCol w:w="9638"/>
      </w:tblGrid>
      <w:tr>
        <w:tc>
          <w:tcPr>
            <w:tcW w:type="dxa" w:w="9638"/>
            <w:shd w:val="clear" w:color="auto" w:fill="FDECEA"/>
          </w:tcPr>
          <w:p>
            <w:r/>
            <w:r>
              <w:rPr>
                <w:b/>
                <w:color w:val="1F3A5F"/>
              </w:rPr>
              <w:t>🚩 Red flags en el paciente fumador — criterios de derivación/urgencia</w:t>
            </w:r>
          </w:p>
          <w:p>
            <w:pPr>
              <w:spacing w:after="40"/>
            </w:pPr>
            <w:r>
              <w:rPr>
                <w:b w:val="0"/>
                <w:sz w:val="19"/>
              </w:rPr>
              <w:t xml:space="preserve">• </w:t>
            </w:r>
            <w:r>
              <w:rPr>
                <w:b/>
                <w:sz w:val="19"/>
              </w:rPr>
              <w:t>Hemoptisis</w:t>
            </w:r>
            <w:r>
              <w:rPr>
                <w:b w:val="0"/>
                <w:sz w:val="19"/>
              </w:rPr>
              <w:t>, pérdida de peso no intencional, disfonía persistente &gt; 3 semanas → estudio prioritario (descartar neoplasia).</w:t>
            </w:r>
          </w:p>
          <w:p>
            <w:pPr>
              <w:spacing w:after="40"/>
            </w:pPr>
            <w:r>
              <w:rPr>
                <w:b w:val="0"/>
                <w:sz w:val="19"/>
              </w:rPr>
              <w:t xml:space="preserve">• </w:t>
            </w:r>
            <w:r>
              <w:rPr>
                <w:b/>
                <w:sz w:val="19"/>
              </w:rPr>
              <w:t>Dolor torácico</w:t>
            </w:r>
            <w:r>
              <w:rPr>
                <w:b w:val="0"/>
                <w:sz w:val="19"/>
              </w:rPr>
              <w:t xml:space="preserve"> opresivo, disnea súbita o en reposo, síncope → urgencias (SCA, TEP, neumotórax).</w:t>
            </w:r>
          </w:p>
          <w:p>
            <w:pPr>
              <w:spacing w:after="40"/>
            </w:pPr>
            <w:r>
              <w:rPr>
                <w:b w:val="0"/>
                <w:sz w:val="19"/>
              </w:rPr>
              <w:t>• Disnea progresiva con SpO₂ baja o exacerbación de EPOC con signos de dificultad respiratoria → valoración urgente.</w:t>
            </w:r>
          </w:p>
          <w:p>
            <w:pPr>
              <w:spacing w:after="40"/>
            </w:pPr>
            <w:r>
              <w:rPr>
                <w:b w:val="0"/>
                <w:sz w:val="19"/>
              </w:rPr>
              <w:t>• Contraindicaciones/precauciones farmacológicas: vareniclina y bupropión requieren revisión individual (p. ej., bupropión contraindicado con antecedente de convulsiones o trastornos alimentarios); terapia de reemplazo de nicotina con precaución en SCA reciente. Decide siempre con la guía local vigente.</w:t>
            </w:r>
          </w:p>
          <w:p>
            <w:pPr>
              <w:spacing w:after="40"/>
            </w:pPr>
            <w:r>
              <w:rPr>
                <w:b w:val="0"/>
                <w:sz w:val="19"/>
              </w:rPr>
              <w:t>• Frase en inglés: "These symptoms need urgent evaluation; please go to the emergency department."</w:t>
            </w:r>
          </w:p>
        </w:tc>
      </w:tr>
    </w:tbl>
    <w:p>
      <w:pPr>
        <w:spacing w:after="40"/>
      </w:pPr>
    </w:p>
    <w:p>
      <w:pPr>
        <w:pStyle w:val="Heading1"/>
      </w:pPr>
      <w:r>
        <w:t>Anexo B — Referencias verificadas (formato Vancouver)</w:t>
      </w:r>
    </w:p>
    <w:p>
      <w:pPr>
        <w:spacing w:after="80"/>
      </w:pPr>
      <w:r>
        <w:rPr>
          <w:b w:val="0"/>
          <w:sz w:val="19"/>
        </w:rPr>
        <w:t>1. Jha P, Ramasundarahettige C, Landsman V, Rostron B, Thun M, Anderson RN, et al. 21st-century hazards of smoking and benefits of cessation in the United States. N Engl J Med. 2013;368(4):341-50. doi:10.1056/NEJMsa1211128. PMID: 23343063.</w:t>
      </w:r>
    </w:p>
    <w:p>
      <w:pPr>
        <w:spacing w:after="80"/>
      </w:pPr>
      <w:r>
        <w:rPr>
          <w:b w:val="0"/>
          <w:sz w:val="19"/>
        </w:rPr>
        <w:t>2. Doll R, Peto R, Boreham J, Sutherland I. Mortality in relation to smoking: 50 years' observations on male British doctors. BMJ. 2004;328(7455):1519. doi:10.1136/bmj.38142.554479.AE. PMID: 15213107.</w:t>
      </w:r>
    </w:p>
    <w:p>
      <w:pPr>
        <w:spacing w:after="80"/>
      </w:pPr>
      <w:r>
        <w:rPr>
          <w:b w:val="0"/>
          <w:sz w:val="19"/>
        </w:rPr>
        <w:t>3. US Preventive Services Task Force; Krist AH, Davidson KW, Mangione CM, Barry MJ, Cabana M, et al. Interventions for tobacco smoking cessation in adults, including pregnant persons: US Preventive Services Task Force recommendation statement. JAMA. 2021;325(3):265-79. doi:10.1001/jama.2020.25019. PMID: 33464343.</w:t>
      </w:r>
    </w:p>
    <w:p>
      <w:pPr>
        <w:spacing w:after="80"/>
      </w:pPr>
      <w:r>
        <w:rPr>
          <w:b w:val="0"/>
          <w:sz w:val="19"/>
        </w:rPr>
        <w:t>4. Murphy R. English Grammar in Use: a self-study reference and practice book for intermediate learners of English. 5th ed. Cambridge: Cambridge University Press; 2019. (Libro, sin PMID/DOI; temas: Present simple; Verb + -ing; Passive; May and might.)</w:t>
      </w:r>
    </w:p>
    <w:p>
      <w:pPr>
        <w:spacing w:after="120"/>
      </w:pPr>
      <w:r>
        <w:rPr>
          <w:b w:val="0"/>
          <w:i/>
          <w:color w:val="555555"/>
          <w:sz w:val="17"/>
        </w:rPr>
        <w:t>Los PMID y DOI de [1]–[3] fueron verificados directamente en PubMed el 8-10-2026.</w:t>
      </w:r>
    </w:p>
    <w:p>
      <w:pPr>
        <w:pStyle w:val="Heading2"/>
      </w:pPr>
      <w:r>
        <w:t>Nota metodológica</w:t>
      </w:r>
    </w:p>
    <w:p>
      <w:pPr>
        <w:spacing w:after="120"/>
      </w:pPr>
      <w:r>
        <w:rPr>
          <w:b w:val="0"/>
          <w:color w:val="555555"/>
          <w:sz w:val="18"/>
        </w:rPr>
        <w:t>Fuente primaria: transcripción automática de Read.AI "smoking-related risks and cessation benefits 2026-10-07" (≈ 66 min). Read.AI no etiqueta nombres; tus intervenciones se identificaron por contexto (el docente te nombra antes de cada turno). Algunas palabras transcritas pueden ser errores del reconocimiento de voz y no tuyos; por eso las correcciones se centran en patrones repetidos. La base de datos Consensus no estuvo disponible en esta sesión (fallo de conexión), por lo que las referencias científicas proceden de PubMed.</w:t>
      </w:r>
    </w:p>
    <w:p>
      <w:pPr>
        <w:spacing w:after="120"/>
        <w:jc w:val="center"/>
      </w:pPr>
      <w:r>
        <w:rPr>
          <w:b w:val="0"/>
          <w:i/>
          <w:color w:val="0E7C86"/>
          <w:sz w:val="20"/>
        </w:rPr>
        <w:t>"We suffer more often in imagination than in reality." — Seneca. Keep going, colega. 💪🏻🩺</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Smoking-Related Risks &amp; Cessation Benefits · Medical English · Pág.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8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