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A0AF" w14:textId="02A5B768" w:rsidR="0081781E" w:rsidRDefault="0081781E" w:rsidP="0081781E">
      <w:pPr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Web Security</w:t>
      </w:r>
    </w:p>
    <w:p w14:paraId="179A17F3" w14:textId="77777777" w:rsidR="0081781E" w:rsidRPr="00DB580A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DB580A">
        <w:rPr>
          <w:rFonts w:ascii="Helvetica" w:eastAsia="SimSun" w:hAnsi="Helvetica" w:cs="Helvetica" w:hint="eastAsia"/>
          <w:sz w:val="36"/>
          <w:szCs w:val="36"/>
          <w:lang w:val="en-US" w:eastAsia="en-US"/>
        </w:rPr>
        <w:t>O</w:t>
      </w:r>
      <w:r w:rsidRPr="00DB580A">
        <w:rPr>
          <w:rFonts w:ascii="Helvetica" w:eastAsia="SimSun" w:hAnsi="Helvetica" w:cs="Helvetica"/>
          <w:sz w:val="36"/>
          <w:szCs w:val="36"/>
          <w:lang w:val="en-US" w:eastAsia="en-US"/>
        </w:rPr>
        <w:t>verview</w:t>
      </w:r>
    </w:p>
    <w:p w14:paraId="0D95845F" w14:textId="77777777" w:rsidR="0081781E" w:rsidRDefault="0081781E" w:rsidP="0081781E">
      <w:pPr>
        <w:spacing w:line="360" w:lineRule="auto"/>
      </w:pPr>
      <w:r>
        <w:t xml:space="preserve">This tutorial will help you to get familiar with several Web attacks, including Cross-site Scripting and SQL injection. </w:t>
      </w:r>
    </w:p>
    <w:p w14:paraId="3C03E1BD" w14:textId="77777777" w:rsidR="0081781E" w:rsidRPr="00DB580A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DB580A">
        <w:rPr>
          <w:rFonts w:ascii="Helvetica" w:eastAsia="SimSun" w:hAnsi="Helvetica" w:cs="Helvetica"/>
          <w:sz w:val="36"/>
          <w:szCs w:val="36"/>
          <w:lang w:val="en-US" w:eastAsia="en-US"/>
        </w:rPr>
        <w:t>Lab Environment</w:t>
      </w:r>
    </w:p>
    <w:p w14:paraId="72B6EECC" w14:textId="2A79D3C5" w:rsidR="0081781E" w:rsidRDefault="0081781E" w:rsidP="0081781E">
      <w:pPr>
        <w:rPr>
          <w:b/>
        </w:rPr>
      </w:pPr>
    </w:p>
    <w:p w14:paraId="6F9BEDAE" w14:textId="77777777" w:rsidR="0050056C" w:rsidRDefault="0081781E" w:rsidP="0081781E">
      <w:r w:rsidRPr="00D37517">
        <w:t>RSPEC file:</w:t>
      </w:r>
    </w:p>
    <w:p w14:paraId="2666B5D4" w14:textId="5074A617" w:rsidR="0081781E" w:rsidRDefault="00586FEA" w:rsidP="0081781E">
      <w:hyperlink r:id="rId5" w:history="1">
        <w:r w:rsidRPr="00E47396">
          <w:rPr>
            <w:rStyle w:val="Hyperlink"/>
          </w:rPr>
          <w:t>https://raw.githubusercontent.com/DrVoyager/EdGENI/master/Rspec-Files/WebGoat-Rspec.txt</w:t>
        </w:r>
      </w:hyperlink>
    </w:p>
    <w:p w14:paraId="3967B35B" w14:textId="77777777" w:rsidR="00586FEA" w:rsidRDefault="00586FEA" w:rsidP="0081781E"/>
    <w:p w14:paraId="4D5A518B" w14:textId="77777777" w:rsidR="0081781E" w:rsidRDefault="0081781E" w:rsidP="0081781E">
      <w:r>
        <w:rPr>
          <w:rFonts w:hint="eastAsia"/>
        </w:rPr>
        <w:t>L</w:t>
      </w:r>
      <w:r>
        <w:t>ab Topology:</w:t>
      </w:r>
    </w:p>
    <w:p w14:paraId="1CF71EEF" w14:textId="77777777" w:rsidR="0081781E" w:rsidRDefault="0081781E" w:rsidP="0081781E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05F6D1C" wp14:editId="67E985C4">
            <wp:simplePos x="0" y="0"/>
            <wp:positionH relativeFrom="column">
              <wp:posOffset>19050</wp:posOffset>
            </wp:positionH>
            <wp:positionV relativeFrom="paragraph">
              <wp:posOffset>84455</wp:posOffset>
            </wp:positionV>
            <wp:extent cx="1890713" cy="977402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977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6A7DB5" w14:textId="77777777" w:rsidR="0081781E" w:rsidRDefault="0081781E" w:rsidP="0081781E">
      <w:r>
        <w:t xml:space="preserve">For this lab, our topology will consist of two hosts. We will have a Server machine, where the </w:t>
      </w:r>
      <w:proofErr w:type="spellStart"/>
      <w:r>
        <w:t>WebGoat</w:t>
      </w:r>
      <w:proofErr w:type="spellEnd"/>
      <w:r>
        <w:t xml:space="preserve"> Web server is hosted. We also have a Client machine, where user can launch Firefox to visit the </w:t>
      </w:r>
      <w:proofErr w:type="spellStart"/>
      <w:r>
        <w:t>WebGoat</w:t>
      </w:r>
      <w:proofErr w:type="spellEnd"/>
      <w:r>
        <w:t xml:space="preserve"> Web server and run Zap, the HTTP Proxy tool to manipulate the HTTP transaction. </w:t>
      </w:r>
    </w:p>
    <w:p w14:paraId="43655C26" w14:textId="77777777" w:rsidR="0081781E" w:rsidRDefault="0081781E" w:rsidP="0081781E">
      <w:pPr>
        <w:rPr>
          <w:rFonts w:ascii="Helvetica" w:eastAsia="SimSun" w:hAnsi="Helvetica" w:cs="Helvetica"/>
          <w:sz w:val="36"/>
          <w:szCs w:val="36"/>
          <w:lang w:val="en-US" w:eastAsia="en-US"/>
        </w:rPr>
      </w:pPr>
    </w:p>
    <w:p w14:paraId="228CFE04" w14:textId="77777777" w:rsidR="0081781E" w:rsidRPr="0025184F" w:rsidRDefault="0081781E" w:rsidP="0081781E">
      <w:pPr>
        <w:spacing w:line="360" w:lineRule="auto"/>
        <w:rPr>
          <w:lang w:val="en-US"/>
        </w:rPr>
      </w:pPr>
    </w:p>
    <w:p w14:paraId="15F99BA0" w14:textId="77777777" w:rsidR="0081781E" w:rsidRPr="008E09E1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8E09E1">
        <w:rPr>
          <w:rFonts w:ascii="Helvetica" w:eastAsia="SimSun" w:hAnsi="Helvetica" w:cs="Helvetica"/>
          <w:sz w:val="36"/>
          <w:szCs w:val="36"/>
          <w:lang w:val="en-US" w:eastAsia="en-US"/>
        </w:rPr>
        <w:t>Preparation</w:t>
      </w:r>
    </w:p>
    <w:p w14:paraId="23D3F722" w14:textId="3B24FF2E" w:rsidR="0081781E" w:rsidRPr="00C56E02" w:rsidRDefault="0081781E" w:rsidP="0081781E">
      <w:pPr>
        <w:rPr>
          <w:rFonts w:eastAsia="SimSun"/>
          <w:bCs/>
        </w:rPr>
      </w:pPr>
      <w:r w:rsidRPr="00C56E02">
        <w:rPr>
          <w:rFonts w:eastAsia="SimSun"/>
          <w:bCs/>
        </w:rPr>
        <w:t>This lab will use the GENI environment that you set up</w:t>
      </w:r>
      <w:r>
        <w:rPr>
          <w:rFonts w:eastAsia="SimSun"/>
          <w:bCs/>
        </w:rPr>
        <w:t xml:space="preserve">. </w:t>
      </w:r>
      <w:r w:rsidRPr="00C56E02">
        <w:rPr>
          <w:rFonts w:eastAsia="SimSun"/>
          <w:bCs/>
        </w:rPr>
        <w:t>If you haven’t set up the environment, please refer to the instruction</w:t>
      </w:r>
      <w:r>
        <w:rPr>
          <w:rFonts w:eastAsia="SimSun"/>
          <w:bCs/>
        </w:rPr>
        <w:t xml:space="preserve"> to setup the lab.</w:t>
      </w:r>
    </w:p>
    <w:p w14:paraId="15BC9B10" w14:textId="77777777" w:rsidR="0081781E" w:rsidRDefault="0081781E" w:rsidP="0081781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resume your VNC desktop?</w:t>
      </w:r>
    </w:p>
    <w:p w14:paraId="7F9561C4" w14:textId="77777777" w:rsidR="0081781E" w:rsidRDefault="0081781E" w:rsidP="0081781E">
      <w:pPr>
        <w:rPr>
          <w:b/>
          <w:sz w:val="28"/>
          <w:szCs w:val="28"/>
        </w:rPr>
      </w:pPr>
    </w:p>
    <w:p w14:paraId="20D49BCF" w14:textId="7201EF14" w:rsidR="0081781E" w:rsidRDefault="0081781E" w:rsidP="0081781E">
      <w:r w:rsidRPr="00D17412">
        <w:rPr>
          <w:rFonts w:eastAsia="SimSun"/>
          <w:b/>
        </w:rPr>
        <w:t xml:space="preserve">If you </w:t>
      </w:r>
      <w:r>
        <w:rPr>
          <w:rFonts w:eastAsia="SimSun"/>
          <w:b/>
        </w:rPr>
        <w:t>are</w:t>
      </w:r>
      <w:r w:rsidRPr="00D17412">
        <w:rPr>
          <w:rFonts w:eastAsia="SimSun"/>
          <w:b/>
        </w:rPr>
        <w:t xml:space="preserve"> us</w:t>
      </w:r>
      <w:r>
        <w:rPr>
          <w:rFonts w:eastAsia="SimSun"/>
          <w:b/>
        </w:rPr>
        <w:t>ing</w:t>
      </w:r>
      <w:r w:rsidRPr="00D17412">
        <w:rPr>
          <w:rFonts w:eastAsia="SimSun"/>
          <w:b/>
        </w:rPr>
        <w:t xml:space="preserve"> your own Windows computer</w:t>
      </w:r>
      <w:r w:rsidR="00B67731">
        <w:rPr>
          <w:rFonts w:eastAsia="SimSun"/>
          <w:b/>
        </w:rPr>
        <w:t xml:space="preserve">, </w:t>
      </w:r>
      <w:r>
        <w:t>you will have the Server and Client session saved on your Putty, as follows.</w:t>
      </w:r>
    </w:p>
    <w:p w14:paraId="176A1491" w14:textId="77777777" w:rsidR="0081781E" w:rsidRDefault="0081781E" w:rsidP="0081781E">
      <w:pPr>
        <w:jc w:val="center"/>
      </w:pPr>
      <w:r>
        <w:rPr>
          <w:noProof/>
        </w:rPr>
        <w:lastRenderedPageBreak/>
        <w:drawing>
          <wp:inline distT="0" distB="0" distL="0" distR="0" wp14:anchorId="04BD8BB2" wp14:editId="76A4E535">
            <wp:extent cx="2639797" cy="2593075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294" cy="26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346" w14:textId="77777777" w:rsidR="0081781E" w:rsidRDefault="0081781E" w:rsidP="0081781E">
      <w:r>
        <w:t>With the saved sessions on PuTTY, exiting and resuming your VNC desktop are easy.</w:t>
      </w:r>
    </w:p>
    <w:p w14:paraId="322171E7" w14:textId="77777777" w:rsidR="0081781E" w:rsidRDefault="0081781E" w:rsidP="0081781E"/>
    <w:p w14:paraId="481B6CDB" w14:textId="77777777" w:rsidR="0081781E" w:rsidRDefault="0081781E" w:rsidP="0081781E">
      <w:r>
        <w:t xml:space="preserve">To resume your Client machine desktop, open PuTTY and load the </w:t>
      </w:r>
      <w:r w:rsidRPr="003D7AC8">
        <w:rPr>
          <w:i/>
        </w:rPr>
        <w:t>Client</w:t>
      </w:r>
      <w:r>
        <w:t xml:space="preserve"> session you have saved and click Open button to connect. </w:t>
      </w:r>
    </w:p>
    <w:p w14:paraId="5F2BE167" w14:textId="77777777" w:rsidR="0081781E" w:rsidRDefault="0081781E" w:rsidP="0081781E">
      <w:pPr>
        <w:jc w:val="center"/>
      </w:pPr>
      <w:r>
        <w:rPr>
          <w:noProof/>
        </w:rPr>
        <w:drawing>
          <wp:inline distT="0" distB="0" distL="0" distR="0" wp14:anchorId="2EFA0F47" wp14:editId="4A28D55C">
            <wp:extent cx="2695433" cy="26716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536" cy="26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1013" w14:textId="77777777" w:rsidR="0081781E" w:rsidRDefault="0081781E" w:rsidP="0081781E">
      <w:r>
        <w:t xml:space="preserve">Type in your passphrase. Open </w:t>
      </w:r>
      <w:proofErr w:type="spellStart"/>
      <w:r>
        <w:t>vncviewer</w:t>
      </w:r>
      <w:proofErr w:type="spellEnd"/>
      <w:r>
        <w:t>, connect with the address 127.0.0.1:5901. You will get to the resumed desktop</w:t>
      </w:r>
    </w:p>
    <w:p w14:paraId="263C72B5" w14:textId="77777777" w:rsidR="0081781E" w:rsidRDefault="0081781E" w:rsidP="0081781E"/>
    <w:p w14:paraId="7809605E" w14:textId="77777777" w:rsidR="0081781E" w:rsidRDefault="0081781E" w:rsidP="0081781E">
      <w:r>
        <w:t xml:space="preserve">To resume your Server machine desktop, open PuTTY and load the </w:t>
      </w:r>
      <w:r>
        <w:rPr>
          <w:i/>
        </w:rPr>
        <w:t>Server</w:t>
      </w:r>
      <w:r>
        <w:t xml:space="preserve"> session you have saved and click Open button to connect. Type in your passphrase. Open </w:t>
      </w:r>
      <w:proofErr w:type="spellStart"/>
      <w:r>
        <w:t>vncviewer</w:t>
      </w:r>
      <w:proofErr w:type="spellEnd"/>
      <w:r>
        <w:t>, connect with the address 127.0.0.1:5902. You will get to the resumed desktop</w:t>
      </w:r>
    </w:p>
    <w:p w14:paraId="1AC2F574" w14:textId="77777777" w:rsidR="0081781E" w:rsidRDefault="0081781E" w:rsidP="0081781E">
      <w:pPr>
        <w:rPr>
          <w:rFonts w:eastAsia="SimSun"/>
          <w:b/>
        </w:rPr>
      </w:pPr>
    </w:p>
    <w:p w14:paraId="444F2DFE" w14:textId="77777777" w:rsidR="0081781E" w:rsidRDefault="0081781E" w:rsidP="0081781E">
      <w:pPr>
        <w:rPr>
          <w:rFonts w:eastAsia="SimSun"/>
          <w:b/>
        </w:rPr>
      </w:pPr>
      <w:r>
        <w:rPr>
          <w:rFonts w:eastAsia="SimSun"/>
          <w:b/>
        </w:rPr>
        <w:t>If you are using Citrix Virtual Desktop or Mac/ Linux Computer</w:t>
      </w:r>
    </w:p>
    <w:p w14:paraId="2CA454B9" w14:textId="77777777" w:rsidR="0081781E" w:rsidRDefault="0081781E" w:rsidP="0081781E">
      <w:pPr>
        <w:rPr>
          <w:rFonts w:eastAsia="SimSun"/>
          <w:b/>
        </w:rPr>
      </w:pPr>
    </w:p>
    <w:p w14:paraId="375302D1" w14:textId="77777777" w:rsidR="0081781E" w:rsidRPr="00575E5C" w:rsidRDefault="0081781E" w:rsidP="0081781E">
      <w:pPr>
        <w:rPr>
          <w:rFonts w:eastAsia="SimSun"/>
          <w:b/>
        </w:rPr>
      </w:pPr>
      <w:r>
        <w:t>Server and Client session might not be saved on your Putty. You need to follow the instruction in “connect to virtual machine” to connect to Client or Server. D</w:t>
      </w:r>
      <w:r w:rsidRPr="002C0A08">
        <w:t xml:space="preserve">o not execute the </w:t>
      </w:r>
      <w:proofErr w:type="spellStart"/>
      <w:r w:rsidRPr="002C0A08">
        <w:t>vncserver</w:t>
      </w:r>
      <w:proofErr w:type="spellEnd"/>
      <w:r w:rsidRPr="002C0A08">
        <w:t xml:space="preserve"> or </w:t>
      </w:r>
      <w:proofErr w:type="spellStart"/>
      <w:r w:rsidRPr="002C0A08">
        <w:lastRenderedPageBreak/>
        <w:t>vncserver</w:t>
      </w:r>
      <w:proofErr w:type="spellEnd"/>
      <w:r w:rsidRPr="002C0A08">
        <w:t xml:space="preserve"> :2 command again</w:t>
      </w:r>
      <w:r>
        <w:t>, unless you have to restart the VNC server or VM</w:t>
      </w:r>
      <w:r w:rsidRPr="002C0A08">
        <w:t>, since you have already started it in Lab 1.</w:t>
      </w:r>
      <w:r>
        <w:t xml:space="preserve"> If you have to do so, check the “</w:t>
      </w:r>
      <w:proofErr w:type="spellStart"/>
      <w:r>
        <w:t>vPark</w:t>
      </w:r>
      <w:proofErr w:type="spellEnd"/>
      <w:r>
        <w:t xml:space="preserve"> Lab Environment FAQ” document.</w:t>
      </w:r>
    </w:p>
    <w:p w14:paraId="069FDBF4" w14:textId="77777777" w:rsidR="0081781E" w:rsidRPr="00001E51" w:rsidRDefault="0081781E" w:rsidP="0081781E"/>
    <w:p w14:paraId="3DC5D2D1" w14:textId="77777777" w:rsidR="0081781E" w:rsidRDefault="0081781E" w:rsidP="0081781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exit your Lab desktop?</w:t>
      </w:r>
    </w:p>
    <w:p w14:paraId="69357816" w14:textId="77777777" w:rsidR="0081781E" w:rsidRPr="00472086" w:rsidRDefault="0081781E" w:rsidP="0081781E"/>
    <w:p w14:paraId="434CCDDE" w14:textId="77777777" w:rsidR="0081781E" w:rsidRDefault="0081781E" w:rsidP="0081781E">
      <w:r>
        <w:t>Simply close the PuTTY/SSH program and VNC viewer.</w:t>
      </w:r>
    </w:p>
    <w:p w14:paraId="74828A5F" w14:textId="77777777" w:rsidR="0081781E" w:rsidRDefault="0081781E" w:rsidP="0081781E"/>
    <w:p w14:paraId="4F035EB7" w14:textId="77777777" w:rsidR="0081781E" w:rsidRPr="00E946C0" w:rsidRDefault="0081781E" w:rsidP="0081781E">
      <w:pPr>
        <w:rPr>
          <w:b/>
          <w:sz w:val="28"/>
          <w:szCs w:val="28"/>
        </w:rPr>
      </w:pPr>
      <w:r w:rsidRPr="00E946C0">
        <w:rPr>
          <w:b/>
          <w:sz w:val="28"/>
          <w:szCs w:val="28"/>
        </w:rPr>
        <w:t xml:space="preserve">Other issues about the </w:t>
      </w:r>
      <w:proofErr w:type="spellStart"/>
      <w:r w:rsidRPr="00E946C0">
        <w:rPr>
          <w:b/>
          <w:sz w:val="28"/>
          <w:szCs w:val="28"/>
        </w:rPr>
        <w:t>vPark</w:t>
      </w:r>
      <w:proofErr w:type="spellEnd"/>
      <w:r w:rsidRPr="00E946C0">
        <w:rPr>
          <w:b/>
          <w:sz w:val="28"/>
          <w:szCs w:val="28"/>
        </w:rPr>
        <w:t xml:space="preserve"> Environment?</w:t>
      </w:r>
    </w:p>
    <w:p w14:paraId="4F55643A" w14:textId="77777777" w:rsidR="0081781E" w:rsidRDefault="0081781E" w:rsidP="0081781E"/>
    <w:p w14:paraId="19F2E56E" w14:textId="77777777" w:rsidR="0081781E" w:rsidRDefault="0081781E" w:rsidP="0081781E">
      <w:r>
        <w:rPr>
          <w:rFonts w:hint="eastAsia"/>
        </w:rPr>
        <w:t>F</w:t>
      </w:r>
      <w:r>
        <w:t xml:space="preserve">or other </w:t>
      </w:r>
      <w:proofErr w:type="spellStart"/>
      <w:r>
        <w:t>vPark</w:t>
      </w:r>
      <w:proofErr w:type="spellEnd"/>
      <w:r>
        <w:t xml:space="preserve"> Environment issue, please check the “</w:t>
      </w:r>
      <w:proofErr w:type="spellStart"/>
      <w:r w:rsidRPr="00C64A53">
        <w:t>vPark</w:t>
      </w:r>
      <w:proofErr w:type="spellEnd"/>
      <w:r w:rsidRPr="00C64A53">
        <w:t xml:space="preserve"> Lab Environment FAQ</w:t>
      </w:r>
      <w:r>
        <w:t>” document.</w:t>
      </w:r>
    </w:p>
    <w:p w14:paraId="16587711" w14:textId="77777777" w:rsidR="0081781E" w:rsidRPr="001A1556" w:rsidRDefault="0081781E" w:rsidP="0081781E"/>
    <w:p w14:paraId="5ADC934D" w14:textId="77777777" w:rsidR="0081781E" w:rsidRPr="002C4F62" w:rsidRDefault="0081781E" w:rsidP="0081781E"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Task </w:t>
      </w:r>
      <w:r w:rsidRPr="00E94FA6">
        <w:rPr>
          <w:rFonts w:ascii="Helvetica" w:eastAsia="SimSun" w:hAnsi="Helvetica" w:cs="Helvetica" w:hint="eastAsia"/>
          <w:sz w:val="36"/>
          <w:szCs w:val="36"/>
          <w:lang w:val="en-US" w:eastAsia="en-US"/>
        </w:rPr>
        <w:t>0</w:t>
      </w: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 – </w:t>
      </w:r>
      <w:r w:rsidRPr="00E94FA6">
        <w:rPr>
          <w:rFonts w:ascii="Helvetica" w:eastAsia="SimSun" w:hAnsi="Helvetica" w:cs="Helvetica" w:hint="eastAsia"/>
          <w:sz w:val="36"/>
          <w:szCs w:val="36"/>
          <w:lang w:val="en-US" w:eastAsia="en-US"/>
        </w:rPr>
        <w:t>Start</w:t>
      </w: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 </w:t>
      </w:r>
      <w:r w:rsidRPr="00E94FA6">
        <w:rPr>
          <w:rFonts w:ascii="Helvetica" w:eastAsia="SimSun" w:hAnsi="Helvetica" w:cs="Helvetica" w:hint="eastAsia"/>
          <w:sz w:val="36"/>
          <w:szCs w:val="36"/>
          <w:lang w:val="en-US" w:eastAsia="en-US"/>
        </w:rPr>
        <w:t>a</w:t>
      </w: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nd Visit </w:t>
      </w:r>
      <w:proofErr w:type="spellStart"/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>WebGoat</w:t>
      </w:r>
      <w:proofErr w:type="spellEnd"/>
      <w:r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 </w:t>
      </w:r>
    </w:p>
    <w:p w14:paraId="5B0BDFCA" w14:textId="77777777" w:rsidR="0081781E" w:rsidRDefault="0081781E" w:rsidP="0081781E">
      <w:r w:rsidRPr="00500E4A">
        <w:rPr>
          <w:rFonts w:hint="eastAsia"/>
          <w:b/>
        </w:rPr>
        <w:t>N</w:t>
      </w:r>
      <w:r w:rsidRPr="00500E4A">
        <w:rPr>
          <w:b/>
        </w:rPr>
        <w:t>OTE</w:t>
      </w:r>
      <w:r>
        <w:t xml:space="preserve">: This lab is reusing the environment in Lab 4. If you have started the </w:t>
      </w:r>
      <w:proofErr w:type="spellStart"/>
      <w:r>
        <w:t>WebGoat</w:t>
      </w:r>
      <w:proofErr w:type="spellEnd"/>
      <w:r>
        <w:t xml:space="preserve"> and Firefox, you can skip Task 0. However, you still need to take screenshots required in Task 0 B and Task 0 D to earn the points. </w:t>
      </w:r>
    </w:p>
    <w:p w14:paraId="71953B05" w14:textId="77777777" w:rsidR="0081781E" w:rsidRDefault="0081781E" w:rsidP="0081781E"/>
    <w:p w14:paraId="05062B93" w14:textId="77777777" w:rsidR="0081781E" w:rsidRDefault="0081781E" w:rsidP="0081781E">
      <w:pPr>
        <w:numPr>
          <w:ilvl w:val="0"/>
          <w:numId w:val="1"/>
        </w:numPr>
      </w:pPr>
      <w:r>
        <w:t xml:space="preserve">Open a terminal on the Server machine, type in command </w:t>
      </w:r>
      <w:r w:rsidRPr="00A27141">
        <w:rPr>
          <w:color w:val="FFFF00"/>
          <w:highlight w:val="black"/>
        </w:rPr>
        <w:t>ifconfig</w:t>
      </w:r>
      <w:r w:rsidRPr="00A27141">
        <w:rPr>
          <w:color w:val="FFFF00"/>
        </w:rPr>
        <w:t xml:space="preserve"> </w:t>
      </w:r>
      <w:r>
        <w:t>to find out its IP address. It should be in the format of 10.10.x.x. Normally it is 10.10.1.2.</w:t>
      </w:r>
    </w:p>
    <w:p w14:paraId="58C26A83" w14:textId="77777777" w:rsidR="0081781E" w:rsidRPr="00A27141" w:rsidRDefault="0081781E" w:rsidP="0081781E">
      <w:pPr>
        <w:numPr>
          <w:ilvl w:val="0"/>
          <w:numId w:val="1"/>
        </w:numPr>
      </w:pPr>
      <w:r>
        <w:t>On the terminal of the Server, type in the following two commands</w:t>
      </w:r>
      <w:r w:rsidRPr="00A27141">
        <w:rPr>
          <w:color w:val="FFFF00"/>
        </w:rPr>
        <w:t xml:space="preserve"> </w:t>
      </w:r>
    </w:p>
    <w:p w14:paraId="357D01B3" w14:textId="77777777" w:rsidR="0081781E" w:rsidRDefault="0081781E" w:rsidP="0081781E">
      <w:pPr>
        <w:ind w:left="720" w:firstLine="720"/>
      </w:pPr>
      <w:r w:rsidRPr="00A27141">
        <w:rPr>
          <w:color w:val="FFFF00"/>
          <w:highlight w:val="black"/>
        </w:rPr>
        <w:t>cd /</w:t>
      </w:r>
      <w:proofErr w:type="spellStart"/>
      <w:r w:rsidRPr="00A27141">
        <w:rPr>
          <w:color w:val="FFFF00"/>
          <w:highlight w:val="black"/>
        </w:rPr>
        <w:t>vPark</w:t>
      </w:r>
      <w:proofErr w:type="spellEnd"/>
      <w:r>
        <w:t xml:space="preserve"> </w:t>
      </w:r>
    </w:p>
    <w:p w14:paraId="17B70F44" w14:textId="77777777" w:rsidR="0081781E" w:rsidRPr="002E514D" w:rsidRDefault="0081781E" w:rsidP="0081781E">
      <w:pPr>
        <w:ind w:left="720" w:firstLine="720"/>
        <w:rPr>
          <w:color w:val="FFFF00"/>
        </w:rPr>
      </w:pPr>
      <w:r w:rsidRPr="002E514D">
        <w:rPr>
          <w:color w:val="FFFF00"/>
          <w:highlight w:val="black"/>
        </w:rPr>
        <w:t xml:space="preserve">java -jar </w:t>
      </w:r>
      <w:r>
        <w:rPr>
          <w:color w:val="FFFF00"/>
          <w:highlight w:val="black"/>
        </w:rPr>
        <w:t>./</w:t>
      </w:r>
      <w:r w:rsidRPr="002E514D">
        <w:rPr>
          <w:color w:val="FFFF00"/>
          <w:highlight w:val="black"/>
        </w:rPr>
        <w:t>webgoat-server-8.0.0.M24.jar --</w:t>
      </w:r>
      <w:proofErr w:type="spellStart"/>
      <w:r w:rsidRPr="002E514D">
        <w:rPr>
          <w:color w:val="FFFF00"/>
          <w:highlight w:val="black"/>
        </w:rPr>
        <w:t>server.address</w:t>
      </w:r>
      <w:proofErr w:type="spellEnd"/>
      <w:r w:rsidRPr="002E514D">
        <w:rPr>
          <w:color w:val="FFFF00"/>
          <w:highlight w:val="black"/>
        </w:rPr>
        <w:t>=&lt;Server IP&gt;</w:t>
      </w:r>
    </w:p>
    <w:p w14:paraId="64D15202" w14:textId="77777777" w:rsidR="0081781E" w:rsidRDefault="0081781E" w:rsidP="0081781E">
      <w:pPr>
        <w:ind w:left="720"/>
      </w:pPr>
      <w:r>
        <w:t xml:space="preserve">, where &lt;Server IP&gt; is the IP address you found in Task 0A. Wait for a while. The </w:t>
      </w:r>
      <w:proofErr w:type="spellStart"/>
      <w:r>
        <w:t>WebGoat</w:t>
      </w:r>
      <w:proofErr w:type="spellEnd"/>
      <w:r>
        <w:t xml:space="preserve"> is ready when you see the message “Started </w:t>
      </w:r>
      <w:proofErr w:type="spellStart"/>
      <w:r>
        <w:t>StartWebGoat</w:t>
      </w:r>
      <w:proofErr w:type="spellEnd"/>
      <w:r>
        <w:t xml:space="preserve"> in </w:t>
      </w:r>
      <w:proofErr w:type="spellStart"/>
      <w:r>
        <w:t>xx.xxx</w:t>
      </w:r>
      <w:proofErr w:type="spellEnd"/>
      <w:r>
        <w:t xml:space="preserve"> seconds(……)”. </w:t>
      </w:r>
    </w:p>
    <w:p w14:paraId="4D43FA4E" w14:textId="77777777" w:rsidR="0081781E" w:rsidRDefault="0081781E" w:rsidP="0081781E">
      <w:pPr>
        <w:ind w:left="720"/>
      </w:pPr>
      <w:r w:rsidRPr="00091C00">
        <w:t xml:space="preserve">Take a screenshot to show you have set up the </w:t>
      </w:r>
      <w:proofErr w:type="spellStart"/>
      <w:r w:rsidRPr="00091C00">
        <w:t>WebGoat</w:t>
      </w:r>
      <w:proofErr w:type="spellEnd"/>
      <w:r w:rsidRPr="00091C00">
        <w:t xml:space="preserve"> on the Server machine.</w:t>
      </w:r>
    </w:p>
    <w:p w14:paraId="43E66B89" w14:textId="77777777" w:rsidR="0081781E" w:rsidRPr="00260609" w:rsidRDefault="0081781E" w:rsidP="0081781E">
      <w:pPr>
        <w:ind w:left="720"/>
      </w:pPr>
    </w:p>
    <w:p w14:paraId="79B84181" w14:textId="77777777" w:rsidR="0081781E" w:rsidRDefault="0081781E" w:rsidP="0081781E">
      <w:pPr>
        <w:numPr>
          <w:ilvl w:val="0"/>
          <w:numId w:val="1"/>
        </w:numPr>
      </w:pPr>
      <w:r>
        <w:t xml:space="preserve">On the Client machine, type in command </w:t>
      </w:r>
      <w:proofErr w:type="spellStart"/>
      <w:r w:rsidRPr="00260609">
        <w:rPr>
          <w:color w:val="FFFF00"/>
          <w:highlight w:val="black"/>
        </w:rPr>
        <w:t>firefox</w:t>
      </w:r>
      <w:proofErr w:type="spellEnd"/>
      <w:r w:rsidRPr="00260609">
        <w:rPr>
          <w:color w:val="FFFF00"/>
          <w:highlight w:val="black"/>
        </w:rPr>
        <w:t xml:space="preserve"> &amp;</w:t>
      </w:r>
      <w:r>
        <w:t xml:space="preserve"> in a terminal to start Firefox. </w:t>
      </w:r>
    </w:p>
    <w:p w14:paraId="2CB5F0CB" w14:textId="77777777" w:rsidR="0081781E" w:rsidRPr="00AC1C8F" w:rsidRDefault="0081781E" w:rsidP="0081781E">
      <w:pPr>
        <w:numPr>
          <w:ilvl w:val="0"/>
          <w:numId w:val="1"/>
        </w:numPr>
      </w:pPr>
      <w:r>
        <w:t xml:space="preserve">Type in the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address</w:t>
      </w:r>
      <w:r>
        <w:t xml:space="preserve"> in </w:t>
      </w:r>
      <w:proofErr w:type="spellStart"/>
      <w:r>
        <w:t>firefox</w:t>
      </w:r>
      <w:proofErr w:type="spellEnd"/>
      <w:r>
        <w:t xml:space="preserve"> of Client machine: </w:t>
      </w:r>
      <w:hyperlink w:history="1">
        <w:r w:rsidRPr="00B12DEC">
          <w:rPr>
            <w:rStyle w:val="Hyperlink"/>
          </w:rPr>
          <w:t>http://&lt;Server</w:t>
        </w:r>
      </w:hyperlink>
      <w:r>
        <w:t xml:space="preserve"> IP&gt;:8080/</w:t>
      </w:r>
      <w:proofErr w:type="spellStart"/>
      <w:r>
        <w:t>WebGoat</w:t>
      </w:r>
      <w:proofErr w:type="spellEnd"/>
      <w:r>
        <w:t xml:space="preserve">, where &lt;Server IP&gt; is the IP address you found in Task 0A. </w:t>
      </w:r>
      <w:r w:rsidRPr="00091C00">
        <w:t xml:space="preserve">Take a screenshot showing you can visit the </w:t>
      </w:r>
      <w:proofErr w:type="spellStart"/>
      <w:r w:rsidRPr="00091C00">
        <w:t>WebGoat</w:t>
      </w:r>
      <w:proofErr w:type="spellEnd"/>
      <w:r w:rsidRPr="00091C00">
        <w:t xml:space="preserve"> on the Client machine.</w:t>
      </w:r>
    </w:p>
    <w:p w14:paraId="5AE36A32" w14:textId="77777777" w:rsidR="0081781E" w:rsidRPr="00AC1C8F" w:rsidRDefault="0081781E" w:rsidP="0081781E">
      <w:pPr>
        <w:numPr>
          <w:ilvl w:val="0"/>
          <w:numId w:val="1"/>
        </w:numPr>
        <w:rPr>
          <w:b/>
        </w:rPr>
      </w:pPr>
      <w:r>
        <w:t xml:space="preserve">Register an account on </w:t>
      </w:r>
      <w:proofErr w:type="spellStart"/>
      <w:r>
        <w:t>WebGoat</w:t>
      </w:r>
      <w:proofErr w:type="spellEnd"/>
      <w:r>
        <w:t xml:space="preserve"> and log in with your registered account. Remember the account. You will also use it in next week’s lab.</w:t>
      </w:r>
    </w:p>
    <w:p w14:paraId="616DE0D2" w14:textId="77777777" w:rsidR="0081781E" w:rsidRDefault="0081781E" w:rsidP="0081781E"/>
    <w:p w14:paraId="4F56BE44" w14:textId="77777777" w:rsidR="0081781E" w:rsidRDefault="0081781E" w:rsidP="0081781E">
      <w:r>
        <w:rPr>
          <w:rFonts w:hint="eastAsia"/>
        </w:rPr>
        <w:t>T</w:t>
      </w:r>
      <w:r>
        <w:t xml:space="preserve">he following labs are all performed on the Client Machine </w:t>
      </w:r>
    </w:p>
    <w:p w14:paraId="4DCE18B5" w14:textId="77777777" w:rsidR="0081781E" w:rsidRDefault="0081781E" w:rsidP="0081781E">
      <w:r>
        <w:t xml:space="preserve"> </w:t>
      </w:r>
    </w:p>
    <w:p w14:paraId="7696C812" w14:textId="77777777" w:rsidR="0081781E" w:rsidRPr="00E94FA6" w:rsidRDefault="0081781E" w:rsidP="0081781E">
      <w:pPr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Task 1 – </w:t>
      </w:r>
      <w:r>
        <w:rPr>
          <w:rFonts w:ascii="Helvetica" w:eastAsia="SimSun" w:hAnsi="Helvetica" w:cs="Helvetica"/>
          <w:sz w:val="36"/>
          <w:szCs w:val="36"/>
          <w:lang w:val="en-US" w:eastAsia="en-US"/>
        </w:rPr>
        <w:t>Cross-Site Scripting (XSS)</w:t>
      </w:r>
    </w:p>
    <w:p w14:paraId="11863F19" w14:textId="77777777" w:rsidR="0081781E" w:rsidRDefault="0081781E" w:rsidP="0081781E">
      <w:pPr>
        <w:pStyle w:val="ListParagraph"/>
        <w:numPr>
          <w:ilvl w:val="0"/>
          <w:numId w:val="2"/>
        </w:numPr>
        <w:ind w:firstLineChars="0"/>
      </w:pPr>
      <w:r>
        <w:t xml:space="preserve">Under the “Cross-Site Scripting(XSS)” tab of </w:t>
      </w:r>
      <w:proofErr w:type="spellStart"/>
      <w:r>
        <w:t>WebGoat</w:t>
      </w:r>
      <w:proofErr w:type="spellEnd"/>
      <w:r>
        <w:t xml:space="preserve"> (on the left bar), click on the “Cross Site Scripting”.</w:t>
      </w:r>
    </w:p>
    <w:p w14:paraId="662F4C90" w14:textId="77777777" w:rsidR="0081781E" w:rsidRDefault="0081781E" w:rsidP="0081781E">
      <w:pPr>
        <w:pStyle w:val="ListParagraph"/>
        <w:numPr>
          <w:ilvl w:val="0"/>
          <w:numId w:val="2"/>
        </w:numPr>
        <w:ind w:firstLineChars="0"/>
      </w:pPr>
      <w:r>
        <w:t xml:space="preserve">Go through page 1-6 in </w:t>
      </w:r>
      <w:proofErr w:type="spellStart"/>
      <w:r>
        <w:t>WebGoat</w:t>
      </w:r>
      <w:proofErr w:type="spellEnd"/>
      <w:r>
        <w:t xml:space="preserve"> to learn more knowledge about XSS.</w:t>
      </w:r>
    </w:p>
    <w:p w14:paraId="3F993024" w14:textId="77777777" w:rsidR="0081781E" w:rsidRPr="00596698" w:rsidRDefault="0081781E" w:rsidP="0081781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n page 2 in </w:t>
      </w:r>
      <w:proofErr w:type="spellStart"/>
      <w:r>
        <w:t>WebGoat</w:t>
      </w:r>
      <w:proofErr w:type="spellEnd"/>
      <w:r>
        <w:t xml:space="preserve">, answer the question in the page bottom and submit. </w:t>
      </w:r>
      <w:bookmarkStart w:id="0" w:name="_Hlk9435192"/>
      <w:r w:rsidRPr="00091C00">
        <w:t>Make screenshot for the response page of your answer.</w:t>
      </w:r>
      <w:r>
        <w:t xml:space="preserve"> </w:t>
      </w:r>
      <w:bookmarkEnd w:id="0"/>
      <w:r>
        <w:t xml:space="preserve">Notice that the </w:t>
      </w:r>
      <w:proofErr w:type="spellStart"/>
      <w:r>
        <w:t>firefox</w:t>
      </w:r>
      <w:proofErr w:type="spellEnd"/>
      <w:r>
        <w:t xml:space="preserve"> in VNC is a </w:t>
      </w:r>
      <w:r>
        <w:lastRenderedPageBreak/>
        <w:t xml:space="preserve">little different from what the </w:t>
      </w:r>
      <w:proofErr w:type="spellStart"/>
      <w:r>
        <w:t>WebGoat</w:t>
      </w:r>
      <w:proofErr w:type="spellEnd"/>
      <w:r>
        <w:t xml:space="preserve"> describes. You cannot execute </w:t>
      </w:r>
      <w:proofErr w:type="spellStart"/>
      <w:r>
        <w:t>javascript:alert</w:t>
      </w:r>
      <w:proofErr w:type="spellEnd"/>
      <w:r>
        <w:t>(</w:t>
      </w:r>
      <w:proofErr w:type="spellStart"/>
      <w:r>
        <w:t>document.cookie</w:t>
      </w:r>
      <w:proofErr w:type="spellEnd"/>
      <w:r>
        <w:t xml:space="preserve">); on the address bar. However, you can execute the command at the Web Console, which can be found by selecting Firefox menu (the </w:t>
      </w:r>
      <w:r>
        <w:rPr>
          <w:noProof/>
        </w:rPr>
        <w:drawing>
          <wp:inline distT="0" distB="0" distL="0" distR="0" wp14:anchorId="1B8DF79A" wp14:editId="306085DE">
            <wp:extent cx="200025" cy="21974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13" cy="2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the right of th</w:t>
      </w:r>
      <w:r w:rsidRPr="00596698">
        <w:t xml:space="preserve">e address bar) </w:t>
      </w:r>
      <w:r w:rsidRPr="00596698">
        <w:sym w:font="Wingdings" w:char="F0E0"/>
      </w:r>
      <w:r w:rsidRPr="00596698">
        <w:t>Web Developer</w:t>
      </w:r>
      <w:r w:rsidRPr="00596698">
        <w:sym w:font="Wingdings" w:char="F0E0"/>
      </w:r>
      <w:r w:rsidRPr="00596698">
        <w:t>Web Console.</w:t>
      </w:r>
    </w:p>
    <w:p w14:paraId="72D8AA45" w14:textId="77777777" w:rsidR="0081781E" w:rsidRPr="00596698" w:rsidRDefault="0081781E" w:rsidP="0081781E">
      <w:pPr>
        <w:pStyle w:val="ListParagraph"/>
        <w:ind w:left="1080" w:firstLineChars="0" w:firstLine="0"/>
      </w:pPr>
      <w:r w:rsidRPr="00596698">
        <w:t xml:space="preserve"> </w:t>
      </w:r>
    </w:p>
    <w:p w14:paraId="7D09070F" w14:textId="77777777" w:rsidR="0081781E" w:rsidRDefault="0081781E" w:rsidP="0081781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596698">
        <w:t>Work on the challenge on page 7</w:t>
      </w:r>
      <w:r>
        <w:t xml:space="preserve"> in </w:t>
      </w:r>
      <w:proofErr w:type="spellStart"/>
      <w:r>
        <w:t>WebGoat</w:t>
      </w:r>
      <w:proofErr w:type="spellEnd"/>
      <w:r w:rsidRPr="00596698">
        <w:t xml:space="preserve">. Try to fill in web form with the script payload and trigger the alert box. </w:t>
      </w:r>
      <w:r w:rsidRPr="00091C00">
        <w:t>Describe how you filled in the web form. Take a screenshot to show you have successfully triggered the alert box.</w:t>
      </w:r>
    </w:p>
    <w:p w14:paraId="5E60BD2A" w14:textId="77777777" w:rsidR="0081781E" w:rsidRPr="00596698" w:rsidRDefault="0081781E" w:rsidP="0081781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9E690C">
        <w:t>Learn the stored XSS on page 12</w:t>
      </w:r>
      <w:r>
        <w:t xml:space="preserve"> in </w:t>
      </w:r>
      <w:proofErr w:type="spellStart"/>
      <w:r>
        <w:t>WebGoat</w:t>
      </w:r>
      <w:proofErr w:type="spellEnd"/>
      <w:r w:rsidRPr="009E690C">
        <w:t xml:space="preserve"> and complete the challenge on page 13. Notice that to call the function </w:t>
      </w:r>
      <w:proofErr w:type="spellStart"/>
      <w:r w:rsidRPr="009E690C">
        <w:rPr>
          <w:rFonts w:ascii="Courier New" w:hAnsi="Courier New" w:cs="Courier New"/>
        </w:rPr>
        <w:t>webgoat.customjs.phoneHome</w:t>
      </w:r>
      <w:proofErr w:type="spellEnd"/>
      <w:r w:rsidRPr="009E690C">
        <w:t xml:space="preserve">, simply using the JavaScript statement </w:t>
      </w:r>
      <w:proofErr w:type="spellStart"/>
      <w:r w:rsidRPr="009E690C">
        <w:rPr>
          <w:rFonts w:ascii="Courier New" w:hAnsi="Courier New" w:cs="Courier New"/>
        </w:rPr>
        <w:t>webgoat.customjs.phoneHome</w:t>
      </w:r>
      <w:proofErr w:type="spellEnd"/>
      <w:r w:rsidRPr="009E690C">
        <w:rPr>
          <w:rFonts w:ascii="Courier New" w:hAnsi="Courier New" w:cs="Courier New"/>
        </w:rPr>
        <w:t>();</w:t>
      </w:r>
      <w:r w:rsidRPr="009E690C">
        <w:t xml:space="preserve"> The function output can be seen at the Web Console, which can be found by selecting Fir</w:t>
      </w:r>
      <w:r>
        <w:t xml:space="preserve">efox menu (the </w:t>
      </w:r>
      <w:r>
        <w:rPr>
          <w:noProof/>
        </w:rPr>
        <w:drawing>
          <wp:inline distT="0" distB="0" distL="0" distR="0" wp14:anchorId="01FC74F6" wp14:editId="4D1FB6A4">
            <wp:extent cx="200025" cy="21974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13" cy="2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the right of the address bar) </w:t>
      </w:r>
      <w:r>
        <w:sym w:font="Wingdings" w:char="F0E0"/>
      </w:r>
      <w:r>
        <w:t>Web Developer</w:t>
      </w:r>
      <w:r>
        <w:sym w:font="Wingdings" w:char="F0E0"/>
      </w:r>
      <w:r>
        <w:t xml:space="preserve">Web Console. Answer the question at the bottom of page 13 in </w:t>
      </w:r>
      <w:proofErr w:type="spellStart"/>
      <w:r>
        <w:t>WebGoat</w:t>
      </w:r>
      <w:proofErr w:type="spellEnd"/>
      <w:r>
        <w:t xml:space="preserve"> and submit.</w:t>
      </w:r>
      <w:r w:rsidRPr="009E690C">
        <w:t xml:space="preserve"> </w:t>
      </w:r>
      <w:r w:rsidRPr="00091C00">
        <w:t>Describe how you fill in the form to achieve the goal. Make screenshot for the response page of your answer.</w:t>
      </w:r>
    </w:p>
    <w:p w14:paraId="4045D1B2" w14:textId="77777777" w:rsidR="0081781E" w:rsidRPr="00E94FA6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Task 2 – </w:t>
      </w:r>
      <w:r>
        <w:rPr>
          <w:rFonts w:ascii="Helvetica" w:eastAsia="SimSun" w:hAnsi="Helvetica" w:cs="Helvetica"/>
          <w:sz w:val="36"/>
          <w:szCs w:val="36"/>
          <w:lang w:val="en-US" w:eastAsia="en-US"/>
        </w:rPr>
        <w:t>SQL Injection</w:t>
      </w:r>
    </w:p>
    <w:p w14:paraId="518A608C" w14:textId="77777777" w:rsidR="0081781E" w:rsidRDefault="0081781E" w:rsidP="0081781E">
      <w:pPr>
        <w:pStyle w:val="ListParagraph"/>
        <w:numPr>
          <w:ilvl w:val="0"/>
          <w:numId w:val="3"/>
        </w:numPr>
        <w:ind w:firstLineChars="0"/>
      </w:pPr>
      <w:r>
        <w:t xml:space="preserve">Under the “Injection Flaws” tab of </w:t>
      </w:r>
      <w:proofErr w:type="spellStart"/>
      <w:r>
        <w:t>WebGoat</w:t>
      </w:r>
      <w:proofErr w:type="spellEnd"/>
      <w:r>
        <w:t xml:space="preserve"> (on the left bar), click on the “SQL Injection” item (the second item).</w:t>
      </w:r>
    </w:p>
    <w:p w14:paraId="44A6AE41" w14:textId="77777777" w:rsidR="0081781E" w:rsidRDefault="0081781E" w:rsidP="0081781E">
      <w:pPr>
        <w:pStyle w:val="ListParagraph"/>
        <w:numPr>
          <w:ilvl w:val="0"/>
          <w:numId w:val="3"/>
        </w:numPr>
        <w:ind w:firstLineChars="0"/>
      </w:pPr>
      <w:r>
        <w:t xml:space="preserve">Study materials from page 1 to 6 in </w:t>
      </w:r>
      <w:proofErr w:type="spellStart"/>
      <w:r>
        <w:t>WebGoat</w:t>
      </w:r>
      <w:proofErr w:type="spellEnd"/>
      <w:r>
        <w:t>.</w:t>
      </w:r>
    </w:p>
    <w:p w14:paraId="4977D3D2" w14:textId="77777777" w:rsidR="0081781E" w:rsidRPr="00091C00" w:rsidRDefault="0081781E" w:rsidP="0081781E">
      <w:pPr>
        <w:pStyle w:val="ListParagraph"/>
        <w:numPr>
          <w:ilvl w:val="0"/>
          <w:numId w:val="3"/>
        </w:numPr>
        <w:ind w:firstLineChars="0"/>
      </w:pPr>
      <w:r w:rsidRPr="00091C00">
        <w:t>Complete the challenge on page 7</w:t>
      </w:r>
      <w:r>
        <w:t xml:space="preserve"> in </w:t>
      </w:r>
      <w:proofErr w:type="spellStart"/>
      <w:r>
        <w:t>WebGoat</w:t>
      </w:r>
      <w:proofErr w:type="spellEnd"/>
      <w:r w:rsidRPr="00091C00">
        <w:t xml:space="preserve">. Describe what did you type in the box and make a screenshot to show that you have succeeded. </w:t>
      </w:r>
    </w:p>
    <w:p w14:paraId="150601D3" w14:textId="77777777" w:rsidR="0081781E" w:rsidRPr="00643D68" w:rsidRDefault="0081781E" w:rsidP="0081781E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091C00">
        <w:t>Complete the challenge on page 8</w:t>
      </w:r>
      <w:r>
        <w:t xml:space="preserve"> in </w:t>
      </w:r>
      <w:proofErr w:type="spellStart"/>
      <w:r>
        <w:t>WebGoat</w:t>
      </w:r>
      <w:proofErr w:type="spellEnd"/>
      <w:r w:rsidRPr="00091C00">
        <w:t xml:space="preserve">. Describe what did you type in the box and make a screenshot to show that you have succeeded. </w:t>
      </w:r>
    </w:p>
    <w:p w14:paraId="1F6796BD" w14:textId="77777777" w:rsidR="0081781E" w:rsidRDefault="0081781E" w:rsidP="0081781E"/>
    <w:p w14:paraId="4158A284" w14:textId="77777777" w:rsidR="0081781E" w:rsidRPr="002C0A08" w:rsidRDefault="0081781E" w:rsidP="0081781E">
      <w:pPr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7B6FAB6F" w14:textId="77777777" w:rsidR="0081781E" w:rsidRDefault="0081781E"/>
    <w:sectPr w:rsidR="008178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128E"/>
    <w:multiLevelType w:val="multilevel"/>
    <w:tmpl w:val="040CA1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A17D7"/>
    <w:multiLevelType w:val="hybridMultilevel"/>
    <w:tmpl w:val="456E088A"/>
    <w:lvl w:ilvl="0" w:tplc="4E9E7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B277705"/>
    <w:multiLevelType w:val="hybridMultilevel"/>
    <w:tmpl w:val="456E088A"/>
    <w:lvl w:ilvl="0" w:tplc="4E9E7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1E"/>
    <w:rsid w:val="0050056C"/>
    <w:rsid w:val="00586FEA"/>
    <w:rsid w:val="0081781E"/>
    <w:rsid w:val="009C5CE6"/>
    <w:rsid w:val="00B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D4BA"/>
  <w15:chartTrackingRefBased/>
  <w15:docId w15:val="{8E965159-F1E8-4450-BCB3-48C0F58F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1E"/>
    <w:pPr>
      <w:spacing w:after="0" w:line="276" w:lineRule="auto"/>
    </w:pPr>
    <w:rPr>
      <w:rFonts w:ascii="Arial" w:eastAsiaTheme="minorEastAsia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1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178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781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screenreader-only">
    <w:name w:val="screenreader-only"/>
    <w:basedOn w:val="DefaultParagraphFont"/>
    <w:rsid w:val="0081781E"/>
  </w:style>
  <w:style w:type="character" w:styleId="Strong">
    <w:name w:val="Strong"/>
    <w:basedOn w:val="DefaultParagraphFont"/>
    <w:uiPriority w:val="22"/>
    <w:qFormat/>
    <w:rsid w:val="0081781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8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DrVoyager/EdGENI/master/Rspec-Files/WebGoat-Rspec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1523041</dc:creator>
  <cp:keywords/>
  <dc:description/>
  <cp:lastModifiedBy>Manish Lamsal</cp:lastModifiedBy>
  <cp:revision>5</cp:revision>
  <dcterms:created xsi:type="dcterms:W3CDTF">2020-08-05T16:09:00Z</dcterms:created>
  <dcterms:modified xsi:type="dcterms:W3CDTF">2021-11-30T21:27:00Z</dcterms:modified>
</cp:coreProperties>
</file>