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52BBE" w14:textId="77777777" w:rsidR="00F5592E" w:rsidRDefault="00F5592E" w:rsidP="00253A40">
      <w:pPr>
        <w:ind w:left="360" w:hanging="360"/>
      </w:pPr>
    </w:p>
    <w:p w14:paraId="3C742674" w14:textId="77777777" w:rsidR="00F5592E" w:rsidRDefault="00F5592E" w:rsidP="00F5592E">
      <w:pPr>
        <w:pStyle w:val="a3"/>
        <w:ind w:left="360" w:firstLineChars="0" w:firstLine="0"/>
      </w:pPr>
      <w:r>
        <w:rPr>
          <w:rFonts w:hint="eastAsia"/>
        </w:rPr>
        <w:t>注：</w:t>
      </w:r>
    </w:p>
    <w:p w14:paraId="724DDB3E" w14:textId="0E0BB07F" w:rsidR="00EB3B6C" w:rsidRDefault="00EB3B6C" w:rsidP="00EB3B6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软件保存路径不能有中文以及中文字符，否则会影响软件正常打开；</w:t>
      </w:r>
    </w:p>
    <w:p w14:paraId="5383DB29" w14:textId="3099D5EB" w:rsidR="00F5592E" w:rsidRDefault="00F5592E" w:rsidP="00F5592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导入数据的数据格式请按照给定参考的data.xlsx文件格式填写，否则无法正常导入数据；</w:t>
      </w:r>
    </w:p>
    <w:p w14:paraId="3AB0EDA6" w14:textId="7E26B115" w:rsidR="00F5592E" w:rsidRDefault="00F5592E" w:rsidP="00F5592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数据加载和模型训练过程中，请耐心等待，不要对软件进行其他操作，以免干扰软件正常运行；</w:t>
      </w:r>
    </w:p>
    <w:p w14:paraId="54E1716A" w14:textId="7C4FB81F" w:rsidR="003D73AD" w:rsidRDefault="003D73AD" w:rsidP="00F5592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软件操作应当按照说明书步骤操作，否则会影响软件正常操作。</w:t>
      </w:r>
    </w:p>
    <w:p w14:paraId="0145AAC0" w14:textId="77777777" w:rsidR="00F5592E" w:rsidRDefault="00F5592E" w:rsidP="004E0329">
      <w:pPr>
        <w:pStyle w:val="a3"/>
        <w:ind w:left="1080" w:firstLineChars="0" w:firstLine="0"/>
      </w:pPr>
    </w:p>
    <w:p w14:paraId="04152F47" w14:textId="482BCDD2" w:rsidR="00C25303" w:rsidRDefault="00253A40" w:rsidP="00253A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压缩包下载之后进行解压</w:t>
      </w:r>
    </w:p>
    <w:p w14:paraId="264B9D3E" w14:textId="18015715" w:rsidR="00253A40" w:rsidRDefault="00253A40" w:rsidP="00253A40">
      <w:r>
        <w:rPr>
          <w:noProof/>
        </w:rPr>
        <w:drawing>
          <wp:inline distT="0" distB="0" distL="0" distR="0" wp14:anchorId="06768E2F" wp14:editId="0D39547A">
            <wp:extent cx="4330923" cy="1651085"/>
            <wp:effectExtent l="0" t="0" r="0" b="6350"/>
            <wp:docPr id="490508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080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DAAD" w14:textId="10E5D7B8" w:rsidR="00253A40" w:rsidRDefault="00253A40" w:rsidP="00253A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双击start.bat文件运行</w:t>
      </w:r>
    </w:p>
    <w:p w14:paraId="1F6C181D" w14:textId="5A6B159A" w:rsidR="00253A40" w:rsidRDefault="00253A40" w:rsidP="00253A40">
      <w:r w:rsidRPr="00253A40">
        <w:rPr>
          <w:noProof/>
        </w:rPr>
        <w:drawing>
          <wp:inline distT="0" distB="0" distL="0" distR="0" wp14:anchorId="6535A270" wp14:editId="12BE26C4">
            <wp:extent cx="5274310" cy="1009650"/>
            <wp:effectExtent l="0" t="0" r="2540" b="0"/>
            <wp:docPr id="1926712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89"/>
                    <a:stretch/>
                  </pic:blipFill>
                  <pic:spPr bwMode="auto"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7462B" w14:textId="2C229327" w:rsidR="00253A40" w:rsidRDefault="00253A40" w:rsidP="00253A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页面整体布局如下</w:t>
      </w:r>
    </w:p>
    <w:p w14:paraId="6B86C438" w14:textId="6F2D88F5" w:rsidR="00253A40" w:rsidRDefault="0028102C" w:rsidP="00253A40">
      <w:r>
        <w:rPr>
          <w:noProof/>
        </w:rPr>
        <w:drawing>
          <wp:inline distT="0" distB="0" distL="0" distR="0" wp14:anchorId="40EC0A74" wp14:editId="763B0156">
            <wp:extent cx="5274310" cy="2796540"/>
            <wp:effectExtent l="0" t="0" r="2540" b="3810"/>
            <wp:docPr id="147545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53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498C" w14:textId="25A0F3C3" w:rsidR="00253A40" w:rsidRDefault="00253A40" w:rsidP="00253A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点击“打开文件”按钮</w:t>
      </w:r>
    </w:p>
    <w:p w14:paraId="05FF13A2" w14:textId="42EAF0D1" w:rsidR="00253A40" w:rsidRDefault="0028102C" w:rsidP="00253A40">
      <w:r>
        <w:rPr>
          <w:noProof/>
        </w:rPr>
        <w:lastRenderedPageBreak/>
        <w:drawing>
          <wp:inline distT="0" distB="0" distL="0" distR="0" wp14:anchorId="4A256CA0" wp14:editId="1B8C13A6">
            <wp:extent cx="5274310" cy="2794000"/>
            <wp:effectExtent l="0" t="0" r="2540" b="6350"/>
            <wp:docPr id="868996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96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76C8" w14:textId="7DD3AA87" w:rsidR="00253A40" w:rsidRDefault="00253A40" w:rsidP="00253A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选择保存以往数据的.xlsx文件</w:t>
      </w:r>
    </w:p>
    <w:p w14:paraId="154B1E3C" w14:textId="21484309" w:rsidR="00253A40" w:rsidRDefault="00253A40" w:rsidP="00253A40">
      <w:r>
        <w:rPr>
          <w:noProof/>
        </w:rPr>
        <w:drawing>
          <wp:inline distT="0" distB="0" distL="0" distR="0" wp14:anchorId="6C406E3C" wp14:editId="7E471071">
            <wp:extent cx="5274310" cy="1663700"/>
            <wp:effectExtent l="0" t="0" r="2540" b="0"/>
            <wp:docPr id="1313458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58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CCFB" w14:textId="2098355E" w:rsidR="00253A40" w:rsidRDefault="00253A40" w:rsidP="00253A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选择预测第几批数据（对应xlsx文件第几行，默认为第二行）</w:t>
      </w:r>
    </w:p>
    <w:p w14:paraId="3B5AAC7E" w14:textId="6379D25D" w:rsidR="00253A40" w:rsidRDefault="0028102C" w:rsidP="00253A40">
      <w:r>
        <w:rPr>
          <w:noProof/>
        </w:rPr>
        <w:drawing>
          <wp:inline distT="0" distB="0" distL="0" distR="0" wp14:anchorId="538824DB" wp14:editId="20F43EF7">
            <wp:extent cx="5274310" cy="2777490"/>
            <wp:effectExtent l="0" t="0" r="2540" b="3810"/>
            <wp:docPr id="645733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33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BC8A" w14:textId="32205CAA" w:rsidR="00253A40" w:rsidRDefault="00253A40" w:rsidP="00253A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输出数据信息，生成数据分布折线图</w:t>
      </w:r>
    </w:p>
    <w:p w14:paraId="2D8A6A64" w14:textId="544A9B83" w:rsidR="00253A40" w:rsidRDefault="00253A40" w:rsidP="0028102C">
      <w:pPr>
        <w:jc w:val="center"/>
      </w:pPr>
      <w:r>
        <w:rPr>
          <w:noProof/>
        </w:rPr>
        <w:lastRenderedPageBreak/>
        <w:drawing>
          <wp:inline distT="0" distB="0" distL="0" distR="0" wp14:anchorId="4D3CD212" wp14:editId="659C0CBA">
            <wp:extent cx="4681308" cy="2675890"/>
            <wp:effectExtent l="0" t="0" r="5080" b="0"/>
            <wp:docPr id="2058069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69120" name=""/>
                    <pic:cNvPicPr/>
                  </pic:nvPicPr>
                  <pic:blipFill rotWithShape="1">
                    <a:blip r:embed="rId11"/>
                    <a:srcRect l="11243"/>
                    <a:stretch/>
                  </pic:blipFill>
                  <pic:spPr bwMode="auto">
                    <a:xfrm>
                      <a:off x="0" y="0"/>
                      <a:ext cx="4681308" cy="267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E0465" w14:textId="135C44C6" w:rsidR="0028102C" w:rsidRDefault="0028102C" w:rsidP="0028102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输入预测信息，包括预测时间，水位信息等</w:t>
      </w:r>
    </w:p>
    <w:p w14:paraId="1AF8BC2B" w14:textId="77777777" w:rsidR="0028102C" w:rsidRDefault="0028102C" w:rsidP="0028102C"/>
    <w:p w14:paraId="151A68E2" w14:textId="1FAE7FF5" w:rsidR="0028102C" w:rsidRDefault="0028102C" w:rsidP="0028102C">
      <w:r>
        <w:rPr>
          <w:noProof/>
        </w:rPr>
        <w:drawing>
          <wp:inline distT="0" distB="0" distL="0" distR="0" wp14:anchorId="046F8A7D" wp14:editId="30A3C5DA">
            <wp:extent cx="5274310" cy="2752725"/>
            <wp:effectExtent l="0" t="0" r="2540" b="9525"/>
            <wp:docPr id="1325823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23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220B" w14:textId="34E0AD31" w:rsidR="00253A40" w:rsidRDefault="00253A40" w:rsidP="00253A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选择预测模型，共有四种模型可供选择</w:t>
      </w:r>
    </w:p>
    <w:p w14:paraId="353106DA" w14:textId="7B923769" w:rsidR="00253A40" w:rsidRDefault="00253A40" w:rsidP="00253A40">
      <w:r>
        <w:rPr>
          <w:noProof/>
        </w:rPr>
        <w:drawing>
          <wp:inline distT="0" distB="0" distL="0" distR="0" wp14:anchorId="33649E9F" wp14:editId="5A7E3B19">
            <wp:extent cx="5274310" cy="2471420"/>
            <wp:effectExtent l="0" t="0" r="2540" b="5080"/>
            <wp:docPr id="2024686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86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7E66" w14:textId="2904389F" w:rsidR="00253A40" w:rsidRDefault="00253A40" w:rsidP="00253A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点击“开始训练”，模型开始训练，训练时间在十分钟以内，请您等待片刻</w:t>
      </w:r>
    </w:p>
    <w:p w14:paraId="113920AD" w14:textId="59A924E8" w:rsidR="00253A40" w:rsidRDefault="0028102C" w:rsidP="00253A40">
      <w:pPr>
        <w:widowControl/>
        <w:jc w:val="left"/>
      </w:pPr>
      <w:r>
        <w:rPr>
          <w:noProof/>
        </w:rPr>
        <w:drawing>
          <wp:inline distT="0" distB="0" distL="0" distR="0" wp14:anchorId="48F9C4A1" wp14:editId="7C1E8DD4">
            <wp:extent cx="5274310" cy="2788285"/>
            <wp:effectExtent l="0" t="0" r="2540" b="0"/>
            <wp:docPr id="1384849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49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4543" w14:textId="17FBC81D" w:rsidR="00253A40" w:rsidRDefault="00253A40" w:rsidP="0080684D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显示训练结果，可以显示模型对原始数据的拟合值，</w:t>
      </w:r>
      <w:r w:rsidR="0080684D">
        <w:rPr>
          <w:rFonts w:hint="eastAsia"/>
        </w:rPr>
        <w:t>并</w:t>
      </w:r>
      <w:r>
        <w:rPr>
          <w:rFonts w:hint="eastAsia"/>
        </w:rPr>
        <w:t>生成拟合曲线</w:t>
      </w:r>
      <w:r w:rsidR="0080684D">
        <w:rPr>
          <w:rFonts w:hint="eastAsia"/>
        </w:rPr>
        <w:t>，显示模型性能</w:t>
      </w:r>
    </w:p>
    <w:p w14:paraId="358059A4" w14:textId="0A5664D1" w:rsidR="0080684D" w:rsidRDefault="0028102C" w:rsidP="0080684D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2F665355" wp14:editId="6672AB9A">
            <wp:extent cx="5274310" cy="2774315"/>
            <wp:effectExtent l="0" t="0" r="2540" b="6985"/>
            <wp:docPr id="2096392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92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B316" w14:textId="686F106C" w:rsidR="0080684D" w:rsidRDefault="0080684D" w:rsidP="0080684D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点击开始预测对未来油价进行预测</w:t>
      </w:r>
    </w:p>
    <w:p w14:paraId="5D718E5B" w14:textId="331F1EC0" w:rsidR="0080684D" w:rsidRDefault="0028102C" w:rsidP="0080684D">
      <w:pPr>
        <w:pStyle w:val="a3"/>
        <w:widowControl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BEB77A7" wp14:editId="1B071AB7">
            <wp:extent cx="5274310" cy="2736215"/>
            <wp:effectExtent l="0" t="0" r="2540" b="6985"/>
            <wp:docPr id="157545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5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41C4" w14:textId="77777777" w:rsidR="0080684D" w:rsidRDefault="0080684D" w:rsidP="0080684D">
      <w:pPr>
        <w:pStyle w:val="a3"/>
        <w:widowControl/>
        <w:ind w:left="360" w:firstLineChars="0" w:firstLine="0"/>
        <w:jc w:val="left"/>
      </w:pPr>
    </w:p>
    <w:p w14:paraId="4B9D0E4C" w14:textId="120283A9" w:rsidR="0080684D" w:rsidRDefault="0080684D" w:rsidP="0080684D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点击“显示预测结果”，对</w:t>
      </w:r>
      <w:r w:rsidR="0028102C">
        <w:rPr>
          <w:rFonts w:hint="eastAsia"/>
        </w:rPr>
        <w:t>目标时间</w:t>
      </w:r>
      <w:r>
        <w:rPr>
          <w:rFonts w:hint="eastAsia"/>
        </w:rPr>
        <w:t>的油价进行预测</w:t>
      </w:r>
    </w:p>
    <w:p w14:paraId="6A1994F2" w14:textId="17F7D43A" w:rsidR="0080684D" w:rsidRDefault="00AA1E58" w:rsidP="0080684D">
      <w:pPr>
        <w:widowControl/>
        <w:jc w:val="left"/>
      </w:pPr>
      <w:r>
        <w:rPr>
          <w:noProof/>
        </w:rPr>
        <w:drawing>
          <wp:inline distT="0" distB="0" distL="0" distR="0" wp14:anchorId="19956999" wp14:editId="25529923">
            <wp:extent cx="5274310" cy="2790825"/>
            <wp:effectExtent l="0" t="0" r="2540" b="9525"/>
            <wp:docPr id="361796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96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38FE" w14:textId="77777777" w:rsidR="0080684D" w:rsidRDefault="0080684D" w:rsidP="0080684D">
      <w:pPr>
        <w:widowControl/>
        <w:jc w:val="left"/>
      </w:pPr>
    </w:p>
    <w:p w14:paraId="58040E7B" w14:textId="5F6DE214" w:rsidR="0080684D" w:rsidRDefault="0080684D" w:rsidP="0080684D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点击“导出数据”，将导出一个压缩包，里面包括以上所涉及的所有数据和图片</w:t>
      </w:r>
    </w:p>
    <w:p w14:paraId="556D5BF6" w14:textId="2F39CC97" w:rsidR="0080684D" w:rsidRDefault="00AA1E58" w:rsidP="0080684D">
      <w:pPr>
        <w:pStyle w:val="a3"/>
        <w:widowControl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76A95A5" wp14:editId="6785D11E">
            <wp:extent cx="5274310" cy="2827020"/>
            <wp:effectExtent l="0" t="0" r="2540" b="0"/>
            <wp:docPr id="1460955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555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ED57" w14:textId="495F2471" w:rsidR="00F34DC7" w:rsidRDefault="00F34DC7" w:rsidP="0080684D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其中包括原始数据可视化图片、拟合数据xlsx文件、拟合数据可视化图片、模型参数xlsx文件、预测数据可视化图片、预测数据xlsx文件</w:t>
      </w:r>
    </w:p>
    <w:p w14:paraId="562F5976" w14:textId="7F47BE2A" w:rsidR="00F34DC7" w:rsidRDefault="00F34DC7" w:rsidP="0080684D">
      <w:pPr>
        <w:pStyle w:val="a3"/>
        <w:widowControl/>
        <w:ind w:left="360" w:firstLineChars="0" w:firstLine="0"/>
        <w:jc w:val="left"/>
      </w:pPr>
      <w:r w:rsidRPr="00F34DC7">
        <w:rPr>
          <w:noProof/>
        </w:rPr>
        <w:drawing>
          <wp:inline distT="0" distB="0" distL="0" distR="0" wp14:anchorId="7E575BA6" wp14:editId="7863DC06">
            <wp:extent cx="4381725" cy="1682836"/>
            <wp:effectExtent l="0" t="0" r="0" b="0"/>
            <wp:docPr id="121633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3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D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E0ED8"/>
    <w:multiLevelType w:val="hybridMultilevel"/>
    <w:tmpl w:val="753E4C5C"/>
    <w:lvl w:ilvl="0" w:tplc="507071C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40B35BF8"/>
    <w:multiLevelType w:val="hybridMultilevel"/>
    <w:tmpl w:val="17E8816C"/>
    <w:lvl w:ilvl="0" w:tplc="DB00494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10258328">
    <w:abstractNumId w:val="1"/>
  </w:num>
  <w:num w:numId="2" w16cid:durableId="920718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303"/>
    <w:rsid w:val="00253A40"/>
    <w:rsid w:val="0028102C"/>
    <w:rsid w:val="003D73AD"/>
    <w:rsid w:val="004E0329"/>
    <w:rsid w:val="0080684D"/>
    <w:rsid w:val="00AA1E58"/>
    <w:rsid w:val="00C25303"/>
    <w:rsid w:val="00EB3B6C"/>
    <w:rsid w:val="00F34DC7"/>
    <w:rsid w:val="00F55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6B5A6"/>
  <w15:chartTrackingRefBased/>
  <w15:docId w15:val="{A4BB269A-E21C-4F85-824F-1A524495B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A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里草 千</dc:creator>
  <cp:keywords/>
  <dc:description/>
  <cp:lastModifiedBy>里草 千</cp:lastModifiedBy>
  <cp:revision>7</cp:revision>
  <dcterms:created xsi:type="dcterms:W3CDTF">2024-03-22T08:29:00Z</dcterms:created>
  <dcterms:modified xsi:type="dcterms:W3CDTF">2024-05-06T15:32:00Z</dcterms:modified>
</cp:coreProperties>
</file>