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Calibri" w:cs="Calibri" w:eastAsia="Calibri" w:hAnsi="Calibri"/>
          <w:sz w:val="32"/>
          <w:szCs w:val="32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CURRICULUM VITAE</w:t>
      </w:r>
      <w:r w:rsidDel="00000000" w:rsidR="00000000" w:rsidRPr="00000000">
        <w:rPr>
          <w:rFonts w:ascii="Calibri" w:cs="Calibri" w:eastAsia="Calibri" w:hAnsi="Calibri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26162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NOMBRES Y APELLIDOS: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1.- Marcia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Janneth Bermeo Cabrera</w:t>
      </w:r>
      <w:r w:rsidDel="00000000" w:rsidR="00000000" w:rsidRPr="00000000">
        <w:rPr>
          <w:rFonts w:ascii="Calibri" w:cs="Calibri" w:eastAsia="Calibri" w:hAnsi="Calibri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2.- Cédula: 0104851001</w:t>
      </w:r>
      <w:r w:rsidDel="00000000" w:rsidR="00000000" w:rsidRPr="00000000">
        <w:rPr>
          <w:rFonts w:ascii="Calibri" w:cs="Calibri" w:eastAsia="Calibri" w:hAnsi="Calibri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TÍTULOS DE ESPECIALIDAD Y SUBESPECIALIDAD: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1.-  Médico Internista por la Universidad de Cuenca.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2.-  Endocrinologa por la UNAM INCMNSZ ( Instituto Nacional de Ciencias Médicas y Nutrición Salvador  Zubirán) Ciudad de México CDMX.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Alta especialidad en Obesidad  y Trastornos de la Conducta Alimentaria por la UNAM- INCMNSZ. CDMX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4.- Alta especialidad en Enfermedades de la Tiroides.por la UNAM- INCMNSZ. CDMX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5.- Especialista en Docencia Universitaria por la Universidad del Azuay.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6.-Magister en Docencia Universitaria por la Universidad del Azuay.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OCUPACIÓN ACTUAL: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1.-  Médico tratante en Hospital Municipal de Cuenca y en el Hospital del Rio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 Docente de pregrado U. Cuenca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Docente de  posgrado de Medicina Interna  U. Internacional del Ecuador 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Correo electrónico: </w:t>
      </w:r>
      <w:r w:rsidDel="00000000" w:rsidR="00000000" w:rsidRPr="00000000">
        <w:rPr>
          <w:rtl w:val="0"/>
        </w:rPr>
        <w:t xml:space="preserve">jbendocrino</w:t>
      </w:r>
      <w:r w:rsidDel="00000000" w:rsidR="00000000" w:rsidRPr="00000000">
        <w:rPr>
          <w:sz w:val="21"/>
          <w:szCs w:val="21"/>
          <w:rtl w:val="0"/>
        </w:rPr>
        <w:t xml:space="preserve">@hotmail.com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