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Default="002D1D76">
      <w:pPr>
        <w:pStyle w:val="Body"/>
        <w:spacing w:after="160" w:line="240" w:lineRule="auto"/>
        <w:jc w:val="center"/>
        <w:rPr>
          <w:rFonts w:ascii="Arial Narrow" w:hAnsi="Arial Narrow" w:cs="Calibri"/>
          <w:b/>
          <w:bCs/>
          <w:color w:val="008000"/>
          <w:sz w:val="56"/>
          <w:szCs w:val="56"/>
        </w:rPr>
      </w:pPr>
      <w:r>
        <w:rPr>
          <w:rFonts w:ascii="Arial Narrow" w:hAnsi="Arial Narrow" w:cs="Calibri"/>
          <w:b/>
          <w:bCs/>
          <w:color w:val="008000"/>
          <w:sz w:val="56"/>
          <w:szCs w:val="56"/>
        </w:rPr>
        <w:t>PROJEC</w:t>
      </w:r>
      <w:r w:rsidRPr="002D1D76">
        <w:rPr>
          <w:rFonts w:ascii="Arial Narrow" w:hAnsi="Arial Narrow" w:cs="Calibri"/>
          <w:b/>
          <w:bCs/>
          <w:color w:val="008000"/>
          <w:sz w:val="56"/>
          <w:szCs w:val="56"/>
        </w:rPr>
        <w:t>T</w:t>
      </w:r>
      <w:r>
        <w:rPr>
          <w:rFonts w:ascii="Arial Narrow" w:hAnsi="Arial Narrow" w:cs="Calibri"/>
          <w:b/>
          <w:bCs/>
          <w:color w:val="008000"/>
          <w:sz w:val="56"/>
          <w:szCs w:val="56"/>
        </w:rPr>
        <w:t xml:space="preserve"> DESCRIPTION</w:t>
      </w:r>
    </w:p>
    <w:p w:rsidR="002D1D76" w:rsidRPr="002D1D76" w:rsidRDefault="002D1D76">
      <w:pPr>
        <w:pStyle w:val="Body"/>
        <w:spacing w:after="160" w:line="240" w:lineRule="auto"/>
        <w:jc w:val="center"/>
        <w:rPr>
          <w:rFonts w:ascii="Arial Narrow" w:hAnsi="Arial Narrow" w:cs="Calibri"/>
          <w:bCs/>
          <w:color w:val="auto"/>
          <w:sz w:val="48"/>
          <w:szCs w:val="48"/>
        </w:rPr>
      </w:pPr>
      <w:proofErr w:type="spellStart"/>
      <w:r w:rsidRPr="002D1D76">
        <w:rPr>
          <w:rFonts w:ascii="Arial Narrow" w:hAnsi="Arial Narrow" w:cs="Calibri"/>
          <w:bCs/>
          <w:color w:val="auto"/>
          <w:sz w:val="48"/>
          <w:szCs w:val="48"/>
        </w:rPr>
        <w:t>Zinema</w:t>
      </w:r>
      <w:proofErr w:type="spellEnd"/>
      <w:r w:rsidRPr="002D1D76">
        <w:rPr>
          <w:rFonts w:ascii="Arial Narrow" w:hAnsi="Arial Narrow" w:cs="Calibri"/>
          <w:bCs/>
          <w:color w:val="auto"/>
          <w:sz w:val="48"/>
          <w:szCs w:val="48"/>
        </w:rPr>
        <w:t xml:space="preserve"> – Management Software</w:t>
      </w:r>
    </w:p>
    <w:p w:rsid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Distributed System</w:t>
      </w:r>
    </w:p>
    <w:p w:rsidR="007452AC" w:rsidRPr="002D1D76" w:rsidRDefault="007452AC">
      <w:pPr>
        <w:pStyle w:val="Body"/>
        <w:spacing w:after="160" w:line="240" w:lineRule="auto"/>
        <w:jc w:val="center"/>
        <w:rPr>
          <w:rFonts w:ascii="Arial Narrow" w:hAnsi="Arial Narrow" w:cs="Calibri"/>
          <w:bCs/>
          <w:color w:val="auto"/>
          <w:sz w:val="48"/>
          <w:szCs w:val="48"/>
        </w:rPr>
      </w:pPr>
    </w:p>
    <w:p w:rsidR="009D5F39" w:rsidRPr="002D1D76" w:rsidRDefault="009D5F39">
      <w:pPr>
        <w:pStyle w:val="Body"/>
        <w:spacing w:after="160" w:line="240" w:lineRule="auto"/>
        <w:jc w:val="center"/>
        <w:rPr>
          <w:rFonts w:ascii="Calibri" w:hAnsi="Calibri" w:cs="Calibri"/>
          <w:b/>
          <w:bCs/>
          <w:sz w:val="28"/>
          <w:szCs w:val="28"/>
        </w:rPr>
      </w:pPr>
    </w:p>
    <w:p w:rsidR="002D1D76" w:rsidRPr="007452AC" w:rsidRDefault="002D1D76" w:rsidP="007452AC">
      <w:pPr>
        <w:spacing w:line="360" w:lineRule="auto"/>
        <w:jc w:val="center"/>
        <w:rPr>
          <w:rFonts w:ascii="Calibri" w:hAnsi="Calibri" w:cs="Calibri"/>
          <w:b/>
          <w:color w:val="008000"/>
          <w:sz w:val="28"/>
        </w:rPr>
      </w:pPr>
      <w:r w:rsidRPr="002D1D76">
        <w:rPr>
          <w:rFonts w:ascii="Calibri" w:hAnsi="Calibri" w:cs="Calibri"/>
          <w:b/>
          <w:color w:val="008000"/>
          <w:sz w:val="28"/>
        </w:rPr>
        <w:t>Students</w:t>
      </w:r>
    </w:p>
    <w:p w:rsidR="009D5F39" w:rsidRPr="002D1D76" w:rsidRDefault="00DC6C0D" w:rsidP="007452AC">
      <w:pPr>
        <w:pStyle w:val="Body"/>
        <w:jc w:val="center"/>
        <w:rPr>
          <w:rFonts w:ascii="Calibri" w:hAnsi="Calibri" w:cs="Calibri"/>
          <w:sz w:val="28"/>
          <w:szCs w:val="28"/>
          <w:lang w:val="da-DK"/>
        </w:rPr>
      </w:pPr>
      <w:r w:rsidRPr="002D1D76">
        <w:rPr>
          <w:rFonts w:ascii="Calibri" w:hAnsi="Calibri" w:cs="Calibri"/>
          <w:sz w:val="28"/>
          <w:szCs w:val="28"/>
          <w:lang w:val="da-DK"/>
        </w:rPr>
        <w:t>Andrei Cioanca</w:t>
      </w:r>
      <w:r w:rsidR="002D1D76" w:rsidRPr="002D1D76">
        <w:rPr>
          <w:rFonts w:ascii="Calibri" w:hAnsi="Calibri" w:cs="Calibri"/>
          <w:sz w:val="28"/>
          <w:szCs w:val="28"/>
          <w:lang w:val="da-DK"/>
        </w:rPr>
        <w:t xml:space="preserve"> </w:t>
      </w:r>
      <w:r w:rsidR="002D1D76" w:rsidRPr="002D1D76">
        <w:rPr>
          <w:sz w:val="28"/>
          <w:lang w:val="da-DK"/>
        </w:rPr>
        <w:t>–</w:t>
      </w:r>
      <w:r w:rsidR="002D1D76" w:rsidRPr="002D1D76">
        <w:rPr>
          <w:sz w:val="28"/>
          <w:lang w:val="da-DK"/>
        </w:rPr>
        <w:t xml:space="preserve"> </w:t>
      </w:r>
      <w:r w:rsidR="002D1D76" w:rsidRPr="007452AC">
        <w:rPr>
          <w:rFonts w:ascii="Calibri" w:hAnsi="Calibri" w:cs="Calibri"/>
          <w:color w:val="008000"/>
          <w:sz w:val="28"/>
          <w:szCs w:val="28"/>
          <w:lang w:val="da-DK"/>
        </w:rPr>
        <w:t>266105</w:t>
      </w:r>
    </w:p>
    <w:p w:rsidR="009D5F39" w:rsidRPr="002D1D76" w:rsidRDefault="007925C0">
      <w:pPr>
        <w:pStyle w:val="Body"/>
        <w:jc w:val="center"/>
        <w:rPr>
          <w:rFonts w:ascii="Calibri" w:hAnsi="Calibri" w:cs="Calibri"/>
          <w:sz w:val="28"/>
          <w:szCs w:val="28"/>
          <w:lang w:val="da-DK"/>
        </w:rPr>
      </w:pPr>
      <w:r w:rsidRPr="002D1D76">
        <w:rPr>
          <w:rFonts w:ascii="Calibri" w:hAnsi="Calibri" w:cs="Calibri"/>
          <w:sz w:val="28"/>
          <w:szCs w:val="28"/>
          <w:lang w:val="pt-PT"/>
        </w:rPr>
        <w:t>Claudiu Rediu</w:t>
      </w:r>
      <w:r w:rsidR="002D1D76">
        <w:rPr>
          <w:rFonts w:ascii="Calibri" w:hAnsi="Calibri" w:cs="Calibri"/>
          <w:sz w:val="28"/>
          <w:szCs w:val="28"/>
          <w:lang w:val="pt-PT"/>
        </w:rPr>
        <w:t xml:space="preserve"> </w:t>
      </w:r>
      <w:r w:rsidR="002D1D76" w:rsidRPr="002D1D76">
        <w:rPr>
          <w:sz w:val="28"/>
          <w:lang w:val="da-DK"/>
        </w:rPr>
        <w:t>–</w:t>
      </w:r>
      <w:r w:rsidRPr="002D1D76">
        <w:rPr>
          <w:rFonts w:ascii="Calibri" w:hAnsi="Calibri" w:cs="Calibri"/>
          <w:sz w:val="28"/>
          <w:szCs w:val="28"/>
          <w:lang w:val="pt-PT"/>
        </w:rPr>
        <w:t xml:space="preserve"> </w:t>
      </w:r>
      <w:r w:rsidRPr="007452AC">
        <w:rPr>
          <w:rFonts w:ascii="Calibri" w:hAnsi="Calibri" w:cs="Calibri"/>
          <w:color w:val="008000"/>
          <w:sz w:val="28"/>
          <w:szCs w:val="28"/>
          <w:lang w:val="pt-PT"/>
        </w:rPr>
        <w:t>266129</w:t>
      </w:r>
    </w:p>
    <w:p w:rsidR="009D5F39" w:rsidRPr="002D1D76" w:rsidRDefault="002D1D76">
      <w:pPr>
        <w:pStyle w:val="Body"/>
        <w:jc w:val="center"/>
        <w:rPr>
          <w:rFonts w:ascii="Calibri" w:hAnsi="Calibri" w:cs="Calibri"/>
          <w:sz w:val="28"/>
          <w:szCs w:val="28"/>
          <w:lang w:val="da-DK"/>
        </w:rPr>
      </w:pPr>
      <w:r>
        <w:rPr>
          <w:rFonts w:ascii="Calibri" w:hAnsi="Calibri" w:cs="Calibri"/>
          <w:sz w:val="28"/>
          <w:szCs w:val="28"/>
          <w:lang w:val="da-DK"/>
        </w:rPr>
        <w:t xml:space="preserve">Dominika Kubicz </w:t>
      </w:r>
      <w:r w:rsidRPr="002D1D76">
        <w:rPr>
          <w:sz w:val="28"/>
          <w:lang w:val="da-DK"/>
        </w:rPr>
        <w:t>–</w:t>
      </w:r>
      <w:r>
        <w:rPr>
          <w:rFonts w:ascii="Calibri" w:hAnsi="Calibri" w:cs="Calibri"/>
          <w:sz w:val="28"/>
          <w:szCs w:val="28"/>
          <w:lang w:val="da-DK"/>
        </w:rPr>
        <w:t xml:space="preserve"> </w:t>
      </w:r>
      <w:r w:rsidR="007925C0" w:rsidRPr="007452AC">
        <w:rPr>
          <w:rFonts w:ascii="Calibri" w:hAnsi="Calibri" w:cs="Calibri"/>
          <w:color w:val="008000"/>
          <w:sz w:val="28"/>
          <w:szCs w:val="28"/>
          <w:lang w:val="da-DK"/>
        </w:rPr>
        <w:t>266148</w:t>
      </w:r>
    </w:p>
    <w:p w:rsidR="009D5F39" w:rsidRPr="002D1D76" w:rsidRDefault="007925C0">
      <w:pPr>
        <w:pStyle w:val="Body"/>
        <w:jc w:val="center"/>
        <w:rPr>
          <w:rFonts w:ascii="Calibri" w:hAnsi="Calibri" w:cs="Calibri"/>
          <w:sz w:val="28"/>
          <w:szCs w:val="28"/>
          <w:lang w:val="da-DK"/>
        </w:rPr>
      </w:pPr>
      <w:r w:rsidRPr="002D1D76">
        <w:rPr>
          <w:rFonts w:ascii="Calibri" w:hAnsi="Calibri" w:cs="Calibri"/>
          <w:sz w:val="28"/>
          <w:szCs w:val="28"/>
          <w:lang w:val="da-DK"/>
        </w:rPr>
        <w:t>Nikita Roskovs</w:t>
      </w:r>
      <w:r w:rsidR="002D1D76">
        <w:rPr>
          <w:rFonts w:ascii="Calibri" w:hAnsi="Calibri" w:cs="Calibri"/>
          <w:sz w:val="28"/>
          <w:szCs w:val="28"/>
          <w:lang w:val="da-DK"/>
        </w:rPr>
        <w:t xml:space="preserve"> </w:t>
      </w:r>
      <w:r w:rsidR="002D1D76" w:rsidRPr="002D1D76">
        <w:rPr>
          <w:sz w:val="28"/>
          <w:lang w:val="da-DK"/>
        </w:rPr>
        <w:t>–</w:t>
      </w:r>
      <w:r w:rsidRPr="002D1D76">
        <w:rPr>
          <w:rFonts w:ascii="Calibri" w:hAnsi="Calibri" w:cs="Calibri"/>
          <w:sz w:val="28"/>
          <w:szCs w:val="28"/>
          <w:lang w:val="da-DK"/>
        </w:rPr>
        <w:t xml:space="preserve"> </w:t>
      </w:r>
      <w:r w:rsidRPr="007452AC">
        <w:rPr>
          <w:rFonts w:ascii="Calibri" w:hAnsi="Calibri" w:cs="Calibri"/>
          <w:color w:val="008000"/>
          <w:sz w:val="28"/>
          <w:szCs w:val="28"/>
          <w:lang w:val="da-DK"/>
        </w:rPr>
        <w:t>266900</w:t>
      </w:r>
    </w:p>
    <w:p w:rsidR="00DC6C0D" w:rsidRPr="002D1D76" w:rsidRDefault="00DC6C0D">
      <w:pPr>
        <w:pStyle w:val="Body"/>
        <w:jc w:val="center"/>
        <w:rPr>
          <w:rFonts w:ascii="Calibri" w:hAnsi="Calibri" w:cs="Calibri"/>
          <w:sz w:val="28"/>
          <w:szCs w:val="28"/>
          <w:lang w:val="da-DK"/>
        </w:rPr>
      </w:pPr>
      <w:r w:rsidRPr="002D1D76">
        <w:rPr>
          <w:rFonts w:ascii="Calibri" w:hAnsi="Calibri" w:cs="Calibri"/>
          <w:sz w:val="28"/>
          <w:szCs w:val="28"/>
          <w:lang w:val="da-DK"/>
        </w:rPr>
        <w:t>Stefan Harabagiu</w:t>
      </w:r>
      <w:r w:rsidR="002D1D76">
        <w:rPr>
          <w:rFonts w:ascii="Calibri" w:hAnsi="Calibri" w:cs="Calibri"/>
          <w:sz w:val="28"/>
          <w:szCs w:val="28"/>
          <w:lang w:val="da-DK"/>
        </w:rPr>
        <w:t xml:space="preserve"> </w:t>
      </w:r>
      <w:r w:rsidR="002D1D76" w:rsidRPr="002D1D76">
        <w:rPr>
          <w:sz w:val="28"/>
          <w:lang w:val="da-DK"/>
        </w:rPr>
        <w:t>–</w:t>
      </w:r>
      <w:r w:rsidR="002D1D76">
        <w:rPr>
          <w:sz w:val="28"/>
          <w:lang w:val="da-DK"/>
        </w:rPr>
        <w:t xml:space="preserve"> </w:t>
      </w:r>
      <w:r w:rsidR="002D1D76" w:rsidRPr="007452AC">
        <w:rPr>
          <w:rFonts w:ascii="Calibri" w:hAnsi="Calibri" w:cs="Calibri"/>
          <w:color w:val="008000"/>
          <w:sz w:val="28"/>
          <w:lang w:val="da-DK"/>
        </w:rPr>
        <w:t>266116</w:t>
      </w:r>
    </w:p>
    <w:p w:rsidR="009D5F39" w:rsidRPr="002D1D76" w:rsidRDefault="009D5F39">
      <w:pPr>
        <w:pStyle w:val="Body"/>
        <w:jc w:val="center"/>
        <w:rPr>
          <w:rFonts w:ascii="Calibri" w:hAnsi="Calibri" w:cs="Calibri"/>
          <w:sz w:val="28"/>
          <w:szCs w:val="28"/>
          <w:lang w:val="da-DK"/>
        </w:rPr>
      </w:pPr>
    </w:p>
    <w:p w:rsidR="000A2EE1" w:rsidRPr="007452AC" w:rsidRDefault="002D1D76" w:rsidP="007452AC">
      <w:pPr>
        <w:spacing w:after="160" w:line="259" w:lineRule="auto"/>
        <w:jc w:val="center"/>
        <w:rPr>
          <w:rFonts w:ascii="Calibri" w:hAnsi="Calibri" w:cs="Calibri"/>
          <w:b/>
          <w:color w:val="008000"/>
          <w:sz w:val="28"/>
        </w:rPr>
      </w:pPr>
      <w:r>
        <w:rPr>
          <w:rFonts w:ascii="Calibri" w:hAnsi="Calibri" w:cs="Calibri"/>
          <w:b/>
          <w:color w:val="008000"/>
          <w:sz w:val="28"/>
        </w:rPr>
        <w:t>Supervisors</w:t>
      </w:r>
    </w:p>
    <w:p w:rsidR="009D5F39" w:rsidRPr="002D1D76" w:rsidRDefault="00D72201"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Jakob Knop Rasmussen</w:t>
      </w:r>
    </w:p>
    <w:p w:rsidR="009D5F39" w:rsidRPr="007452AC" w:rsidRDefault="00FC1C1D"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Jan Otto Munch Pedersen</w:t>
      </w:r>
      <w:r w:rsidR="007925C0" w:rsidRPr="00F41E16">
        <w:rPr>
          <w:rFonts w:ascii="Calibri" w:eastAsia="Arial Unicode MS" w:hAnsi="Calibri" w:cs="Calibri"/>
          <w:sz w:val="24"/>
          <w:szCs w:val="24"/>
        </w:rPr>
        <w:br w:type="page"/>
      </w:r>
    </w:p>
    <w:p w:rsidR="009D5F39" w:rsidRPr="00F41E16" w:rsidRDefault="007925C0" w:rsidP="0090271F">
      <w:pPr>
        <w:pStyle w:val="Body"/>
        <w:spacing w:after="160" w:line="259" w:lineRule="auto"/>
        <w:rPr>
          <w:rFonts w:ascii="Calibri" w:hAnsi="Calibri" w:cs="Calibri"/>
          <w:b/>
          <w:bCs/>
          <w:color w:val="008000"/>
          <w:sz w:val="28"/>
          <w:szCs w:val="28"/>
        </w:rPr>
      </w:pPr>
      <w:r w:rsidRPr="00F41E16">
        <w:rPr>
          <w:rFonts w:ascii="Calibri" w:hAnsi="Calibri" w:cs="Calibri"/>
          <w:b/>
          <w:bCs/>
          <w:color w:val="008000"/>
          <w:sz w:val="28"/>
          <w:szCs w:val="28"/>
        </w:rPr>
        <w:lastRenderedPageBreak/>
        <w:t>Table of content</w:t>
      </w:r>
      <w:r w:rsidR="00F41E16">
        <w:rPr>
          <w:rFonts w:ascii="Calibri" w:hAnsi="Calibri" w:cs="Calibri"/>
          <w:b/>
          <w:bCs/>
          <w:color w:val="008000"/>
          <w:sz w:val="28"/>
          <w:szCs w:val="28"/>
        </w:rPr>
        <w:t>s</w:t>
      </w:r>
    </w:p>
    <w:sdt>
      <w:sdtPr>
        <w:rPr>
          <w:rFonts w:ascii="Calibri" w:eastAsia="Arial Unicode MS" w:hAnsi="Calibri" w:cs="Calibri"/>
          <w:color w:val="auto"/>
          <w:sz w:val="24"/>
          <w:szCs w:val="24"/>
          <w:lang w:val="en-US"/>
        </w:rPr>
        <w:id w:val="-1962715284"/>
        <w:docPartObj>
          <w:docPartGallery w:val="Table of Contents"/>
          <w:docPartUnique/>
        </w:docPartObj>
      </w:sdtPr>
      <w:sdtEndPr>
        <w:rPr>
          <w:b/>
          <w:bCs/>
          <w:noProof/>
        </w:rPr>
      </w:sdtEndPr>
      <w:sdtContent>
        <w:p w:rsidR="0084644E" w:rsidRPr="00DB59C9" w:rsidRDefault="0084644E">
          <w:pPr>
            <w:pStyle w:val="TOCHeading"/>
            <w:rPr>
              <w:rFonts w:ascii="Calibri" w:hAnsi="Calibri" w:cs="Calibri"/>
              <w:color w:val="008000"/>
              <w:sz w:val="24"/>
              <w:szCs w:val="24"/>
            </w:rPr>
          </w:pPr>
        </w:p>
        <w:p w:rsidR="00DB59C9" w:rsidRPr="00DB59C9" w:rsidRDefault="0084644E">
          <w:pPr>
            <w:pStyle w:val="TOC1"/>
            <w:rPr>
              <w:rFonts w:ascii="Calibri" w:eastAsiaTheme="minorEastAsia" w:hAnsi="Calibri" w:cs="Calibri"/>
              <w:noProof/>
              <w:color w:val="auto"/>
              <w:sz w:val="24"/>
              <w:szCs w:val="24"/>
              <w:bdr w:val="none" w:sz="0" w:space="0" w:color="auto"/>
            </w:rPr>
          </w:pPr>
          <w:r w:rsidRPr="00DB59C9">
            <w:rPr>
              <w:rFonts w:ascii="Calibri" w:hAnsi="Calibri" w:cs="Calibri"/>
              <w:sz w:val="24"/>
              <w:szCs w:val="24"/>
            </w:rPr>
            <w:fldChar w:fldCharType="begin"/>
          </w:r>
          <w:r w:rsidRPr="00DB59C9">
            <w:rPr>
              <w:rFonts w:ascii="Calibri" w:hAnsi="Calibri" w:cs="Calibri"/>
              <w:sz w:val="24"/>
              <w:szCs w:val="24"/>
            </w:rPr>
            <w:instrText xml:space="preserve"> TOC \o "1-3" \h \z \u </w:instrText>
          </w:r>
          <w:r w:rsidRPr="00DB59C9">
            <w:rPr>
              <w:rFonts w:ascii="Calibri" w:hAnsi="Calibri" w:cs="Calibri"/>
              <w:sz w:val="24"/>
              <w:szCs w:val="24"/>
            </w:rPr>
            <w:fldChar w:fldCharType="separate"/>
          </w:r>
          <w:hyperlink w:anchor="_Toc526199517" w:history="1">
            <w:r w:rsidR="00DB59C9" w:rsidRPr="00DB59C9">
              <w:rPr>
                <w:rStyle w:val="Hyperlink"/>
                <w:rFonts w:ascii="Calibri" w:eastAsia="Arial Unicode MS" w:hAnsi="Calibri" w:cs="Calibri"/>
                <w:noProof/>
                <w:sz w:val="24"/>
                <w:szCs w:val="24"/>
              </w:rPr>
              <w:t>1.</w:t>
            </w:r>
            <w:r w:rsidR="00DB59C9" w:rsidRPr="00DB59C9">
              <w:rPr>
                <w:rFonts w:ascii="Calibri" w:eastAsiaTheme="minorEastAsia" w:hAnsi="Calibri" w:cs="Calibri"/>
                <w:noProof/>
                <w:color w:val="auto"/>
                <w:sz w:val="24"/>
                <w:szCs w:val="24"/>
                <w:bdr w:val="none" w:sz="0" w:space="0" w:color="auto"/>
              </w:rPr>
              <w:tab/>
            </w:r>
            <w:r w:rsidR="00DB59C9" w:rsidRPr="00DB59C9">
              <w:rPr>
                <w:rStyle w:val="Hyperlink"/>
                <w:rFonts w:ascii="Calibri" w:eastAsia="Arial Unicode MS" w:hAnsi="Calibri" w:cs="Calibri"/>
                <w:noProof/>
                <w:sz w:val="24"/>
                <w:szCs w:val="24"/>
              </w:rPr>
              <w:t>Back</w:t>
            </w:r>
            <w:r w:rsidR="00DB59C9" w:rsidRPr="00DB59C9">
              <w:rPr>
                <w:rStyle w:val="Hyperlink"/>
                <w:rFonts w:ascii="Calibri" w:eastAsia="Arial Unicode MS" w:hAnsi="Calibri" w:cs="Calibri"/>
                <w:noProof/>
                <w:sz w:val="24"/>
                <w:szCs w:val="24"/>
              </w:rPr>
              <w:t>g</w:t>
            </w:r>
            <w:r w:rsidR="00DB59C9" w:rsidRPr="00DB59C9">
              <w:rPr>
                <w:rStyle w:val="Hyperlink"/>
                <w:rFonts w:ascii="Calibri" w:eastAsia="Arial Unicode MS" w:hAnsi="Calibri" w:cs="Calibri"/>
                <w:noProof/>
                <w:sz w:val="24"/>
                <w:szCs w:val="24"/>
              </w:rPr>
              <w:t>round description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_Toc526199517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1</w:t>
            </w:r>
            <w:r w:rsidR="00DB59C9" w:rsidRPr="00DB59C9">
              <w:rPr>
                <w:rFonts w:ascii="Calibri" w:hAnsi="Calibri" w:cs="Calibri"/>
                <w:noProof/>
                <w:webHidden/>
                <w:sz w:val="24"/>
                <w:szCs w:val="24"/>
              </w:rPr>
              <w:fldChar w:fldCharType="end"/>
            </w:r>
          </w:hyperlink>
        </w:p>
        <w:p w:rsidR="00DB59C9" w:rsidRPr="00DB59C9" w:rsidRDefault="00DB59C9">
          <w:pPr>
            <w:pStyle w:val="TOC1"/>
            <w:rPr>
              <w:rFonts w:ascii="Calibri" w:eastAsiaTheme="minorEastAsia" w:hAnsi="Calibri" w:cs="Calibri"/>
              <w:noProof/>
              <w:color w:val="auto"/>
              <w:sz w:val="24"/>
              <w:szCs w:val="24"/>
              <w:bdr w:val="none" w:sz="0" w:space="0" w:color="auto"/>
            </w:rPr>
          </w:pPr>
          <w:hyperlink w:anchor="_Toc526199518" w:history="1">
            <w:r w:rsidRPr="00DB59C9">
              <w:rPr>
                <w:rStyle w:val="Hyperlink"/>
                <w:rFonts w:ascii="Calibri" w:hAnsi="Calibri" w:cs="Calibri"/>
                <w:noProof/>
                <w:sz w:val="24"/>
                <w:szCs w:val="24"/>
              </w:rPr>
              <w:t>2.</w:t>
            </w:r>
            <w:r w:rsidRPr="00DB59C9">
              <w:rPr>
                <w:rFonts w:ascii="Calibri" w:eastAsiaTheme="minorEastAsia" w:hAnsi="Calibri" w:cs="Calibri"/>
                <w:noProof/>
                <w:color w:val="auto"/>
                <w:sz w:val="24"/>
                <w:szCs w:val="24"/>
                <w:bdr w:val="none" w:sz="0" w:space="0" w:color="auto"/>
              </w:rPr>
              <w:tab/>
            </w:r>
            <w:r w:rsidRPr="00DB59C9">
              <w:rPr>
                <w:rStyle w:val="Hyperlink"/>
                <w:rFonts w:ascii="Calibri" w:eastAsia="Arial Unicode MS" w:hAnsi="Calibri" w:cs="Calibri"/>
                <w:noProof/>
                <w:sz w:val="24"/>
                <w:szCs w:val="24"/>
              </w:rPr>
              <w:t>Definition of purpose</w:t>
            </w:r>
            <w:r w:rsidRPr="00DB59C9">
              <w:rPr>
                <w:rFonts w:ascii="Calibri" w:hAnsi="Calibri" w:cs="Calibri"/>
                <w:noProof/>
                <w:webHidden/>
                <w:sz w:val="24"/>
                <w:szCs w:val="24"/>
              </w:rPr>
              <w:tab/>
            </w:r>
            <w:r w:rsidRPr="00DB59C9">
              <w:rPr>
                <w:rFonts w:ascii="Calibri" w:hAnsi="Calibri" w:cs="Calibri"/>
                <w:noProof/>
                <w:webHidden/>
                <w:sz w:val="24"/>
                <w:szCs w:val="24"/>
              </w:rPr>
              <w:fldChar w:fldCharType="begin"/>
            </w:r>
            <w:r w:rsidRPr="00DB59C9">
              <w:rPr>
                <w:rFonts w:ascii="Calibri" w:hAnsi="Calibri" w:cs="Calibri"/>
                <w:noProof/>
                <w:webHidden/>
                <w:sz w:val="24"/>
                <w:szCs w:val="24"/>
              </w:rPr>
              <w:instrText xml:space="preserve"> PAGEREF _Toc526199518 \h </w:instrText>
            </w:r>
            <w:r w:rsidRPr="00DB59C9">
              <w:rPr>
                <w:rFonts w:ascii="Calibri" w:hAnsi="Calibri" w:cs="Calibri"/>
                <w:noProof/>
                <w:webHidden/>
                <w:sz w:val="24"/>
                <w:szCs w:val="24"/>
              </w:rPr>
            </w:r>
            <w:r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Pr="00DB59C9">
              <w:rPr>
                <w:rFonts w:ascii="Calibri" w:hAnsi="Calibri" w:cs="Calibri"/>
                <w:noProof/>
                <w:webHidden/>
                <w:sz w:val="24"/>
                <w:szCs w:val="24"/>
              </w:rPr>
              <w:fldChar w:fldCharType="end"/>
            </w:r>
          </w:hyperlink>
        </w:p>
        <w:p w:rsidR="00DB59C9" w:rsidRPr="00DB59C9" w:rsidRDefault="00DB59C9">
          <w:pPr>
            <w:pStyle w:val="TOC1"/>
            <w:rPr>
              <w:rFonts w:ascii="Calibri" w:eastAsiaTheme="minorEastAsia" w:hAnsi="Calibri" w:cs="Calibri"/>
              <w:noProof/>
              <w:color w:val="auto"/>
              <w:sz w:val="24"/>
              <w:szCs w:val="24"/>
              <w:bdr w:val="none" w:sz="0" w:space="0" w:color="auto"/>
            </w:rPr>
          </w:pPr>
          <w:hyperlink w:anchor="_Toc526199519" w:history="1">
            <w:r w:rsidRPr="00DB59C9">
              <w:rPr>
                <w:rStyle w:val="Hyperlink"/>
                <w:rFonts w:ascii="Calibri" w:hAnsi="Calibri" w:cs="Calibri"/>
                <w:noProof/>
                <w:sz w:val="24"/>
                <w:szCs w:val="24"/>
              </w:rPr>
              <w:t>3.</w:t>
            </w:r>
            <w:r w:rsidRPr="00DB59C9">
              <w:rPr>
                <w:rFonts w:ascii="Calibri" w:eastAsiaTheme="minorEastAsia" w:hAnsi="Calibri" w:cs="Calibri"/>
                <w:noProof/>
                <w:color w:val="auto"/>
                <w:sz w:val="24"/>
                <w:szCs w:val="24"/>
                <w:bdr w:val="none" w:sz="0" w:space="0" w:color="auto"/>
              </w:rPr>
              <w:tab/>
            </w:r>
            <w:r w:rsidRPr="00DB59C9">
              <w:rPr>
                <w:rStyle w:val="Hyperlink"/>
                <w:rFonts w:ascii="Calibri" w:eastAsia="Arial Unicode MS" w:hAnsi="Calibri" w:cs="Calibri"/>
                <w:noProof/>
                <w:sz w:val="24"/>
                <w:szCs w:val="24"/>
              </w:rPr>
              <w:t>Problem Statement</w:t>
            </w:r>
            <w:r w:rsidRPr="00DB59C9">
              <w:rPr>
                <w:rFonts w:ascii="Calibri" w:hAnsi="Calibri" w:cs="Calibri"/>
                <w:noProof/>
                <w:webHidden/>
                <w:sz w:val="24"/>
                <w:szCs w:val="24"/>
              </w:rPr>
              <w:tab/>
            </w:r>
            <w:r w:rsidRPr="00DB59C9">
              <w:rPr>
                <w:rFonts w:ascii="Calibri" w:hAnsi="Calibri" w:cs="Calibri"/>
                <w:noProof/>
                <w:webHidden/>
                <w:sz w:val="24"/>
                <w:szCs w:val="24"/>
              </w:rPr>
              <w:fldChar w:fldCharType="begin"/>
            </w:r>
            <w:r w:rsidRPr="00DB59C9">
              <w:rPr>
                <w:rFonts w:ascii="Calibri" w:hAnsi="Calibri" w:cs="Calibri"/>
                <w:noProof/>
                <w:webHidden/>
                <w:sz w:val="24"/>
                <w:szCs w:val="24"/>
              </w:rPr>
              <w:instrText xml:space="preserve"> PAGEREF _Toc526199519 \h </w:instrText>
            </w:r>
            <w:r w:rsidRPr="00DB59C9">
              <w:rPr>
                <w:rFonts w:ascii="Calibri" w:hAnsi="Calibri" w:cs="Calibri"/>
                <w:noProof/>
                <w:webHidden/>
                <w:sz w:val="24"/>
                <w:szCs w:val="24"/>
              </w:rPr>
            </w:r>
            <w:r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Pr="00DB59C9">
              <w:rPr>
                <w:rFonts w:ascii="Calibri" w:hAnsi="Calibri" w:cs="Calibri"/>
                <w:noProof/>
                <w:webHidden/>
                <w:sz w:val="24"/>
                <w:szCs w:val="24"/>
              </w:rPr>
              <w:fldChar w:fldCharType="end"/>
            </w:r>
          </w:hyperlink>
        </w:p>
        <w:p w:rsidR="00DB59C9" w:rsidRPr="00DB59C9" w:rsidRDefault="00DB59C9">
          <w:pPr>
            <w:pStyle w:val="TOC1"/>
            <w:rPr>
              <w:rFonts w:ascii="Calibri" w:eastAsiaTheme="minorEastAsia" w:hAnsi="Calibri" w:cs="Calibri"/>
              <w:noProof/>
              <w:color w:val="auto"/>
              <w:sz w:val="24"/>
              <w:szCs w:val="24"/>
              <w:bdr w:val="none" w:sz="0" w:space="0" w:color="auto"/>
            </w:rPr>
          </w:pPr>
          <w:hyperlink w:anchor="_Toc526199520" w:history="1">
            <w:r w:rsidRPr="00DB59C9">
              <w:rPr>
                <w:rStyle w:val="Hyperlink"/>
                <w:rFonts w:ascii="Calibri" w:hAnsi="Calibri" w:cs="Calibri"/>
                <w:noProof/>
                <w:sz w:val="24"/>
                <w:szCs w:val="24"/>
              </w:rPr>
              <w:t>4.</w:t>
            </w:r>
            <w:r w:rsidRPr="00DB59C9">
              <w:rPr>
                <w:rFonts w:ascii="Calibri" w:eastAsiaTheme="minorEastAsia" w:hAnsi="Calibri" w:cs="Calibri"/>
                <w:noProof/>
                <w:color w:val="auto"/>
                <w:sz w:val="24"/>
                <w:szCs w:val="24"/>
                <w:bdr w:val="none" w:sz="0" w:space="0" w:color="auto"/>
              </w:rPr>
              <w:tab/>
            </w:r>
            <w:r w:rsidRPr="00DB59C9">
              <w:rPr>
                <w:rStyle w:val="Hyperlink"/>
                <w:rFonts w:ascii="Calibri" w:eastAsia="Arial Unicode MS" w:hAnsi="Calibri" w:cs="Calibri"/>
                <w:noProof/>
                <w:sz w:val="24"/>
                <w:szCs w:val="24"/>
              </w:rPr>
              <w:t>Delimitation</w:t>
            </w:r>
            <w:r w:rsidRPr="00DB59C9">
              <w:rPr>
                <w:rFonts w:ascii="Calibri" w:hAnsi="Calibri" w:cs="Calibri"/>
                <w:noProof/>
                <w:webHidden/>
                <w:sz w:val="24"/>
                <w:szCs w:val="24"/>
              </w:rPr>
              <w:tab/>
            </w:r>
            <w:r w:rsidRPr="00DB59C9">
              <w:rPr>
                <w:rFonts w:ascii="Calibri" w:hAnsi="Calibri" w:cs="Calibri"/>
                <w:noProof/>
                <w:webHidden/>
                <w:sz w:val="24"/>
                <w:szCs w:val="24"/>
              </w:rPr>
              <w:fldChar w:fldCharType="begin"/>
            </w:r>
            <w:r w:rsidRPr="00DB59C9">
              <w:rPr>
                <w:rFonts w:ascii="Calibri" w:hAnsi="Calibri" w:cs="Calibri"/>
                <w:noProof/>
                <w:webHidden/>
                <w:sz w:val="24"/>
                <w:szCs w:val="24"/>
              </w:rPr>
              <w:instrText xml:space="preserve"> PAGEREF _Toc526199520 \h </w:instrText>
            </w:r>
            <w:r w:rsidRPr="00DB59C9">
              <w:rPr>
                <w:rFonts w:ascii="Calibri" w:hAnsi="Calibri" w:cs="Calibri"/>
                <w:noProof/>
                <w:webHidden/>
                <w:sz w:val="24"/>
                <w:szCs w:val="24"/>
              </w:rPr>
            </w:r>
            <w:r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Pr="00DB59C9">
              <w:rPr>
                <w:rFonts w:ascii="Calibri" w:hAnsi="Calibri" w:cs="Calibri"/>
                <w:noProof/>
                <w:webHidden/>
                <w:sz w:val="24"/>
                <w:szCs w:val="24"/>
              </w:rPr>
              <w:fldChar w:fldCharType="end"/>
            </w:r>
          </w:hyperlink>
        </w:p>
        <w:p w:rsidR="00DB59C9" w:rsidRPr="00DB59C9" w:rsidRDefault="00DB59C9">
          <w:pPr>
            <w:pStyle w:val="TOC1"/>
            <w:rPr>
              <w:rFonts w:ascii="Calibri" w:eastAsiaTheme="minorEastAsia" w:hAnsi="Calibri" w:cs="Calibri"/>
              <w:noProof/>
              <w:color w:val="auto"/>
              <w:sz w:val="24"/>
              <w:szCs w:val="24"/>
              <w:bdr w:val="none" w:sz="0" w:space="0" w:color="auto"/>
            </w:rPr>
          </w:pPr>
          <w:hyperlink w:anchor="_Toc526199521" w:history="1">
            <w:r w:rsidRPr="00DB59C9">
              <w:rPr>
                <w:rStyle w:val="Hyperlink"/>
                <w:rFonts w:ascii="Calibri" w:hAnsi="Calibri" w:cs="Calibri"/>
                <w:noProof/>
                <w:sz w:val="24"/>
                <w:szCs w:val="24"/>
              </w:rPr>
              <w:t>5.</w:t>
            </w:r>
            <w:r w:rsidRPr="00DB59C9">
              <w:rPr>
                <w:rFonts w:ascii="Calibri" w:eastAsiaTheme="minorEastAsia" w:hAnsi="Calibri" w:cs="Calibri"/>
                <w:noProof/>
                <w:color w:val="auto"/>
                <w:sz w:val="24"/>
                <w:szCs w:val="24"/>
                <w:bdr w:val="none" w:sz="0" w:space="0" w:color="auto"/>
              </w:rPr>
              <w:tab/>
            </w:r>
            <w:r w:rsidRPr="00DB59C9">
              <w:rPr>
                <w:rStyle w:val="Hyperlink"/>
                <w:rFonts w:ascii="Calibri" w:eastAsia="Arial Unicode MS" w:hAnsi="Calibri" w:cs="Calibri"/>
                <w:noProof/>
                <w:sz w:val="24"/>
                <w:szCs w:val="24"/>
              </w:rPr>
              <w:t>Choice of models and methods</w:t>
            </w:r>
            <w:r w:rsidRPr="00DB59C9">
              <w:rPr>
                <w:rFonts w:ascii="Calibri" w:hAnsi="Calibri" w:cs="Calibri"/>
                <w:noProof/>
                <w:webHidden/>
                <w:sz w:val="24"/>
                <w:szCs w:val="24"/>
              </w:rPr>
              <w:tab/>
            </w:r>
            <w:r w:rsidRPr="00DB59C9">
              <w:rPr>
                <w:rFonts w:ascii="Calibri" w:hAnsi="Calibri" w:cs="Calibri"/>
                <w:noProof/>
                <w:webHidden/>
                <w:sz w:val="24"/>
                <w:szCs w:val="24"/>
              </w:rPr>
              <w:fldChar w:fldCharType="begin"/>
            </w:r>
            <w:r w:rsidRPr="00DB59C9">
              <w:rPr>
                <w:rFonts w:ascii="Calibri" w:hAnsi="Calibri" w:cs="Calibri"/>
                <w:noProof/>
                <w:webHidden/>
                <w:sz w:val="24"/>
                <w:szCs w:val="24"/>
              </w:rPr>
              <w:instrText xml:space="preserve"> PAGEREF _Toc526199521 \h </w:instrText>
            </w:r>
            <w:r w:rsidRPr="00DB59C9">
              <w:rPr>
                <w:rFonts w:ascii="Calibri" w:hAnsi="Calibri" w:cs="Calibri"/>
                <w:noProof/>
                <w:webHidden/>
                <w:sz w:val="24"/>
                <w:szCs w:val="24"/>
              </w:rPr>
            </w:r>
            <w:r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Pr="00DB59C9">
              <w:rPr>
                <w:rFonts w:ascii="Calibri" w:hAnsi="Calibri" w:cs="Calibri"/>
                <w:noProof/>
                <w:webHidden/>
                <w:sz w:val="24"/>
                <w:szCs w:val="24"/>
              </w:rPr>
              <w:fldChar w:fldCharType="end"/>
            </w:r>
          </w:hyperlink>
        </w:p>
        <w:p w:rsidR="00DB59C9" w:rsidRPr="00DB59C9" w:rsidRDefault="00DB59C9">
          <w:pPr>
            <w:pStyle w:val="TOC1"/>
            <w:rPr>
              <w:rFonts w:ascii="Calibri" w:eastAsiaTheme="minorEastAsia" w:hAnsi="Calibri" w:cs="Calibri"/>
              <w:noProof/>
              <w:color w:val="auto"/>
              <w:sz w:val="24"/>
              <w:szCs w:val="24"/>
              <w:bdr w:val="none" w:sz="0" w:space="0" w:color="auto"/>
            </w:rPr>
          </w:pPr>
          <w:hyperlink w:anchor="_Toc526199522" w:history="1">
            <w:r w:rsidRPr="00DB59C9">
              <w:rPr>
                <w:rStyle w:val="Hyperlink"/>
                <w:rFonts w:ascii="Calibri" w:hAnsi="Calibri" w:cs="Calibri"/>
                <w:noProof/>
                <w:sz w:val="24"/>
                <w:szCs w:val="24"/>
              </w:rPr>
              <w:t>6.</w:t>
            </w:r>
            <w:r w:rsidRPr="00DB59C9">
              <w:rPr>
                <w:rFonts w:ascii="Calibri" w:eastAsiaTheme="minorEastAsia" w:hAnsi="Calibri" w:cs="Calibri"/>
                <w:noProof/>
                <w:color w:val="auto"/>
                <w:sz w:val="24"/>
                <w:szCs w:val="24"/>
                <w:bdr w:val="none" w:sz="0" w:space="0" w:color="auto"/>
              </w:rPr>
              <w:tab/>
            </w:r>
            <w:r w:rsidRPr="00DB59C9">
              <w:rPr>
                <w:rStyle w:val="Hyperlink"/>
                <w:rFonts w:ascii="Calibri" w:eastAsia="Arial Unicode MS" w:hAnsi="Calibri" w:cs="Calibri"/>
                <w:noProof/>
                <w:sz w:val="24"/>
                <w:szCs w:val="24"/>
              </w:rPr>
              <w:t>Time schedule</w:t>
            </w:r>
            <w:r w:rsidRPr="00DB59C9">
              <w:rPr>
                <w:rFonts w:ascii="Calibri" w:hAnsi="Calibri" w:cs="Calibri"/>
                <w:noProof/>
                <w:webHidden/>
                <w:sz w:val="24"/>
                <w:szCs w:val="24"/>
              </w:rPr>
              <w:tab/>
            </w:r>
            <w:r w:rsidRPr="00DB59C9">
              <w:rPr>
                <w:rFonts w:ascii="Calibri" w:hAnsi="Calibri" w:cs="Calibri"/>
                <w:noProof/>
                <w:webHidden/>
                <w:sz w:val="24"/>
                <w:szCs w:val="24"/>
              </w:rPr>
              <w:fldChar w:fldCharType="begin"/>
            </w:r>
            <w:r w:rsidRPr="00DB59C9">
              <w:rPr>
                <w:rFonts w:ascii="Calibri" w:hAnsi="Calibri" w:cs="Calibri"/>
                <w:noProof/>
                <w:webHidden/>
                <w:sz w:val="24"/>
                <w:szCs w:val="24"/>
              </w:rPr>
              <w:instrText xml:space="preserve"> PAGEREF _Toc526199522 \h </w:instrText>
            </w:r>
            <w:r w:rsidRPr="00DB59C9">
              <w:rPr>
                <w:rFonts w:ascii="Calibri" w:hAnsi="Calibri" w:cs="Calibri"/>
                <w:noProof/>
                <w:webHidden/>
                <w:sz w:val="24"/>
                <w:szCs w:val="24"/>
              </w:rPr>
            </w:r>
            <w:r w:rsidRPr="00DB59C9">
              <w:rPr>
                <w:rFonts w:ascii="Calibri" w:hAnsi="Calibri" w:cs="Calibri"/>
                <w:noProof/>
                <w:webHidden/>
                <w:sz w:val="24"/>
                <w:szCs w:val="24"/>
              </w:rPr>
              <w:fldChar w:fldCharType="separate"/>
            </w:r>
            <w:r w:rsidR="006E2FF1">
              <w:rPr>
                <w:rFonts w:ascii="Calibri" w:hAnsi="Calibri" w:cs="Calibri"/>
                <w:noProof/>
                <w:webHidden/>
                <w:sz w:val="24"/>
                <w:szCs w:val="24"/>
              </w:rPr>
              <w:t>4</w:t>
            </w:r>
            <w:r w:rsidRPr="00DB59C9">
              <w:rPr>
                <w:rFonts w:ascii="Calibri" w:hAnsi="Calibri" w:cs="Calibri"/>
                <w:noProof/>
                <w:webHidden/>
                <w:sz w:val="24"/>
                <w:szCs w:val="24"/>
              </w:rPr>
              <w:fldChar w:fldCharType="end"/>
            </w:r>
          </w:hyperlink>
        </w:p>
        <w:p w:rsidR="00DB59C9" w:rsidRPr="00DB59C9" w:rsidRDefault="00DB59C9">
          <w:pPr>
            <w:pStyle w:val="TOC1"/>
            <w:rPr>
              <w:rFonts w:ascii="Calibri" w:eastAsiaTheme="minorEastAsia" w:hAnsi="Calibri" w:cs="Calibri"/>
              <w:noProof/>
              <w:color w:val="auto"/>
              <w:sz w:val="24"/>
              <w:szCs w:val="24"/>
              <w:bdr w:val="none" w:sz="0" w:space="0" w:color="auto"/>
            </w:rPr>
          </w:pPr>
          <w:hyperlink w:anchor="_Toc526199523" w:history="1">
            <w:r w:rsidRPr="00DB59C9">
              <w:rPr>
                <w:rStyle w:val="Hyperlink"/>
                <w:rFonts w:ascii="Calibri" w:hAnsi="Calibri" w:cs="Calibri"/>
                <w:noProof/>
                <w:sz w:val="24"/>
                <w:szCs w:val="24"/>
              </w:rPr>
              <w:t>7.</w:t>
            </w:r>
            <w:r w:rsidRPr="00DB59C9">
              <w:rPr>
                <w:rFonts w:ascii="Calibri" w:eastAsiaTheme="minorEastAsia" w:hAnsi="Calibri" w:cs="Calibri"/>
                <w:noProof/>
                <w:color w:val="auto"/>
                <w:sz w:val="24"/>
                <w:szCs w:val="24"/>
                <w:bdr w:val="none" w:sz="0" w:space="0" w:color="auto"/>
              </w:rPr>
              <w:tab/>
            </w:r>
            <w:r w:rsidRPr="00DB59C9">
              <w:rPr>
                <w:rStyle w:val="Hyperlink"/>
                <w:rFonts w:ascii="Calibri" w:eastAsia="Arial Unicode MS" w:hAnsi="Calibri" w:cs="Calibri"/>
                <w:noProof/>
                <w:sz w:val="24"/>
                <w:szCs w:val="24"/>
              </w:rPr>
              <w:t>Risk assessment</w:t>
            </w:r>
            <w:r w:rsidRPr="00DB59C9">
              <w:rPr>
                <w:rFonts w:ascii="Calibri" w:hAnsi="Calibri" w:cs="Calibri"/>
                <w:noProof/>
                <w:webHidden/>
                <w:sz w:val="24"/>
                <w:szCs w:val="24"/>
              </w:rPr>
              <w:tab/>
            </w:r>
            <w:r w:rsidRPr="00DB59C9">
              <w:rPr>
                <w:rFonts w:ascii="Calibri" w:hAnsi="Calibri" w:cs="Calibri"/>
                <w:noProof/>
                <w:webHidden/>
                <w:sz w:val="24"/>
                <w:szCs w:val="24"/>
              </w:rPr>
              <w:fldChar w:fldCharType="begin"/>
            </w:r>
            <w:r w:rsidRPr="00DB59C9">
              <w:rPr>
                <w:rFonts w:ascii="Calibri" w:hAnsi="Calibri" w:cs="Calibri"/>
                <w:noProof/>
                <w:webHidden/>
                <w:sz w:val="24"/>
                <w:szCs w:val="24"/>
              </w:rPr>
              <w:instrText xml:space="preserve"> PAGEREF _Toc526199523 \h </w:instrText>
            </w:r>
            <w:r w:rsidRPr="00DB59C9">
              <w:rPr>
                <w:rFonts w:ascii="Calibri" w:hAnsi="Calibri" w:cs="Calibri"/>
                <w:noProof/>
                <w:webHidden/>
                <w:sz w:val="24"/>
                <w:szCs w:val="24"/>
              </w:rPr>
            </w:r>
            <w:r w:rsidRPr="00DB59C9">
              <w:rPr>
                <w:rFonts w:ascii="Calibri" w:hAnsi="Calibri" w:cs="Calibri"/>
                <w:noProof/>
                <w:webHidden/>
                <w:sz w:val="24"/>
                <w:szCs w:val="24"/>
              </w:rPr>
              <w:fldChar w:fldCharType="separate"/>
            </w:r>
            <w:r w:rsidR="006E2FF1">
              <w:rPr>
                <w:rFonts w:ascii="Calibri" w:hAnsi="Calibri" w:cs="Calibri"/>
                <w:noProof/>
                <w:webHidden/>
                <w:sz w:val="24"/>
                <w:szCs w:val="24"/>
              </w:rPr>
              <w:t>5</w:t>
            </w:r>
            <w:r w:rsidRPr="00DB59C9">
              <w:rPr>
                <w:rFonts w:ascii="Calibri" w:hAnsi="Calibri" w:cs="Calibri"/>
                <w:noProof/>
                <w:webHidden/>
                <w:sz w:val="24"/>
                <w:szCs w:val="24"/>
              </w:rPr>
              <w:fldChar w:fldCharType="end"/>
            </w:r>
          </w:hyperlink>
        </w:p>
        <w:p w:rsidR="00DB59C9" w:rsidRPr="00DB59C9" w:rsidRDefault="00DB59C9">
          <w:pPr>
            <w:pStyle w:val="TOC1"/>
            <w:rPr>
              <w:rFonts w:ascii="Calibri" w:eastAsiaTheme="minorEastAsia" w:hAnsi="Calibri" w:cs="Calibri"/>
              <w:noProof/>
              <w:color w:val="auto"/>
              <w:sz w:val="24"/>
              <w:szCs w:val="24"/>
              <w:bdr w:val="none" w:sz="0" w:space="0" w:color="auto"/>
            </w:rPr>
          </w:pPr>
          <w:hyperlink w:anchor="_Toc526199524" w:history="1">
            <w:r w:rsidRPr="00DB59C9">
              <w:rPr>
                <w:rStyle w:val="Hyperlink"/>
                <w:rFonts w:ascii="Calibri" w:hAnsi="Calibri" w:cs="Calibri"/>
                <w:noProof/>
                <w:sz w:val="24"/>
                <w:szCs w:val="24"/>
              </w:rPr>
              <w:t>8.</w:t>
            </w:r>
            <w:r w:rsidRPr="00DB59C9">
              <w:rPr>
                <w:rFonts w:ascii="Calibri" w:eastAsiaTheme="minorEastAsia" w:hAnsi="Calibri" w:cs="Calibri"/>
                <w:noProof/>
                <w:color w:val="auto"/>
                <w:sz w:val="24"/>
                <w:szCs w:val="24"/>
                <w:bdr w:val="none" w:sz="0" w:space="0" w:color="auto"/>
              </w:rPr>
              <w:tab/>
            </w:r>
            <w:r w:rsidRPr="00DB59C9">
              <w:rPr>
                <w:rStyle w:val="Hyperlink"/>
                <w:rFonts w:ascii="Calibri" w:eastAsia="Arial Unicode MS" w:hAnsi="Calibri" w:cs="Calibri"/>
                <w:noProof/>
                <w:sz w:val="24"/>
                <w:szCs w:val="24"/>
              </w:rPr>
              <w:t>Sources of Information</w:t>
            </w:r>
            <w:r w:rsidRPr="00DB59C9">
              <w:rPr>
                <w:rFonts w:ascii="Calibri" w:hAnsi="Calibri" w:cs="Calibri"/>
                <w:noProof/>
                <w:webHidden/>
                <w:sz w:val="24"/>
                <w:szCs w:val="24"/>
              </w:rPr>
              <w:tab/>
            </w:r>
            <w:r w:rsidRPr="00DB59C9">
              <w:rPr>
                <w:rFonts w:ascii="Calibri" w:hAnsi="Calibri" w:cs="Calibri"/>
                <w:noProof/>
                <w:webHidden/>
                <w:sz w:val="24"/>
                <w:szCs w:val="24"/>
              </w:rPr>
              <w:fldChar w:fldCharType="begin"/>
            </w:r>
            <w:r w:rsidRPr="00DB59C9">
              <w:rPr>
                <w:rFonts w:ascii="Calibri" w:hAnsi="Calibri" w:cs="Calibri"/>
                <w:noProof/>
                <w:webHidden/>
                <w:sz w:val="24"/>
                <w:szCs w:val="24"/>
              </w:rPr>
              <w:instrText xml:space="preserve"> PAGEREF _Toc526199524 \h </w:instrText>
            </w:r>
            <w:r w:rsidRPr="00DB59C9">
              <w:rPr>
                <w:rFonts w:ascii="Calibri" w:hAnsi="Calibri" w:cs="Calibri"/>
                <w:noProof/>
                <w:webHidden/>
                <w:sz w:val="24"/>
                <w:szCs w:val="24"/>
              </w:rPr>
            </w:r>
            <w:r w:rsidRPr="00DB59C9">
              <w:rPr>
                <w:rFonts w:ascii="Calibri" w:hAnsi="Calibri" w:cs="Calibri"/>
                <w:noProof/>
                <w:webHidden/>
                <w:sz w:val="24"/>
                <w:szCs w:val="24"/>
              </w:rPr>
              <w:fldChar w:fldCharType="separate"/>
            </w:r>
            <w:r w:rsidR="006E2FF1">
              <w:rPr>
                <w:rFonts w:ascii="Calibri" w:hAnsi="Calibri" w:cs="Calibri"/>
                <w:noProof/>
                <w:webHidden/>
                <w:sz w:val="24"/>
                <w:szCs w:val="24"/>
              </w:rPr>
              <w:t>6</w:t>
            </w:r>
            <w:r w:rsidRPr="00DB59C9">
              <w:rPr>
                <w:rFonts w:ascii="Calibri" w:hAnsi="Calibri" w:cs="Calibri"/>
                <w:noProof/>
                <w:webHidden/>
                <w:sz w:val="24"/>
                <w:szCs w:val="24"/>
              </w:rPr>
              <w:fldChar w:fldCharType="end"/>
            </w:r>
          </w:hyperlink>
        </w:p>
        <w:p w:rsidR="00DB59C9" w:rsidRPr="00DB59C9" w:rsidRDefault="00DB59C9">
          <w:pPr>
            <w:pStyle w:val="TOC1"/>
            <w:rPr>
              <w:rFonts w:ascii="Calibri" w:eastAsiaTheme="minorEastAsia" w:hAnsi="Calibri" w:cs="Calibri"/>
              <w:noProof/>
              <w:color w:val="auto"/>
              <w:sz w:val="24"/>
              <w:szCs w:val="24"/>
              <w:bdr w:val="none" w:sz="0" w:space="0" w:color="auto"/>
            </w:rPr>
          </w:pPr>
          <w:hyperlink w:anchor="_Toc526199525" w:history="1">
            <w:r w:rsidRPr="00DB59C9">
              <w:rPr>
                <w:rStyle w:val="Hyperlink"/>
                <w:rFonts w:ascii="Calibri" w:hAnsi="Calibri" w:cs="Calibri"/>
                <w:noProof/>
                <w:sz w:val="24"/>
                <w:szCs w:val="24"/>
              </w:rPr>
              <w:t>Biblio</w:t>
            </w:r>
            <w:r w:rsidRPr="00DB59C9">
              <w:rPr>
                <w:rStyle w:val="Hyperlink"/>
                <w:rFonts w:ascii="Calibri" w:hAnsi="Calibri" w:cs="Calibri"/>
                <w:noProof/>
                <w:sz w:val="24"/>
                <w:szCs w:val="24"/>
              </w:rPr>
              <w:t>g</w:t>
            </w:r>
            <w:r w:rsidRPr="00DB59C9">
              <w:rPr>
                <w:rStyle w:val="Hyperlink"/>
                <w:rFonts w:ascii="Calibri" w:hAnsi="Calibri" w:cs="Calibri"/>
                <w:noProof/>
                <w:sz w:val="24"/>
                <w:szCs w:val="24"/>
              </w:rPr>
              <w:t>raphy</w:t>
            </w:r>
            <w:r w:rsidRPr="00DB59C9">
              <w:rPr>
                <w:rFonts w:ascii="Calibri" w:hAnsi="Calibri" w:cs="Calibri"/>
                <w:noProof/>
                <w:webHidden/>
                <w:sz w:val="24"/>
                <w:szCs w:val="24"/>
              </w:rPr>
              <w:tab/>
            </w:r>
            <w:r w:rsidRPr="00DB59C9">
              <w:rPr>
                <w:rFonts w:ascii="Calibri" w:hAnsi="Calibri" w:cs="Calibri"/>
                <w:noProof/>
                <w:webHidden/>
                <w:sz w:val="24"/>
                <w:szCs w:val="24"/>
              </w:rPr>
              <w:fldChar w:fldCharType="begin"/>
            </w:r>
            <w:r w:rsidRPr="00DB59C9">
              <w:rPr>
                <w:rFonts w:ascii="Calibri" w:hAnsi="Calibri" w:cs="Calibri"/>
                <w:noProof/>
                <w:webHidden/>
                <w:sz w:val="24"/>
                <w:szCs w:val="24"/>
              </w:rPr>
              <w:instrText xml:space="preserve"> PAGEREF _Toc526199525 \h </w:instrText>
            </w:r>
            <w:r w:rsidRPr="00DB59C9">
              <w:rPr>
                <w:rFonts w:ascii="Calibri" w:hAnsi="Calibri" w:cs="Calibri"/>
                <w:noProof/>
                <w:webHidden/>
                <w:sz w:val="24"/>
                <w:szCs w:val="24"/>
              </w:rPr>
            </w:r>
            <w:r w:rsidRPr="00DB59C9">
              <w:rPr>
                <w:rFonts w:ascii="Calibri" w:hAnsi="Calibri" w:cs="Calibri"/>
                <w:noProof/>
                <w:webHidden/>
                <w:sz w:val="24"/>
                <w:szCs w:val="24"/>
              </w:rPr>
              <w:fldChar w:fldCharType="separate"/>
            </w:r>
            <w:r w:rsidR="006E2FF1">
              <w:rPr>
                <w:rFonts w:ascii="Calibri" w:hAnsi="Calibri" w:cs="Calibri"/>
                <w:noProof/>
                <w:webHidden/>
                <w:sz w:val="24"/>
                <w:szCs w:val="24"/>
              </w:rPr>
              <w:t>6</w:t>
            </w:r>
            <w:r w:rsidRPr="00DB59C9">
              <w:rPr>
                <w:rFonts w:ascii="Calibri" w:hAnsi="Calibri" w:cs="Calibri"/>
                <w:noProof/>
                <w:webHidden/>
                <w:sz w:val="24"/>
                <w:szCs w:val="24"/>
              </w:rPr>
              <w:fldChar w:fldCharType="end"/>
            </w:r>
          </w:hyperlink>
        </w:p>
        <w:p w:rsidR="009D5F39" w:rsidRPr="00F41E16" w:rsidRDefault="0084644E" w:rsidP="006305A6">
          <w:pPr>
            <w:rPr>
              <w:rFonts w:ascii="Calibri" w:hAnsi="Calibri" w:cs="Calibri"/>
            </w:rPr>
          </w:pPr>
          <w:r w:rsidRPr="00DB59C9">
            <w:rPr>
              <w:rFonts w:ascii="Calibri" w:hAnsi="Calibri" w:cs="Calibri"/>
              <w:b/>
              <w:bCs/>
              <w:noProof/>
            </w:rPr>
            <w:fldChar w:fldCharType="end"/>
          </w:r>
        </w:p>
      </w:sdtContent>
    </w:sdt>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Heading"/>
        <w:rPr>
          <w:rFonts w:ascii="Calibri" w:hAnsi="Calibri" w:cs="Calibri"/>
          <w:sz w:val="24"/>
          <w:szCs w:val="24"/>
        </w:rPr>
        <w:sectPr w:rsidR="009D5F39" w:rsidRPr="00F41E16">
          <w:headerReference w:type="default" r:id="rId8"/>
          <w:footerReference w:type="default" r:id="rId9"/>
          <w:pgSz w:w="11900" w:h="16840"/>
          <w:pgMar w:top="1134" w:right="1701" w:bottom="1701" w:left="1701" w:header="708" w:footer="708" w:gutter="0"/>
          <w:pgNumType w:start="1"/>
          <w:cols w:space="720"/>
        </w:sectPr>
      </w:pPr>
    </w:p>
    <w:p w:rsidR="003F34BE" w:rsidRDefault="007925C0" w:rsidP="003F34BE">
      <w:pPr>
        <w:pStyle w:val="Heading"/>
        <w:numPr>
          <w:ilvl w:val="0"/>
          <w:numId w:val="3"/>
        </w:numPr>
        <w:rPr>
          <w:rFonts w:ascii="Calibri" w:eastAsia="Arial Unicode MS" w:hAnsi="Calibri" w:cs="Calibri"/>
          <w:color w:val="008000"/>
        </w:rPr>
      </w:pPr>
      <w:bookmarkStart w:id="0" w:name="_Toc"/>
      <w:bookmarkStart w:id="1" w:name="_Toc526199517"/>
      <w:r w:rsidRPr="00DB59C9">
        <w:rPr>
          <w:rFonts w:ascii="Calibri" w:eastAsia="Arial Unicode MS" w:hAnsi="Calibri" w:cs="Calibri"/>
          <w:color w:val="008000"/>
        </w:rPr>
        <w:lastRenderedPageBreak/>
        <w:t>Background description</w:t>
      </w:r>
      <w:bookmarkEnd w:id="0"/>
      <w:bookmarkEnd w:id="1"/>
    </w:p>
    <w:p w:rsidR="00DB59C9" w:rsidRPr="00DB59C9" w:rsidRDefault="00DB59C9" w:rsidP="00DB59C9">
      <w:pPr>
        <w:pStyle w:val="Body"/>
      </w:pPr>
    </w:p>
    <w:p w:rsidR="00AA39B6" w:rsidRPr="00F41E16" w:rsidRDefault="00564542"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film industry has experienced a steady growth in recent years,</w:t>
      </w:r>
      <w:r w:rsidR="001520F4" w:rsidRPr="00F41E16">
        <w:rPr>
          <w:rFonts w:ascii="Calibri" w:hAnsi="Calibri" w:cs="Calibri"/>
          <w:sz w:val="24"/>
          <w:szCs w:val="24"/>
        </w:rPr>
        <w:t xml:space="preserve"> as reported by the Motion Picture Association of America</w:t>
      </w:r>
      <w:sdt>
        <w:sdtPr>
          <w:rPr>
            <w:rFonts w:ascii="Calibri" w:hAnsi="Calibri" w:cs="Calibri"/>
            <w:sz w:val="24"/>
            <w:szCs w:val="24"/>
          </w:rPr>
          <w:id w:val="1412737383"/>
          <w:citation/>
        </w:sdtPr>
        <w:sdtEndPr/>
        <w:sdtContent>
          <w:r w:rsidR="00924887" w:rsidRPr="00F41E16">
            <w:rPr>
              <w:rFonts w:ascii="Calibri" w:hAnsi="Calibri" w:cs="Calibri"/>
              <w:sz w:val="24"/>
              <w:szCs w:val="24"/>
            </w:rPr>
            <w:fldChar w:fldCharType="begin"/>
          </w:r>
          <w:r w:rsidR="00924887" w:rsidRPr="00F41E16">
            <w:rPr>
              <w:rFonts w:ascii="Calibri" w:hAnsi="Calibri" w:cs="Calibri"/>
              <w:sz w:val="24"/>
              <w:szCs w:val="24"/>
            </w:rPr>
            <w:instrText xml:space="preserve"> CITATION Mot17 \l 1033 </w:instrText>
          </w:r>
          <w:r w:rsidR="00924887" w:rsidRPr="00F41E16">
            <w:rPr>
              <w:rFonts w:ascii="Calibri" w:hAnsi="Calibri" w:cs="Calibri"/>
              <w:sz w:val="24"/>
              <w:szCs w:val="24"/>
            </w:rPr>
            <w:fldChar w:fldCharType="separate"/>
          </w:r>
          <w:r w:rsidR="008B0613" w:rsidRPr="00F41E16">
            <w:rPr>
              <w:rFonts w:ascii="Calibri" w:hAnsi="Calibri" w:cs="Calibri"/>
              <w:noProof/>
              <w:sz w:val="24"/>
              <w:szCs w:val="24"/>
            </w:rPr>
            <w:t xml:space="preserve"> (Motion Picture Association of America, 2017)</w:t>
          </w:r>
          <w:r w:rsidR="00924887" w:rsidRPr="00F41E16">
            <w:rPr>
              <w:rFonts w:ascii="Calibri" w:hAnsi="Calibri" w:cs="Calibri"/>
              <w:sz w:val="24"/>
              <w:szCs w:val="24"/>
            </w:rPr>
            <w:fldChar w:fldCharType="end"/>
          </w:r>
        </w:sdtContent>
      </w:sdt>
      <w:r w:rsidR="001520F4" w:rsidRPr="00F41E16">
        <w:rPr>
          <w:rFonts w:ascii="Calibri" w:hAnsi="Calibri" w:cs="Calibri"/>
          <w:sz w:val="24"/>
          <w:szCs w:val="24"/>
        </w:rPr>
        <w:t>,</w:t>
      </w:r>
      <w:r w:rsidRPr="00F41E16">
        <w:rPr>
          <w:rFonts w:ascii="Calibri" w:hAnsi="Calibri" w:cs="Calibri"/>
          <w:sz w:val="24"/>
          <w:szCs w:val="24"/>
        </w:rPr>
        <w:t xml:space="preserve"> with the global box office in 2016 for all films increasing by one percent from 2015. In 2016 the number of cinema screens has also increased by eight percent</w:t>
      </w:r>
      <w:r w:rsidR="00E83689" w:rsidRPr="00F41E16">
        <w:rPr>
          <w:rFonts w:ascii="Calibri" w:hAnsi="Calibri" w:cs="Calibri"/>
          <w:sz w:val="24"/>
          <w:szCs w:val="24"/>
        </w:rPr>
        <w:t xml:space="preserve"> </w:t>
      </w:r>
      <w:r w:rsidR="00940232" w:rsidRPr="00F41E16">
        <w:rPr>
          <w:rFonts w:ascii="Calibri" w:hAnsi="Calibri" w:cs="Calibri"/>
          <w:sz w:val="24"/>
          <w:szCs w:val="24"/>
        </w:rPr>
        <w:t xml:space="preserve">showing an upward trend in what concerns the cinema business. </w:t>
      </w:r>
      <w:r w:rsidR="00FC2330" w:rsidRPr="00F41E16">
        <w:rPr>
          <w:rFonts w:ascii="Calibri" w:hAnsi="Calibri" w:cs="Calibri"/>
          <w:sz w:val="24"/>
          <w:szCs w:val="24"/>
        </w:rPr>
        <w:t>In Denmark there have been reported 11.9 million admissions to movies in 2017 alone</w:t>
      </w:r>
      <w:r w:rsidR="00464577" w:rsidRPr="00F41E16">
        <w:rPr>
          <w:rFonts w:ascii="Calibri" w:hAnsi="Calibri" w:cs="Calibri"/>
          <w:sz w:val="24"/>
          <w:szCs w:val="24"/>
        </w:rPr>
        <w:t xml:space="preserve"> </w:t>
      </w:r>
      <w:sdt>
        <w:sdtPr>
          <w:rPr>
            <w:rFonts w:ascii="Calibri" w:hAnsi="Calibri" w:cs="Calibri"/>
            <w:sz w:val="24"/>
            <w:szCs w:val="24"/>
          </w:rPr>
          <w:id w:val="2082946775"/>
          <w:citation/>
        </w:sdtPr>
        <w:sdtEndPr/>
        <w:sdtContent>
          <w:r w:rsidR="00464577" w:rsidRPr="00F41E16">
            <w:rPr>
              <w:rFonts w:ascii="Calibri" w:hAnsi="Calibri" w:cs="Calibri"/>
              <w:sz w:val="24"/>
              <w:szCs w:val="24"/>
            </w:rPr>
            <w:fldChar w:fldCharType="begin"/>
          </w:r>
          <w:r w:rsidR="00464577" w:rsidRPr="00F41E16">
            <w:rPr>
              <w:rFonts w:ascii="Calibri" w:hAnsi="Calibri" w:cs="Calibri"/>
              <w:sz w:val="24"/>
              <w:szCs w:val="24"/>
            </w:rPr>
            <w:instrText xml:space="preserve"> CITATION Dan17 \l 1033 </w:instrText>
          </w:r>
          <w:r w:rsidR="00464577" w:rsidRPr="00F41E16">
            <w:rPr>
              <w:rFonts w:ascii="Calibri" w:hAnsi="Calibri" w:cs="Calibri"/>
              <w:sz w:val="24"/>
              <w:szCs w:val="24"/>
            </w:rPr>
            <w:fldChar w:fldCharType="separate"/>
          </w:r>
          <w:r w:rsidR="008B0613" w:rsidRPr="00F41E16">
            <w:rPr>
              <w:rFonts w:ascii="Calibri" w:hAnsi="Calibri" w:cs="Calibri"/>
              <w:noProof/>
              <w:sz w:val="24"/>
              <w:szCs w:val="24"/>
            </w:rPr>
            <w:t>(Danish Film Institute, 2017)</w:t>
          </w:r>
          <w:r w:rsidR="00464577" w:rsidRPr="00F41E16">
            <w:rPr>
              <w:rFonts w:ascii="Calibri" w:hAnsi="Calibri" w:cs="Calibri"/>
              <w:sz w:val="24"/>
              <w:szCs w:val="24"/>
            </w:rPr>
            <w:fldChar w:fldCharType="end"/>
          </w:r>
        </w:sdtContent>
      </w:sdt>
      <w:r w:rsidR="00FC2330" w:rsidRPr="00F41E16">
        <w:rPr>
          <w:rFonts w:ascii="Calibri" w:hAnsi="Calibri" w:cs="Calibri"/>
          <w:sz w:val="24"/>
          <w:szCs w:val="24"/>
        </w:rPr>
        <w:t>. As the average ticket price for a movie can be estimated at about 9.6 euros</w:t>
      </w:r>
      <w:r w:rsidR="001520F4" w:rsidRPr="00F41E16">
        <w:rPr>
          <w:rFonts w:ascii="Calibri" w:hAnsi="Calibri" w:cs="Calibri"/>
          <w:sz w:val="24"/>
          <w:szCs w:val="24"/>
        </w:rPr>
        <w:t xml:space="preserve"> the Danish box office revenue for 2017 was approximately 114 million euros. The annual budget of the Danish Film Institute</w:t>
      </w:r>
      <w:r w:rsidR="006C4D77" w:rsidRPr="00F41E16">
        <w:rPr>
          <w:rFonts w:ascii="Calibri" w:hAnsi="Calibri" w:cs="Calibri"/>
          <w:sz w:val="24"/>
          <w:szCs w:val="24"/>
        </w:rPr>
        <w:t xml:space="preserve"> (DFI)</w:t>
      </w:r>
      <w:r w:rsidR="001520F4" w:rsidRPr="00F41E16">
        <w:rPr>
          <w:rFonts w:ascii="Calibri" w:hAnsi="Calibri" w:cs="Calibri"/>
          <w:sz w:val="24"/>
          <w:szCs w:val="24"/>
        </w:rPr>
        <w:t xml:space="preserve">, for that same year, was 66.9 million euros, the annual </w:t>
      </w:r>
      <w:bookmarkStart w:id="2" w:name="_GoBack"/>
      <w:bookmarkEnd w:id="2"/>
      <w:r w:rsidR="001520F4" w:rsidRPr="00F41E16">
        <w:rPr>
          <w:rFonts w:ascii="Calibri" w:hAnsi="Calibri" w:cs="Calibri"/>
          <w:sz w:val="24"/>
          <w:szCs w:val="24"/>
        </w:rPr>
        <w:t>accounts reaching a total of 7.4 million euros.</w:t>
      </w:r>
      <w:r w:rsidR="00E5380B" w:rsidRPr="00F41E16">
        <w:rPr>
          <w:rFonts w:ascii="Calibri" w:hAnsi="Calibri" w:cs="Calibri"/>
          <w:sz w:val="24"/>
          <w:szCs w:val="24"/>
        </w:rPr>
        <w:t xml:space="preserve"> </w:t>
      </w:r>
      <w:r w:rsidR="007752E1" w:rsidRPr="00F41E16">
        <w:rPr>
          <w:rFonts w:ascii="Calibri" w:hAnsi="Calibri" w:cs="Calibri"/>
          <w:sz w:val="24"/>
          <w:szCs w:val="24"/>
        </w:rPr>
        <w:t xml:space="preserve">The operating costs for the DFI was roughly 1.6 million euros, 26 percent of which was attributed </w:t>
      </w:r>
      <w:r w:rsidR="00434F28" w:rsidRPr="00F41E16">
        <w:rPr>
          <w:rFonts w:ascii="Calibri" w:hAnsi="Calibri" w:cs="Calibri"/>
          <w:sz w:val="24"/>
          <w:szCs w:val="24"/>
        </w:rPr>
        <w:t>to properties, IT systems, etc.</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 since 2011, overall, there has been a decline in the total number of tickets sold</w:t>
      </w:r>
      <w:r w:rsidR="00434F28" w:rsidRPr="00F41E16">
        <w:rPr>
          <w:rFonts w:ascii="Calibri" w:hAnsi="Calibri" w:cs="Calibri"/>
          <w:sz w:val="24"/>
          <w:szCs w:val="24"/>
        </w:rPr>
        <w:t>,</w:t>
      </w:r>
      <w:r w:rsidRPr="00F41E16">
        <w:rPr>
          <w:rFonts w:ascii="Calibri" w:hAnsi="Calibri" w:cs="Calibri"/>
          <w:sz w:val="24"/>
          <w:szCs w:val="24"/>
        </w:rPr>
        <w:t xml:space="preserve"> despite the constant sprouting of new cinemas all over the country. </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In 2011 there were 12.4m tickets sold in Danish cinemas (</w:t>
      </w:r>
      <w:r w:rsidR="00A07039" w:rsidRPr="00F41E16">
        <w:rPr>
          <w:rFonts w:ascii="Calibri" w:hAnsi="Calibri" w:cs="Calibri"/>
          <w:sz w:val="24"/>
          <w:szCs w:val="24"/>
        </w:rPr>
        <w:t>155 cinemas)</w:t>
      </w:r>
      <w:sdt>
        <w:sdtPr>
          <w:rPr>
            <w:rFonts w:ascii="Calibri" w:hAnsi="Calibri" w:cs="Calibri"/>
            <w:sz w:val="24"/>
            <w:szCs w:val="24"/>
          </w:rPr>
          <w:id w:val="1583329790"/>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Dan12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2012)</w:t>
          </w:r>
          <w:r w:rsidR="00580F89" w:rsidRPr="00F41E16">
            <w:rPr>
              <w:rFonts w:ascii="Calibri" w:hAnsi="Calibri" w:cs="Calibri"/>
              <w:sz w:val="24"/>
              <w:szCs w:val="24"/>
            </w:rPr>
            <w:fldChar w:fldCharType="end"/>
          </w:r>
        </w:sdtContent>
      </w:sdt>
      <w:r w:rsidR="00D90FA9" w:rsidRPr="00F41E16">
        <w:rPr>
          <w:rFonts w:ascii="Calibri" w:hAnsi="Calibri" w:cs="Calibri"/>
          <w:sz w:val="24"/>
          <w:szCs w:val="24"/>
        </w:rPr>
        <w:t>,</w:t>
      </w:r>
      <w:r w:rsidRPr="00F41E16">
        <w:rPr>
          <w:rFonts w:ascii="Calibri" w:hAnsi="Calibri" w:cs="Calibri"/>
          <w:sz w:val="24"/>
          <w:szCs w:val="24"/>
        </w:rPr>
        <w:t xml:space="preserve"> in 2016</w:t>
      </w:r>
      <w:sdt>
        <w:sdtPr>
          <w:rPr>
            <w:rFonts w:ascii="Calibri" w:hAnsi="Calibri" w:cs="Calibri"/>
            <w:sz w:val="24"/>
            <w:szCs w:val="24"/>
          </w:rPr>
          <w:id w:val="-570584611"/>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Dan17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2017)</w:t>
          </w:r>
          <w:r w:rsidR="00580F89" w:rsidRPr="00F41E16">
            <w:rPr>
              <w:rFonts w:ascii="Calibri" w:hAnsi="Calibri" w:cs="Calibri"/>
              <w:sz w:val="24"/>
              <w:szCs w:val="24"/>
            </w:rPr>
            <w:fldChar w:fldCharType="end"/>
          </w:r>
        </w:sdtContent>
      </w:sdt>
      <w:r w:rsidR="00B81D54" w:rsidRPr="00F41E16">
        <w:rPr>
          <w:rFonts w:ascii="Calibri" w:hAnsi="Calibri" w:cs="Calibri"/>
          <w:sz w:val="24"/>
          <w:szCs w:val="24"/>
        </w:rPr>
        <w:t xml:space="preserve"> </w:t>
      </w:r>
      <w:r w:rsidRPr="00F41E16">
        <w:rPr>
          <w:rFonts w:ascii="Calibri" w:hAnsi="Calibri" w:cs="Calibri"/>
          <w:sz w:val="24"/>
          <w:szCs w:val="24"/>
        </w:rPr>
        <w:t>there were 13</w:t>
      </w:r>
      <w:r w:rsidR="00D90FA9" w:rsidRPr="00F41E16">
        <w:rPr>
          <w:rFonts w:ascii="Calibri" w:hAnsi="Calibri" w:cs="Calibri"/>
          <w:sz w:val="24"/>
          <w:szCs w:val="24"/>
        </w:rPr>
        <w:t>m tickets sold (163 cinemas) while</w:t>
      </w:r>
      <w:r w:rsidR="00580F89" w:rsidRPr="00F41E16">
        <w:rPr>
          <w:rFonts w:ascii="Calibri" w:hAnsi="Calibri" w:cs="Calibri"/>
          <w:sz w:val="24"/>
          <w:szCs w:val="24"/>
        </w:rPr>
        <w:t xml:space="preserve"> in 2017, 11.9M</w:t>
      </w:r>
      <w:sdt>
        <w:sdtPr>
          <w:rPr>
            <w:rFonts w:ascii="Calibri" w:hAnsi="Calibri" w:cs="Calibri"/>
            <w:sz w:val="24"/>
            <w:szCs w:val="24"/>
          </w:rPr>
          <w:id w:val="-1843385426"/>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 CITATION Dan18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2018)</w:t>
          </w:r>
          <w:r w:rsidR="00580F89" w:rsidRPr="00F41E16">
            <w:rPr>
              <w:rFonts w:ascii="Calibri" w:hAnsi="Calibri" w:cs="Calibri"/>
              <w:sz w:val="24"/>
              <w:szCs w:val="24"/>
            </w:rPr>
            <w:fldChar w:fldCharType="end"/>
          </w:r>
        </w:sdtContent>
      </w:sdt>
      <w:r w:rsidRPr="00F41E16">
        <w:rPr>
          <w:rFonts w:ascii="Calibri" w:hAnsi="Calibri" w:cs="Calibri"/>
          <w:sz w:val="24"/>
          <w:szCs w:val="24"/>
        </w:rPr>
        <w:t xml:space="preserve"> (166 cinemas). The number of tickets sold per capita fluctuates between 2.1 and </w:t>
      </w:r>
      <w:r w:rsidR="00434F28" w:rsidRPr="00F41E16">
        <w:rPr>
          <w:rFonts w:ascii="Calibri" w:hAnsi="Calibri" w:cs="Calibri"/>
          <w:sz w:val="24"/>
          <w:szCs w:val="24"/>
        </w:rPr>
        <w:t>2.4 with 2017 coming in at 2.1</w:t>
      </w:r>
      <w:r w:rsidR="0049261A" w:rsidRPr="00F41E16">
        <w:rPr>
          <w:rFonts w:ascii="Calibri" w:hAnsi="Calibri" w:cs="Calibri"/>
          <w:sz w:val="24"/>
          <w:szCs w:val="24"/>
        </w:rPr>
        <w:t>.</w:t>
      </w:r>
    </w:p>
    <w:p w:rsidR="006F465E"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 xml:space="preserve">This overall decline in recent years </w:t>
      </w:r>
      <w:sdt>
        <w:sdtPr>
          <w:rPr>
            <w:rFonts w:ascii="Calibri" w:hAnsi="Calibri" w:cs="Calibri"/>
            <w:sz w:val="24"/>
            <w:szCs w:val="24"/>
          </w:rPr>
          <w:id w:val="-863832563"/>
          <w:citation/>
        </w:sdtPr>
        <w:sdtEndPr/>
        <w:sdtContent>
          <w:r w:rsidR="005E24E7" w:rsidRPr="00F41E16">
            <w:rPr>
              <w:rFonts w:ascii="Calibri" w:hAnsi="Calibri" w:cs="Calibri"/>
              <w:sz w:val="24"/>
              <w:szCs w:val="24"/>
            </w:rPr>
            <w:fldChar w:fldCharType="begin"/>
          </w:r>
          <w:r w:rsidR="005E24E7" w:rsidRPr="00F41E16">
            <w:rPr>
              <w:rFonts w:ascii="Calibri" w:hAnsi="Calibri" w:cs="Calibri"/>
              <w:sz w:val="24"/>
              <w:szCs w:val="24"/>
            </w:rPr>
            <w:instrText xml:space="preserve"> CITATION Mon18 \l 1033 </w:instrText>
          </w:r>
          <w:r w:rsidR="005E24E7" w:rsidRPr="00F41E16">
            <w:rPr>
              <w:rFonts w:ascii="Calibri" w:hAnsi="Calibri" w:cs="Calibri"/>
              <w:sz w:val="24"/>
              <w:szCs w:val="24"/>
            </w:rPr>
            <w:fldChar w:fldCharType="separate"/>
          </w:r>
          <w:r w:rsidR="008B0613" w:rsidRPr="00F41E16">
            <w:rPr>
              <w:rFonts w:ascii="Calibri" w:hAnsi="Calibri" w:cs="Calibri"/>
              <w:noProof/>
              <w:sz w:val="24"/>
              <w:szCs w:val="24"/>
            </w:rPr>
            <w:t>(Nielsen, 2018)</w:t>
          </w:r>
          <w:r w:rsidR="005E24E7" w:rsidRPr="00F41E16">
            <w:rPr>
              <w:rFonts w:ascii="Calibri" w:hAnsi="Calibri" w:cs="Calibri"/>
              <w:sz w:val="24"/>
              <w:szCs w:val="24"/>
            </w:rPr>
            <w:fldChar w:fldCharType="end"/>
          </w:r>
        </w:sdtContent>
      </w:sdt>
      <w:r w:rsidR="00CD54B2" w:rsidRPr="00F41E16">
        <w:rPr>
          <w:rFonts w:ascii="Calibri" w:hAnsi="Calibri" w:cs="Calibri"/>
          <w:sz w:val="24"/>
          <w:szCs w:val="24"/>
        </w:rPr>
        <w:t xml:space="preserve"> </w:t>
      </w:r>
      <w:r w:rsidRPr="00F41E16">
        <w:rPr>
          <w:rFonts w:ascii="Calibri" w:hAnsi="Calibri" w:cs="Calibri"/>
          <w:sz w:val="24"/>
          <w:szCs w:val="24"/>
        </w:rPr>
        <w:t xml:space="preserve">can be attributed to many reasons but the rise in popularity of streaming platforms such as Netflix and </w:t>
      </w:r>
      <w:proofErr w:type="spellStart"/>
      <w:r w:rsidRPr="00F41E16">
        <w:rPr>
          <w:rFonts w:ascii="Calibri" w:hAnsi="Calibri" w:cs="Calibri"/>
          <w:sz w:val="24"/>
          <w:szCs w:val="24"/>
        </w:rPr>
        <w:t>HBOGo</w:t>
      </w:r>
      <w:proofErr w:type="spellEnd"/>
      <w:r w:rsidRPr="00F41E16">
        <w:rPr>
          <w:rFonts w:ascii="Calibri" w:hAnsi="Calibri" w:cs="Calibri"/>
          <w:sz w:val="24"/>
          <w:szCs w:val="24"/>
        </w:rPr>
        <w:t xml:space="preserve"> t</w:t>
      </w:r>
      <w:r w:rsidR="00C92B5E" w:rsidRPr="00F41E16">
        <w:rPr>
          <w:rFonts w:ascii="Calibri" w:hAnsi="Calibri" w:cs="Calibri"/>
          <w:sz w:val="24"/>
          <w:szCs w:val="24"/>
        </w:rPr>
        <w:t>hat offer, subscribed users,</w:t>
      </w:r>
      <w:r w:rsidRPr="00F41E16">
        <w:rPr>
          <w:rFonts w:ascii="Calibri" w:hAnsi="Calibri" w:cs="Calibri"/>
          <w:sz w:val="24"/>
          <w:szCs w:val="24"/>
        </w:rPr>
        <w:t xml:space="preserve"> movies and tv shows on demand has been one of the main reasons why </w:t>
      </w:r>
      <w:r w:rsidR="00225E5A" w:rsidRPr="00F41E16">
        <w:rPr>
          <w:rFonts w:ascii="Calibri" w:hAnsi="Calibri" w:cs="Calibri"/>
          <w:sz w:val="24"/>
          <w:szCs w:val="24"/>
        </w:rPr>
        <w:t>Danes</w:t>
      </w:r>
      <w:r w:rsidRPr="00F41E16">
        <w:rPr>
          <w:rFonts w:ascii="Calibri" w:hAnsi="Calibri" w:cs="Calibri"/>
          <w:sz w:val="24"/>
          <w:szCs w:val="24"/>
        </w:rPr>
        <w:t xml:space="preserve"> no longer go to the cinema as often as they did. Netflix launched in 2012</w:t>
      </w:r>
      <w:sdt>
        <w:sdtPr>
          <w:rPr>
            <w:rFonts w:ascii="Calibri" w:hAnsi="Calibri" w:cs="Calibri"/>
            <w:sz w:val="24"/>
            <w:szCs w:val="24"/>
          </w:rPr>
          <w:id w:val="-1780479737"/>
          <w:citation/>
        </w:sdtPr>
        <w:sdtEndPr/>
        <w:sdtContent>
          <w:r w:rsidR="00125DCA" w:rsidRPr="00F41E16">
            <w:rPr>
              <w:rFonts w:ascii="Calibri" w:hAnsi="Calibri" w:cs="Calibri"/>
              <w:sz w:val="24"/>
              <w:szCs w:val="24"/>
            </w:rPr>
            <w:fldChar w:fldCharType="begin"/>
          </w:r>
          <w:r w:rsidR="00125DCA" w:rsidRPr="00F41E16">
            <w:rPr>
              <w:rFonts w:ascii="Calibri" w:hAnsi="Calibri" w:cs="Calibri"/>
              <w:sz w:val="24"/>
              <w:szCs w:val="24"/>
            </w:rPr>
            <w:instrText xml:space="preserve"> CITATION med12 \l 1033 </w:instrText>
          </w:r>
          <w:r w:rsidR="00125DCA" w:rsidRPr="00F41E16">
            <w:rPr>
              <w:rFonts w:ascii="Calibri" w:hAnsi="Calibri" w:cs="Calibri"/>
              <w:sz w:val="24"/>
              <w:szCs w:val="24"/>
            </w:rPr>
            <w:fldChar w:fldCharType="separate"/>
          </w:r>
          <w:r w:rsidR="008B0613" w:rsidRPr="00F41E16">
            <w:rPr>
              <w:rFonts w:ascii="Calibri" w:hAnsi="Calibri" w:cs="Calibri"/>
              <w:noProof/>
              <w:sz w:val="24"/>
              <w:szCs w:val="24"/>
            </w:rPr>
            <w:t xml:space="preserve"> (media.netflix.com, 2012)</w:t>
          </w:r>
          <w:r w:rsidR="00125DCA" w:rsidRPr="00F41E16">
            <w:rPr>
              <w:rFonts w:ascii="Calibri" w:hAnsi="Calibri" w:cs="Calibri"/>
              <w:sz w:val="24"/>
              <w:szCs w:val="24"/>
            </w:rPr>
            <w:fldChar w:fldCharType="end"/>
          </w:r>
        </w:sdtContent>
      </w:sdt>
      <w:r w:rsidR="007D70B8" w:rsidRPr="00F41E16">
        <w:rPr>
          <w:rFonts w:ascii="Calibri" w:hAnsi="Calibri" w:cs="Calibri"/>
          <w:sz w:val="24"/>
          <w:szCs w:val="24"/>
        </w:rPr>
        <w:t xml:space="preserve"> </w:t>
      </w:r>
      <w:r w:rsidRPr="00F41E16">
        <w:rPr>
          <w:rFonts w:ascii="Calibri" w:hAnsi="Calibri" w:cs="Calibri"/>
          <w:sz w:val="24"/>
          <w:szCs w:val="24"/>
        </w:rPr>
        <w:t>in Denmark and since then it quickly became the most popular entertainment streaming platform in the country.</w:t>
      </w:r>
    </w:p>
    <w:p w:rsidR="00AA39B6" w:rsidRPr="00F41E16" w:rsidRDefault="00CA5928"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 xml:space="preserve">There is a new cinema company on the market. </w:t>
      </w:r>
      <w:proofErr w:type="spellStart"/>
      <w:r w:rsidRPr="00F41E16">
        <w:rPr>
          <w:rFonts w:ascii="Calibri" w:hAnsi="Calibri" w:cs="Calibri"/>
          <w:sz w:val="24"/>
          <w:szCs w:val="24"/>
        </w:rPr>
        <w:t>Zinema</w:t>
      </w:r>
      <w:proofErr w:type="spellEnd"/>
      <w:r w:rsidRPr="00F41E16">
        <w:rPr>
          <w:rFonts w:ascii="Calibri" w:hAnsi="Calibri" w:cs="Calibri"/>
          <w:sz w:val="24"/>
          <w:szCs w:val="24"/>
        </w:rPr>
        <w:t xml:space="preserve"> is an up and coming business in need of help. It wants to have alleviated some of the pressure brought by starting in a declining market in Denmark. Its main purpose is to revive the Da</w:t>
      </w:r>
      <w:r w:rsidR="00DB59C9">
        <w:rPr>
          <w:rFonts w:ascii="Calibri" w:hAnsi="Calibri" w:cs="Calibri"/>
          <w:sz w:val="24"/>
          <w:szCs w:val="24"/>
        </w:rPr>
        <w:t xml:space="preserve">nish films in a new </w:t>
      </w:r>
      <w:r w:rsidR="00DB59C9">
        <w:rPr>
          <w:rFonts w:ascii="Calibri" w:hAnsi="Calibri" w:cs="Calibri"/>
          <w:sz w:val="24"/>
          <w:szCs w:val="24"/>
        </w:rPr>
        <w:lastRenderedPageBreak/>
        <w:t xml:space="preserve">modern way. </w:t>
      </w:r>
      <w:r w:rsidRPr="00F41E16">
        <w:rPr>
          <w:rFonts w:ascii="Calibri" w:hAnsi="Calibri" w:cs="Calibri"/>
          <w:sz w:val="24"/>
          <w:szCs w:val="24"/>
        </w:rPr>
        <w:t>Some of the biggest maintenance costs go into the IT systems. Their software has an old interface that is costly to maintain and built in a way that no further features can be added to it. The customers and administrators have reported that it’s hard to handle and crashes often, without having saved what the user has done. This has resulted in a lot of money</w:t>
      </w:r>
      <w:r w:rsidR="00434F28" w:rsidRPr="00F41E16">
        <w:rPr>
          <w:rFonts w:ascii="Calibri" w:hAnsi="Calibri" w:cs="Calibri"/>
          <w:sz w:val="24"/>
          <w:szCs w:val="24"/>
        </w:rPr>
        <w:t xml:space="preserve"> lost for the starting company.</w:t>
      </w:r>
    </w:p>
    <w:p w:rsidR="00F84DD6" w:rsidRPr="00F41E16" w:rsidRDefault="00ED538A" w:rsidP="00434F28">
      <w:pPr>
        <w:pStyle w:val="Body"/>
        <w:spacing w:before="100" w:beforeAutospacing="1" w:line="276" w:lineRule="auto"/>
        <w:jc w:val="both"/>
        <w:rPr>
          <w:rFonts w:ascii="Calibri" w:hAnsi="Calibri" w:cs="Calibri"/>
          <w:sz w:val="24"/>
          <w:szCs w:val="24"/>
        </w:rPr>
      </w:pPr>
      <w:proofErr w:type="spellStart"/>
      <w:r w:rsidRPr="00F41E16">
        <w:rPr>
          <w:rFonts w:ascii="Calibri" w:hAnsi="Calibri" w:cs="Calibri"/>
          <w:sz w:val="24"/>
          <w:szCs w:val="24"/>
        </w:rPr>
        <w:t>POStive</w:t>
      </w:r>
      <w:proofErr w:type="spellEnd"/>
      <w:r w:rsidRPr="00F41E16">
        <w:rPr>
          <w:rFonts w:ascii="Calibri" w:hAnsi="Calibri" w:cs="Calibri"/>
          <w:sz w:val="24"/>
          <w:szCs w:val="24"/>
        </w:rPr>
        <w:t xml:space="preserve"> Cinema, a company that offers management solutions to cinemas, </w:t>
      </w:r>
      <w:r w:rsidR="00F84DD6" w:rsidRPr="00F41E16">
        <w:rPr>
          <w:rFonts w:ascii="Calibri" w:hAnsi="Calibri" w:cs="Calibri"/>
          <w:sz w:val="24"/>
          <w:szCs w:val="24"/>
        </w:rPr>
        <w:t>states that thei</w:t>
      </w:r>
      <w:r w:rsidRPr="00F41E16">
        <w:rPr>
          <w:rFonts w:ascii="Calibri" w:hAnsi="Calibri" w:cs="Calibri"/>
          <w:sz w:val="24"/>
          <w:szCs w:val="24"/>
        </w:rPr>
        <w:t>r product helps their clients</w:t>
      </w:r>
      <w:r w:rsidR="00F84DD6" w:rsidRPr="00F41E16">
        <w:rPr>
          <w:rFonts w:ascii="Calibri" w:hAnsi="Calibri" w:cs="Calibri"/>
          <w:sz w:val="24"/>
          <w:szCs w:val="24"/>
        </w:rPr>
        <w:t xml:space="preserve"> </w:t>
      </w:r>
      <w:r w:rsidR="0099225B" w:rsidRPr="00F41E16">
        <w:rPr>
          <w:rFonts w:ascii="Calibri" w:hAnsi="Calibri" w:cs="Calibri"/>
          <w:sz w:val="24"/>
          <w:szCs w:val="24"/>
        </w:rPr>
        <w:t>“</w:t>
      </w:r>
      <w:r w:rsidR="00F84DD6" w:rsidRPr="00F41E16">
        <w:rPr>
          <w:rFonts w:ascii="Calibri" w:hAnsi="Calibri" w:cs="Calibri"/>
          <w:sz w:val="24"/>
          <w:szCs w:val="24"/>
        </w:rPr>
        <w:t>achieve better results and</w:t>
      </w:r>
      <w:r w:rsidR="0099225B" w:rsidRPr="00F41E16">
        <w:rPr>
          <w:rFonts w:ascii="Calibri" w:hAnsi="Calibri" w:cs="Calibri"/>
          <w:sz w:val="24"/>
          <w:szCs w:val="24"/>
        </w:rPr>
        <w:t xml:space="preserve"> improve operational efficiency”</w:t>
      </w:r>
      <w:sdt>
        <w:sdtPr>
          <w:rPr>
            <w:rFonts w:ascii="Calibri" w:hAnsi="Calibri" w:cs="Calibri"/>
            <w:sz w:val="24"/>
            <w:szCs w:val="24"/>
          </w:rPr>
          <w:id w:val="-1208620"/>
          <w:citation/>
        </w:sdtPr>
        <w:sdtEndPr/>
        <w:sdtContent>
          <w:r w:rsidR="00A156AA" w:rsidRPr="00F41E16">
            <w:rPr>
              <w:rFonts w:ascii="Calibri" w:hAnsi="Calibri" w:cs="Calibri"/>
              <w:sz w:val="24"/>
              <w:szCs w:val="24"/>
            </w:rPr>
            <w:fldChar w:fldCharType="begin"/>
          </w:r>
          <w:r w:rsidR="00A156AA" w:rsidRPr="00F41E16">
            <w:rPr>
              <w:rFonts w:ascii="Calibri" w:hAnsi="Calibri" w:cs="Calibri"/>
              <w:sz w:val="24"/>
              <w:szCs w:val="24"/>
            </w:rPr>
            <w:instrText xml:space="preserve"> CITATION POS18 \l 1033 </w:instrText>
          </w:r>
          <w:r w:rsidR="00A156AA" w:rsidRPr="00F41E16">
            <w:rPr>
              <w:rFonts w:ascii="Calibri" w:hAnsi="Calibri" w:cs="Calibri"/>
              <w:sz w:val="24"/>
              <w:szCs w:val="24"/>
            </w:rPr>
            <w:fldChar w:fldCharType="separate"/>
          </w:r>
          <w:r w:rsidR="008B0613" w:rsidRPr="00F41E16">
            <w:rPr>
              <w:rFonts w:ascii="Calibri" w:hAnsi="Calibri" w:cs="Calibri"/>
              <w:noProof/>
              <w:sz w:val="24"/>
              <w:szCs w:val="24"/>
            </w:rPr>
            <w:t xml:space="preserve"> (POSitive Cinema, 2018)</w:t>
          </w:r>
          <w:r w:rsidR="00A156AA"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Knowing that software has a big influence on the future success, </w:t>
      </w:r>
      <w:proofErr w:type="spellStart"/>
      <w:r w:rsidR="00F84DD6" w:rsidRPr="00F41E16">
        <w:rPr>
          <w:rFonts w:ascii="Calibri" w:hAnsi="Calibri" w:cs="Calibri"/>
          <w:sz w:val="24"/>
          <w:szCs w:val="24"/>
        </w:rPr>
        <w:t>Zinema</w:t>
      </w:r>
      <w:proofErr w:type="spellEnd"/>
      <w:r w:rsidR="00F84DD6" w:rsidRPr="00F41E16">
        <w:rPr>
          <w:rFonts w:ascii="Calibri" w:hAnsi="Calibri" w:cs="Calibri"/>
          <w:sz w:val="24"/>
          <w:szCs w:val="24"/>
        </w:rPr>
        <w:t xml:space="preserve"> wants to provide their clients with the best possible software that will not on</w:t>
      </w:r>
      <w:r w:rsidR="000C3FB5" w:rsidRPr="00F41E16">
        <w:rPr>
          <w:rFonts w:ascii="Calibri" w:hAnsi="Calibri" w:cs="Calibri"/>
          <w:sz w:val="24"/>
          <w:szCs w:val="24"/>
        </w:rPr>
        <w:t>ly</w:t>
      </w:r>
      <w:r w:rsidR="00A156AA" w:rsidRPr="00F41E16">
        <w:rPr>
          <w:rFonts w:ascii="Calibri" w:hAnsi="Calibri" w:cs="Calibri"/>
          <w:sz w:val="24"/>
          <w:szCs w:val="24"/>
        </w:rPr>
        <w:t xml:space="preserve"> </w:t>
      </w:r>
      <w:r w:rsidR="0099225B" w:rsidRPr="00F41E16">
        <w:rPr>
          <w:rFonts w:ascii="Calibri" w:hAnsi="Calibri" w:cs="Calibri"/>
          <w:sz w:val="24"/>
          <w:szCs w:val="24"/>
        </w:rPr>
        <w:t>“enhance the cinema experience”</w:t>
      </w:r>
      <w:r w:rsidR="00043636" w:rsidRPr="00F41E16">
        <w:rPr>
          <w:rFonts w:ascii="Calibri" w:hAnsi="Calibri" w:cs="Calibri"/>
          <w:sz w:val="24"/>
          <w:szCs w:val="24"/>
        </w:rPr>
        <w:t xml:space="preserve"> </w:t>
      </w:r>
      <w:sdt>
        <w:sdtPr>
          <w:rPr>
            <w:rFonts w:ascii="Calibri" w:hAnsi="Calibri" w:cs="Calibri"/>
            <w:sz w:val="24"/>
            <w:szCs w:val="24"/>
          </w:rPr>
          <w:id w:val="406187968"/>
          <w:citation/>
        </w:sdtPr>
        <w:sdtEndPr/>
        <w:sdtContent>
          <w:r w:rsidR="00043636" w:rsidRPr="00F41E16">
            <w:rPr>
              <w:rFonts w:ascii="Calibri" w:hAnsi="Calibri" w:cs="Calibri"/>
              <w:sz w:val="24"/>
              <w:szCs w:val="24"/>
            </w:rPr>
            <w:fldChar w:fldCharType="begin"/>
          </w:r>
          <w:r w:rsidR="00043636" w:rsidRPr="00F41E16">
            <w:rPr>
              <w:rFonts w:ascii="Calibri" w:hAnsi="Calibri" w:cs="Calibri"/>
              <w:sz w:val="24"/>
              <w:szCs w:val="24"/>
            </w:rPr>
            <w:instrText xml:space="preserve"> CITATION Vis18 \l 1033 </w:instrText>
          </w:r>
          <w:r w:rsidR="00043636" w:rsidRPr="00F41E16">
            <w:rPr>
              <w:rFonts w:ascii="Calibri" w:hAnsi="Calibri" w:cs="Calibri"/>
              <w:sz w:val="24"/>
              <w:szCs w:val="24"/>
            </w:rPr>
            <w:fldChar w:fldCharType="separate"/>
          </w:r>
          <w:r w:rsidR="008B0613" w:rsidRPr="00F41E16">
            <w:rPr>
              <w:rFonts w:ascii="Calibri" w:hAnsi="Calibri" w:cs="Calibri"/>
              <w:noProof/>
              <w:sz w:val="24"/>
              <w:szCs w:val="24"/>
            </w:rPr>
            <w:t>(Vista Cinema, 2018)</w:t>
          </w:r>
          <w:r w:rsidR="00043636"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but also </w:t>
      </w:r>
      <w:r w:rsidR="005E0E40" w:rsidRPr="00F41E16">
        <w:rPr>
          <w:rFonts w:ascii="Calibri" w:hAnsi="Calibri" w:cs="Calibri"/>
          <w:sz w:val="24"/>
          <w:szCs w:val="24"/>
        </w:rPr>
        <w:t>emphasize</w:t>
      </w:r>
      <w:r w:rsidR="00F84DD6" w:rsidRPr="00F41E16">
        <w:rPr>
          <w:rFonts w:ascii="Calibri" w:hAnsi="Calibri" w:cs="Calibri"/>
          <w:sz w:val="24"/>
          <w:szCs w:val="24"/>
        </w:rPr>
        <w:t xml:space="preserve"> </w:t>
      </w:r>
      <w:proofErr w:type="spellStart"/>
      <w:r w:rsidR="00F84DD6" w:rsidRPr="00F41E16">
        <w:rPr>
          <w:rFonts w:ascii="Calibri" w:hAnsi="Calibri" w:cs="Calibri"/>
          <w:sz w:val="24"/>
          <w:szCs w:val="24"/>
        </w:rPr>
        <w:t>Zinema’s</w:t>
      </w:r>
      <w:proofErr w:type="spellEnd"/>
      <w:r w:rsidR="00F84DD6" w:rsidRPr="00F41E16">
        <w:rPr>
          <w:rFonts w:ascii="Calibri" w:hAnsi="Calibri" w:cs="Calibri"/>
          <w:sz w:val="24"/>
          <w:szCs w:val="24"/>
        </w:rPr>
        <w:t xml:space="preserve"> unique features.</w:t>
      </w:r>
    </w:p>
    <w:p w:rsidR="009D5F39" w:rsidRPr="00F41E16" w:rsidRDefault="00CA5928" w:rsidP="004412F2">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cinema business is in search of a way to improve the user experience and the functionality while also lowering the costs of maintenance.</w:t>
      </w:r>
    </w:p>
    <w:p w:rsidR="009D5F39" w:rsidRPr="00DB59C9" w:rsidRDefault="007925C0">
      <w:pPr>
        <w:pStyle w:val="Heading"/>
        <w:numPr>
          <w:ilvl w:val="0"/>
          <w:numId w:val="3"/>
        </w:numPr>
        <w:rPr>
          <w:rFonts w:ascii="Calibri" w:hAnsi="Calibri" w:cs="Calibri"/>
          <w:color w:val="008000"/>
        </w:rPr>
      </w:pPr>
      <w:bookmarkStart w:id="3" w:name="_Toc1"/>
      <w:bookmarkStart w:id="4" w:name="_Toc526199518"/>
      <w:r w:rsidRPr="00DB59C9">
        <w:rPr>
          <w:rFonts w:ascii="Calibri" w:eastAsia="Arial Unicode MS" w:hAnsi="Calibri" w:cs="Calibri"/>
          <w:color w:val="008000"/>
        </w:rPr>
        <w:t>Definition of purpose</w:t>
      </w:r>
      <w:bookmarkEnd w:id="3"/>
      <w:bookmarkEnd w:id="4"/>
    </w:p>
    <w:p w:rsidR="009D5F39" w:rsidRPr="00F41E16" w:rsidRDefault="009D5F39">
      <w:pPr>
        <w:pStyle w:val="Body"/>
        <w:rPr>
          <w:rFonts w:ascii="Calibri" w:hAnsi="Calibri" w:cs="Calibri"/>
          <w:sz w:val="24"/>
          <w:szCs w:val="24"/>
        </w:rPr>
      </w:pPr>
    </w:p>
    <w:p w:rsidR="004412F2" w:rsidRPr="00F41E16" w:rsidRDefault="004412F2" w:rsidP="004412F2">
      <w:pPr>
        <w:pStyle w:val="Body"/>
        <w:spacing w:line="240" w:lineRule="auto"/>
        <w:rPr>
          <w:rFonts w:ascii="Calibri" w:hAnsi="Calibri" w:cs="Calibri"/>
          <w:sz w:val="24"/>
          <w:szCs w:val="24"/>
        </w:rPr>
      </w:pPr>
      <w:r w:rsidRPr="00F41E16">
        <w:rPr>
          <w:rFonts w:ascii="Calibri" w:hAnsi="Calibri" w:cs="Calibri"/>
          <w:sz w:val="24"/>
          <w:szCs w:val="24"/>
        </w:rPr>
        <w:t xml:space="preserve">The purpose of the project is to facilitate </w:t>
      </w:r>
      <w:proofErr w:type="spellStart"/>
      <w:r w:rsidRPr="00F41E16">
        <w:rPr>
          <w:rFonts w:ascii="Calibri" w:hAnsi="Calibri" w:cs="Calibri"/>
          <w:sz w:val="24"/>
          <w:szCs w:val="24"/>
        </w:rPr>
        <w:t>Zinema’s</w:t>
      </w:r>
      <w:proofErr w:type="spellEnd"/>
      <w:r w:rsidRPr="00F41E16">
        <w:rPr>
          <w:rFonts w:ascii="Calibri" w:hAnsi="Calibri" w:cs="Calibri"/>
          <w:sz w:val="24"/>
          <w:szCs w:val="24"/>
        </w:rPr>
        <w:t xml:space="preserve"> management process regarding ticket booking, advertisement placing and movie screening.</w:t>
      </w:r>
    </w:p>
    <w:p w:rsidR="009D5F39" w:rsidRPr="00F41E16" w:rsidRDefault="009D5F39" w:rsidP="004412F2">
      <w:pPr>
        <w:pStyle w:val="Body"/>
        <w:spacing w:line="240" w:lineRule="auto"/>
        <w:rPr>
          <w:rFonts w:ascii="Calibri" w:hAnsi="Calibri" w:cs="Calibri"/>
          <w:sz w:val="24"/>
          <w:szCs w:val="24"/>
        </w:rPr>
      </w:pPr>
    </w:p>
    <w:p w:rsidR="009D5F39" w:rsidRDefault="007925C0" w:rsidP="005F3833">
      <w:pPr>
        <w:pStyle w:val="Heading"/>
        <w:numPr>
          <w:ilvl w:val="0"/>
          <w:numId w:val="3"/>
        </w:numPr>
        <w:spacing w:line="240" w:lineRule="auto"/>
        <w:rPr>
          <w:rFonts w:ascii="Calibri" w:eastAsia="Arial Unicode MS" w:hAnsi="Calibri" w:cs="Calibri"/>
          <w:color w:val="008000"/>
        </w:rPr>
      </w:pPr>
      <w:bookmarkStart w:id="5" w:name="_Toc2"/>
      <w:bookmarkStart w:id="6" w:name="_Toc526199519"/>
      <w:r w:rsidRPr="00DB59C9">
        <w:rPr>
          <w:rFonts w:ascii="Calibri" w:eastAsia="Arial Unicode MS" w:hAnsi="Calibri" w:cs="Calibri"/>
          <w:color w:val="008000"/>
        </w:rPr>
        <w:t>Problem Statement</w:t>
      </w:r>
      <w:bookmarkEnd w:id="5"/>
      <w:bookmarkEnd w:id="6"/>
    </w:p>
    <w:p w:rsidR="00DB59C9" w:rsidRPr="00DB59C9" w:rsidRDefault="00DB59C9" w:rsidP="00DB59C9">
      <w:pPr>
        <w:pStyle w:val="Body"/>
      </w:pPr>
    </w:p>
    <w:p w:rsidR="009D5F39" w:rsidRPr="00F41E16" w:rsidRDefault="008406F4" w:rsidP="005F3833">
      <w:pPr>
        <w:pStyle w:val="Body"/>
        <w:spacing w:line="240" w:lineRule="auto"/>
        <w:rPr>
          <w:rFonts w:ascii="Calibri" w:hAnsi="Calibri" w:cs="Calibri"/>
          <w:sz w:val="24"/>
          <w:szCs w:val="24"/>
        </w:rPr>
      </w:pPr>
      <w:r w:rsidRPr="00F41E16">
        <w:rPr>
          <w:rFonts w:ascii="Calibri" w:hAnsi="Calibri" w:cs="Calibri"/>
          <w:sz w:val="24"/>
          <w:szCs w:val="24"/>
        </w:rPr>
        <w:t>B</w:t>
      </w:r>
      <w:r w:rsidR="0015019F" w:rsidRPr="00F41E16">
        <w:rPr>
          <w:rFonts w:ascii="Calibri" w:hAnsi="Calibri" w:cs="Calibri"/>
          <w:sz w:val="24"/>
          <w:szCs w:val="24"/>
        </w:rPr>
        <w:t>elow</w:t>
      </w:r>
      <w:r w:rsidR="0071469F" w:rsidRPr="00F41E16">
        <w:rPr>
          <w:rFonts w:ascii="Calibri" w:hAnsi="Calibri" w:cs="Calibri"/>
          <w:sz w:val="24"/>
          <w:szCs w:val="24"/>
        </w:rPr>
        <w:t>, there are</w:t>
      </w:r>
      <w:r w:rsidRPr="00F41E16">
        <w:rPr>
          <w:rFonts w:ascii="Calibri" w:hAnsi="Calibri" w:cs="Calibri"/>
          <w:sz w:val="24"/>
          <w:szCs w:val="24"/>
        </w:rPr>
        <w:t xml:space="preserve"> some overall questions that encompass the final goal of the project.</w:t>
      </w:r>
    </w:p>
    <w:p w:rsidR="009D5F39" w:rsidRPr="00F41E16" w:rsidRDefault="009D5F39" w:rsidP="005F3833">
      <w:pPr>
        <w:pStyle w:val="Body"/>
        <w:spacing w:line="240" w:lineRule="auto"/>
        <w:rPr>
          <w:rFonts w:ascii="Calibri" w:hAnsi="Calibri" w:cs="Calibri"/>
          <w:sz w:val="24"/>
          <w:szCs w:val="24"/>
        </w:rPr>
      </w:pPr>
    </w:p>
    <w:p w:rsidR="00C73B82" w:rsidRPr="00F41E16" w:rsidRDefault="00CB50D7" w:rsidP="00CB50D7">
      <w:pPr>
        <w:pStyle w:val="Body"/>
        <w:spacing w:line="240" w:lineRule="auto"/>
        <w:rPr>
          <w:rFonts w:ascii="Calibri" w:eastAsia="Arial Unicode MS" w:hAnsi="Calibri" w:cs="Calibri"/>
          <w:color w:val="auto"/>
          <w:sz w:val="24"/>
          <w:szCs w:val="24"/>
        </w:rPr>
      </w:pPr>
      <w:r w:rsidRPr="00DB59C9">
        <w:rPr>
          <w:rFonts w:ascii="Calibri" w:hAnsi="Calibri" w:cs="Calibri"/>
          <w:b/>
          <w:color w:val="008000"/>
          <w:sz w:val="24"/>
          <w:szCs w:val="24"/>
        </w:rPr>
        <w:t>Overall Question:</w:t>
      </w:r>
      <w:r w:rsidRPr="00F41E16">
        <w:rPr>
          <w:rFonts w:ascii="Calibri" w:eastAsia="Arial Unicode MS" w:hAnsi="Calibri" w:cs="Calibri"/>
          <w:color w:val="008000"/>
          <w:sz w:val="24"/>
          <w:szCs w:val="24"/>
        </w:rPr>
        <w:t xml:space="preserve"> </w:t>
      </w:r>
      <w:r w:rsidR="00403285" w:rsidRPr="00F41E16">
        <w:rPr>
          <w:rFonts w:ascii="Calibri" w:eastAsia="Arial Unicode MS" w:hAnsi="Calibri" w:cs="Calibri"/>
          <w:color w:val="auto"/>
          <w:sz w:val="24"/>
          <w:szCs w:val="24"/>
        </w:rPr>
        <w:t xml:space="preserve">What are the main problems of </w:t>
      </w:r>
      <w:proofErr w:type="spellStart"/>
      <w:r w:rsidR="00403285" w:rsidRPr="00F41E16">
        <w:rPr>
          <w:rFonts w:ascii="Calibri" w:eastAsia="Arial Unicode MS" w:hAnsi="Calibri" w:cs="Calibri"/>
          <w:color w:val="auto"/>
          <w:sz w:val="24"/>
          <w:szCs w:val="24"/>
        </w:rPr>
        <w:t>Zinema’s</w:t>
      </w:r>
      <w:proofErr w:type="spellEnd"/>
      <w:r w:rsidR="00403285" w:rsidRPr="00F41E16">
        <w:rPr>
          <w:rFonts w:ascii="Calibri" w:eastAsia="Arial Unicode MS" w:hAnsi="Calibri" w:cs="Calibri"/>
          <w:color w:val="auto"/>
          <w:sz w:val="24"/>
          <w:szCs w:val="24"/>
        </w:rPr>
        <w:t xml:space="preserve"> current system that needs to be addressed?</w:t>
      </w:r>
    </w:p>
    <w:p w:rsidR="00C73B82" w:rsidRPr="00F41E16" w:rsidRDefault="00C73B82" w:rsidP="00CB50D7">
      <w:pPr>
        <w:pStyle w:val="Body"/>
        <w:spacing w:line="240" w:lineRule="auto"/>
        <w:rPr>
          <w:rFonts w:ascii="Calibri" w:eastAsia="Arial Unicode MS" w:hAnsi="Calibri" w:cs="Calibri"/>
          <w:color w:val="008000"/>
          <w:sz w:val="24"/>
          <w:szCs w:val="24"/>
        </w:rPr>
      </w:pPr>
    </w:p>
    <w:p w:rsidR="0011736F" w:rsidRPr="00F41E16" w:rsidRDefault="00C73B82" w:rsidP="00CB50D7">
      <w:pPr>
        <w:pStyle w:val="Body"/>
        <w:spacing w:line="240" w:lineRule="auto"/>
        <w:rPr>
          <w:rFonts w:ascii="Calibri" w:eastAsia="Arial Unicode MS" w:hAnsi="Calibri" w:cs="Calibri"/>
          <w:color w:val="auto"/>
          <w:sz w:val="24"/>
          <w:szCs w:val="24"/>
        </w:rPr>
      </w:pPr>
      <w:r w:rsidRPr="00DB59C9">
        <w:rPr>
          <w:rFonts w:ascii="Calibri" w:eastAsia="Arial Unicode MS" w:hAnsi="Calibri" w:cs="Calibri"/>
          <w:b/>
          <w:color w:val="008000"/>
          <w:sz w:val="24"/>
          <w:szCs w:val="24"/>
        </w:rPr>
        <w:t>Specific Question:</w:t>
      </w:r>
      <w:r w:rsidR="00D0580A" w:rsidRPr="00F41E16">
        <w:rPr>
          <w:rFonts w:ascii="Calibri" w:eastAsia="Arial Unicode MS" w:hAnsi="Calibri" w:cs="Calibri"/>
          <w:color w:val="008000"/>
          <w:sz w:val="24"/>
          <w:szCs w:val="24"/>
        </w:rPr>
        <w:t xml:space="preserve"> </w:t>
      </w:r>
      <w:r w:rsidR="00BA3892" w:rsidRPr="00F41E16">
        <w:rPr>
          <w:rFonts w:ascii="Calibri" w:eastAsia="Arial Unicode MS" w:hAnsi="Calibri" w:cs="Calibri"/>
          <w:color w:val="auto"/>
          <w:sz w:val="24"/>
          <w:szCs w:val="24"/>
        </w:rPr>
        <w:t>How we can ensure the system will be scalable</w:t>
      </w:r>
      <w:r w:rsidR="00D0580A" w:rsidRPr="00F41E16">
        <w:rPr>
          <w:rFonts w:ascii="Calibri" w:eastAsia="Arial Unicode MS" w:hAnsi="Calibri" w:cs="Calibri"/>
          <w:color w:val="auto"/>
          <w:sz w:val="24"/>
          <w:szCs w:val="24"/>
        </w:rPr>
        <w:t>?</w:t>
      </w:r>
    </w:p>
    <w:p w:rsidR="00D85E5F" w:rsidRPr="00F41E16" w:rsidRDefault="00D85E5F" w:rsidP="00CB50D7">
      <w:pPr>
        <w:pStyle w:val="Body"/>
        <w:spacing w:line="240" w:lineRule="auto"/>
        <w:rPr>
          <w:rFonts w:ascii="Calibri" w:eastAsia="Arial Unicode MS" w:hAnsi="Calibri" w:cs="Calibri"/>
          <w:color w:val="auto"/>
          <w:sz w:val="24"/>
          <w:szCs w:val="24"/>
        </w:rPr>
      </w:pPr>
    </w:p>
    <w:p w:rsidR="00171190" w:rsidRPr="00F41E16" w:rsidRDefault="0011736F" w:rsidP="00CB50D7">
      <w:pPr>
        <w:pStyle w:val="Body"/>
        <w:spacing w:line="240" w:lineRule="auto"/>
        <w:rPr>
          <w:rFonts w:ascii="Calibri" w:eastAsia="Arial Unicode MS" w:hAnsi="Calibri" w:cs="Calibri"/>
          <w:color w:val="auto"/>
          <w:sz w:val="24"/>
          <w:szCs w:val="24"/>
        </w:rPr>
      </w:pPr>
      <w:r w:rsidRPr="00DB59C9">
        <w:rPr>
          <w:rFonts w:ascii="Calibri" w:eastAsia="Arial Unicode MS" w:hAnsi="Calibri" w:cs="Calibri"/>
          <w:b/>
          <w:color w:val="008000"/>
          <w:sz w:val="24"/>
          <w:szCs w:val="24"/>
        </w:rPr>
        <w:t>Specific Question:</w:t>
      </w:r>
      <w:r w:rsidR="00253C6F" w:rsidRPr="00F41E16">
        <w:rPr>
          <w:rFonts w:ascii="Calibri" w:eastAsia="Arial Unicode MS" w:hAnsi="Calibri" w:cs="Calibri"/>
          <w:color w:val="008000"/>
          <w:sz w:val="24"/>
          <w:szCs w:val="24"/>
        </w:rPr>
        <w:t xml:space="preserve"> </w:t>
      </w:r>
      <w:r w:rsidR="0031477A" w:rsidRPr="00F41E16">
        <w:rPr>
          <w:rFonts w:ascii="Calibri" w:eastAsia="Arial Unicode MS" w:hAnsi="Calibri" w:cs="Calibri"/>
          <w:color w:val="auto"/>
          <w:sz w:val="24"/>
          <w:szCs w:val="24"/>
        </w:rPr>
        <w:t xml:space="preserve">If an issue </w:t>
      </w:r>
      <w:r w:rsidR="00283643" w:rsidRPr="00F41E16">
        <w:rPr>
          <w:rFonts w:ascii="Calibri" w:eastAsia="Arial Unicode MS" w:hAnsi="Calibri" w:cs="Calibri"/>
          <w:color w:val="auto"/>
          <w:sz w:val="24"/>
          <w:szCs w:val="24"/>
        </w:rPr>
        <w:t>arises</w:t>
      </w:r>
      <w:r w:rsidR="0031477A" w:rsidRPr="00F41E16">
        <w:rPr>
          <w:rFonts w:ascii="Calibri" w:eastAsia="Arial Unicode MS" w:hAnsi="Calibri" w:cs="Calibri"/>
          <w:color w:val="auto"/>
          <w:sz w:val="24"/>
          <w:szCs w:val="24"/>
        </w:rPr>
        <w:t>, how can it be assured that it doesn’t affect the whole system</w:t>
      </w:r>
      <w:r w:rsidR="001A195E" w:rsidRPr="00F41E16">
        <w:rPr>
          <w:rFonts w:ascii="Calibri" w:eastAsia="Arial Unicode MS" w:hAnsi="Calibri" w:cs="Calibri"/>
          <w:color w:val="auto"/>
          <w:sz w:val="24"/>
          <w:szCs w:val="24"/>
        </w:rPr>
        <w:t>?</w:t>
      </w:r>
    </w:p>
    <w:p w:rsidR="003F680D" w:rsidRPr="00F41E16" w:rsidRDefault="003F680D" w:rsidP="00CB50D7">
      <w:pPr>
        <w:pStyle w:val="Body"/>
        <w:spacing w:line="240" w:lineRule="auto"/>
        <w:rPr>
          <w:rFonts w:ascii="Calibri" w:eastAsia="Arial Unicode MS" w:hAnsi="Calibri" w:cs="Calibri"/>
          <w:color w:val="008000"/>
          <w:sz w:val="24"/>
          <w:szCs w:val="24"/>
        </w:rPr>
      </w:pPr>
    </w:p>
    <w:p w:rsidR="009D5F39" w:rsidRPr="00F41E16" w:rsidRDefault="00171190" w:rsidP="00CB50D7">
      <w:pPr>
        <w:pStyle w:val="Body"/>
        <w:spacing w:line="240" w:lineRule="auto"/>
        <w:rPr>
          <w:rFonts w:ascii="Calibri" w:hAnsi="Calibri" w:cs="Calibri"/>
          <w:color w:val="008000"/>
          <w:sz w:val="24"/>
          <w:szCs w:val="24"/>
        </w:rPr>
      </w:pPr>
      <w:r w:rsidRPr="00DB59C9">
        <w:rPr>
          <w:rFonts w:ascii="Calibri" w:eastAsia="Arial Unicode MS" w:hAnsi="Calibri" w:cs="Calibri"/>
          <w:b/>
          <w:color w:val="008000"/>
          <w:sz w:val="24"/>
          <w:szCs w:val="24"/>
        </w:rPr>
        <w:t>Specific Question:</w:t>
      </w:r>
      <w:r w:rsidRPr="00F41E16">
        <w:rPr>
          <w:rFonts w:ascii="Calibri" w:eastAsia="Arial Unicode MS" w:hAnsi="Calibri" w:cs="Calibri"/>
          <w:color w:val="008000"/>
          <w:sz w:val="24"/>
          <w:szCs w:val="24"/>
        </w:rPr>
        <w:t xml:space="preserve"> </w:t>
      </w:r>
      <w:r w:rsidRPr="00F41E16">
        <w:rPr>
          <w:rFonts w:ascii="Calibri" w:eastAsia="Arial Unicode MS" w:hAnsi="Calibri" w:cs="Calibri"/>
          <w:color w:val="auto"/>
          <w:sz w:val="24"/>
          <w:szCs w:val="24"/>
        </w:rPr>
        <w:t>If the system crashes, how can data loss be avoided?</w:t>
      </w:r>
      <w:r w:rsidR="007925C0" w:rsidRPr="00F41E16">
        <w:rPr>
          <w:rFonts w:ascii="Calibri" w:eastAsia="Arial Unicode MS" w:hAnsi="Calibri" w:cs="Calibri"/>
          <w:color w:val="008000"/>
          <w:sz w:val="24"/>
          <w:szCs w:val="24"/>
        </w:rPr>
        <w:br w:type="page"/>
      </w:r>
    </w:p>
    <w:p w:rsidR="009D5F39" w:rsidRPr="00DB59C9" w:rsidRDefault="007925C0">
      <w:pPr>
        <w:pStyle w:val="Heading"/>
        <w:numPr>
          <w:ilvl w:val="0"/>
          <w:numId w:val="3"/>
        </w:numPr>
        <w:rPr>
          <w:rFonts w:ascii="Calibri" w:hAnsi="Calibri" w:cs="Calibri"/>
          <w:color w:val="008000"/>
        </w:rPr>
      </w:pPr>
      <w:bookmarkStart w:id="7" w:name="_Toc3"/>
      <w:bookmarkStart w:id="8" w:name="_Toc526199520"/>
      <w:r w:rsidRPr="00DB59C9">
        <w:rPr>
          <w:rFonts w:ascii="Calibri" w:eastAsia="Arial Unicode MS" w:hAnsi="Calibri" w:cs="Calibri"/>
          <w:color w:val="008000"/>
        </w:rPr>
        <w:lastRenderedPageBreak/>
        <w:t>Delimitation</w:t>
      </w:r>
      <w:bookmarkEnd w:id="7"/>
      <w:bookmarkEnd w:id="8"/>
    </w:p>
    <w:p w:rsidR="009D5F39" w:rsidRPr="00F41E16" w:rsidRDefault="009D5F39">
      <w:pPr>
        <w:pStyle w:val="Body"/>
        <w:rPr>
          <w:rFonts w:ascii="Calibri" w:hAnsi="Calibri" w:cs="Calibri"/>
          <w:sz w:val="24"/>
          <w:szCs w:val="24"/>
        </w:rPr>
      </w:pPr>
    </w:p>
    <w:p w:rsidR="00D62E71" w:rsidRPr="00F41E16" w:rsidRDefault="001147CC" w:rsidP="00D62E71">
      <w:pPr>
        <w:pStyle w:val="Body"/>
        <w:spacing w:after="160" w:line="240" w:lineRule="auto"/>
        <w:rPr>
          <w:rFonts w:ascii="Calibri" w:eastAsia="Arial Unicode MS" w:hAnsi="Calibri" w:cs="Calibri"/>
          <w:sz w:val="24"/>
          <w:szCs w:val="24"/>
        </w:rPr>
      </w:pPr>
      <w:r w:rsidRPr="00F41E16">
        <w:rPr>
          <w:rFonts w:ascii="Calibri" w:eastAsia="Arial Unicode MS" w:hAnsi="Calibri" w:cs="Calibri"/>
          <w:sz w:val="24"/>
          <w:szCs w:val="24"/>
        </w:rPr>
        <w:t>-</w:t>
      </w:r>
      <w:r w:rsidR="00D62E71" w:rsidRPr="00F41E16">
        <w:rPr>
          <w:rFonts w:ascii="Calibri" w:eastAsia="Arial Unicode MS" w:hAnsi="Calibri" w:cs="Calibri"/>
          <w:sz w:val="24"/>
          <w:szCs w:val="24"/>
        </w:rPr>
        <w:t xml:space="preserve"> Real currency transactions will not be</w:t>
      </w:r>
      <w:r w:rsidR="007E4D23" w:rsidRPr="00F41E16">
        <w:rPr>
          <w:rFonts w:ascii="Calibri" w:eastAsia="Arial Unicode MS" w:hAnsi="Calibri" w:cs="Calibri"/>
          <w:sz w:val="24"/>
          <w:szCs w:val="24"/>
        </w:rPr>
        <w:t xml:space="preserve"> supported</w:t>
      </w:r>
    </w:p>
    <w:p w:rsidR="009D5F39" w:rsidRPr="00F41E16" w:rsidRDefault="00F205A2" w:rsidP="00AB384B">
      <w:pPr>
        <w:pStyle w:val="Body"/>
        <w:spacing w:after="160" w:line="240" w:lineRule="auto"/>
        <w:rPr>
          <w:rFonts w:ascii="Calibri" w:eastAsia="Arial Unicode MS" w:hAnsi="Calibri" w:cs="Calibri"/>
          <w:sz w:val="24"/>
          <w:szCs w:val="24"/>
        </w:rPr>
      </w:pPr>
      <w:r w:rsidRPr="00F41E16">
        <w:rPr>
          <w:rFonts w:ascii="Calibri" w:eastAsia="Arial Unicode MS" w:hAnsi="Calibri" w:cs="Calibri"/>
          <w:sz w:val="24"/>
          <w:szCs w:val="24"/>
        </w:rPr>
        <w:t xml:space="preserve">- </w:t>
      </w:r>
      <w:r w:rsidR="00242D4C" w:rsidRPr="00F41E16">
        <w:rPr>
          <w:rFonts w:ascii="Calibri" w:eastAsia="Arial Unicode MS" w:hAnsi="Calibri" w:cs="Calibri"/>
          <w:sz w:val="24"/>
          <w:szCs w:val="24"/>
        </w:rPr>
        <w:t>Legal issues</w:t>
      </w:r>
      <w:r w:rsidRPr="00F41E16">
        <w:rPr>
          <w:rFonts w:ascii="Calibri" w:eastAsia="Arial Unicode MS" w:hAnsi="Calibri" w:cs="Calibri"/>
          <w:sz w:val="24"/>
          <w:szCs w:val="24"/>
        </w:rPr>
        <w:t xml:space="preserve"> will not be </w:t>
      </w:r>
    </w:p>
    <w:p w:rsidR="009D5F39" w:rsidRPr="00DB59C9" w:rsidRDefault="00DB59C9" w:rsidP="00DB59C9">
      <w:pPr>
        <w:pStyle w:val="Heading"/>
        <w:numPr>
          <w:ilvl w:val="0"/>
          <w:numId w:val="3"/>
        </w:numPr>
        <w:rPr>
          <w:rFonts w:ascii="Calibri" w:eastAsia="Arial Unicode MS" w:hAnsi="Calibri" w:cs="Calibri"/>
          <w:color w:val="008000"/>
        </w:rPr>
      </w:pPr>
      <w:bookmarkStart w:id="9" w:name="_Toc4"/>
      <w:bookmarkStart w:id="10" w:name="_Toc526199521"/>
      <w:r w:rsidRPr="00DB59C9">
        <w:rPr>
          <w:rFonts w:ascii="Calibri" w:eastAsia="Arial Unicode MS" w:hAnsi="Calibri" w:cs="Calibri"/>
          <w:color w:val="008000"/>
        </w:rPr>
        <w:t>Choice of models and met</w:t>
      </w:r>
      <w:r w:rsidR="007925C0" w:rsidRPr="00DB59C9">
        <w:rPr>
          <w:rFonts w:ascii="Calibri" w:eastAsia="Arial Unicode MS" w:hAnsi="Calibri" w:cs="Calibri"/>
          <w:color w:val="008000"/>
        </w:rPr>
        <w:t>hod</w:t>
      </w:r>
      <w:bookmarkEnd w:id="9"/>
      <w:bookmarkEnd w:id="10"/>
      <w:r w:rsidRPr="00DB59C9">
        <w:rPr>
          <w:rFonts w:ascii="Calibri" w:eastAsia="Arial Unicode MS" w:hAnsi="Calibri" w:cs="Calibri"/>
          <w:color w:val="008000"/>
        </w:rPr>
        <w:t>s</w:t>
      </w:r>
    </w:p>
    <w:p w:rsidR="00DB59C9" w:rsidRPr="00DB59C9" w:rsidRDefault="00DB59C9" w:rsidP="00DB59C9">
      <w:pPr>
        <w:pStyle w:val="Body"/>
      </w:pPr>
    </w:p>
    <w:p w:rsidR="007C2504" w:rsidRPr="00F41E16" w:rsidRDefault="007C2504" w:rsidP="00B44DEC">
      <w:pPr>
        <w:pStyle w:val="Body"/>
        <w:spacing w:after="160" w:line="259" w:lineRule="auto"/>
        <w:jc w:val="both"/>
        <w:rPr>
          <w:rFonts w:ascii="Calibri" w:eastAsia="Arial Unicode MS" w:hAnsi="Calibri" w:cs="Calibri"/>
          <w:sz w:val="24"/>
          <w:szCs w:val="24"/>
        </w:rPr>
      </w:pPr>
      <w:r w:rsidRPr="00F41E16">
        <w:rPr>
          <w:rFonts w:ascii="Calibri" w:eastAsia="Arial Unicode MS" w:hAnsi="Calibri" w:cs="Calibri"/>
          <w:sz w:val="24"/>
          <w:szCs w:val="24"/>
        </w:rPr>
        <w:t xml:space="preserve">The project will be built </w:t>
      </w:r>
      <w:r w:rsidR="00A8371F" w:rsidRPr="00F41E16">
        <w:rPr>
          <w:rFonts w:ascii="Calibri" w:eastAsia="Arial Unicode MS" w:hAnsi="Calibri" w:cs="Calibri"/>
          <w:sz w:val="24"/>
          <w:szCs w:val="24"/>
        </w:rPr>
        <w:t xml:space="preserve">upon the use of SCRUM and UP. </w:t>
      </w:r>
    </w:p>
    <w:p w:rsidR="00A8371F" w:rsidRPr="00F41E16" w:rsidRDefault="00FB6BAA" w:rsidP="00B44DEC">
      <w:pPr>
        <w:pStyle w:val="Body"/>
        <w:spacing w:after="160" w:line="259" w:lineRule="auto"/>
        <w:jc w:val="both"/>
        <w:rPr>
          <w:rFonts w:ascii="Calibri" w:hAnsi="Calibri" w:cs="Calibri"/>
          <w:sz w:val="24"/>
          <w:szCs w:val="24"/>
        </w:rPr>
      </w:pPr>
      <w:r w:rsidRPr="00F41E16">
        <w:rPr>
          <w:rFonts w:ascii="Calibri" w:hAnsi="Calibri" w:cs="Calibri"/>
          <w:sz w:val="24"/>
          <w:szCs w:val="24"/>
        </w:rPr>
        <w:t xml:space="preserve">Scrum is a framework with which </w:t>
      </w:r>
      <w:r w:rsidR="00A8371F" w:rsidRPr="00F41E16">
        <w:rPr>
          <w:rFonts w:ascii="Calibri" w:hAnsi="Calibri" w:cs="Calibri"/>
          <w:sz w:val="24"/>
          <w:szCs w:val="24"/>
        </w:rPr>
        <w:t xml:space="preserve">people can address complex adaptive problems, while productively and creatively delivering products of the highest possible value, according to </w:t>
      </w:r>
      <w:r w:rsidR="004A7524" w:rsidRPr="00F41E16">
        <w:rPr>
          <w:rFonts w:ascii="Calibri" w:hAnsi="Calibri" w:cs="Calibri"/>
          <w:sz w:val="24"/>
          <w:szCs w:val="24"/>
        </w:rPr>
        <w:t xml:space="preserve">Scrum.org </w:t>
      </w:r>
      <w:sdt>
        <w:sdtPr>
          <w:rPr>
            <w:rFonts w:ascii="Calibri" w:hAnsi="Calibri" w:cs="Calibri"/>
            <w:sz w:val="24"/>
            <w:szCs w:val="24"/>
          </w:rPr>
          <w:id w:val="1936090445"/>
          <w:citation/>
        </w:sdtPr>
        <w:sdtEndPr/>
        <w:sdtContent>
          <w:r w:rsidR="00081462" w:rsidRPr="00F41E16">
            <w:rPr>
              <w:rFonts w:ascii="Calibri" w:hAnsi="Calibri" w:cs="Calibri"/>
              <w:sz w:val="24"/>
              <w:szCs w:val="24"/>
            </w:rPr>
            <w:fldChar w:fldCharType="begin"/>
          </w:r>
          <w:r w:rsidR="00081462" w:rsidRPr="00F41E16">
            <w:rPr>
              <w:rFonts w:ascii="Calibri" w:hAnsi="Calibri" w:cs="Calibri"/>
              <w:sz w:val="24"/>
              <w:szCs w:val="24"/>
            </w:rPr>
            <w:instrText xml:space="preserve"> CITATION Scr18 \l 1033 </w:instrText>
          </w:r>
          <w:r w:rsidR="00081462" w:rsidRPr="00F41E16">
            <w:rPr>
              <w:rFonts w:ascii="Calibri" w:hAnsi="Calibri" w:cs="Calibri"/>
              <w:sz w:val="24"/>
              <w:szCs w:val="24"/>
            </w:rPr>
            <w:fldChar w:fldCharType="separate"/>
          </w:r>
          <w:r w:rsidR="008B0613" w:rsidRPr="00F41E16">
            <w:rPr>
              <w:rFonts w:ascii="Calibri" w:hAnsi="Calibri" w:cs="Calibri"/>
              <w:noProof/>
              <w:sz w:val="24"/>
              <w:szCs w:val="24"/>
            </w:rPr>
            <w:t>(Scrum.org, 2018)</w:t>
          </w:r>
          <w:r w:rsidR="00081462" w:rsidRPr="00F41E16">
            <w:rPr>
              <w:rFonts w:ascii="Calibri" w:hAnsi="Calibri" w:cs="Calibri"/>
              <w:sz w:val="24"/>
              <w:szCs w:val="24"/>
            </w:rPr>
            <w:fldChar w:fldCharType="end"/>
          </w:r>
        </w:sdtContent>
      </w:sdt>
      <w:r w:rsidR="00081462" w:rsidRPr="00F41E16">
        <w:rPr>
          <w:rFonts w:ascii="Calibri" w:hAnsi="Calibri" w:cs="Calibri"/>
          <w:sz w:val="24"/>
          <w:szCs w:val="24"/>
        </w:rPr>
        <w:t xml:space="preserve">. </w:t>
      </w:r>
      <w:r w:rsidR="00C06595" w:rsidRPr="00F41E16">
        <w:rPr>
          <w:rFonts w:ascii="Calibri" w:hAnsi="Calibri" w:cs="Calibri"/>
          <w:sz w:val="24"/>
          <w:szCs w:val="24"/>
        </w:rPr>
        <w:t xml:space="preserve">This model will help in collaborating, dealing with unpredictability and solving complex problems to obtain the final product. </w:t>
      </w:r>
    </w:p>
    <w:p w:rsidR="00583E1F" w:rsidRPr="00F41E16" w:rsidRDefault="00F13529" w:rsidP="00B44DEC">
      <w:pPr>
        <w:pStyle w:val="Body"/>
        <w:spacing w:after="160" w:line="259" w:lineRule="auto"/>
        <w:jc w:val="both"/>
        <w:rPr>
          <w:rFonts w:ascii="Calibri" w:hAnsi="Calibri" w:cs="Calibri"/>
          <w:sz w:val="24"/>
          <w:szCs w:val="24"/>
        </w:rPr>
      </w:pPr>
      <w:r w:rsidRPr="00F41E16">
        <w:rPr>
          <w:rFonts w:ascii="Calibri" w:eastAsia="Arial Unicode MS" w:hAnsi="Calibri" w:cs="Calibri"/>
          <w:sz w:val="24"/>
          <w:szCs w:val="24"/>
        </w:rPr>
        <w:t xml:space="preserve">As documented by </w:t>
      </w:r>
      <w:r w:rsidR="00284D49" w:rsidRPr="00F41E16">
        <w:rPr>
          <w:rFonts w:ascii="Calibri" w:eastAsia="Arial Unicode MS" w:hAnsi="Calibri" w:cs="Calibri"/>
          <w:sz w:val="24"/>
          <w:szCs w:val="24"/>
        </w:rPr>
        <w:t>upedu.org</w:t>
      </w:r>
      <w:r w:rsidR="00A51DB3" w:rsidRPr="00F41E16">
        <w:rPr>
          <w:rFonts w:ascii="Calibri" w:eastAsia="Arial Unicode MS" w:hAnsi="Calibri" w:cs="Calibri"/>
          <w:sz w:val="24"/>
          <w:szCs w:val="24"/>
        </w:rPr>
        <w:t xml:space="preserve"> </w:t>
      </w:r>
      <w:sdt>
        <w:sdtPr>
          <w:rPr>
            <w:rFonts w:ascii="Calibri" w:eastAsia="Arial Unicode MS" w:hAnsi="Calibri" w:cs="Calibri"/>
            <w:sz w:val="24"/>
            <w:szCs w:val="24"/>
          </w:rPr>
          <w:id w:val="1275902785"/>
          <w:citation/>
        </w:sdtPr>
        <w:sdtEndPr/>
        <w:sdtContent>
          <w:r w:rsidR="004A7524" w:rsidRPr="00F41E16">
            <w:rPr>
              <w:rFonts w:ascii="Calibri" w:eastAsia="Arial Unicode MS" w:hAnsi="Calibri" w:cs="Calibri"/>
              <w:sz w:val="24"/>
              <w:szCs w:val="24"/>
            </w:rPr>
            <w:fldChar w:fldCharType="begin"/>
          </w:r>
          <w:r w:rsidR="004A7524" w:rsidRPr="00F41E16">
            <w:rPr>
              <w:rFonts w:ascii="Calibri" w:eastAsia="Arial Unicode MS" w:hAnsi="Calibri" w:cs="Calibri"/>
              <w:sz w:val="24"/>
              <w:szCs w:val="24"/>
            </w:rPr>
            <w:instrText xml:space="preserve"> CITATION tec18 \l 1033 </w:instrText>
          </w:r>
          <w:r w:rsidR="004A7524" w:rsidRPr="00F41E16">
            <w:rPr>
              <w:rFonts w:ascii="Calibri" w:eastAsia="Arial Unicode MS" w:hAnsi="Calibri" w:cs="Calibri"/>
              <w:sz w:val="24"/>
              <w:szCs w:val="24"/>
            </w:rPr>
            <w:fldChar w:fldCharType="separate"/>
          </w:r>
          <w:r w:rsidR="008B0613" w:rsidRPr="00F41E16">
            <w:rPr>
              <w:rFonts w:ascii="Calibri" w:eastAsia="Arial Unicode MS" w:hAnsi="Calibri" w:cs="Calibri"/>
              <w:noProof/>
              <w:sz w:val="24"/>
              <w:szCs w:val="24"/>
            </w:rPr>
            <w:t>(http://www.upedu.org/, 2018)</w:t>
          </w:r>
          <w:r w:rsidR="004A7524" w:rsidRPr="00F41E16">
            <w:rPr>
              <w:rFonts w:ascii="Calibri" w:eastAsia="Arial Unicode MS" w:hAnsi="Calibri" w:cs="Calibri"/>
              <w:sz w:val="24"/>
              <w:szCs w:val="24"/>
            </w:rPr>
            <w:fldChar w:fldCharType="end"/>
          </w:r>
        </w:sdtContent>
      </w:sdt>
      <w:r w:rsidR="004A7524" w:rsidRPr="00F41E16">
        <w:rPr>
          <w:rFonts w:ascii="Calibri" w:eastAsia="Arial Unicode MS" w:hAnsi="Calibri" w:cs="Calibri"/>
          <w:sz w:val="24"/>
          <w:szCs w:val="24"/>
        </w:rPr>
        <w:t xml:space="preserve"> </w:t>
      </w:r>
      <w:r w:rsidR="00583E1F" w:rsidRPr="00F41E16">
        <w:rPr>
          <w:rFonts w:ascii="Calibri" w:hAnsi="Calibri" w:cs="Calibri"/>
          <w:sz w:val="24"/>
          <w:szCs w:val="24"/>
        </w:rPr>
        <w:t xml:space="preserve">UPEDU is a software engineering process.  It provides a disciplined approach to assigning tasks and responsibilities within a development organization.  Its goal is to ensure the production of high-quality software that meets the needs of its end users within a predictable schedule and budget. </w:t>
      </w:r>
    </w:p>
    <w:p w:rsidR="000047DB" w:rsidRPr="00F41E16" w:rsidRDefault="000047DB" w:rsidP="00B44DEC">
      <w:pPr>
        <w:pStyle w:val="Body"/>
        <w:spacing w:after="160" w:line="259" w:lineRule="auto"/>
        <w:jc w:val="both"/>
        <w:rPr>
          <w:rFonts w:ascii="Calibri" w:eastAsia="Arial Unicode MS" w:hAnsi="Calibri" w:cs="Calibri"/>
          <w:sz w:val="24"/>
          <w:szCs w:val="24"/>
        </w:rPr>
      </w:pPr>
      <w:r w:rsidRPr="00F41E16">
        <w:rPr>
          <w:rFonts w:ascii="Calibri" w:eastAsia="Arial Unicode MS" w:hAnsi="Calibri" w:cs="Calibri"/>
          <w:sz w:val="24"/>
          <w:szCs w:val="24"/>
        </w:rPr>
        <w:t>This process divides the development process into four phases:</w:t>
      </w:r>
    </w:p>
    <w:p w:rsidR="000047DB" w:rsidRPr="00F41E16" w:rsidRDefault="000047DB" w:rsidP="00B44DEC">
      <w:pPr>
        <w:pStyle w:val="Body"/>
        <w:spacing w:after="160" w:line="259" w:lineRule="auto"/>
        <w:jc w:val="both"/>
        <w:rPr>
          <w:rFonts w:ascii="Calibri" w:eastAsia="Arial Unicode MS" w:hAnsi="Calibri" w:cs="Calibri"/>
          <w:sz w:val="24"/>
          <w:szCs w:val="24"/>
        </w:rPr>
      </w:pPr>
      <w:r w:rsidRPr="00F41E16">
        <w:rPr>
          <w:rFonts w:ascii="Calibri" w:eastAsia="Arial Unicode MS" w:hAnsi="Calibri" w:cs="Calibri"/>
          <w:sz w:val="24"/>
          <w:szCs w:val="24"/>
        </w:rPr>
        <w:t xml:space="preserve">    </w:t>
      </w:r>
      <w:r w:rsidR="006A2E10" w:rsidRPr="00F41E16">
        <w:rPr>
          <w:rFonts w:ascii="Calibri" w:eastAsia="Arial Unicode MS" w:hAnsi="Calibri" w:cs="Calibri"/>
          <w:sz w:val="24"/>
          <w:szCs w:val="24"/>
        </w:rPr>
        <w:t>-</w:t>
      </w:r>
      <w:r w:rsidRPr="00F41E16">
        <w:rPr>
          <w:rFonts w:ascii="Calibri" w:eastAsia="Arial Unicode MS" w:hAnsi="Calibri" w:cs="Calibri"/>
          <w:sz w:val="24"/>
          <w:szCs w:val="24"/>
        </w:rPr>
        <w:t>Inception</w:t>
      </w:r>
    </w:p>
    <w:p w:rsidR="000047DB" w:rsidRPr="00F41E16" w:rsidRDefault="000047DB" w:rsidP="00B44DEC">
      <w:pPr>
        <w:pStyle w:val="Body"/>
        <w:spacing w:after="160" w:line="259" w:lineRule="auto"/>
        <w:jc w:val="both"/>
        <w:rPr>
          <w:rFonts w:ascii="Calibri" w:eastAsia="Arial Unicode MS" w:hAnsi="Calibri" w:cs="Calibri"/>
          <w:sz w:val="24"/>
          <w:szCs w:val="24"/>
        </w:rPr>
      </w:pPr>
      <w:r w:rsidRPr="00F41E16">
        <w:rPr>
          <w:rFonts w:ascii="Calibri" w:eastAsia="Arial Unicode MS" w:hAnsi="Calibri" w:cs="Calibri"/>
          <w:sz w:val="24"/>
          <w:szCs w:val="24"/>
        </w:rPr>
        <w:t xml:space="preserve">    </w:t>
      </w:r>
      <w:r w:rsidR="006A2E10" w:rsidRPr="00F41E16">
        <w:rPr>
          <w:rFonts w:ascii="Calibri" w:eastAsia="Arial Unicode MS" w:hAnsi="Calibri" w:cs="Calibri"/>
          <w:sz w:val="24"/>
          <w:szCs w:val="24"/>
        </w:rPr>
        <w:t>-</w:t>
      </w:r>
      <w:r w:rsidRPr="00F41E16">
        <w:rPr>
          <w:rFonts w:ascii="Calibri" w:eastAsia="Arial Unicode MS" w:hAnsi="Calibri" w:cs="Calibri"/>
          <w:sz w:val="24"/>
          <w:szCs w:val="24"/>
        </w:rPr>
        <w:t>Elaboration</w:t>
      </w:r>
    </w:p>
    <w:p w:rsidR="000047DB" w:rsidRPr="00F41E16" w:rsidRDefault="000047DB" w:rsidP="00B44DEC">
      <w:pPr>
        <w:pStyle w:val="Body"/>
        <w:spacing w:after="160" w:line="259" w:lineRule="auto"/>
        <w:jc w:val="both"/>
        <w:rPr>
          <w:rFonts w:ascii="Calibri" w:eastAsia="Arial Unicode MS" w:hAnsi="Calibri" w:cs="Calibri"/>
          <w:sz w:val="24"/>
          <w:szCs w:val="24"/>
        </w:rPr>
      </w:pPr>
      <w:r w:rsidRPr="00F41E16">
        <w:rPr>
          <w:rFonts w:ascii="Calibri" w:eastAsia="Arial Unicode MS" w:hAnsi="Calibri" w:cs="Calibri"/>
          <w:sz w:val="24"/>
          <w:szCs w:val="24"/>
        </w:rPr>
        <w:t xml:space="preserve">    </w:t>
      </w:r>
      <w:r w:rsidR="006A2E10" w:rsidRPr="00F41E16">
        <w:rPr>
          <w:rFonts w:ascii="Calibri" w:eastAsia="Arial Unicode MS" w:hAnsi="Calibri" w:cs="Calibri"/>
          <w:sz w:val="24"/>
          <w:szCs w:val="24"/>
        </w:rPr>
        <w:t>-</w:t>
      </w:r>
      <w:r w:rsidRPr="00F41E16">
        <w:rPr>
          <w:rFonts w:ascii="Calibri" w:eastAsia="Arial Unicode MS" w:hAnsi="Calibri" w:cs="Calibri"/>
          <w:sz w:val="24"/>
          <w:szCs w:val="24"/>
        </w:rPr>
        <w:t>Conception</w:t>
      </w:r>
    </w:p>
    <w:p w:rsidR="000047DB" w:rsidRPr="00F41E16" w:rsidRDefault="000047DB" w:rsidP="00B44DEC">
      <w:pPr>
        <w:pStyle w:val="Body"/>
        <w:spacing w:after="160" w:line="259" w:lineRule="auto"/>
        <w:jc w:val="both"/>
        <w:rPr>
          <w:rFonts w:ascii="Calibri" w:eastAsia="Arial Unicode MS" w:hAnsi="Calibri" w:cs="Calibri"/>
          <w:sz w:val="24"/>
          <w:szCs w:val="24"/>
        </w:rPr>
      </w:pPr>
      <w:r w:rsidRPr="00F41E16">
        <w:rPr>
          <w:rFonts w:ascii="Calibri" w:eastAsia="Arial Unicode MS" w:hAnsi="Calibri" w:cs="Calibri"/>
          <w:sz w:val="24"/>
          <w:szCs w:val="24"/>
        </w:rPr>
        <w:t xml:space="preserve">    </w:t>
      </w:r>
      <w:r w:rsidR="006A2E10" w:rsidRPr="00F41E16">
        <w:rPr>
          <w:rFonts w:ascii="Calibri" w:eastAsia="Arial Unicode MS" w:hAnsi="Calibri" w:cs="Calibri"/>
          <w:sz w:val="24"/>
          <w:szCs w:val="24"/>
        </w:rPr>
        <w:t>-</w:t>
      </w:r>
      <w:r w:rsidRPr="00F41E16">
        <w:rPr>
          <w:rFonts w:ascii="Calibri" w:eastAsia="Arial Unicode MS" w:hAnsi="Calibri" w:cs="Calibri"/>
          <w:sz w:val="24"/>
          <w:szCs w:val="24"/>
        </w:rPr>
        <w:t>Transition</w:t>
      </w:r>
    </w:p>
    <w:p w:rsidR="000514F4" w:rsidRPr="00F41E16" w:rsidRDefault="000362DC" w:rsidP="00B44DEC">
      <w:pPr>
        <w:pStyle w:val="Body"/>
        <w:spacing w:after="160" w:line="259" w:lineRule="auto"/>
        <w:jc w:val="both"/>
        <w:rPr>
          <w:rFonts w:ascii="Calibri" w:eastAsia="Arial Unicode MS" w:hAnsi="Calibri" w:cs="Calibri"/>
          <w:sz w:val="24"/>
          <w:szCs w:val="24"/>
        </w:rPr>
      </w:pPr>
      <w:r w:rsidRPr="00F41E16">
        <w:rPr>
          <w:rFonts w:ascii="Calibri" w:eastAsia="Arial Unicode MS" w:hAnsi="Calibri" w:cs="Calibri"/>
          <w:sz w:val="24"/>
          <w:szCs w:val="24"/>
        </w:rPr>
        <w:t xml:space="preserve">Using </w:t>
      </w:r>
      <w:r w:rsidR="001B72BC" w:rsidRPr="00F41E16">
        <w:rPr>
          <w:rFonts w:ascii="Calibri" w:eastAsia="Arial Unicode MS" w:hAnsi="Calibri" w:cs="Calibri"/>
          <w:sz w:val="24"/>
          <w:szCs w:val="24"/>
        </w:rPr>
        <w:t>both frameworks</w:t>
      </w:r>
      <w:r w:rsidR="00E83123" w:rsidRPr="00F41E16">
        <w:rPr>
          <w:rFonts w:ascii="Calibri" w:eastAsia="Arial Unicode MS" w:hAnsi="Calibri" w:cs="Calibri"/>
          <w:sz w:val="24"/>
          <w:szCs w:val="24"/>
        </w:rPr>
        <w:t xml:space="preserve"> </w:t>
      </w:r>
      <w:r w:rsidRPr="00F41E16">
        <w:rPr>
          <w:rFonts w:ascii="Calibri" w:eastAsia="Arial Unicode MS" w:hAnsi="Calibri" w:cs="Calibri"/>
          <w:sz w:val="24"/>
          <w:szCs w:val="24"/>
        </w:rPr>
        <w:t>will ensure</w:t>
      </w:r>
      <w:r w:rsidR="00E83123" w:rsidRPr="00F41E16">
        <w:rPr>
          <w:rFonts w:ascii="Calibri" w:eastAsia="Arial Unicode MS" w:hAnsi="Calibri" w:cs="Calibri"/>
          <w:sz w:val="24"/>
          <w:szCs w:val="24"/>
        </w:rPr>
        <w:t xml:space="preserve"> having</w:t>
      </w:r>
      <w:r w:rsidR="00FB7733" w:rsidRPr="00F41E16">
        <w:rPr>
          <w:rFonts w:ascii="Calibri" w:eastAsia="Arial Unicode MS" w:hAnsi="Calibri" w:cs="Calibri"/>
          <w:sz w:val="24"/>
          <w:szCs w:val="24"/>
        </w:rPr>
        <w:t xml:space="preserve"> a methodology to follow while working and</w:t>
      </w:r>
      <w:r w:rsidR="003362E9" w:rsidRPr="00F41E16">
        <w:rPr>
          <w:rFonts w:ascii="Calibri" w:eastAsia="Arial Unicode MS" w:hAnsi="Calibri" w:cs="Calibri"/>
          <w:sz w:val="24"/>
          <w:szCs w:val="24"/>
        </w:rPr>
        <w:t xml:space="preserve"> a</w:t>
      </w:r>
      <w:r w:rsidRPr="00F41E16">
        <w:rPr>
          <w:rFonts w:ascii="Calibri" w:eastAsia="Arial Unicode MS" w:hAnsi="Calibri" w:cs="Calibri"/>
          <w:sz w:val="24"/>
          <w:szCs w:val="24"/>
        </w:rPr>
        <w:t xml:space="preserve"> detailed documentation of how the proble</w:t>
      </w:r>
      <w:r w:rsidR="00B00CB5" w:rsidRPr="00F41E16">
        <w:rPr>
          <w:rFonts w:ascii="Calibri" w:eastAsia="Arial Unicode MS" w:hAnsi="Calibri" w:cs="Calibri"/>
          <w:sz w:val="24"/>
          <w:szCs w:val="24"/>
        </w:rPr>
        <w:t>m was approached.</w:t>
      </w:r>
    </w:p>
    <w:p w:rsidR="003F680D" w:rsidRPr="00F41E16" w:rsidRDefault="003F680D" w:rsidP="00B44DEC">
      <w:pPr>
        <w:pStyle w:val="Body"/>
        <w:spacing w:after="160" w:line="259" w:lineRule="auto"/>
        <w:jc w:val="both"/>
        <w:rPr>
          <w:rFonts w:ascii="Calibri" w:eastAsia="Arial Unicode MS" w:hAnsi="Calibri" w:cs="Calibri"/>
          <w:sz w:val="24"/>
          <w:szCs w:val="24"/>
        </w:rPr>
      </w:pPr>
    </w:p>
    <w:p w:rsidR="003F680D" w:rsidRPr="00F41E16" w:rsidRDefault="003F680D" w:rsidP="00B44DEC">
      <w:pPr>
        <w:pStyle w:val="Body"/>
        <w:spacing w:after="160" w:line="259" w:lineRule="auto"/>
        <w:jc w:val="both"/>
        <w:rPr>
          <w:rFonts w:ascii="Calibri" w:eastAsia="Arial Unicode MS" w:hAnsi="Calibri" w:cs="Calibri"/>
          <w:sz w:val="24"/>
          <w:szCs w:val="24"/>
        </w:rPr>
      </w:pPr>
    </w:p>
    <w:p w:rsidR="003F680D" w:rsidRPr="00F41E16" w:rsidRDefault="003F680D" w:rsidP="00B44DEC">
      <w:pPr>
        <w:pStyle w:val="Body"/>
        <w:spacing w:after="160" w:line="259" w:lineRule="auto"/>
        <w:jc w:val="both"/>
        <w:rPr>
          <w:rFonts w:ascii="Calibri" w:eastAsia="Arial Unicode MS" w:hAnsi="Calibri" w:cs="Calibri"/>
          <w:sz w:val="24"/>
          <w:szCs w:val="24"/>
        </w:rPr>
      </w:pPr>
    </w:p>
    <w:p w:rsidR="003F680D" w:rsidRPr="00F41E16" w:rsidRDefault="003F680D" w:rsidP="00B44DEC">
      <w:pPr>
        <w:pStyle w:val="Body"/>
        <w:spacing w:after="160" w:line="259" w:lineRule="auto"/>
        <w:jc w:val="both"/>
        <w:rPr>
          <w:rFonts w:ascii="Calibri" w:eastAsia="Arial Unicode MS" w:hAnsi="Calibri" w:cs="Calibri"/>
          <w:sz w:val="24"/>
          <w:szCs w:val="24"/>
        </w:rPr>
      </w:pPr>
    </w:p>
    <w:p w:rsidR="003F680D" w:rsidRPr="00F41E16" w:rsidRDefault="003F680D" w:rsidP="00B44DEC">
      <w:pPr>
        <w:pStyle w:val="Body"/>
        <w:spacing w:after="160" w:line="259" w:lineRule="auto"/>
        <w:jc w:val="both"/>
        <w:rPr>
          <w:rFonts w:ascii="Calibri" w:eastAsia="Arial Unicode MS" w:hAnsi="Calibri" w:cs="Calibri"/>
          <w:sz w:val="24"/>
          <w:szCs w:val="24"/>
        </w:rPr>
      </w:pPr>
    </w:p>
    <w:p w:rsidR="003F680D" w:rsidRPr="00F41E16" w:rsidRDefault="003F680D" w:rsidP="00B44DEC">
      <w:pPr>
        <w:pStyle w:val="Body"/>
        <w:spacing w:after="160" w:line="259" w:lineRule="auto"/>
        <w:jc w:val="both"/>
        <w:rPr>
          <w:rFonts w:ascii="Calibri" w:hAnsi="Calibri" w:cs="Calibri"/>
          <w:sz w:val="24"/>
          <w:szCs w:val="24"/>
        </w:rPr>
      </w:pPr>
      <w:r w:rsidRPr="00F41E16">
        <w:rPr>
          <w:rFonts w:ascii="Calibri" w:hAnsi="Calibri" w:cs="Calibri"/>
          <w:sz w:val="24"/>
          <w:szCs w:val="24"/>
        </w:rPr>
        <w:lastRenderedPageBreak/>
        <w:t xml:space="preserve">The table below gives a more in-depth look at our team’s way of solving a specific problem that may occur during the development of the project. The problem in question is </w:t>
      </w:r>
      <w:r w:rsidRPr="00F41E16">
        <w:rPr>
          <w:rFonts w:ascii="Calibri" w:hAnsi="Calibri" w:cs="Calibri"/>
          <w:sz w:val="24"/>
          <w:szCs w:val="24"/>
        </w:rPr>
        <w:t>“</w:t>
      </w:r>
      <w:r w:rsidRPr="00F41E16">
        <w:rPr>
          <w:rFonts w:ascii="Calibri" w:eastAsia="Arial Unicode MS" w:hAnsi="Calibri" w:cs="Calibri"/>
          <w:color w:val="auto"/>
          <w:sz w:val="24"/>
          <w:szCs w:val="24"/>
        </w:rPr>
        <w:t>If an issue arises, how can it be assured that it doesn’t affect the whole system?</w:t>
      </w:r>
      <w:r w:rsidRPr="00F41E16">
        <w:rPr>
          <w:rFonts w:ascii="Calibri" w:eastAsia="Arial Unicode MS" w:hAnsi="Calibri" w:cs="Calibri"/>
          <w:color w:val="auto"/>
          <w:sz w:val="24"/>
          <w:szCs w:val="24"/>
        </w:rPr>
        <w:t>”.</w:t>
      </w:r>
    </w:p>
    <w:tbl>
      <w:tblPr>
        <w:tblStyle w:val="LightList-Accent3"/>
        <w:tblW w:w="8834" w:type="dxa"/>
        <w:tblLook w:val="0620" w:firstRow="1" w:lastRow="0" w:firstColumn="0" w:lastColumn="0" w:noHBand="1" w:noVBand="1"/>
      </w:tblPr>
      <w:tblGrid>
        <w:gridCol w:w="8834"/>
      </w:tblGrid>
      <w:tr w:rsidR="003F680D" w:rsidRPr="00F41E16" w:rsidTr="00DB59C9">
        <w:trPr>
          <w:cnfStyle w:val="100000000000" w:firstRow="1" w:lastRow="0" w:firstColumn="0" w:lastColumn="0" w:oddVBand="0" w:evenVBand="0" w:oddHBand="0" w:evenHBand="0" w:firstRowFirstColumn="0" w:firstRowLastColumn="0" w:lastRowFirstColumn="0" w:lastRowLastColumn="0"/>
          <w:trHeight w:val="349"/>
        </w:trPr>
        <w:tc>
          <w:tcPr>
            <w:tcW w:w="0" w:type="auto"/>
            <w:shd w:val="clear" w:color="auto" w:fill="008000"/>
          </w:tcPr>
          <w:p w:rsidR="003F680D" w:rsidRPr="00F41E16" w:rsidRDefault="003F680D" w:rsidP="00F94EE3">
            <w:pPr>
              <w:jc w:val="center"/>
              <w:rPr>
                <w:rFonts w:ascii="Calibri" w:hAnsi="Calibri" w:cs="Calibri"/>
              </w:rPr>
            </w:pPr>
            <w:r w:rsidRPr="00F41E16">
              <w:rPr>
                <w:rFonts w:ascii="Calibri" w:hAnsi="Calibri" w:cs="Calibri"/>
              </w:rPr>
              <w:t>Why is it necessary to solve this problem?</w:t>
            </w:r>
          </w:p>
        </w:tc>
      </w:tr>
      <w:tr w:rsidR="003F680D" w:rsidRPr="00F41E16" w:rsidTr="00F94EE3">
        <w:trPr>
          <w:trHeight w:val="662"/>
        </w:trPr>
        <w:tc>
          <w:tcPr>
            <w:tcW w:w="0" w:type="auto"/>
          </w:tcPr>
          <w:p w:rsidR="003F680D" w:rsidRPr="00F41E16" w:rsidRDefault="003F680D" w:rsidP="00F94EE3">
            <w:pPr>
              <w:spacing w:before="120"/>
              <w:jc w:val="center"/>
              <w:rPr>
                <w:rFonts w:ascii="Calibri" w:hAnsi="Calibri" w:cs="Calibri"/>
              </w:rPr>
            </w:pPr>
            <w:r w:rsidRPr="00F41E16">
              <w:rPr>
                <w:rFonts w:ascii="Calibri" w:hAnsi="Calibri" w:cs="Calibri"/>
              </w:rPr>
              <w:t>To ensure that in case of a crash, only a small part of the system would be affected.</w:t>
            </w:r>
          </w:p>
        </w:tc>
      </w:tr>
      <w:tr w:rsidR="003F680D" w:rsidRPr="00F41E16" w:rsidTr="00DB59C9">
        <w:trPr>
          <w:trHeight w:val="324"/>
        </w:trPr>
        <w:tc>
          <w:tcPr>
            <w:tcW w:w="0" w:type="auto"/>
            <w:shd w:val="clear" w:color="auto" w:fill="008000"/>
          </w:tcPr>
          <w:p w:rsidR="003F680D" w:rsidRPr="00F41E16" w:rsidRDefault="003F680D" w:rsidP="00F94EE3">
            <w:pPr>
              <w:jc w:val="center"/>
              <w:rPr>
                <w:rFonts w:ascii="Calibri" w:hAnsi="Calibri" w:cs="Calibri"/>
                <w:b/>
              </w:rPr>
            </w:pPr>
            <w:r w:rsidRPr="00F41E16">
              <w:rPr>
                <w:rFonts w:ascii="Calibri" w:hAnsi="Calibri" w:cs="Calibri"/>
                <w:b/>
                <w:color w:val="FFFFFF" w:themeColor="background1"/>
              </w:rPr>
              <w:t xml:space="preserve">Which methods </w:t>
            </w:r>
            <w:r w:rsidRPr="00F41E16">
              <w:rPr>
                <w:rFonts w:ascii="Calibri" w:hAnsi="Calibri" w:cs="Calibri"/>
                <w:b/>
                <w:color w:val="FFFFFF" w:themeColor="background1"/>
              </w:rPr>
              <w:t>will be</w:t>
            </w:r>
            <w:r w:rsidRPr="00F41E16">
              <w:rPr>
                <w:rFonts w:ascii="Calibri" w:hAnsi="Calibri" w:cs="Calibri"/>
                <w:b/>
                <w:color w:val="FFFFFF" w:themeColor="background1"/>
              </w:rPr>
              <w:t xml:space="preserve"> use</w:t>
            </w:r>
            <w:r w:rsidRPr="00F41E16">
              <w:rPr>
                <w:rFonts w:ascii="Calibri" w:hAnsi="Calibri" w:cs="Calibri"/>
                <w:b/>
                <w:color w:val="FFFFFF" w:themeColor="background1"/>
              </w:rPr>
              <w:t>d</w:t>
            </w:r>
            <w:r w:rsidRPr="00F41E16">
              <w:rPr>
                <w:rFonts w:ascii="Calibri" w:hAnsi="Calibri" w:cs="Calibri"/>
                <w:b/>
                <w:color w:val="FFFFFF" w:themeColor="background1"/>
              </w:rPr>
              <w:t>?</w:t>
            </w:r>
          </w:p>
        </w:tc>
      </w:tr>
      <w:tr w:rsidR="003F680D" w:rsidRPr="00F41E16" w:rsidTr="00F94EE3">
        <w:trPr>
          <w:trHeight w:val="662"/>
        </w:trPr>
        <w:tc>
          <w:tcPr>
            <w:tcW w:w="0" w:type="auto"/>
          </w:tcPr>
          <w:p w:rsidR="003F680D" w:rsidRPr="00F41E16" w:rsidRDefault="003F680D" w:rsidP="00F94EE3">
            <w:pPr>
              <w:spacing w:before="120"/>
              <w:jc w:val="center"/>
              <w:rPr>
                <w:rFonts w:ascii="Calibri" w:hAnsi="Calibri" w:cs="Calibri"/>
              </w:rPr>
            </w:pPr>
            <w:r w:rsidRPr="00F41E16">
              <w:rPr>
                <w:rFonts w:ascii="Calibri" w:hAnsi="Calibri" w:cs="Calibri"/>
              </w:rPr>
              <w:t>A three-tier design applied to the system’s architecture.</w:t>
            </w:r>
          </w:p>
        </w:tc>
      </w:tr>
      <w:tr w:rsidR="003F680D" w:rsidRPr="00F41E16" w:rsidTr="00DB59C9">
        <w:trPr>
          <w:trHeight w:val="333"/>
        </w:trPr>
        <w:tc>
          <w:tcPr>
            <w:tcW w:w="0" w:type="auto"/>
            <w:shd w:val="clear" w:color="auto" w:fill="008000"/>
          </w:tcPr>
          <w:p w:rsidR="003F680D" w:rsidRPr="00F41E16" w:rsidRDefault="00297A58" w:rsidP="00F94EE3">
            <w:pPr>
              <w:jc w:val="center"/>
              <w:rPr>
                <w:rFonts w:ascii="Calibri" w:hAnsi="Calibri" w:cs="Calibri"/>
                <w:b/>
              </w:rPr>
            </w:pPr>
            <w:r w:rsidRPr="00F41E16">
              <w:rPr>
                <w:rFonts w:ascii="Calibri" w:hAnsi="Calibri" w:cs="Calibri"/>
                <w:b/>
                <w:color w:val="FFFFFF" w:themeColor="background1"/>
              </w:rPr>
              <w:t>What will the tiers contain</w:t>
            </w:r>
            <w:r w:rsidR="003F680D" w:rsidRPr="00F41E16">
              <w:rPr>
                <w:rFonts w:ascii="Calibri" w:hAnsi="Calibri" w:cs="Calibri"/>
                <w:b/>
                <w:color w:val="FFFFFF" w:themeColor="background1"/>
              </w:rPr>
              <w:t>?</w:t>
            </w:r>
          </w:p>
        </w:tc>
      </w:tr>
      <w:tr w:rsidR="003F680D" w:rsidRPr="00F41E16" w:rsidTr="00F94EE3">
        <w:trPr>
          <w:trHeight w:val="662"/>
        </w:trPr>
        <w:tc>
          <w:tcPr>
            <w:tcW w:w="0" w:type="auto"/>
          </w:tcPr>
          <w:p w:rsidR="003F680D" w:rsidRPr="00F41E16" w:rsidRDefault="00297A58" w:rsidP="00F94EE3">
            <w:pPr>
              <w:spacing w:before="120"/>
              <w:jc w:val="center"/>
              <w:rPr>
                <w:rFonts w:ascii="Calibri" w:hAnsi="Calibri" w:cs="Calibri"/>
              </w:rPr>
            </w:pPr>
            <w:r w:rsidRPr="00F41E16">
              <w:rPr>
                <w:rFonts w:ascii="Calibri" w:hAnsi="Calibri" w:cs="Calibri"/>
              </w:rPr>
              <w:t>Tier 1 – User Interface | Tier 2 – Business Logic | Tier 3 – Persistence</w:t>
            </w:r>
          </w:p>
        </w:tc>
      </w:tr>
      <w:tr w:rsidR="003F680D" w:rsidRPr="00F41E16" w:rsidTr="00DB59C9">
        <w:trPr>
          <w:trHeight w:val="324"/>
        </w:trPr>
        <w:tc>
          <w:tcPr>
            <w:tcW w:w="0" w:type="auto"/>
            <w:shd w:val="clear" w:color="auto" w:fill="008000"/>
          </w:tcPr>
          <w:p w:rsidR="003F680D" w:rsidRPr="00F41E16" w:rsidRDefault="00E02BB1" w:rsidP="00F94EE3">
            <w:pPr>
              <w:jc w:val="center"/>
              <w:rPr>
                <w:rFonts w:ascii="Calibri" w:hAnsi="Calibri" w:cs="Calibri"/>
                <w:b/>
              </w:rPr>
            </w:pPr>
            <w:r w:rsidRPr="00F41E16">
              <w:rPr>
                <w:rFonts w:ascii="Calibri" w:hAnsi="Calibri" w:cs="Calibri"/>
                <w:b/>
                <w:color w:val="FFFFFF" w:themeColor="background1"/>
              </w:rPr>
              <w:t>How do you know the system respects the three-tier architecture?</w:t>
            </w:r>
          </w:p>
        </w:tc>
      </w:tr>
      <w:tr w:rsidR="003F680D" w:rsidRPr="00F41E16" w:rsidTr="00F94EE3">
        <w:trPr>
          <w:trHeight w:val="662"/>
        </w:trPr>
        <w:tc>
          <w:tcPr>
            <w:tcW w:w="0" w:type="auto"/>
          </w:tcPr>
          <w:p w:rsidR="003F680D" w:rsidRPr="00F41E16" w:rsidRDefault="003F680D" w:rsidP="00F94EE3">
            <w:pPr>
              <w:spacing w:before="120"/>
              <w:jc w:val="center"/>
              <w:rPr>
                <w:rFonts w:ascii="Calibri" w:hAnsi="Calibri" w:cs="Calibri"/>
              </w:rPr>
            </w:pPr>
            <w:r w:rsidRPr="00F41E16">
              <w:rPr>
                <w:rFonts w:ascii="Calibri" w:hAnsi="Calibri" w:cs="Calibri"/>
              </w:rPr>
              <w:t xml:space="preserve"> </w:t>
            </w:r>
            <w:r w:rsidR="00B5700D" w:rsidRPr="00F41E16">
              <w:rPr>
                <w:rFonts w:ascii="Calibri" w:hAnsi="Calibri" w:cs="Calibri"/>
              </w:rPr>
              <w:t>When one tier crashes the rest of the system still works.</w:t>
            </w:r>
          </w:p>
        </w:tc>
      </w:tr>
      <w:tr w:rsidR="003F680D" w:rsidRPr="00F41E16" w:rsidTr="00DB59C9">
        <w:trPr>
          <w:trHeight w:val="331"/>
        </w:trPr>
        <w:tc>
          <w:tcPr>
            <w:tcW w:w="0" w:type="auto"/>
            <w:shd w:val="clear" w:color="auto" w:fill="008000"/>
          </w:tcPr>
          <w:p w:rsidR="003F680D" w:rsidRPr="00DB59C9" w:rsidRDefault="003F680D" w:rsidP="00F94EE3">
            <w:pPr>
              <w:jc w:val="center"/>
              <w:rPr>
                <w:rFonts w:ascii="Calibri" w:hAnsi="Calibri" w:cs="Calibri"/>
                <w:b/>
                <w:color w:val="008000"/>
              </w:rPr>
            </w:pPr>
            <w:r w:rsidRPr="00F41E16">
              <w:rPr>
                <w:rFonts w:ascii="Calibri" w:hAnsi="Calibri" w:cs="Calibri"/>
                <w:b/>
                <w:color w:val="FFFFFF" w:themeColor="background1"/>
              </w:rPr>
              <w:t xml:space="preserve">Who will be responsible for </w:t>
            </w:r>
            <w:r w:rsidR="00E02BB1" w:rsidRPr="00F41E16">
              <w:rPr>
                <w:rFonts w:ascii="Calibri" w:hAnsi="Calibri" w:cs="Calibri"/>
                <w:b/>
                <w:color w:val="FFFFFF" w:themeColor="background1"/>
              </w:rPr>
              <w:t>solving this problem?</w:t>
            </w:r>
          </w:p>
        </w:tc>
      </w:tr>
      <w:tr w:rsidR="003F680D" w:rsidRPr="00F41E16" w:rsidTr="00F94EE3">
        <w:trPr>
          <w:trHeight w:val="662"/>
        </w:trPr>
        <w:tc>
          <w:tcPr>
            <w:tcW w:w="0" w:type="auto"/>
            <w:shd w:val="clear" w:color="auto" w:fill="FFFFFF" w:themeFill="background1"/>
          </w:tcPr>
          <w:p w:rsidR="003F680D" w:rsidRPr="00F41E16" w:rsidRDefault="003F680D" w:rsidP="00F94EE3">
            <w:pPr>
              <w:spacing w:before="120"/>
              <w:jc w:val="center"/>
              <w:rPr>
                <w:rFonts w:ascii="Calibri" w:hAnsi="Calibri" w:cs="Calibri"/>
              </w:rPr>
            </w:pPr>
            <w:r w:rsidRPr="00F41E16">
              <w:rPr>
                <w:rFonts w:ascii="Calibri" w:hAnsi="Calibri" w:cs="Calibri"/>
              </w:rPr>
              <w:t xml:space="preserve">The </w:t>
            </w:r>
            <w:r w:rsidR="00B5700D" w:rsidRPr="00F41E16">
              <w:rPr>
                <w:rFonts w:ascii="Calibri" w:hAnsi="Calibri" w:cs="Calibri"/>
              </w:rPr>
              <w:t>whole</w:t>
            </w:r>
            <w:r w:rsidR="00E02BB1" w:rsidRPr="00F41E16">
              <w:rPr>
                <w:rFonts w:ascii="Calibri" w:hAnsi="Calibri" w:cs="Calibri"/>
              </w:rPr>
              <w:t xml:space="preserve"> development</w:t>
            </w:r>
            <w:r w:rsidR="00B5700D" w:rsidRPr="00F41E16">
              <w:rPr>
                <w:rFonts w:ascii="Calibri" w:hAnsi="Calibri" w:cs="Calibri"/>
              </w:rPr>
              <w:t xml:space="preserve"> </w:t>
            </w:r>
            <w:proofErr w:type="gramStart"/>
            <w:r w:rsidR="00B5700D" w:rsidRPr="00F41E16">
              <w:rPr>
                <w:rFonts w:ascii="Calibri" w:hAnsi="Calibri" w:cs="Calibri"/>
              </w:rPr>
              <w:t>team</w:t>
            </w:r>
            <w:proofErr w:type="gramEnd"/>
            <w:r w:rsidR="00B5700D" w:rsidRPr="00F41E16">
              <w:rPr>
                <w:rFonts w:ascii="Calibri" w:hAnsi="Calibri" w:cs="Calibri"/>
              </w:rPr>
              <w:t>.</w:t>
            </w:r>
          </w:p>
        </w:tc>
      </w:tr>
    </w:tbl>
    <w:p w:rsidR="003F680D" w:rsidRPr="00F41E16" w:rsidRDefault="003F680D" w:rsidP="00B44DEC">
      <w:pPr>
        <w:pStyle w:val="Body"/>
        <w:spacing w:after="160" w:line="259" w:lineRule="auto"/>
        <w:jc w:val="both"/>
        <w:rPr>
          <w:rFonts w:ascii="Calibri" w:eastAsia="Arial Unicode MS" w:hAnsi="Calibri" w:cs="Calibri"/>
          <w:sz w:val="24"/>
          <w:szCs w:val="24"/>
        </w:rPr>
      </w:pPr>
    </w:p>
    <w:p w:rsidR="009D5F39" w:rsidRPr="00DB59C9" w:rsidRDefault="007925C0">
      <w:pPr>
        <w:pStyle w:val="Heading"/>
        <w:numPr>
          <w:ilvl w:val="0"/>
          <w:numId w:val="3"/>
        </w:numPr>
        <w:rPr>
          <w:rFonts w:ascii="Calibri" w:hAnsi="Calibri" w:cs="Calibri"/>
          <w:color w:val="008000"/>
        </w:rPr>
      </w:pPr>
      <w:bookmarkStart w:id="11" w:name="_Toc5"/>
      <w:bookmarkStart w:id="12" w:name="_Toc526199522"/>
      <w:r w:rsidRPr="00DB59C9">
        <w:rPr>
          <w:rFonts w:ascii="Calibri" w:eastAsia="Arial Unicode MS" w:hAnsi="Calibri" w:cs="Calibri"/>
          <w:color w:val="008000"/>
        </w:rPr>
        <w:t>Time schedule</w:t>
      </w:r>
      <w:bookmarkEnd w:id="11"/>
      <w:bookmarkEnd w:id="12"/>
    </w:p>
    <w:p w:rsidR="009D5F39" w:rsidRPr="00F41E16" w:rsidRDefault="003113EA" w:rsidP="00DB59C9">
      <w:pPr>
        <w:pStyle w:val="Body"/>
        <w:spacing w:line="276" w:lineRule="auto"/>
        <w:jc w:val="both"/>
        <w:rPr>
          <w:rFonts w:ascii="Calibri" w:hAnsi="Calibri" w:cs="Calibri"/>
          <w:sz w:val="24"/>
          <w:szCs w:val="24"/>
        </w:rPr>
      </w:pPr>
      <w:r w:rsidRPr="00F41E16">
        <w:rPr>
          <w:rFonts w:ascii="Calibri" w:hAnsi="Calibri" w:cs="Calibri"/>
          <w:sz w:val="24"/>
          <w:szCs w:val="24"/>
        </w:rPr>
        <w:t>10 ECTS = 275 Hours</w:t>
      </w:r>
      <w:r w:rsidR="00365420" w:rsidRPr="00F41E16">
        <w:rPr>
          <w:rFonts w:ascii="Calibri" w:hAnsi="Calibri" w:cs="Calibri"/>
          <w:sz w:val="24"/>
          <w:szCs w:val="24"/>
        </w:rPr>
        <w:t xml:space="preserve"> per Student</w:t>
      </w:r>
    </w:p>
    <w:p w:rsidR="00365420" w:rsidRPr="00F41E16" w:rsidRDefault="00365420" w:rsidP="00DB59C9">
      <w:pPr>
        <w:pStyle w:val="Body"/>
        <w:spacing w:line="276" w:lineRule="auto"/>
        <w:jc w:val="both"/>
        <w:rPr>
          <w:rFonts w:ascii="Calibri" w:hAnsi="Calibri" w:cs="Calibri"/>
          <w:sz w:val="24"/>
          <w:szCs w:val="24"/>
        </w:rPr>
      </w:pPr>
      <w:r w:rsidRPr="00F41E16">
        <w:rPr>
          <w:rFonts w:ascii="Calibri" w:hAnsi="Calibri" w:cs="Calibri"/>
          <w:sz w:val="24"/>
          <w:szCs w:val="24"/>
        </w:rPr>
        <w:t>1</w:t>
      </w:r>
      <w:r w:rsidR="00C51A37" w:rsidRPr="00F41E16">
        <w:rPr>
          <w:rFonts w:ascii="Calibri" w:hAnsi="Calibri" w:cs="Calibri"/>
          <w:sz w:val="24"/>
          <w:szCs w:val="24"/>
        </w:rPr>
        <w:t>375</w:t>
      </w:r>
      <w:r w:rsidRPr="00F41E16">
        <w:rPr>
          <w:rFonts w:ascii="Calibri" w:hAnsi="Calibri" w:cs="Calibri"/>
          <w:sz w:val="24"/>
          <w:szCs w:val="24"/>
        </w:rPr>
        <w:t xml:space="preserve"> hours in </w:t>
      </w:r>
      <w:r w:rsidR="00BE1BF4" w:rsidRPr="00F41E16">
        <w:rPr>
          <w:rFonts w:ascii="Calibri" w:hAnsi="Calibri" w:cs="Calibri"/>
          <w:sz w:val="24"/>
          <w:szCs w:val="24"/>
        </w:rPr>
        <w:t>total (</w:t>
      </w:r>
      <w:r w:rsidR="00C51A37" w:rsidRPr="00F41E16">
        <w:rPr>
          <w:rFonts w:ascii="Calibri" w:hAnsi="Calibri" w:cs="Calibri"/>
          <w:sz w:val="24"/>
          <w:szCs w:val="24"/>
        </w:rPr>
        <w:t xml:space="preserve">5 </w:t>
      </w:r>
      <w:r w:rsidR="007C0655" w:rsidRPr="00F41E16">
        <w:rPr>
          <w:rFonts w:ascii="Calibri" w:hAnsi="Calibri" w:cs="Calibri"/>
          <w:sz w:val="24"/>
          <w:szCs w:val="24"/>
        </w:rPr>
        <w:t>students</w:t>
      </w:r>
      <w:r w:rsidR="00997F08" w:rsidRPr="00F41E16">
        <w:rPr>
          <w:rFonts w:ascii="Calibri" w:hAnsi="Calibri" w:cs="Calibri"/>
          <w:sz w:val="24"/>
          <w:szCs w:val="24"/>
        </w:rPr>
        <w:t>)</w:t>
      </w:r>
    </w:p>
    <w:p w:rsidR="00FB0DEA" w:rsidRPr="00F41E16" w:rsidRDefault="00FB0DEA" w:rsidP="00DB59C9">
      <w:pPr>
        <w:pStyle w:val="Body"/>
        <w:spacing w:line="276" w:lineRule="auto"/>
        <w:jc w:val="both"/>
        <w:rPr>
          <w:rFonts w:ascii="Calibri" w:hAnsi="Calibri" w:cs="Calibri"/>
          <w:sz w:val="24"/>
          <w:szCs w:val="24"/>
        </w:rPr>
      </w:pPr>
      <w:r w:rsidRPr="00F41E16">
        <w:rPr>
          <w:rFonts w:ascii="Calibri" w:hAnsi="Calibri" w:cs="Calibri"/>
          <w:sz w:val="24"/>
          <w:szCs w:val="24"/>
        </w:rPr>
        <w:t>Project Deadline: 19</w:t>
      </w:r>
      <w:r w:rsidRPr="00F41E16">
        <w:rPr>
          <w:rFonts w:ascii="Calibri" w:hAnsi="Calibri" w:cs="Calibri"/>
          <w:sz w:val="24"/>
          <w:szCs w:val="24"/>
          <w:vertAlign w:val="superscript"/>
        </w:rPr>
        <w:t>th</w:t>
      </w:r>
      <w:r w:rsidRPr="00F41E16">
        <w:rPr>
          <w:rFonts w:ascii="Calibri" w:hAnsi="Calibri" w:cs="Calibri"/>
          <w:sz w:val="24"/>
          <w:szCs w:val="24"/>
        </w:rPr>
        <w:t xml:space="preserve"> of December 2018</w:t>
      </w:r>
    </w:p>
    <w:p w:rsidR="00997B45" w:rsidRPr="00F41E16" w:rsidRDefault="00997B45" w:rsidP="00DB59C9">
      <w:pPr>
        <w:pStyle w:val="Body"/>
        <w:spacing w:line="276" w:lineRule="auto"/>
        <w:jc w:val="both"/>
        <w:rPr>
          <w:rFonts w:ascii="Calibri" w:hAnsi="Calibri" w:cs="Calibri"/>
          <w:sz w:val="24"/>
          <w:szCs w:val="24"/>
        </w:rPr>
      </w:pPr>
      <w:r w:rsidRPr="00F41E16">
        <w:rPr>
          <w:rFonts w:ascii="Calibri" w:hAnsi="Calibri" w:cs="Calibri"/>
          <w:sz w:val="24"/>
          <w:szCs w:val="24"/>
        </w:rPr>
        <w:t>Inception start: 20</w:t>
      </w:r>
      <w:r w:rsidRPr="00F41E16">
        <w:rPr>
          <w:rFonts w:ascii="Calibri" w:hAnsi="Calibri" w:cs="Calibri"/>
          <w:sz w:val="24"/>
          <w:szCs w:val="24"/>
          <w:vertAlign w:val="superscript"/>
        </w:rPr>
        <w:t>th</w:t>
      </w:r>
      <w:r w:rsidRPr="00F41E16">
        <w:rPr>
          <w:rFonts w:ascii="Calibri" w:hAnsi="Calibri" w:cs="Calibri"/>
          <w:sz w:val="24"/>
          <w:szCs w:val="24"/>
        </w:rPr>
        <w:t xml:space="preserve"> of December 2018</w:t>
      </w:r>
    </w:p>
    <w:p w:rsidR="0048075D" w:rsidRPr="00F41E16" w:rsidRDefault="0048075D" w:rsidP="00DB59C9">
      <w:pPr>
        <w:pStyle w:val="Body"/>
        <w:spacing w:line="276" w:lineRule="auto"/>
        <w:jc w:val="both"/>
        <w:rPr>
          <w:rFonts w:ascii="Calibri" w:hAnsi="Calibri" w:cs="Calibri"/>
          <w:sz w:val="24"/>
          <w:szCs w:val="24"/>
        </w:rPr>
      </w:pPr>
      <w:r w:rsidRPr="00F41E16">
        <w:rPr>
          <w:rFonts w:ascii="Calibri" w:hAnsi="Calibri" w:cs="Calibri"/>
          <w:sz w:val="24"/>
          <w:szCs w:val="24"/>
        </w:rPr>
        <w:t>Finalized Project Description: 2</w:t>
      </w:r>
      <w:r w:rsidRPr="00F41E16">
        <w:rPr>
          <w:rFonts w:ascii="Calibri" w:hAnsi="Calibri" w:cs="Calibri"/>
          <w:sz w:val="24"/>
          <w:szCs w:val="24"/>
          <w:vertAlign w:val="superscript"/>
        </w:rPr>
        <w:t>nd</w:t>
      </w:r>
      <w:r w:rsidRPr="00F41E16">
        <w:rPr>
          <w:rFonts w:ascii="Calibri" w:hAnsi="Calibri" w:cs="Calibri"/>
          <w:sz w:val="24"/>
          <w:szCs w:val="24"/>
        </w:rPr>
        <w:t xml:space="preserve"> of October</w:t>
      </w:r>
    </w:p>
    <w:p w:rsidR="00743F83" w:rsidRPr="00F41E16" w:rsidRDefault="00DF13AF" w:rsidP="00DB59C9">
      <w:pPr>
        <w:pStyle w:val="Body"/>
        <w:spacing w:line="276" w:lineRule="auto"/>
        <w:jc w:val="both"/>
        <w:rPr>
          <w:rFonts w:ascii="Calibri" w:hAnsi="Calibri" w:cs="Calibri"/>
          <w:sz w:val="24"/>
          <w:szCs w:val="24"/>
        </w:rPr>
      </w:pPr>
      <w:r w:rsidRPr="00F41E16">
        <w:rPr>
          <w:rFonts w:ascii="Calibri" w:hAnsi="Calibri" w:cs="Calibri"/>
          <w:sz w:val="24"/>
          <w:szCs w:val="24"/>
        </w:rPr>
        <w:t xml:space="preserve">Preparing the environment for the project: </w:t>
      </w:r>
      <w:r w:rsidR="00743F83" w:rsidRPr="00F41E16">
        <w:rPr>
          <w:rFonts w:ascii="Calibri" w:hAnsi="Calibri" w:cs="Calibri"/>
          <w:sz w:val="24"/>
          <w:szCs w:val="24"/>
        </w:rPr>
        <w:t>4</w:t>
      </w:r>
      <w:r w:rsidR="00743F83" w:rsidRPr="00F41E16">
        <w:rPr>
          <w:rFonts w:ascii="Calibri" w:hAnsi="Calibri" w:cs="Calibri"/>
          <w:sz w:val="24"/>
          <w:szCs w:val="24"/>
          <w:vertAlign w:val="superscript"/>
        </w:rPr>
        <w:t>th</w:t>
      </w:r>
      <w:r w:rsidR="00743F83" w:rsidRPr="00F41E16">
        <w:rPr>
          <w:rFonts w:ascii="Calibri" w:hAnsi="Calibri" w:cs="Calibri"/>
          <w:sz w:val="24"/>
          <w:szCs w:val="24"/>
        </w:rPr>
        <w:t xml:space="preserve"> </w:t>
      </w:r>
      <w:r w:rsidR="00240767" w:rsidRPr="00F41E16">
        <w:rPr>
          <w:rFonts w:ascii="Calibri" w:hAnsi="Calibri" w:cs="Calibri"/>
          <w:sz w:val="24"/>
          <w:szCs w:val="24"/>
        </w:rPr>
        <w:t>of October</w:t>
      </w:r>
    </w:p>
    <w:p w:rsidR="00997B45" w:rsidRPr="00F41E16" w:rsidRDefault="00997B45" w:rsidP="00DB59C9">
      <w:pPr>
        <w:pStyle w:val="Body"/>
        <w:spacing w:line="276" w:lineRule="auto"/>
        <w:jc w:val="both"/>
        <w:rPr>
          <w:rFonts w:ascii="Calibri" w:hAnsi="Calibri" w:cs="Calibri"/>
          <w:sz w:val="24"/>
          <w:szCs w:val="24"/>
        </w:rPr>
      </w:pPr>
      <w:r w:rsidRPr="00F41E16">
        <w:rPr>
          <w:rFonts w:ascii="Calibri" w:hAnsi="Calibri" w:cs="Calibri"/>
          <w:sz w:val="24"/>
          <w:szCs w:val="24"/>
        </w:rPr>
        <w:t xml:space="preserve">Inception end: </w:t>
      </w:r>
      <w:r w:rsidR="003D58B8" w:rsidRPr="00F41E16">
        <w:rPr>
          <w:rFonts w:ascii="Calibri" w:hAnsi="Calibri" w:cs="Calibri"/>
          <w:sz w:val="24"/>
          <w:szCs w:val="24"/>
        </w:rPr>
        <w:t>5</w:t>
      </w:r>
      <w:r w:rsidR="003D58B8" w:rsidRPr="00F41E16">
        <w:rPr>
          <w:rFonts w:ascii="Calibri" w:hAnsi="Calibri" w:cs="Calibri"/>
          <w:sz w:val="24"/>
          <w:szCs w:val="24"/>
          <w:vertAlign w:val="superscript"/>
        </w:rPr>
        <w:t>th</w:t>
      </w:r>
      <w:r w:rsidR="003D58B8" w:rsidRPr="00F41E16">
        <w:rPr>
          <w:rFonts w:ascii="Calibri" w:hAnsi="Calibri" w:cs="Calibri"/>
          <w:sz w:val="24"/>
          <w:szCs w:val="24"/>
        </w:rPr>
        <w:t xml:space="preserve"> of October 2018</w:t>
      </w:r>
    </w:p>
    <w:p w:rsidR="005E549E" w:rsidRPr="00F41E16" w:rsidRDefault="005E549E" w:rsidP="00DB59C9">
      <w:pPr>
        <w:pStyle w:val="Body"/>
        <w:spacing w:line="276" w:lineRule="auto"/>
        <w:jc w:val="both"/>
        <w:rPr>
          <w:rFonts w:ascii="Calibri" w:hAnsi="Calibri" w:cs="Calibri"/>
          <w:sz w:val="24"/>
          <w:szCs w:val="24"/>
        </w:rPr>
      </w:pPr>
      <w:r w:rsidRPr="00F41E16">
        <w:rPr>
          <w:rFonts w:ascii="Calibri" w:hAnsi="Calibri" w:cs="Calibri"/>
          <w:sz w:val="24"/>
          <w:szCs w:val="24"/>
        </w:rPr>
        <w:t>First Product Backlog: 7</w:t>
      </w:r>
      <w:r w:rsidRPr="00F41E16">
        <w:rPr>
          <w:rFonts w:ascii="Calibri" w:hAnsi="Calibri" w:cs="Calibri"/>
          <w:sz w:val="24"/>
          <w:szCs w:val="24"/>
          <w:vertAlign w:val="superscript"/>
        </w:rPr>
        <w:t>th</w:t>
      </w:r>
      <w:r w:rsidRPr="00F41E16">
        <w:rPr>
          <w:rFonts w:ascii="Calibri" w:hAnsi="Calibri" w:cs="Calibri"/>
          <w:sz w:val="24"/>
          <w:szCs w:val="24"/>
        </w:rPr>
        <w:t xml:space="preserve"> of October</w:t>
      </w:r>
    </w:p>
    <w:p w:rsidR="00B8754D" w:rsidRPr="00F41E16" w:rsidRDefault="0079527C" w:rsidP="00DB59C9">
      <w:pPr>
        <w:pStyle w:val="Body"/>
        <w:spacing w:line="276" w:lineRule="auto"/>
        <w:jc w:val="both"/>
        <w:rPr>
          <w:rFonts w:ascii="Calibri" w:hAnsi="Calibri" w:cs="Calibri"/>
          <w:sz w:val="24"/>
          <w:szCs w:val="24"/>
        </w:rPr>
      </w:pPr>
      <w:r w:rsidRPr="00F41E16">
        <w:rPr>
          <w:rFonts w:ascii="Calibri" w:hAnsi="Calibri" w:cs="Calibri"/>
          <w:sz w:val="24"/>
          <w:szCs w:val="24"/>
        </w:rPr>
        <w:t>Sprinting</w:t>
      </w:r>
      <w:r w:rsidR="00B8754D" w:rsidRPr="00F41E16">
        <w:rPr>
          <w:rFonts w:ascii="Calibri" w:hAnsi="Calibri" w:cs="Calibri"/>
          <w:sz w:val="24"/>
          <w:szCs w:val="24"/>
        </w:rPr>
        <w:t xml:space="preserve"> start</w:t>
      </w:r>
      <w:r w:rsidRPr="00F41E16">
        <w:rPr>
          <w:rFonts w:ascii="Calibri" w:hAnsi="Calibri" w:cs="Calibri"/>
          <w:sz w:val="24"/>
          <w:szCs w:val="24"/>
        </w:rPr>
        <w:t>s</w:t>
      </w:r>
      <w:r w:rsidR="00B8754D" w:rsidRPr="00F41E16">
        <w:rPr>
          <w:rFonts w:ascii="Calibri" w:hAnsi="Calibri" w:cs="Calibri"/>
          <w:sz w:val="24"/>
          <w:szCs w:val="24"/>
        </w:rPr>
        <w:t xml:space="preserve">: </w:t>
      </w:r>
      <w:r w:rsidRPr="00F41E16">
        <w:rPr>
          <w:rFonts w:ascii="Calibri" w:hAnsi="Calibri" w:cs="Calibri"/>
          <w:sz w:val="24"/>
          <w:szCs w:val="24"/>
        </w:rPr>
        <w:t>8</w:t>
      </w:r>
      <w:r w:rsidR="00B8754D" w:rsidRPr="00F41E16">
        <w:rPr>
          <w:rFonts w:ascii="Calibri" w:hAnsi="Calibri" w:cs="Calibri"/>
          <w:sz w:val="24"/>
          <w:szCs w:val="24"/>
          <w:vertAlign w:val="superscript"/>
        </w:rPr>
        <w:t>th</w:t>
      </w:r>
      <w:r w:rsidR="00B8754D" w:rsidRPr="00F41E16">
        <w:rPr>
          <w:rFonts w:ascii="Calibri" w:hAnsi="Calibri" w:cs="Calibri"/>
          <w:sz w:val="24"/>
          <w:szCs w:val="24"/>
        </w:rPr>
        <w:t xml:space="preserve"> of October 2018</w:t>
      </w:r>
    </w:p>
    <w:p w:rsidR="00B736E5" w:rsidRPr="00F41E16" w:rsidRDefault="00B736E5" w:rsidP="00DB59C9">
      <w:pPr>
        <w:pStyle w:val="Body"/>
        <w:spacing w:line="276" w:lineRule="auto"/>
        <w:jc w:val="both"/>
        <w:rPr>
          <w:rFonts w:ascii="Calibri" w:hAnsi="Calibri" w:cs="Calibri"/>
          <w:sz w:val="24"/>
          <w:szCs w:val="24"/>
        </w:rPr>
      </w:pPr>
      <w:r w:rsidRPr="00F41E16">
        <w:rPr>
          <w:rFonts w:ascii="Calibri" w:hAnsi="Calibri" w:cs="Calibri"/>
          <w:sz w:val="24"/>
          <w:szCs w:val="24"/>
        </w:rPr>
        <w:t>There will be 9 sprints until the 19</w:t>
      </w:r>
      <w:r w:rsidRPr="00F41E16">
        <w:rPr>
          <w:rFonts w:ascii="Calibri" w:hAnsi="Calibri" w:cs="Calibri"/>
          <w:sz w:val="24"/>
          <w:szCs w:val="24"/>
          <w:vertAlign w:val="superscript"/>
        </w:rPr>
        <w:t>th</w:t>
      </w:r>
      <w:r w:rsidRPr="00F41E16">
        <w:rPr>
          <w:rFonts w:ascii="Calibri" w:hAnsi="Calibri" w:cs="Calibri"/>
          <w:sz w:val="24"/>
          <w:szCs w:val="24"/>
        </w:rPr>
        <w:t xml:space="preserve"> of December</w:t>
      </w:r>
    </w:p>
    <w:p w:rsidR="00B736E5" w:rsidRPr="00F41E16" w:rsidRDefault="00B736E5" w:rsidP="00DB59C9">
      <w:pPr>
        <w:pStyle w:val="Body"/>
        <w:spacing w:line="276" w:lineRule="auto"/>
        <w:jc w:val="both"/>
        <w:rPr>
          <w:rFonts w:ascii="Calibri" w:hAnsi="Calibri" w:cs="Calibri"/>
          <w:sz w:val="24"/>
          <w:szCs w:val="24"/>
        </w:rPr>
      </w:pPr>
      <w:r w:rsidRPr="00F41E16">
        <w:rPr>
          <w:rFonts w:ascii="Calibri" w:hAnsi="Calibri" w:cs="Calibri"/>
          <w:sz w:val="24"/>
          <w:szCs w:val="24"/>
        </w:rPr>
        <w:t>Each sprint will be composed of 5 days</w:t>
      </w:r>
      <w:r w:rsidR="005F0473" w:rsidRPr="00F41E16">
        <w:rPr>
          <w:rFonts w:ascii="Calibri" w:hAnsi="Calibri" w:cs="Calibri"/>
          <w:sz w:val="24"/>
          <w:szCs w:val="24"/>
        </w:rPr>
        <w:t>, 6 hours per person</w:t>
      </w:r>
    </w:p>
    <w:p w:rsidR="00155D81" w:rsidRDefault="005F0473" w:rsidP="00DB59C9">
      <w:pPr>
        <w:pStyle w:val="Body"/>
        <w:spacing w:line="276" w:lineRule="auto"/>
        <w:jc w:val="both"/>
        <w:rPr>
          <w:rFonts w:ascii="Calibri" w:hAnsi="Calibri" w:cs="Calibri"/>
          <w:sz w:val="24"/>
          <w:szCs w:val="24"/>
        </w:rPr>
      </w:pPr>
      <w:r w:rsidRPr="00F41E16">
        <w:rPr>
          <w:rFonts w:ascii="Calibri" w:hAnsi="Calibri" w:cs="Calibri"/>
          <w:sz w:val="24"/>
          <w:szCs w:val="24"/>
        </w:rPr>
        <w:t>150 hours per week for all the team</w:t>
      </w:r>
    </w:p>
    <w:p w:rsidR="00DB59C9" w:rsidRDefault="00DB59C9" w:rsidP="00DB59C9">
      <w:pPr>
        <w:pStyle w:val="Body"/>
        <w:spacing w:line="276" w:lineRule="auto"/>
        <w:jc w:val="both"/>
        <w:rPr>
          <w:rFonts w:ascii="Calibri" w:hAnsi="Calibri" w:cs="Calibri"/>
          <w:sz w:val="24"/>
          <w:szCs w:val="24"/>
        </w:rPr>
      </w:pPr>
    </w:p>
    <w:p w:rsidR="00DB59C9" w:rsidRDefault="00DB59C9" w:rsidP="00DB59C9">
      <w:pPr>
        <w:pStyle w:val="Body"/>
        <w:spacing w:line="276" w:lineRule="auto"/>
        <w:jc w:val="both"/>
        <w:rPr>
          <w:rFonts w:ascii="Calibri" w:hAnsi="Calibri" w:cs="Calibri"/>
          <w:sz w:val="24"/>
          <w:szCs w:val="24"/>
        </w:rPr>
      </w:pPr>
    </w:p>
    <w:p w:rsidR="00DB59C9" w:rsidRDefault="00DB59C9" w:rsidP="00DB59C9">
      <w:pPr>
        <w:pStyle w:val="Body"/>
        <w:spacing w:line="276" w:lineRule="auto"/>
        <w:jc w:val="both"/>
        <w:rPr>
          <w:rFonts w:ascii="Calibri" w:hAnsi="Calibri" w:cs="Calibri"/>
          <w:sz w:val="24"/>
          <w:szCs w:val="24"/>
        </w:rPr>
      </w:pPr>
    </w:p>
    <w:tbl>
      <w:tblPr>
        <w:tblStyle w:val="GridTable1Light"/>
        <w:tblpPr w:leftFromText="180" w:rightFromText="180" w:vertAnchor="text" w:horzAnchor="margin" w:tblpXSpec="center" w:tblpY="1207"/>
        <w:tblW w:w="10700" w:type="dxa"/>
        <w:tblInd w:w="0" w:type="dxa"/>
        <w:tblLook w:val="04A0" w:firstRow="1" w:lastRow="0" w:firstColumn="1" w:lastColumn="0" w:noHBand="0" w:noVBand="1"/>
      </w:tblPr>
      <w:tblGrid>
        <w:gridCol w:w="1624"/>
        <w:gridCol w:w="1788"/>
        <w:gridCol w:w="1416"/>
        <w:gridCol w:w="1155"/>
        <w:gridCol w:w="1699"/>
        <w:gridCol w:w="1392"/>
        <w:gridCol w:w="1626"/>
      </w:tblGrid>
      <w:tr w:rsidR="00DB59C9" w:rsidRPr="00DB59C9" w:rsidTr="00DB59C9">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line="288" w:lineRule="auto"/>
              <w:rPr>
                <w:rFonts w:ascii="Calibri" w:hAnsi="Calibri" w:cs="Calibri"/>
                <w:bCs w:val="0"/>
                <w:sz w:val="18"/>
                <w:szCs w:val="18"/>
              </w:rPr>
            </w:pPr>
            <w:bookmarkStart w:id="13" w:name="_Toc526199523"/>
            <w:bookmarkStart w:id="14" w:name="_Toc6"/>
            <w:r w:rsidRPr="00DB59C9">
              <w:rPr>
                <w:rFonts w:ascii="Calibri" w:hAnsi="Calibri" w:cs="Calibri"/>
                <w:bCs w:val="0"/>
                <w:sz w:val="18"/>
                <w:szCs w:val="18"/>
              </w:rPr>
              <w:lastRenderedPageBreak/>
              <w:t>Risks</w:t>
            </w:r>
          </w:p>
        </w:tc>
        <w:tc>
          <w:tcPr>
            <w:tcW w:w="1788"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Calibri" w:hAnsi="Calibri" w:cs="Calibri"/>
                <w:bCs w:val="0"/>
                <w:sz w:val="18"/>
                <w:szCs w:val="18"/>
              </w:rPr>
            </w:pPr>
            <w:r w:rsidRPr="00DB59C9">
              <w:rPr>
                <w:rFonts w:ascii="Calibri" w:hAnsi="Calibri" w:cs="Calibri"/>
                <w:bCs w:val="0"/>
                <w:sz w:val="18"/>
                <w:szCs w:val="18"/>
              </w:rPr>
              <w:t>Description</w:t>
            </w:r>
          </w:p>
        </w:tc>
        <w:tc>
          <w:tcPr>
            <w:tcW w:w="1416"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100000000000" w:firstRow="1" w:lastRow="0" w:firstColumn="0" w:lastColumn="0" w:oddVBand="0" w:evenVBand="0" w:oddHBand="0" w:evenHBand="0" w:firstRowFirstColumn="0" w:firstRowLastColumn="0" w:lastRowFirstColumn="0" w:lastRowLastColumn="0"/>
              <w:rPr>
                <w:rFonts w:ascii="Calibri" w:hAnsi="Calibri" w:cs="Calibri"/>
                <w:bCs w:val="0"/>
                <w:sz w:val="18"/>
                <w:szCs w:val="18"/>
              </w:rPr>
            </w:pPr>
            <w:r w:rsidRPr="00DB59C9">
              <w:rPr>
                <w:rFonts w:ascii="Calibri" w:hAnsi="Calibri" w:cs="Calibri"/>
                <w:bCs w:val="0"/>
                <w:sz w:val="18"/>
                <w:szCs w:val="18"/>
              </w:rPr>
              <w:t xml:space="preserve">Likelihood </w:t>
            </w:r>
          </w:p>
          <w:p w:rsidR="00DB59C9" w:rsidRPr="00DB59C9" w:rsidRDefault="00DB59C9" w:rsidP="00DB59C9">
            <w:pPr>
              <w:pStyle w:val="BodyA"/>
              <w:spacing w:after="16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18"/>
                <w:szCs w:val="18"/>
              </w:rPr>
            </w:pPr>
            <w:r w:rsidRPr="00DB59C9">
              <w:rPr>
                <w:rFonts w:ascii="Calibri" w:hAnsi="Calibri" w:cs="Calibri"/>
                <w:b w:val="0"/>
                <w:bCs w:val="0"/>
                <w:sz w:val="18"/>
                <w:szCs w:val="18"/>
              </w:rPr>
              <w:t xml:space="preserve">Scale </w:t>
            </w:r>
            <w:r w:rsidRPr="00DB59C9">
              <w:rPr>
                <w:rFonts w:ascii="Calibri" w:hAnsi="Calibri" w:cs="Calibri"/>
                <w:bCs w:val="0"/>
                <w:sz w:val="18"/>
                <w:szCs w:val="18"/>
              </w:rPr>
              <w:t>1-5</w:t>
            </w:r>
            <w:r w:rsidRPr="00DB59C9">
              <w:rPr>
                <w:rFonts w:ascii="Calibri" w:hAnsi="Calibri" w:cs="Calibri"/>
                <w:b w:val="0"/>
                <w:bCs w:val="0"/>
                <w:sz w:val="18"/>
                <w:szCs w:val="18"/>
              </w:rPr>
              <w:t xml:space="preserve">   </w:t>
            </w:r>
          </w:p>
          <w:p w:rsidR="00DB59C9" w:rsidRPr="00DB59C9" w:rsidRDefault="00DB59C9" w:rsidP="00DB59C9">
            <w:pPr>
              <w:pStyle w:val="BodyA"/>
              <w:spacing w:after="160"/>
              <w:cnfStyle w:val="100000000000" w:firstRow="1" w:lastRow="0" w:firstColumn="0" w:lastColumn="0" w:oddVBand="0" w:evenVBand="0" w:oddHBand="0" w:evenHBand="0" w:firstRowFirstColumn="0" w:firstRowLastColumn="0" w:lastRowFirstColumn="0" w:lastRowLastColumn="0"/>
              <w:rPr>
                <w:rFonts w:ascii="Calibri" w:hAnsi="Calibri" w:cs="Calibri"/>
                <w:bCs w:val="0"/>
                <w:sz w:val="18"/>
                <w:szCs w:val="18"/>
              </w:rPr>
            </w:pPr>
            <w:r w:rsidRPr="00DB59C9">
              <w:rPr>
                <w:rFonts w:ascii="Calibri" w:hAnsi="Calibri" w:cs="Calibri"/>
                <w:b w:val="0"/>
                <w:bCs w:val="0"/>
                <w:sz w:val="18"/>
                <w:szCs w:val="18"/>
              </w:rPr>
              <w:t>5 = high risk</w:t>
            </w:r>
          </w:p>
        </w:tc>
        <w:tc>
          <w:tcPr>
            <w:tcW w:w="1155"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18"/>
                <w:szCs w:val="18"/>
              </w:rPr>
            </w:pPr>
            <w:r w:rsidRPr="00DB59C9">
              <w:rPr>
                <w:rFonts w:ascii="Calibri" w:hAnsi="Calibri" w:cs="Calibri"/>
                <w:bCs w:val="0"/>
                <w:sz w:val="18"/>
                <w:szCs w:val="18"/>
              </w:rPr>
              <w:t>Severity</w:t>
            </w:r>
            <w:r w:rsidRPr="00DB59C9">
              <w:rPr>
                <w:rFonts w:ascii="Calibri" w:hAnsi="Calibri" w:cs="Calibri"/>
                <w:b w:val="0"/>
                <w:bCs w:val="0"/>
                <w:sz w:val="18"/>
                <w:szCs w:val="18"/>
              </w:rPr>
              <w:t xml:space="preserve"> </w:t>
            </w:r>
          </w:p>
          <w:p w:rsidR="00DB59C9" w:rsidRPr="00DB59C9" w:rsidRDefault="00DB59C9" w:rsidP="00DB59C9">
            <w:pPr>
              <w:pStyle w:val="BodyA"/>
              <w:spacing w:after="16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18"/>
                <w:szCs w:val="18"/>
              </w:rPr>
            </w:pPr>
            <w:r w:rsidRPr="00DB59C9">
              <w:rPr>
                <w:rFonts w:ascii="Calibri" w:hAnsi="Calibri" w:cs="Calibri"/>
                <w:b w:val="0"/>
                <w:bCs w:val="0"/>
                <w:sz w:val="18"/>
                <w:szCs w:val="18"/>
              </w:rPr>
              <w:t xml:space="preserve">Scale </w:t>
            </w:r>
            <w:r w:rsidRPr="00DB59C9">
              <w:rPr>
                <w:rFonts w:ascii="Calibri" w:hAnsi="Calibri" w:cs="Calibri"/>
                <w:bCs w:val="0"/>
                <w:sz w:val="18"/>
                <w:szCs w:val="18"/>
              </w:rPr>
              <w:t>1-5</w:t>
            </w:r>
            <w:r w:rsidRPr="00DB59C9">
              <w:rPr>
                <w:rFonts w:ascii="Calibri" w:hAnsi="Calibri" w:cs="Calibri"/>
                <w:b w:val="0"/>
                <w:bCs w:val="0"/>
                <w:sz w:val="18"/>
                <w:szCs w:val="18"/>
              </w:rPr>
              <w:t xml:space="preserve">   </w:t>
            </w:r>
          </w:p>
          <w:p w:rsidR="00DB59C9" w:rsidRPr="00DB59C9" w:rsidRDefault="00DB59C9" w:rsidP="00DB59C9">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Calibri" w:hAnsi="Calibri" w:cs="Calibri"/>
                <w:bCs w:val="0"/>
                <w:sz w:val="18"/>
                <w:szCs w:val="18"/>
              </w:rPr>
            </w:pPr>
            <w:r w:rsidRPr="00DB59C9">
              <w:rPr>
                <w:rFonts w:ascii="Calibri" w:hAnsi="Calibri" w:cs="Calibri"/>
                <w:b w:val="0"/>
                <w:bCs w:val="0"/>
                <w:sz w:val="18"/>
                <w:szCs w:val="18"/>
              </w:rPr>
              <w:t>5 = high risk</w:t>
            </w:r>
          </w:p>
        </w:tc>
        <w:tc>
          <w:tcPr>
            <w:tcW w:w="1699"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Calibri" w:hAnsi="Calibri" w:cs="Calibri"/>
                <w:bCs w:val="0"/>
                <w:sz w:val="18"/>
                <w:szCs w:val="18"/>
              </w:rPr>
            </w:pPr>
            <w:r w:rsidRPr="00DB59C9">
              <w:rPr>
                <w:rFonts w:ascii="Calibri" w:hAnsi="Calibri" w:cs="Calibri"/>
                <w:bCs w:val="0"/>
                <w:sz w:val="18"/>
                <w:szCs w:val="18"/>
              </w:rPr>
              <w:t xml:space="preserve">Risk mitigation  </w:t>
            </w:r>
          </w:p>
          <w:p w:rsidR="00DB59C9" w:rsidRPr="00DB59C9" w:rsidRDefault="00DB59C9" w:rsidP="00DB59C9">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18"/>
                <w:szCs w:val="18"/>
              </w:rPr>
            </w:pPr>
            <w:r w:rsidRPr="00DB59C9">
              <w:rPr>
                <w:rFonts w:ascii="Calibri" w:hAnsi="Calibri" w:cs="Calibri"/>
                <w:b w:val="0"/>
                <w:bCs w:val="0"/>
                <w:sz w:val="18"/>
                <w:szCs w:val="18"/>
              </w:rPr>
              <w:t>e.g. Preventive &amp; Responsive actions</w:t>
            </w:r>
          </w:p>
        </w:tc>
        <w:tc>
          <w:tcPr>
            <w:tcW w:w="1392"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Calibri" w:hAnsi="Calibri" w:cs="Calibri"/>
                <w:bCs w:val="0"/>
                <w:sz w:val="18"/>
                <w:szCs w:val="18"/>
              </w:rPr>
            </w:pPr>
            <w:r w:rsidRPr="00DB59C9">
              <w:rPr>
                <w:rFonts w:ascii="Calibri" w:hAnsi="Calibri" w:cs="Calibri"/>
                <w:bCs w:val="0"/>
                <w:sz w:val="18"/>
                <w:szCs w:val="18"/>
              </w:rPr>
              <w:t>Identifiers</w:t>
            </w:r>
          </w:p>
        </w:tc>
        <w:tc>
          <w:tcPr>
            <w:tcW w:w="1626"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Calibri" w:hAnsi="Calibri" w:cs="Calibri"/>
                <w:bCs w:val="0"/>
                <w:sz w:val="18"/>
                <w:szCs w:val="18"/>
              </w:rPr>
            </w:pPr>
            <w:r w:rsidRPr="00DB59C9">
              <w:rPr>
                <w:rFonts w:ascii="Calibri" w:hAnsi="Calibri" w:cs="Calibri"/>
                <w:bCs w:val="0"/>
                <w:sz w:val="18"/>
                <w:szCs w:val="18"/>
              </w:rPr>
              <w:t>Responsible</w:t>
            </w:r>
          </w:p>
        </w:tc>
      </w:tr>
      <w:tr w:rsidR="00DB59C9" w:rsidRPr="00DB59C9" w:rsidTr="00DB59C9">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rPr>
                <w:rFonts w:ascii="Calibri" w:hAnsi="Calibri" w:cs="Calibri"/>
                <w:b w:val="0"/>
                <w:bCs w:val="0"/>
                <w:sz w:val="18"/>
                <w:szCs w:val="18"/>
              </w:rPr>
            </w:pPr>
            <w:r w:rsidRPr="00DB59C9">
              <w:rPr>
                <w:rFonts w:ascii="Calibri" w:hAnsi="Calibri" w:cs="Calibri"/>
                <w:b w:val="0"/>
                <w:bCs w:val="0"/>
                <w:sz w:val="18"/>
                <w:szCs w:val="18"/>
              </w:rPr>
              <w:t>Risk not to meet the requirements</w:t>
            </w:r>
          </w:p>
        </w:tc>
        <w:tc>
          <w:tcPr>
            <w:tcW w:w="1788"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Lack of time, poorly made schedule, insufficient knowledge;</w:t>
            </w:r>
          </w:p>
        </w:tc>
        <w:tc>
          <w:tcPr>
            <w:tcW w:w="1416"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2</w:t>
            </w:r>
          </w:p>
        </w:tc>
        <w:tc>
          <w:tcPr>
            <w:tcW w:w="1155"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5</w:t>
            </w:r>
          </w:p>
        </w:tc>
        <w:tc>
          <w:tcPr>
            <w:tcW w:w="1699"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Preventive:</w:t>
            </w:r>
          </w:p>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Proper management of the requirements; Respect the schedule;</w:t>
            </w:r>
          </w:p>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 xml:space="preserve">Responsive: </w:t>
            </w:r>
          </w:p>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Accomplish what was agreed on;</w:t>
            </w:r>
          </w:p>
        </w:tc>
        <w:tc>
          <w:tcPr>
            <w:tcW w:w="1392"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Being behind the schedule;</w:t>
            </w:r>
          </w:p>
        </w:tc>
        <w:tc>
          <w:tcPr>
            <w:tcW w:w="1626"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Andrei</w:t>
            </w:r>
          </w:p>
        </w:tc>
      </w:tr>
      <w:tr w:rsidR="00DB59C9" w:rsidRPr="00DB59C9" w:rsidTr="00DB59C9">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rPr>
                <w:rFonts w:ascii="Calibri" w:hAnsi="Calibri" w:cs="Calibri"/>
                <w:b w:val="0"/>
                <w:bCs w:val="0"/>
                <w:sz w:val="18"/>
                <w:szCs w:val="18"/>
                <w:lang w:val="en-US"/>
              </w:rPr>
            </w:pPr>
            <w:r w:rsidRPr="00DB59C9">
              <w:rPr>
                <w:rFonts w:ascii="Calibri" w:hAnsi="Calibri" w:cs="Calibri"/>
                <w:b w:val="0"/>
                <w:bCs w:val="0"/>
                <w:sz w:val="18"/>
                <w:szCs w:val="18"/>
              </w:rPr>
              <w:t>Technical issues</w:t>
            </w:r>
          </w:p>
        </w:tc>
        <w:tc>
          <w:tcPr>
            <w:tcW w:w="1788"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Software crashes, broken computers, unsaved files;</w:t>
            </w:r>
          </w:p>
        </w:tc>
        <w:tc>
          <w:tcPr>
            <w:tcW w:w="1416"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2</w:t>
            </w:r>
          </w:p>
        </w:tc>
        <w:tc>
          <w:tcPr>
            <w:tcW w:w="1155"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5</w:t>
            </w:r>
          </w:p>
        </w:tc>
        <w:tc>
          <w:tcPr>
            <w:tcW w:w="1699"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 xml:space="preserve">Preventive: </w:t>
            </w:r>
          </w:p>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Having everything backed up on GitHub;</w:t>
            </w:r>
          </w:p>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Responsive:</w:t>
            </w:r>
          </w:p>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Restore data from GitHub;</w:t>
            </w:r>
          </w:p>
        </w:tc>
        <w:tc>
          <w:tcPr>
            <w:tcW w:w="1392"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Corrupt data;</w:t>
            </w:r>
          </w:p>
        </w:tc>
        <w:tc>
          <w:tcPr>
            <w:tcW w:w="1626"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Claudiu</w:t>
            </w:r>
          </w:p>
        </w:tc>
      </w:tr>
      <w:tr w:rsidR="00DB59C9" w:rsidRPr="00DB59C9" w:rsidTr="00DB59C9">
        <w:trPr>
          <w:trHeight w:val="1217"/>
        </w:trPr>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rPr>
                <w:rFonts w:ascii="Calibri" w:hAnsi="Calibri" w:cs="Calibri"/>
                <w:b w:val="0"/>
                <w:bCs w:val="0"/>
                <w:sz w:val="18"/>
                <w:szCs w:val="18"/>
                <w:lang w:val="en-US"/>
              </w:rPr>
            </w:pPr>
            <w:r w:rsidRPr="00DB59C9">
              <w:rPr>
                <w:rFonts w:ascii="Calibri" w:hAnsi="Calibri" w:cs="Calibri"/>
                <w:b w:val="0"/>
                <w:bCs w:val="0"/>
                <w:sz w:val="18"/>
                <w:szCs w:val="18"/>
              </w:rPr>
              <w:t>Injuries or illness</w:t>
            </w:r>
          </w:p>
        </w:tc>
        <w:tc>
          <w:tcPr>
            <w:tcW w:w="1788"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Seasonal viruses, bicycle accidents;</w:t>
            </w:r>
          </w:p>
        </w:tc>
        <w:tc>
          <w:tcPr>
            <w:tcW w:w="1416"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3</w:t>
            </w:r>
          </w:p>
        </w:tc>
        <w:tc>
          <w:tcPr>
            <w:tcW w:w="1155"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2</w:t>
            </w:r>
          </w:p>
        </w:tc>
        <w:tc>
          <w:tcPr>
            <w:tcW w:w="1699"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Responsive:</w:t>
            </w:r>
          </w:p>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Work from home;</w:t>
            </w:r>
          </w:p>
        </w:tc>
        <w:tc>
          <w:tcPr>
            <w:tcW w:w="1392" w:type="dxa"/>
            <w:tcBorders>
              <w:top w:val="single" w:sz="12" w:space="0" w:color="auto"/>
              <w:left w:val="single" w:sz="12" w:space="0" w:color="auto"/>
              <w:bottom w:val="single" w:sz="12" w:space="0" w:color="auto"/>
              <w:right w:val="single" w:sz="12" w:space="0" w:color="auto"/>
            </w:tcBorders>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p>
        </w:tc>
        <w:tc>
          <w:tcPr>
            <w:tcW w:w="1626"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Dominika</w:t>
            </w:r>
          </w:p>
        </w:tc>
      </w:tr>
      <w:tr w:rsidR="00DB59C9" w:rsidRPr="00DB59C9" w:rsidTr="00DB59C9">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rPr>
                <w:rFonts w:ascii="Calibri" w:hAnsi="Calibri" w:cs="Calibri"/>
                <w:b w:val="0"/>
                <w:bCs w:val="0"/>
                <w:sz w:val="18"/>
                <w:szCs w:val="18"/>
                <w:lang w:val="en-US"/>
              </w:rPr>
            </w:pPr>
            <w:r w:rsidRPr="00DB59C9">
              <w:rPr>
                <w:rFonts w:ascii="Calibri" w:hAnsi="Calibri" w:cs="Calibri"/>
                <w:b w:val="0"/>
                <w:bCs w:val="0"/>
                <w:sz w:val="18"/>
                <w:szCs w:val="18"/>
              </w:rPr>
              <w:t>Insufficient knowledge in software development</w:t>
            </w:r>
          </w:p>
        </w:tc>
        <w:tc>
          <w:tcPr>
            <w:tcW w:w="1788"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Lack of knowledge in networking and web services;</w:t>
            </w:r>
          </w:p>
        </w:tc>
        <w:tc>
          <w:tcPr>
            <w:tcW w:w="1416"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2</w:t>
            </w:r>
          </w:p>
        </w:tc>
        <w:tc>
          <w:tcPr>
            <w:tcW w:w="1155"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4</w:t>
            </w:r>
          </w:p>
        </w:tc>
        <w:tc>
          <w:tcPr>
            <w:tcW w:w="1699"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Preventive:</w:t>
            </w:r>
          </w:p>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Read additional materials and keep up with class exercises;</w:t>
            </w:r>
          </w:p>
        </w:tc>
        <w:tc>
          <w:tcPr>
            <w:tcW w:w="1392" w:type="dxa"/>
            <w:tcBorders>
              <w:top w:val="single" w:sz="12" w:space="0" w:color="auto"/>
              <w:left w:val="single" w:sz="12" w:space="0" w:color="auto"/>
              <w:bottom w:val="single" w:sz="12" w:space="0" w:color="auto"/>
              <w:right w:val="single" w:sz="12" w:space="0" w:color="auto"/>
            </w:tcBorders>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p>
        </w:tc>
        <w:tc>
          <w:tcPr>
            <w:tcW w:w="1626"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Stefan</w:t>
            </w:r>
          </w:p>
        </w:tc>
      </w:tr>
      <w:tr w:rsidR="00DB59C9" w:rsidRPr="00DB59C9" w:rsidTr="00DB59C9">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rPr>
                <w:rFonts w:ascii="Calibri" w:hAnsi="Calibri" w:cs="Calibri"/>
                <w:b w:val="0"/>
                <w:bCs w:val="0"/>
                <w:sz w:val="18"/>
                <w:szCs w:val="18"/>
                <w:lang w:val="en-US"/>
              </w:rPr>
            </w:pPr>
            <w:r w:rsidRPr="00DB59C9">
              <w:rPr>
                <w:rFonts w:ascii="Calibri" w:hAnsi="Calibri" w:cs="Calibri"/>
                <w:b w:val="0"/>
                <w:bCs w:val="0"/>
                <w:sz w:val="18"/>
                <w:szCs w:val="18"/>
              </w:rPr>
              <w:t>Group conflicts</w:t>
            </w:r>
          </w:p>
        </w:tc>
        <w:tc>
          <w:tcPr>
            <w:tcW w:w="1788"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Fights and disagreements between members;</w:t>
            </w:r>
          </w:p>
        </w:tc>
        <w:tc>
          <w:tcPr>
            <w:tcW w:w="1416"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1</w:t>
            </w:r>
          </w:p>
        </w:tc>
        <w:tc>
          <w:tcPr>
            <w:tcW w:w="1155"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4</w:t>
            </w:r>
          </w:p>
        </w:tc>
        <w:tc>
          <w:tcPr>
            <w:tcW w:w="1699"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Preventive:</w:t>
            </w:r>
          </w:p>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Follow Group Contract;</w:t>
            </w:r>
          </w:p>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Responsive:</w:t>
            </w:r>
          </w:p>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Try to compromise;</w:t>
            </w:r>
          </w:p>
        </w:tc>
        <w:tc>
          <w:tcPr>
            <w:tcW w:w="1392" w:type="dxa"/>
            <w:tcBorders>
              <w:top w:val="single" w:sz="12" w:space="0" w:color="auto"/>
              <w:left w:val="single" w:sz="12" w:space="0" w:color="auto"/>
              <w:bottom w:val="single" w:sz="12" w:space="0" w:color="auto"/>
              <w:right w:val="single" w:sz="12" w:space="0" w:color="auto"/>
            </w:tcBorders>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p>
        </w:tc>
        <w:tc>
          <w:tcPr>
            <w:tcW w:w="1626" w:type="dxa"/>
            <w:tcBorders>
              <w:top w:val="single" w:sz="12" w:space="0" w:color="auto"/>
              <w:left w:val="single" w:sz="12" w:space="0" w:color="auto"/>
              <w:bottom w:val="single" w:sz="12" w:space="0" w:color="auto"/>
              <w:right w:val="single" w:sz="12" w:space="0" w:color="auto"/>
            </w:tcBorders>
            <w:hideMark/>
          </w:tcPr>
          <w:p w:rsidR="00DB59C9" w:rsidRPr="00DB59C9"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Calibri" w:hAnsi="Calibri" w:cs="Calibri"/>
                <w:bCs/>
                <w:sz w:val="18"/>
                <w:szCs w:val="18"/>
              </w:rPr>
            </w:pPr>
            <w:r w:rsidRPr="00DB59C9">
              <w:rPr>
                <w:rFonts w:ascii="Calibri" w:hAnsi="Calibri" w:cs="Calibri"/>
                <w:bCs/>
                <w:sz w:val="18"/>
                <w:szCs w:val="18"/>
              </w:rPr>
              <w:t>Nikita</w:t>
            </w:r>
          </w:p>
        </w:tc>
      </w:tr>
    </w:tbl>
    <w:bookmarkEnd w:id="14"/>
    <w:p w:rsidR="009D5F39" w:rsidRPr="00DB59C9" w:rsidRDefault="00DB59C9" w:rsidP="00DB59C9">
      <w:pPr>
        <w:pStyle w:val="Heading"/>
        <w:numPr>
          <w:ilvl w:val="0"/>
          <w:numId w:val="3"/>
        </w:numPr>
        <w:rPr>
          <w:rFonts w:ascii="Calibri" w:hAnsi="Calibri" w:cs="Calibri"/>
          <w:color w:val="008000"/>
        </w:rPr>
      </w:pPr>
      <w:r>
        <w:rPr>
          <w:rFonts w:ascii="Calibri" w:eastAsia="Arial Unicode MS" w:hAnsi="Calibri" w:cs="Calibri"/>
          <w:color w:val="008000"/>
        </w:rPr>
        <w:t>Risk ass</w:t>
      </w:r>
      <w:r w:rsidRPr="00DB59C9">
        <w:rPr>
          <w:rFonts w:ascii="Calibri" w:eastAsia="Arial Unicode MS" w:hAnsi="Calibri" w:cs="Calibri"/>
          <w:color w:val="008000"/>
        </w:rPr>
        <w:t>essment</w:t>
      </w:r>
      <w:bookmarkEnd w:id="13"/>
      <w:r w:rsidR="007925C0" w:rsidRPr="00DB59C9">
        <w:rPr>
          <w:rFonts w:ascii="Calibri" w:eastAsia="Arial Unicode MS" w:hAnsi="Calibri" w:cs="Calibri"/>
          <w:sz w:val="24"/>
          <w:szCs w:val="24"/>
        </w:rPr>
        <w:br w:type="page"/>
      </w:r>
    </w:p>
    <w:p w:rsidR="009D5F39" w:rsidRPr="00DB59C9" w:rsidRDefault="007925C0" w:rsidP="00DB59C9">
      <w:pPr>
        <w:pStyle w:val="Heading"/>
        <w:numPr>
          <w:ilvl w:val="1"/>
          <w:numId w:val="3"/>
        </w:numPr>
        <w:rPr>
          <w:rFonts w:ascii="Calibri" w:hAnsi="Calibri" w:cs="Calibri"/>
          <w:color w:val="008000"/>
        </w:rPr>
      </w:pPr>
      <w:bookmarkStart w:id="15" w:name="_Toc7"/>
      <w:bookmarkStart w:id="16" w:name="_Toc526199524"/>
      <w:r w:rsidRPr="00DB59C9">
        <w:rPr>
          <w:rFonts w:ascii="Calibri" w:eastAsia="Arial Unicode MS" w:hAnsi="Calibri" w:cs="Calibri"/>
          <w:color w:val="008000"/>
        </w:rPr>
        <w:lastRenderedPageBreak/>
        <w:t>Sources of Information</w:t>
      </w:r>
      <w:bookmarkEnd w:id="15"/>
      <w:bookmarkEnd w:id="16"/>
    </w:p>
    <w:bookmarkStart w:id="17" w:name="_Toc526199525" w:displacedByCustomXml="next"/>
    <w:sdt>
      <w:sdtPr>
        <w:rPr>
          <w:rFonts w:ascii="Calibri" w:eastAsia="Arial Unicode MS" w:hAnsi="Calibri" w:cs="Calibri"/>
          <w:color w:val="auto"/>
          <w:sz w:val="24"/>
          <w:szCs w:val="24"/>
          <w:bdr w:val="nil"/>
        </w:rPr>
        <w:id w:val="-1061935380"/>
        <w:docPartObj>
          <w:docPartGallery w:val="Bibliographies"/>
          <w:docPartUnique/>
        </w:docPartObj>
      </w:sdtPr>
      <w:sdtEndPr/>
      <w:sdtContent>
        <w:p w:rsidR="00081462" w:rsidRPr="00DB59C9" w:rsidRDefault="00081462">
          <w:pPr>
            <w:pStyle w:val="Heading1"/>
            <w:rPr>
              <w:rFonts w:ascii="Calibri" w:hAnsi="Calibri" w:cs="Calibri"/>
              <w:b/>
              <w:color w:val="008000"/>
              <w:sz w:val="24"/>
              <w:szCs w:val="24"/>
            </w:rPr>
          </w:pPr>
          <w:r w:rsidRPr="00DB59C9">
            <w:rPr>
              <w:rFonts w:ascii="Calibri" w:hAnsi="Calibri" w:cs="Calibri"/>
              <w:b/>
              <w:color w:val="008000"/>
              <w:sz w:val="24"/>
              <w:szCs w:val="24"/>
            </w:rPr>
            <w:t>Bibliography</w:t>
          </w:r>
          <w:bookmarkEnd w:id="17"/>
        </w:p>
        <w:sdt>
          <w:sdtPr>
            <w:rPr>
              <w:rFonts w:ascii="Calibri" w:hAnsi="Calibri" w:cs="Calibri"/>
            </w:rPr>
            <w:id w:val="111145805"/>
            <w:bibliography/>
          </w:sdtPr>
          <w:sdtEndPr/>
          <w:sdtContent>
            <w:p w:rsidR="008B0613" w:rsidRPr="00F41E16" w:rsidRDefault="00081462" w:rsidP="00DB59C9">
              <w:pPr>
                <w:pStyle w:val="Bibliography"/>
                <w:spacing w:line="276" w:lineRule="auto"/>
                <w:rPr>
                  <w:rFonts w:ascii="Calibri" w:hAnsi="Calibri" w:cs="Calibri"/>
                  <w:noProof/>
                </w:rPr>
              </w:pPr>
              <w:r w:rsidRPr="00F41E16">
                <w:rPr>
                  <w:rFonts w:ascii="Calibri" w:hAnsi="Calibri" w:cs="Calibri"/>
                </w:rPr>
                <w:fldChar w:fldCharType="begin"/>
              </w:r>
              <w:r w:rsidRPr="00F41E16">
                <w:rPr>
                  <w:rFonts w:ascii="Calibri" w:hAnsi="Calibri" w:cs="Calibri"/>
                </w:rPr>
                <w:instrText xml:space="preserve"> BIBLIOGRAPHY </w:instrText>
              </w:r>
              <w:r w:rsidRPr="00F41E16">
                <w:rPr>
                  <w:rFonts w:ascii="Calibri" w:hAnsi="Calibri" w:cs="Calibri"/>
                </w:rPr>
                <w:fldChar w:fldCharType="separate"/>
              </w:r>
              <w:r w:rsidR="008B0613" w:rsidRPr="00F41E16">
                <w:rPr>
                  <w:rFonts w:ascii="Calibri" w:hAnsi="Calibri" w:cs="Calibri"/>
                  <w:noProof/>
                </w:rPr>
                <w:t xml:space="preserve">Danish Film Institute, 2012. </w:t>
              </w:r>
              <w:r w:rsidR="008B0613" w:rsidRPr="00F41E16">
                <w:rPr>
                  <w:rFonts w:ascii="Calibri" w:hAnsi="Calibri" w:cs="Calibri"/>
                  <w:i/>
                  <w:iCs/>
                  <w:noProof/>
                </w:rPr>
                <w:t xml:space="preserve">dfi.dk. </w:t>
              </w:r>
              <w:r w:rsidR="008B0613" w:rsidRPr="00F41E16">
                <w:rPr>
                  <w:rFonts w:ascii="Calibri" w:hAnsi="Calibri" w:cs="Calibri"/>
                  <w:noProof/>
                </w:rPr>
                <w:t xml:space="preserve">[Online] </w:t>
              </w:r>
              <w:r w:rsidR="008B0613" w:rsidRPr="00F41E16">
                <w:rPr>
                  <w:rFonts w:ascii="Calibri" w:hAnsi="Calibri" w:cs="Calibri"/>
                  <w:noProof/>
                </w:rPr>
                <w:br/>
                <w:t xml:space="preserve">Available at: </w:t>
              </w:r>
              <w:r w:rsidR="008B0613" w:rsidRPr="00F41E16">
                <w:rPr>
                  <w:rFonts w:ascii="Calibri" w:hAnsi="Calibri" w:cs="Calibri"/>
                  <w:noProof/>
                  <w:u w:val="single"/>
                </w:rPr>
                <w:t>https://www.dfi.dk/files/docs/2018-02/f_and_f_2012_screen_singlepages%20%281%29.pdf</w:t>
              </w:r>
              <w:r w:rsidR="008B0613"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2017.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https://www.dfi.dk/files/docs/2018-02/Facts%20and%20Figures%202017%20%281%29.pdf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2018.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https://www.dfi.dk/files/docs/2018-04/Facts-and-figures-2018_0.pdf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http://www.upedu.org/, 2018. </w:t>
              </w:r>
              <w:r w:rsidRPr="00F41E16">
                <w:rPr>
                  <w:rFonts w:ascii="Calibri" w:hAnsi="Calibri" w:cs="Calibri"/>
                  <w:i/>
                  <w:iCs/>
                  <w:noProof/>
                </w:rPr>
                <w:t xml:space="preserve">http://www.upedu.org/.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http://www.upedu.org/</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media.netflix.com, 2012. </w:t>
              </w:r>
              <w:r w:rsidRPr="00F41E16">
                <w:rPr>
                  <w:rFonts w:ascii="Calibri" w:hAnsi="Calibri" w:cs="Calibri"/>
                  <w:i/>
                  <w:iCs/>
                  <w:noProof/>
                </w:rPr>
                <w:t xml:space="preserve">media.netflix.com.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https://media.netflix.com/en/press-releases/netflix-launches-in-sweden-denmark-norway-and-finland-migration-1</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Motion Picture Association of America, 2017. </w:t>
              </w:r>
              <w:r w:rsidRPr="00F41E16">
                <w:rPr>
                  <w:rFonts w:ascii="Calibri" w:hAnsi="Calibri" w:cs="Calibri"/>
                  <w:i/>
                  <w:iCs/>
                  <w:noProof/>
                </w:rPr>
                <w:t xml:space="preserve">mpaa.org.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https://www.mpaa.org/wp-content/uploads/2017/03/MPAA-Theatrical-Market-Statistics-2016_Final.pdf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Nielsen, M. B., 2018. </w:t>
              </w:r>
              <w:r w:rsidRPr="00F41E16">
                <w:rPr>
                  <w:rFonts w:ascii="Calibri" w:hAnsi="Calibri" w:cs="Calibri"/>
                  <w:i/>
                  <w:iCs/>
                  <w:noProof/>
                </w:rPr>
                <w:t xml:space="preserve">dst.dk.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https://www.dst.dk/en/Statistik/emner/kultur-og-kirke/film-boeger-og-medier/biografer-og-film</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POSitive Cinema, 2018. </w:t>
              </w:r>
              <w:r w:rsidRPr="00F41E16">
                <w:rPr>
                  <w:rFonts w:ascii="Calibri" w:hAnsi="Calibri" w:cs="Calibri"/>
                  <w:i/>
                  <w:iCs/>
                  <w:noProof/>
                </w:rPr>
                <w:t xml:space="preserve">http://positivecinema.com/.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http://positivecinema.com/</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Scrum.org, 2018. </w:t>
              </w:r>
              <w:r w:rsidRPr="00F41E16">
                <w:rPr>
                  <w:rFonts w:ascii="Calibri" w:hAnsi="Calibri" w:cs="Calibri"/>
                  <w:i/>
                  <w:iCs/>
                  <w:noProof/>
                </w:rPr>
                <w:t xml:space="preserve">Scrum.org.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https://www.scrum.org/resources/what-is-scrum</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Vista Cinema, 2018. </w:t>
              </w:r>
              <w:r w:rsidRPr="00F41E16">
                <w:rPr>
                  <w:rFonts w:ascii="Calibri" w:hAnsi="Calibri" w:cs="Calibri"/>
                  <w:i/>
                  <w:iCs/>
                  <w:noProof/>
                </w:rPr>
                <w:t xml:space="preserve">Vista.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https://www.vista.co/en/vista-products/vista-products/cinema/</w:t>
              </w:r>
              <w:r w:rsidRPr="00F41E16">
                <w:rPr>
                  <w:rFonts w:ascii="Calibri" w:hAnsi="Calibri" w:cs="Calibri"/>
                  <w:noProof/>
                </w:rPr>
                <w:br/>
                <w:t>[Accessed 20 September 2018].</w:t>
              </w:r>
            </w:p>
            <w:p w:rsidR="009D5F39" w:rsidRPr="00F41E16" w:rsidRDefault="00081462" w:rsidP="008B0613">
              <w:pPr>
                <w:rPr>
                  <w:rFonts w:ascii="Calibri" w:hAnsi="Calibri" w:cs="Calibri"/>
                </w:rPr>
              </w:pPr>
              <w:r w:rsidRPr="00F41E16">
                <w:rPr>
                  <w:rFonts w:ascii="Calibri" w:hAnsi="Calibri" w:cs="Calibri"/>
                  <w:b/>
                  <w:bCs/>
                  <w:noProof/>
                </w:rPr>
                <w:fldChar w:fldCharType="end"/>
              </w:r>
            </w:p>
          </w:sdtContent>
        </w:sdt>
      </w:sdtContent>
    </w:sdt>
    <w:sectPr w:rsidR="009D5F39" w:rsidRPr="00F41E16">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1FB" w:rsidRDefault="004611FB">
      <w:r>
        <w:separator/>
      </w:r>
    </w:p>
  </w:endnote>
  <w:endnote w:type="continuationSeparator" w:id="0">
    <w:p w:rsidR="004611FB" w:rsidRDefault="00461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Helvetica Neue">
    <w:altName w:val="Arial"/>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C" w:rsidRPr="007452AC" w:rsidRDefault="007452AC" w:rsidP="007452AC">
    <w:pPr>
      <w:pStyle w:val="Footer"/>
      <w:jc w:val="center"/>
      <w:rPr>
        <w:rFonts w:ascii="Calibri" w:hAnsi="Calibri"/>
        <w:sz w:val="22"/>
        <w:szCs w:val="22"/>
        <w:lang w:val="da-DK"/>
      </w:rPr>
    </w:pPr>
    <w:r w:rsidRPr="007452AC">
      <w:rPr>
        <w:rFonts w:ascii="Calibri" w:hAnsi="Calibri"/>
        <w:sz w:val="22"/>
        <w:szCs w:val="22"/>
        <w:lang w:val="da-DK"/>
      </w:rPr>
      <w:t>Stefan Ha</w:t>
    </w:r>
    <w:r>
      <w:rPr>
        <w:rFonts w:ascii="Calibri" w:hAnsi="Calibri"/>
        <w:sz w:val="22"/>
        <w:szCs w:val="22"/>
        <w:lang w:val="da-DK"/>
      </w:rPr>
      <w:t>rabagiu</w:t>
    </w:r>
    <w:r w:rsidRPr="007452AC">
      <w:rPr>
        <w:rFonts w:ascii="Calibri" w:hAnsi="Calibri"/>
        <w:sz w:val="22"/>
        <w:szCs w:val="22"/>
        <w:lang w:val="da-DK"/>
      </w:rPr>
      <w:t xml:space="preserve">(266116), Nikita Roskov(266900), </w:t>
    </w:r>
    <w:r>
      <w:rPr>
        <w:rFonts w:ascii="Calibri" w:hAnsi="Calibri"/>
        <w:sz w:val="22"/>
        <w:szCs w:val="22"/>
        <w:lang w:val="da-DK"/>
      </w:rPr>
      <w:t>Dominika Kubicz(266148), Claudiu Rediu(266129),</w:t>
    </w:r>
    <w:r w:rsidRPr="007452AC">
      <w:rPr>
        <w:rFonts w:ascii="Calibri" w:hAnsi="Calibri"/>
        <w:sz w:val="22"/>
        <w:szCs w:val="22"/>
        <w:lang w:val="da-DK"/>
      </w:rPr>
      <w:t xml:space="preserve"> Andrei Cioanca(266105)</w:t>
    </w:r>
  </w:p>
  <w:p w:rsidR="007452AC" w:rsidRPr="007452AC" w:rsidRDefault="007452AC" w:rsidP="007452AC">
    <w:pPr>
      <w:pStyle w:val="Footer"/>
      <w:jc w:val="center"/>
      <w:rPr>
        <w:rFonts w:ascii="Calibri" w:hAnsi="Calibri"/>
        <w:sz w:val="22"/>
        <w:szCs w:val="22"/>
        <w:lang w:val="da-DK"/>
      </w:rPr>
    </w:pPr>
  </w:p>
  <w:p w:rsidR="00217A36" w:rsidRPr="007452AC" w:rsidRDefault="007452AC" w:rsidP="007452AC">
    <w:pPr>
      <w:pStyle w:val="Footer"/>
      <w:jc w:val="center"/>
      <w:rPr>
        <w:rFonts w:ascii="Calibri" w:hAnsi="Calibri" w:cs="Calibri"/>
        <w:noProof/>
        <w:sz w:val="22"/>
        <w:szCs w:val="22"/>
      </w:rPr>
    </w:pPr>
    <w:sdt>
      <w:sdtPr>
        <w:id w:val="-2087916142"/>
        <w:docPartObj>
          <w:docPartGallery w:val="Page Numbers (Bottom of Page)"/>
          <w:docPartUnique/>
        </w:docPartObj>
      </w:sdtPr>
      <w:sdtEndPr>
        <w:rPr>
          <w:rFonts w:ascii="Calibri" w:hAnsi="Calibri" w:cs="Calibri"/>
          <w:noProof/>
          <w:sz w:val="22"/>
          <w:szCs w:val="22"/>
        </w:rPr>
      </w:sdtEndPr>
      <w:sdtContent>
        <w:r w:rsidRPr="007452AC">
          <w:rPr>
            <w:rFonts w:ascii="Calibri" w:hAnsi="Calibri" w:cs="Calibri"/>
            <w:sz w:val="22"/>
            <w:szCs w:val="22"/>
          </w:rPr>
          <w:fldChar w:fldCharType="begin"/>
        </w:r>
        <w:r w:rsidRPr="007452AC">
          <w:rPr>
            <w:rFonts w:ascii="Calibri" w:hAnsi="Calibri" w:cs="Calibri"/>
            <w:sz w:val="22"/>
            <w:szCs w:val="22"/>
          </w:rPr>
          <w:instrText xml:space="preserve"> PAGE   \* MERGEFORMAT </w:instrText>
        </w:r>
        <w:r w:rsidRPr="007452AC">
          <w:rPr>
            <w:rFonts w:ascii="Calibri" w:hAnsi="Calibri" w:cs="Calibri"/>
            <w:sz w:val="22"/>
            <w:szCs w:val="22"/>
          </w:rPr>
          <w:fldChar w:fldCharType="separate"/>
        </w:r>
        <w:r w:rsidRPr="007452AC">
          <w:rPr>
            <w:rFonts w:ascii="Calibri" w:hAnsi="Calibri" w:cs="Calibri"/>
            <w:noProof/>
            <w:sz w:val="22"/>
            <w:szCs w:val="22"/>
          </w:rPr>
          <w:t>2</w:t>
        </w:r>
        <w:r w:rsidRPr="007452AC">
          <w:rPr>
            <w:rFonts w:ascii="Calibri" w:hAnsi="Calibri" w:cs="Calibri"/>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1FB" w:rsidRDefault="004611FB">
      <w:r>
        <w:separator/>
      </w:r>
    </w:p>
  </w:footnote>
  <w:footnote w:type="continuationSeparator" w:id="0">
    <w:p w:rsidR="004611FB" w:rsidRDefault="00461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C" w:rsidRDefault="007452AC" w:rsidP="007452AC">
    <w:pPr>
      <w:pStyle w:val="Header"/>
      <w:pBdr>
        <w:bottom w:val="single" w:sz="4" w:space="1" w:color="auto"/>
      </w:pBdr>
      <w:rPr>
        <w:rFonts w:cs="Arial"/>
      </w:rPr>
    </w:pPr>
    <w:r>
      <w:rPr>
        <w:rFonts w:cs="Arial"/>
      </w:rPr>
      <w:t>Project Description - VIA Universit</w:t>
    </w:r>
    <w:r>
      <w:rPr>
        <w:rFonts w:cs="Arial"/>
      </w:rPr>
      <w:t>y College – ICT Engineering 2018 – Semester 3</w:t>
    </w:r>
    <w:r>
      <w:rPr>
        <w:rFonts w:cs="Arial"/>
      </w:rPr>
      <w:t xml:space="preserve">   </w:t>
    </w:r>
    <w:r>
      <w:rPr>
        <w:rFonts w:cs="Arial"/>
      </w:rPr>
      <w:tab/>
      <w:t xml:space="preserve">  </w:t>
    </w:r>
    <w:r>
      <w:rPr>
        <w:rFonts w:cs="Arial"/>
        <w:noProof/>
        <w:lang w:val="en-GB" w:eastAsia="en-GB"/>
      </w:rPr>
      <w:drawing>
        <wp:inline distT="0" distB="0" distL="0" distR="0" wp14:anchorId="3CD51C5D" wp14:editId="56ADE0F1">
          <wp:extent cx="685800" cy="69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rsidR="00217A36" w:rsidRDefault="00217A36">
    <w:pPr>
      <w:pStyle w:val="Header"/>
      <w:tabs>
        <w:tab w:val="clear" w:pos="4819"/>
        <w:tab w:val="clear" w:pos="9638"/>
        <w:tab w:val="right" w:pos="84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03DC"/>
    <w:multiLevelType w:val="multilevel"/>
    <w:tmpl w:val="23364FC0"/>
    <w:numStyleLink w:val="ImportedStyle1"/>
  </w:abstractNum>
  <w:abstractNum w:abstractNumId="1"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2"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C034C8B"/>
    <w:multiLevelType w:val="hybridMultilevel"/>
    <w:tmpl w:val="9054569E"/>
    <w:numStyleLink w:val="Numbered"/>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0047DB"/>
    <w:rsid w:val="000078E1"/>
    <w:rsid w:val="000233C6"/>
    <w:rsid w:val="00024902"/>
    <w:rsid w:val="00030CFE"/>
    <w:rsid w:val="00032FCB"/>
    <w:rsid w:val="000362DC"/>
    <w:rsid w:val="00036CAB"/>
    <w:rsid w:val="00041210"/>
    <w:rsid w:val="00043007"/>
    <w:rsid w:val="00043636"/>
    <w:rsid w:val="000463AD"/>
    <w:rsid w:val="000514F4"/>
    <w:rsid w:val="00061AD4"/>
    <w:rsid w:val="00071FAB"/>
    <w:rsid w:val="00074A74"/>
    <w:rsid w:val="00074BF6"/>
    <w:rsid w:val="00081462"/>
    <w:rsid w:val="000A2EE1"/>
    <w:rsid w:val="000A362B"/>
    <w:rsid w:val="000A5F58"/>
    <w:rsid w:val="000B0FE5"/>
    <w:rsid w:val="000C3FB5"/>
    <w:rsid w:val="000C4072"/>
    <w:rsid w:val="000C7F38"/>
    <w:rsid w:val="000F18A9"/>
    <w:rsid w:val="001034A6"/>
    <w:rsid w:val="001116F5"/>
    <w:rsid w:val="001147CC"/>
    <w:rsid w:val="0011736F"/>
    <w:rsid w:val="00125DCA"/>
    <w:rsid w:val="0015019F"/>
    <w:rsid w:val="001520F4"/>
    <w:rsid w:val="00155D81"/>
    <w:rsid w:val="00157F24"/>
    <w:rsid w:val="00171190"/>
    <w:rsid w:val="001720E2"/>
    <w:rsid w:val="001A195E"/>
    <w:rsid w:val="001B72BC"/>
    <w:rsid w:val="001D24C6"/>
    <w:rsid w:val="001E24C1"/>
    <w:rsid w:val="001E6DC2"/>
    <w:rsid w:val="002021CC"/>
    <w:rsid w:val="00217A36"/>
    <w:rsid w:val="002208C4"/>
    <w:rsid w:val="00225E5A"/>
    <w:rsid w:val="00240767"/>
    <w:rsid w:val="00242D4C"/>
    <w:rsid w:val="00253C6F"/>
    <w:rsid w:val="002576CA"/>
    <w:rsid w:val="0027265D"/>
    <w:rsid w:val="00272BD8"/>
    <w:rsid w:val="002811E9"/>
    <w:rsid w:val="00283643"/>
    <w:rsid w:val="00284D49"/>
    <w:rsid w:val="00293F6A"/>
    <w:rsid w:val="00293F7A"/>
    <w:rsid w:val="00297A58"/>
    <w:rsid w:val="002A5A0A"/>
    <w:rsid w:val="002B22F1"/>
    <w:rsid w:val="002B3B07"/>
    <w:rsid w:val="002D1D76"/>
    <w:rsid w:val="002F5158"/>
    <w:rsid w:val="00304FE0"/>
    <w:rsid w:val="003113EA"/>
    <w:rsid w:val="0031477A"/>
    <w:rsid w:val="003362E9"/>
    <w:rsid w:val="00365420"/>
    <w:rsid w:val="0038050B"/>
    <w:rsid w:val="003A114C"/>
    <w:rsid w:val="003D58B8"/>
    <w:rsid w:val="003E5684"/>
    <w:rsid w:val="003F34BE"/>
    <w:rsid w:val="003F680D"/>
    <w:rsid w:val="00403285"/>
    <w:rsid w:val="004169D5"/>
    <w:rsid w:val="00434F28"/>
    <w:rsid w:val="004412F2"/>
    <w:rsid w:val="00447B48"/>
    <w:rsid w:val="00453DCD"/>
    <w:rsid w:val="004611FB"/>
    <w:rsid w:val="00464577"/>
    <w:rsid w:val="0048075D"/>
    <w:rsid w:val="0049261A"/>
    <w:rsid w:val="004A7524"/>
    <w:rsid w:val="004B091B"/>
    <w:rsid w:val="00511F36"/>
    <w:rsid w:val="00523DDB"/>
    <w:rsid w:val="00526645"/>
    <w:rsid w:val="00557DD1"/>
    <w:rsid w:val="00564542"/>
    <w:rsid w:val="005656BE"/>
    <w:rsid w:val="00580F89"/>
    <w:rsid w:val="005830A3"/>
    <w:rsid w:val="00583E1F"/>
    <w:rsid w:val="00592A5F"/>
    <w:rsid w:val="00597292"/>
    <w:rsid w:val="005D3BD5"/>
    <w:rsid w:val="005D7573"/>
    <w:rsid w:val="005E0E40"/>
    <w:rsid w:val="005E24E7"/>
    <w:rsid w:val="005E549E"/>
    <w:rsid w:val="005F0473"/>
    <w:rsid w:val="005F3833"/>
    <w:rsid w:val="006237A8"/>
    <w:rsid w:val="006305A6"/>
    <w:rsid w:val="00633261"/>
    <w:rsid w:val="00633497"/>
    <w:rsid w:val="00647E2C"/>
    <w:rsid w:val="0065631C"/>
    <w:rsid w:val="006572AA"/>
    <w:rsid w:val="0068772B"/>
    <w:rsid w:val="006A2E10"/>
    <w:rsid w:val="006B1DC1"/>
    <w:rsid w:val="006C3955"/>
    <w:rsid w:val="006C3A7F"/>
    <w:rsid w:val="006C4D77"/>
    <w:rsid w:val="006E19B8"/>
    <w:rsid w:val="006E2FF1"/>
    <w:rsid w:val="006F465E"/>
    <w:rsid w:val="00706433"/>
    <w:rsid w:val="0071469F"/>
    <w:rsid w:val="00727C2B"/>
    <w:rsid w:val="00730736"/>
    <w:rsid w:val="00737FCF"/>
    <w:rsid w:val="00743F83"/>
    <w:rsid w:val="007452AC"/>
    <w:rsid w:val="00747EF3"/>
    <w:rsid w:val="007641B3"/>
    <w:rsid w:val="007752E1"/>
    <w:rsid w:val="007775D0"/>
    <w:rsid w:val="007925C0"/>
    <w:rsid w:val="0079527C"/>
    <w:rsid w:val="0079798F"/>
    <w:rsid w:val="007B38C3"/>
    <w:rsid w:val="007B743F"/>
    <w:rsid w:val="007C0655"/>
    <w:rsid w:val="007C2504"/>
    <w:rsid w:val="007D464E"/>
    <w:rsid w:val="007D70B8"/>
    <w:rsid w:val="007E15BA"/>
    <w:rsid w:val="007E4D23"/>
    <w:rsid w:val="007F5365"/>
    <w:rsid w:val="00800CC2"/>
    <w:rsid w:val="00835A28"/>
    <w:rsid w:val="0083695F"/>
    <w:rsid w:val="008406F4"/>
    <w:rsid w:val="0084644E"/>
    <w:rsid w:val="00847130"/>
    <w:rsid w:val="00853B4E"/>
    <w:rsid w:val="00860586"/>
    <w:rsid w:val="00876BA3"/>
    <w:rsid w:val="00881368"/>
    <w:rsid w:val="008B0613"/>
    <w:rsid w:val="008C3766"/>
    <w:rsid w:val="008F72F3"/>
    <w:rsid w:val="0090271F"/>
    <w:rsid w:val="009027D2"/>
    <w:rsid w:val="00916673"/>
    <w:rsid w:val="00920A1D"/>
    <w:rsid w:val="00924887"/>
    <w:rsid w:val="0092635B"/>
    <w:rsid w:val="00934983"/>
    <w:rsid w:val="00940232"/>
    <w:rsid w:val="00942EC1"/>
    <w:rsid w:val="00954246"/>
    <w:rsid w:val="00973F80"/>
    <w:rsid w:val="00990B65"/>
    <w:rsid w:val="0099225B"/>
    <w:rsid w:val="009935EF"/>
    <w:rsid w:val="00997B45"/>
    <w:rsid w:val="00997F08"/>
    <w:rsid w:val="009C507C"/>
    <w:rsid w:val="009D0756"/>
    <w:rsid w:val="009D5F39"/>
    <w:rsid w:val="009D6607"/>
    <w:rsid w:val="00A07039"/>
    <w:rsid w:val="00A1379B"/>
    <w:rsid w:val="00A156AA"/>
    <w:rsid w:val="00A16D36"/>
    <w:rsid w:val="00A23CB2"/>
    <w:rsid w:val="00A307BB"/>
    <w:rsid w:val="00A3106C"/>
    <w:rsid w:val="00A51DB3"/>
    <w:rsid w:val="00A75B58"/>
    <w:rsid w:val="00A81044"/>
    <w:rsid w:val="00A8371F"/>
    <w:rsid w:val="00A84A2B"/>
    <w:rsid w:val="00AA39B6"/>
    <w:rsid w:val="00AB384B"/>
    <w:rsid w:val="00B00CB5"/>
    <w:rsid w:val="00B064D4"/>
    <w:rsid w:val="00B07BA3"/>
    <w:rsid w:val="00B2676C"/>
    <w:rsid w:val="00B26BC3"/>
    <w:rsid w:val="00B44DEC"/>
    <w:rsid w:val="00B4558F"/>
    <w:rsid w:val="00B5700D"/>
    <w:rsid w:val="00B736E5"/>
    <w:rsid w:val="00B74491"/>
    <w:rsid w:val="00B81D54"/>
    <w:rsid w:val="00B846E3"/>
    <w:rsid w:val="00B8754D"/>
    <w:rsid w:val="00BA3892"/>
    <w:rsid w:val="00BD6835"/>
    <w:rsid w:val="00BE1BF4"/>
    <w:rsid w:val="00BE3103"/>
    <w:rsid w:val="00C00D25"/>
    <w:rsid w:val="00C06595"/>
    <w:rsid w:val="00C35140"/>
    <w:rsid w:val="00C51A37"/>
    <w:rsid w:val="00C60F21"/>
    <w:rsid w:val="00C73B82"/>
    <w:rsid w:val="00C921F2"/>
    <w:rsid w:val="00C92B5E"/>
    <w:rsid w:val="00C94784"/>
    <w:rsid w:val="00CA5928"/>
    <w:rsid w:val="00CA5D9D"/>
    <w:rsid w:val="00CA7FBB"/>
    <w:rsid w:val="00CB50D7"/>
    <w:rsid w:val="00CC256A"/>
    <w:rsid w:val="00CC4766"/>
    <w:rsid w:val="00CC513A"/>
    <w:rsid w:val="00CD54B2"/>
    <w:rsid w:val="00D0580A"/>
    <w:rsid w:val="00D12F1F"/>
    <w:rsid w:val="00D147D3"/>
    <w:rsid w:val="00D177F3"/>
    <w:rsid w:val="00D62E71"/>
    <w:rsid w:val="00D71C08"/>
    <w:rsid w:val="00D72201"/>
    <w:rsid w:val="00D85E5F"/>
    <w:rsid w:val="00D90FA9"/>
    <w:rsid w:val="00D92DFC"/>
    <w:rsid w:val="00DB59C9"/>
    <w:rsid w:val="00DC6C0D"/>
    <w:rsid w:val="00DD2A19"/>
    <w:rsid w:val="00DF13AF"/>
    <w:rsid w:val="00DF257A"/>
    <w:rsid w:val="00DF2A0E"/>
    <w:rsid w:val="00E02BB1"/>
    <w:rsid w:val="00E134AB"/>
    <w:rsid w:val="00E15376"/>
    <w:rsid w:val="00E219F9"/>
    <w:rsid w:val="00E23403"/>
    <w:rsid w:val="00E370A2"/>
    <w:rsid w:val="00E4320D"/>
    <w:rsid w:val="00E44DCB"/>
    <w:rsid w:val="00E5380B"/>
    <w:rsid w:val="00E63A36"/>
    <w:rsid w:val="00E8210E"/>
    <w:rsid w:val="00E83123"/>
    <w:rsid w:val="00E83689"/>
    <w:rsid w:val="00E92ECA"/>
    <w:rsid w:val="00ED0516"/>
    <w:rsid w:val="00ED22BF"/>
    <w:rsid w:val="00ED538A"/>
    <w:rsid w:val="00ED7334"/>
    <w:rsid w:val="00EF4F47"/>
    <w:rsid w:val="00F038D6"/>
    <w:rsid w:val="00F05A27"/>
    <w:rsid w:val="00F13529"/>
    <w:rsid w:val="00F17B74"/>
    <w:rsid w:val="00F205A2"/>
    <w:rsid w:val="00F41E16"/>
    <w:rsid w:val="00F435C2"/>
    <w:rsid w:val="00F47597"/>
    <w:rsid w:val="00F60708"/>
    <w:rsid w:val="00F61F3E"/>
    <w:rsid w:val="00F62A1E"/>
    <w:rsid w:val="00F84DD6"/>
    <w:rsid w:val="00F87FEA"/>
    <w:rsid w:val="00F930AF"/>
    <w:rsid w:val="00FA0E8F"/>
    <w:rsid w:val="00FA4E15"/>
    <w:rsid w:val="00FB0DEA"/>
    <w:rsid w:val="00FB6BAA"/>
    <w:rsid w:val="00FB7733"/>
    <w:rsid w:val="00FC1C1D"/>
    <w:rsid w:val="00FC2330"/>
    <w:rsid w:val="00FC2823"/>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0249E"/>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A8371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E74B5"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link w:val="FooterChar"/>
    <w:uiPriority w:val="99"/>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A8371F"/>
    <w:rPr>
      <w:rFonts w:asciiTheme="majorHAnsi" w:eastAsiaTheme="majorEastAsia" w:hAnsiTheme="majorHAnsi" w:cstheme="majorBidi"/>
      <w:color w:val="2E74B5" w:themeColor="accent1" w:themeShade="BF"/>
      <w:sz w:val="32"/>
      <w:szCs w:val="32"/>
      <w:bdr w:val="none" w:sz="0" w:space="0" w:color="auto"/>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styleId="UnresolvedMention">
    <w:name w:val="Unresolved Mention"/>
    <w:basedOn w:val="DefaultParagraphFont"/>
    <w:uiPriority w:val="99"/>
    <w:semiHidden/>
    <w:unhideWhenUsed/>
    <w:rsid w:val="00633497"/>
    <w:rPr>
      <w:color w:val="808080"/>
      <w:shd w:val="clear" w:color="auto" w:fill="E6E6E6"/>
    </w:rPr>
  </w:style>
  <w:style w:type="table" w:styleId="LightList-Accent3">
    <w:name w:val="Light List Accent 3"/>
    <w:basedOn w:val="TableNormal"/>
    <w:uiPriority w:val="61"/>
    <w:rsid w:val="003F68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rsid w:val="007452AC"/>
    <w:rPr>
      <w:rFonts w:ascii="Arial" w:hAnsi="Arial" w:cs="Arial Unicode MS"/>
      <w:color w:val="000000"/>
      <w:sz w:val="18"/>
      <w:szCs w:val="18"/>
      <w:u w:color="000000"/>
    </w:rPr>
  </w:style>
  <w:style w:type="character" w:customStyle="1" w:styleId="FooterChar">
    <w:name w:val="Footer Char"/>
    <w:basedOn w:val="DefaultParagraphFont"/>
    <w:link w:val="Footer"/>
    <w:uiPriority w:val="99"/>
    <w:rsid w:val="007452AC"/>
    <w:rPr>
      <w:rFonts w:ascii="Arial" w:eastAsia="Arial" w:hAnsi="Arial" w:cs="Arial"/>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10</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9</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6</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5</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3</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2</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4</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8</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7</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b:RefOrder>
  </b:Source>
</b:Sources>
</file>

<file path=customXml/itemProps1.xml><?xml version="1.0" encoding="utf-8"?>
<ds:datastoreItem xmlns:ds="http://schemas.openxmlformats.org/officeDocument/2006/customXml" ds:itemID="{C9BEBB94-682C-465E-8E8B-454118A5B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Andrei Cioanca (266105 ICT)</cp:lastModifiedBy>
  <cp:revision>3</cp:revision>
  <cp:lastPrinted>2018-10-01T21:33:00Z</cp:lastPrinted>
  <dcterms:created xsi:type="dcterms:W3CDTF">2018-10-01T21:33:00Z</dcterms:created>
  <dcterms:modified xsi:type="dcterms:W3CDTF">2018-10-01T21:35:00Z</dcterms:modified>
</cp:coreProperties>
</file>