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Zinema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6773B4" w:rsidRDefault="006773B4">
      <w:pPr>
        <w:rPr>
          <w:rFonts w:ascii="Calibri" w:eastAsia="Arial" w:hAnsi="Calibri" w:cs="Calibri"/>
          <w:color w:val="000000"/>
          <w:sz w:val="28"/>
          <w:szCs w:val="28"/>
          <w:u w:color="000000"/>
          <w:lang w:val="en-GB"/>
        </w:rPr>
      </w:pPr>
      <w:r>
        <w:rPr>
          <w:rFonts w:ascii="Calibri" w:hAnsi="Calibri" w:cs="Calibri"/>
          <w:sz w:val="28"/>
          <w:szCs w:val="28"/>
          <w:lang w:val="en-GB"/>
        </w:rPr>
        <w:br w:type="page"/>
      </w:r>
    </w:p>
    <w:p w:rsidR="00882EF6"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882EF6" w:rsidRDefault="00882EF6" w:rsidP="00882EF6">
      <w:pPr>
        <w:pStyle w:val="Body"/>
        <w:spacing w:after="160" w:line="259" w:lineRule="auto"/>
        <w:rPr>
          <w:rFonts w:ascii="Calibri" w:hAnsi="Calibri" w:cs="Calibri"/>
          <w:b/>
          <w:bCs/>
          <w:color w:val="008000"/>
          <w:sz w:val="28"/>
          <w:szCs w:val="28"/>
        </w:rPr>
      </w:pPr>
    </w:p>
    <w:p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following report will present the process of introducing the Zinema – Cinema Management Distributed Software System to the market and the conclusions that have been drawn in the end.</w:t>
      </w:r>
    </w:p>
    <w:p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82EF6" w:rsidRPr="00882EF6" w:rsidRDefault="00882EF6" w:rsidP="00882EF6">
      <w:pPr>
        <w:pStyle w:val="Body"/>
        <w:spacing w:after="160" w:line="259"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9D5F39" w:rsidRPr="00882EF6" w:rsidRDefault="00882EF6" w:rsidP="00882EF6">
      <w:pPr>
        <w:pStyle w:val="Body"/>
        <w:spacing w:after="160" w:line="259" w:lineRule="auto"/>
        <w:rPr>
          <w:rFonts w:ascii="Calibri" w:hAnsi="Calibri" w:cs="Calibri"/>
          <w:b/>
          <w:sz w:val="28"/>
          <w:szCs w:val="28"/>
          <w:lang w:val="en-GB"/>
        </w:rPr>
      </w:pPr>
      <w:r w:rsidRPr="00882EF6">
        <w:rPr>
          <w:rFonts w:ascii="Calibri" w:hAnsi="Calibri" w:cs="Calibri"/>
          <w:b/>
          <w:sz w:val="28"/>
          <w:szCs w:val="28"/>
        </w:rPr>
        <w:t xml:space="preserve"> </w:t>
      </w:r>
      <w:r w:rsidR="007925C0"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rsidR="0013001A" w:rsidRDefault="0013001A">
          <w:pPr>
            <w:pStyle w:val="TOC1"/>
            <w:rPr>
              <w:noProof/>
            </w:rPr>
          </w:pPr>
          <w:r>
            <w:rPr>
              <w:noProof/>
            </w:rPr>
            <w:t>9.</w:t>
          </w:r>
          <w:r>
            <w:rPr>
              <w:noProof/>
            </w:rPr>
            <w:tab/>
            <w:t>Project Future</w:t>
          </w:r>
          <w:r>
            <w:rPr>
              <w:noProof/>
            </w:rPr>
            <w:tab/>
          </w:r>
        </w:p>
        <w:p w:rsidR="0013001A" w:rsidRDefault="0013001A">
          <w:pPr>
            <w:pStyle w:val="TOC1"/>
            <w:rPr>
              <w:noProof/>
            </w:rPr>
          </w:pPr>
          <w:r>
            <w:rPr>
              <w:noProof/>
            </w:rPr>
            <w:t>10.</w:t>
          </w:r>
          <w:r>
            <w:rPr>
              <w:noProof/>
            </w:rPr>
            <w:tab/>
            <w:t>List of Appendices</w:t>
          </w:r>
          <w:r>
            <w:rPr>
              <w:noProof/>
            </w:rPr>
            <w:tab/>
          </w:r>
        </w:p>
        <w:p w:rsidR="0013001A" w:rsidRDefault="0013001A">
          <w:pPr>
            <w:pStyle w:val="TOC1"/>
            <w:rPr>
              <w:noProof/>
            </w:rPr>
          </w:pPr>
          <w:r>
            <w:rPr>
              <w:noProof/>
            </w:rPr>
            <w:t>11.</w:t>
          </w:r>
          <w:r>
            <w:rPr>
              <w:noProof/>
            </w:rPr>
            <w:tab/>
            <w:t>Sources of Information</w:t>
          </w:r>
          <w:r>
            <w:rPr>
              <w:noProof/>
            </w:rPr>
            <w:tab/>
          </w:r>
        </w:p>
        <w:p w:rsidR="00DB59C9" w:rsidRPr="00DB59C9" w:rsidRDefault="00C22245">
          <w:pPr>
            <w:pStyle w:val="TOC1"/>
            <w:rPr>
              <w:rFonts w:ascii="Calibri" w:eastAsiaTheme="minorEastAsia" w:hAnsi="Calibri" w:cs="Calibri"/>
              <w:noProof/>
              <w:color w:val="auto"/>
              <w:sz w:val="24"/>
              <w:szCs w:val="24"/>
              <w:bdr w:val="none" w:sz="0" w:space="0" w:color="auto"/>
            </w:rPr>
          </w:pPr>
          <w:hyperlink w:anchor="_Toc526199525" w:history="1"/>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DB59C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rsidR="00882EF6" w:rsidRPr="00882EF6" w:rsidRDefault="00882EF6" w:rsidP="00882EF6">
      <w:pPr>
        <w:pStyle w:val="Body"/>
      </w:pPr>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There is a new cinema company on the market. Zinema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Knowing that software has a big influence on the future success, Zinema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8B5469">
      <w:pPr>
        <w:pStyle w:val="Body"/>
        <w:spacing w:line="276" w:lineRule="auto"/>
        <w:rPr>
          <w:rFonts w:ascii="Calibri" w:hAnsi="Calibri" w:cs="Calibri"/>
          <w:b/>
          <w:sz w:val="24"/>
          <w:szCs w:val="24"/>
        </w:rPr>
      </w:pP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bookmarkStart w:id="0" w:name="_GoBack"/>
      <w:bookmarkEnd w:id="0"/>
    </w:p>
    <w:p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lastRenderedPageBreak/>
        <w:t>System Analysis</w:t>
      </w:r>
    </w:p>
    <w:p w:rsidR="00882EF6" w:rsidRDefault="00E70E80" w:rsidP="008B5469">
      <w:pPr>
        <w:pStyle w:val="NoSpacing"/>
        <w:spacing w:line="276" w:lineRule="auto"/>
      </w:pPr>
      <w:r w:rsidRPr="008B5469">
        <w:t xml:space="preserve">The system makes use of several different components communicating with each other to achieve some sort of ecosystem. These components are being controlled by the employees of Zinema and their customers </w:t>
      </w:r>
      <w:proofErr w:type="gramStart"/>
      <w:r w:rsidRPr="008B5469">
        <w:t>are able to</w:t>
      </w:r>
      <w:proofErr w:type="gramEnd"/>
      <w:r w:rsidRPr="008B5469">
        <w:t xml:space="preserve"> interact with the system through their official website. </w:t>
      </w:r>
    </w:p>
    <w:p w:rsidR="00243064" w:rsidRDefault="00243064" w:rsidP="008B5469">
      <w:pPr>
        <w:pStyle w:val="NoSpacing"/>
        <w:spacing w:line="276" w:lineRule="auto"/>
      </w:pPr>
    </w:p>
    <w:p w:rsidR="00243064" w:rsidRDefault="00243064" w:rsidP="008B5469">
      <w:pPr>
        <w:pStyle w:val="NoSpacing"/>
        <w:spacing w:line="276" w:lineRule="auto"/>
      </w:pP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r w:rsidR="00C22245">
        <w:fldChar w:fldCharType="begin"/>
      </w:r>
      <w:r w:rsidR="00C22245">
        <w:instrText xml:space="preserve"> SEQ Figure \* ARABIC </w:instrText>
      </w:r>
      <w:r w:rsidR="00C22245">
        <w:fldChar w:fldCharType="separate"/>
      </w:r>
      <w:r w:rsidR="009B6121">
        <w:rPr>
          <w:noProof/>
        </w:rPr>
        <w:t>1</w:t>
      </w:r>
      <w:r w:rsidR="00C22245">
        <w:rPr>
          <w:noProof/>
        </w:rPr>
        <w:fldChar w:fldCharType="end"/>
      </w:r>
      <w:r>
        <w:t xml:space="preserve"> - Movie Creator Use Case</w:t>
      </w:r>
    </w:p>
    <w:p w:rsidR="008B5469" w:rsidRDefault="008B5469" w:rsidP="008B5469">
      <w:pPr>
        <w:pStyle w:val="NoSpacing"/>
        <w:spacing w:line="276" w:lineRule="auto"/>
      </w:pPr>
      <w:r>
        <w:t xml:space="preserve">[Activity Diagram </w:t>
      </w:r>
      <w:proofErr w:type="gramStart"/>
      <w:r>
        <w:t>For</w:t>
      </w:r>
      <w:proofErr w:type="gramEnd"/>
      <w:r>
        <w:t xml:space="preserve"> Creating Movie]</w:t>
      </w:r>
    </w:p>
    <w:p w:rsidR="008B5469" w:rsidRDefault="00243064" w:rsidP="008B5469">
      <w:pPr>
        <w:pStyle w:val="NoSpacing"/>
        <w:spacing w:line="276" w:lineRule="auto"/>
      </w:pPr>
      <w:r>
        <w:t xml:space="preserve">The employee that operates the application can also list the current movies from the database </w:t>
      </w:r>
      <w:proofErr w:type="gramStart"/>
      <w:r>
        <w:t>in order to</w:t>
      </w:r>
      <w:proofErr w:type="gramEnd"/>
      <w:r>
        <w:t xml:space="preserve"> ensure that his actions were successful without requiring relying on a different component.</w:t>
      </w:r>
    </w:p>
    <w:p w:rsidR="00243064" w:rsidRDefault="00243064" w:rsidP="008B5469">
      <w:pPr>
        <w:pStyle w:val="NoSpacing"/>
        <w:spacing w:line="276" w:lineRule="auto"/>
      </w:pPr>
    </w:p>
    <w:p w:rsidR="00243064" w:rsidRDefault="00243064" w:rsidP="008B5469">
      <w:pPr>
        <w:pStyle w:val="NoSpacing"/>
        <w:spacing w:line="276" w:lineRule="auto"/>
      </w:pPr>
      <w:r>
        <w:t xml:space="preserve">The Movie Manager is the next component in the chain. This one can rent movies that have been created by the previous link, </w:t>
      </w:r>
      <w:proofErr w:type="gramStart"/>
      <w:r>
        <w:t>as long as</w:t>
      </w:r>
      <w:proofErr w:type="gramEnd"/>
      <w:r>
        <w:t xml:space="preserve"> they have not already been rented. In broad terms, it functions quite similarly to the Movie Creator but has a more restricted access to the data it works with.</w:t>
      </w:r>
    </w:p>
    <w:p w:rsidR="00243064" w:rsidRDefault="00243064" w:rsidP="008B5469">
      <w:pPr>
        <w:pStyle w:val="NoSpacing"/>
        <w:spacing w:line="276" w:lineRule="auto"/>
      </w:pP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rsidR="00243064" w:rsidRDefault="00243064" w:rsidP="00243064">
      <w:pPr>
        <w:pStyle w:val="Caption"/>
        <w:jc w:val="both"/>
      </w:pPr>
      <w:r>
        <w:t xml:space="preserve">Figure </w:t>
      </w:r>
      <w:r w:rsidR="00C22245">
        <w:fldChar w:fldCharType="begin"/>
      </w:r>
      <w:r w:rsidR="00C22245">
        <w:instrText xml:space="preserve"> SEQ Figure \* ARABIC </w:instrText>
      </w:r>
      <w:r w:rsidR="00C22245">
        <w:fldChar w:fldCharType="separate"/>
      </w:r>
      <w:r w:rsidR="009B6121">
        <w:rPr>
          <w:noProof/>
        </w:rPr>
        <w:t>2</w:t>
      </w:r>
      <w:r w:rsidR="00C22245">
        <w:rPr>
          <w:noProof/>
        </w:rPr>
        <w:fldChar w:fldCharType="end"/>
      </w:r>
      <w:r>
        <w:t xml:space="preserve"> - Movie Manager Use Case</w:t>
      </w:r>
    </w:p>
    <w:p w:rsidR="00243064" w:rsidRDefault="00243064" w:rsidP="008B5469">
      <w:pPr>
        <w:pStyle w:val="NoSpacing"/>
        <w:spacing w:line="276" w:lineRule="auto"/>
      </w:pPr>
    </w:p>
    <w:p w:rsidR="00243064" w:rsidRDefault="00243064" w:rsidP="008B5469">
      <w:pPr>
        <w:pStyle w:val="NoSpacing"/>
        <w:spacing w:line="276" w:lineRule="auto"/>
      </w:pPr>
      <w:r>
        <w:lastRenderedPageBreak/>
        <w:t xml:space="preserve">An employee </w:t>
      </w:r>
      <w:proofErr w:type="gramStart"/>
      <w:r>
        <w:t>is able to</w:t>
      </w:r>
      <w:proofErr w:type="gramEnd"/>
      <w:r>
        <w:t xml:space="preserve"> retrieve a list of the currently unrented movies from the database and then simply insert the id of the movie he wants to rent in the application and the system will store it as rented. Once this is complete, the list will be automatically </w:t>
      </w:r>
      <w:proofErr w:type="gramStart"/>
      <w:r>
        <w:t>updated</w:t>
      </w:r>
      <w:proofErr w:type="gramEnd"/>
      <w:r>
        <w:t xml:space="preserve"> and the rented movie removed from the list.</w:t>
      </w:r>
    </w:p>
    <w:p w:rsidR="00243064" w:rsidRDefault="00243064" w:rsidP="008B5469">
      <w:pPr>
        <w:pStyle w:val="NoSpacing"/>
        <w:spacing w:line="276" w:lineRule="auto"/>
      </w:pPr>
    </w:p>
    <w:p w:rsidR="00243064" w:rsidRDefault="00243064" w:rsidP="008B5469">
      <w:pPr>
        <w:pStyle w:val="NoSpacing"/>
        <w:spacing w:line="276" w:lineRule="auto"/>
      </w:pPr>
      <w:r>
        <w:t>[Activity Diagram for Movie Manager]</w:t>
      </w:r>
    </w:p>
    <w:p w:rsidR="00243064" w:rsidRDefault="00243064" w:rsidP="008B5469">
      <w:pPr>
        <w:pStyle w:val="NoSpacing"/>
        <w:spacing w:line="276" w:lineRule="auto"/>
      </w:pPr>
    </w:p>
    <w:p w:rsidR="00243064" w:rsidRDefault="00243064" w:rsidP="008B5469">
      <w:pPr>
        <w:pStyle w:val="NoSpacing"/>
        <w:spacing w:line="276" w:lineRule="auto"/>
      </w:pPr>
    </w:p>
    <w:p w:rsidR="00243064" w:rsidRDefault="00243064" w:rsidP="008B5469">
      <w:pPr>
        <w:pStyle w:val="NoSpacing"/>
        <w:spacing w:line="276" w:lineRule="auto"/>
      </w:pPr>
    </w:p>
    <w:p w:rsidR="00130948" w:rsidRDefault="00B05BD8" w:rsidP="008B5469">
      <w:pPr>
        <w:pStyle w:val="NoSpacing"/>
        <w:spacing w:line="276" w:lineRule="auto"/>
      </w:pPr>
      <w:r>
        <w:t xml:space="preserve">The third component is the Movie Scheduler. It is </w:t>
      </w:r>
      <w:proofErr w:type="gramStart"/>
      <w:r>
        <w:t>definitely the</w:t>
      </w:r>
      <w:proofErr w:type="gramEnd"/>
      <w:r>
        <w:t xml:space="preserve"> most complex one since it can do a lot more than the others combined. </w:t>
      </w:r>
      <w:r w:rsidR="00130948">
        <w:t>The scheduler can create and manage rooms for the cinema as well as take the movies that the previous component has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r w:rsidR="00C22245">
        <w:fldChar w:fldCharType="begin"/>
      </w:r>
      <w:r w:rsidR="00C22245">
        <w:instrText xml:space="preserve"> SEQ Figure \* ARABIC </w:instrText>
      </w:r>
      <w:r w:rsidR="00C22245">
        <w:fldChar w:fldCharType="separate"/>
      </w:r>
      <w:r w:rsidR="009B6121">
        <w:rPr>
          <w:noProof/>
        </w:rPr>
        <w:t>3</w:t>
      </w:r>
      <w:r w:rsidR="00C22245">
        <w:rPr>
          <w:noProof/>
        </w:rPr>
        <w:fldChar w:fldCharType="end"/>
      </w:r>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9B6121" w:rsidP="009B6121">
      <w:pPr>
        <w:pStyle w:val="NoSpacing"/>
        <w:keepNext/>
        <w:spacing w:line="276" w:lineRule="auto"/>
      </w:pPr>
      <w:r>
        <w:rPr>
          <w:noProof/>
        </w:rPr>
        <w:lastRenderedPageBreak/>
        <w:drawing>
          <wp:inline distT="0" distB="0" distL="0" distR="0" wp14:anchorId="75791B61" wp14:editId="530ED92B">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rsidR="009B6121" w:rsidRDefault="009B6121" w:rsidP="009B6121">
      <w:pPr>
        <w:pStyle w:val="Caption"/>
        <w:jc w:val="both"/>
      </w:pPr>
      <w:r>
        <w:t xml:space="preserve">Figure </w:t>
      </w:r>
      <w:r w:rsidR="00C22245">
        <w:fldChar w:fldCharType="begin"/>
      </w:r>
      <w:r w:rsidR="00C22245">
        <w:instrText xml:space="preserve"> SEQ Figure \* ARABIC </w:instrText>
      </w:r>
      <w:r w:rsidR="00C22245">
        <w:fldChar w:fldCharType="separate"/>
      </w:r>
      <w:r>
        <w:rPr>
          <w:noProof/>
        </w:rPr>
        <w:t>4</w:t>
      </w:r>
      <w:r w:rsidR="00C22245">
        <w:rPr>
          <w:noProof/>
        </w:rPr>
        <w:fldChar w:fldCharType="end"/>
      </w:r>
      <w:r>
        <w:t xml:space="preserve"> - Create Schedule Diagram</w:t>
      </w:r>
    </w:p>
    <w:p w:rsidR="00130948" w:rsidRDefault="009B6121" w:rsidP="00130948">
      <w:pPr>
        <w:pStyle w:val="NoSpacing"/>
        <w:keepNext/>
        <w:spacing w:line="276" w:lineRule="auto"/>
      </w:pPr>
      <w:r>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r w:rsidR="00C22245">
        <w:fldChar w:fldCharType="begin"/>
      </w:r>
      <w:r w:rsidR="00C22245">
        <w:instrText xml:space="preserve"> SEQ Figure \* ARABIC </w:instrText>
      </w:r>
      <w:r w:rsidR="00C22245">
        <w:fldChar w:fldCharType="separate"/>
      </w:r>
      <w:r>
        <w:rPr>
          <w:noProof/>
        </w:rPr>
        <w:t>5</w:t>
      </w:r>
      <w:r w:rsidR="00C22245">
        <w:rPr>
          <w:noProof/>
        </w:rPr>
        <w:fldChar w:fldCharType="end"/>
      </w:r>
      <w:r>
        <w:t xml:space="preserve"> - Ticket Booker Use Case</w:t>
      </w:r>
    </w:p>
    <w:p w:rsidR="009B6121" w:rsidRDefault="009B6121" w:rsidP="009B6121">
      <w:r>
        <w:lastRenderedPageBreak/>
        <w:t>[Activity diagram for booking ticket]</w:t>
      </w:r>
    </w:p>
    <w:p w:rsidR="009B6121" w:rsidRPr="009B6121" w:rsidRDefault="009B6121" w:rsidP="009B6121"/>
    <w:p w:rsidR="00243064" w:rsidRPr="008B5469" w:rsidRDefault="00924AFA" w:rsidP="008B546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2A1362" w:rsidRPr="002A1362" w:rsidRDefault="002A1362" w:rsidP="008B5469">
      <w:pPr>
        <w:pStyle w:val="NoSpacing"/>
      </w:pPr>
    </w:p>
    <w:p w:rsidR="00D62E71" w:rsidRDefault="00882EF6" w:rsidP="00882EF6">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Design</w:t>
      </w:r>
    </w:p>
    <w:p w:rsidR="00882EF6" w:rsidRPr="00882EF6" w:rsidRDefault="00882EF6" w:rsidP="00882EF6">
      <w:pPr>
        <w:pStyle w:val="Body"/>
      </w:pPr>
    </w:p>
    <w:p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Implementation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Testing</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rsidR="00320328" w:rsidRPr="00320328" w:rsidRDefault="00320328" w:rsidP="00320328">
      <w:pPr>
        <w:pStyle w:val="Body"/>
      </w:pPr>
    </w:p>
    <w:p w:rsidR="009D5F39" w:rsidRPr="00DB59C9" w:rsidRDefault="007925C0" w:rsidP="00320328">
      <w:pPr>
        <w:pStyle w:val="Heading"/>
        <w:numPr>
          <w:ilvl w:val="0"/>
          <w:numId w:val="3"/>
        </w:numPr>
        <w:rPr>
          <w:rFonts w:ascii="Calibri" w:hAnsi="Calibri" w:cs="Calibri"/>
          <w:color w:val="008000"/>
        </w:rPr>
      </w:pPr>
      <w:bookmarkStart w:id="1" w:name="_Toc7"/>
      <w:bookmarkStart w:id="2" w:name="_Toc526199524"/>
      <w:r w:rsidRPr="00DB59C9">
        <w:rPr>
          <w:rFonts w:ascii="Calibri" w:eastAsia="Arial Unicode MS" w:hAnsi="Calibri" w:cs="Calibri"/>
          <w:color w:val="008000"/>
        </w:rPr>
        <w:t>Sources of Information</w:t>
      </w:r>
      <w:bookmarkEnd w:id="1"/>
      <w:bookmarkEnd w:id="2"/>
    </w:p>
    <w:bookmarkStart w:id="3"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rsidR="00081462" w:rsidRPr="00DB59C9" w:rsidRDefault="00081462">
          <w:pPr>
            <w:pStyle w:val="Heading1"/>
            <w:rPr>
              <w:rFonts w:ascii="Calibri" w:hAnsi="Calibri" w:cs="Calibri"/>
              <w:b/>
              <w:sz w:val="24"/>
              <w:szCs w:val="24"/>
            </w:rPr>
          </w:pPr>
          <w:r w:rsidRPr="00DB59C9">
            <w:rPr>
              <w:rFonts w:ascii="Calibri" w:hAnsi="Calibri" w:cs="Calibri"/>
              <w:b/>
              <w:sz w:val="24"/>
              <w:szCs w:val="24"/>
            </w:rPr>
            <w:t>Bibliography</w:t>
          </w:r>
          <w:bookmarkEnd w:id="3"/>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w:t>
              </w:r>
              <w:r w:rsidRPr="00F41E16">
                <w:rPr>
                  <w:rFonts w:ascii="Calibri" w:hAnsi="Calibri" w:cs="Calibri"/>
                  <w:noProof/>
                  <w:u w:val="single"/>
                </w:rPr>
                <w:lastRenderedPageBreak/>
                <w:t>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245" w:rsidRDefault="00C22245">
      <w:r>
        <w:separator/>
      </w:r>
    </w:p>
  </w:endnote>
  <w:endnote w:type="continuationSeparator" w:id="0">
    <w:p w:rsidR="00C22245" w:rsidRDefault="00C22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C22245"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7452AC" w:rsidRPr="007452AC">
          <w:rPr>
            <w:rFonts w:ascii="Calibri" w:hAnsi="Calibri" w:cs="Calibri"/>
            <w:noProof/>
            <w:sz w:val="22"/>
            <w:szCs w:val="22"/>
          </w:rPr>
          <w:t>2</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245" w:rsidRDefault="00C22245">
      <w:r>
        <w:separator/>
      </w:r>
    </w:p>
  </w:footnote>
  <w:footnote w:type="continuationSeparator" w:id="0">
    <w:p w:rsidR="00C22245" w:rsidRDefault="00C22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33C6"/>
    <w:rsid w:val="00024902"/>
    <w:rsid w:val="00030CFE"/>
    <w:rsid w:val="00032FCB"/>
    <w:rsid w:val="000362DC"/>
    <w:rsid w:val="00036CAB"/>
    <w:rsid w:val="00041210"/>
    <w:rsid w:val="00043007"/>
    <w:rsid w:val="00043636"/>
    <w:rsid w:val="000463AD"/>
    <w:rsid w:val="000514F4"/>
    <w:rsid w:val="00061AD4"/>
    <w:rsid w:val="00071FAB"/>
    <w:rsid w:val="00074A74"/>
    <w:rsid w:val="00074BF6"/>
    <w:rsid w:val="00081462"/>
    <w:rsid w:val="000A2EE1"/>
    <w:rsid w:val="000A362B"/>
    <w:rsid w:val="000A5F58"/>
    <w:rsid w:val="000B0FE5"/>
    <w:rsid w:val="000C3FB5"/>
    <w:rsid w:val="000C4072"/>
    <w:rsid w:val="000C7F38"/>
    <w:rsid w:val="000F18A9"/>
    <w:rsid w:val="001034A6"/>
    <w:rsid w:val="001116F5"/>
    <w:rsid w:val="001147CC"/>
    <w:rsid w:val="0011736F"/>
    <w:rsid w:val="00125DCA"/>
    <w:rsid w:val="0013001A"/>
    <w:rsid w:val="00130948"/>
    <w:rsid w:val="0015019F"/>
    <w:rsid w:val="001520F4"/>
    <w:rsid w:val="00155D81"/>
    <w:rsid w:val="00157F24"/>
    <w:rsid w:val="00171190"/>
    <w:rsid w:val="001720E2"/>
    <w:rsid w:val="001A195E"/>
    <w:rsid w:val="001B72BC"/>
    <w:rsid w:val="001D24C6"/>
    <w:rsid w:val="001E24C1"/>
    <w:rsid w:val="001E6DC2"/>
    <w:rsid w:val="002021CC"/>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3F6A"/>
    <w:rsid w:val="00293F7A"/>
    <w:rsid w:val="00297A58"/>
    <w:rsid w:val="002A1362"/>
    <w:rsid w:val="002A5A0A"/>
    <w:rsid w:val="002B22F1"/>
    <w:rsid w:val="002B3B07"/>
    <w:rsid w:val="002D1D76"/>
    <w:rsid w:val="002F5158"/>
    <w:rsid w:val="00304FE0"/>
    <w:rsid w:val="003113EA"/>
    <w:rsid w:val="0031477A"/>
    <w:rsid w:val="00320328"/>
    <w:rsid w:val="003362E9"/>
    <w:rsid w:val="00365420"/>
    <w:rsid w:val="0038050B"/>
    <w:rsid w:val="003A114C"/>
    <w:rsid w:val="003D58B8"/>
    <w:rsid w:val="003E5684"/>
    <w:rsid w:val="003F34BE"/>
    <w:rsid w:val="003F680D"/>
    <w:rsid w:val="00403285"/>
    <w:rsid w:val="004169D5"/>
    <w:rsid w:val="00434F28"/>
    <w:rsid w:val="004412F2"/>
    <w:rsid w:val="00447B48"/>
    <w:rsid w:val="00453DCD"/>
    <w:rsid w:val="004611FB"/>
    <w:rsid w:val="00464577"/>
    <w:rsid w:val="0048075D"/>
    <w:rsid w:val="0049261A"/>
    <w:rsid w:val="004A7524"/>
    <w:rsid w:val="004B091B"/>
    <w:rsid w:val="00511F36"/>
    <w:rsid w:val="00523DDB"/>
    <w:rsid w:val="00526645"/>
    <w:rsid w:val="00557DD1"/>
    <w:rsid w:val="00564542"/>
    <w:rsid w:val="005656BE"/>
    <w:rsid w:val="00580F89"/>
    <w:rsid w:val="005830A3"/>
    <w:rsid w:val="00583E1F"/>
    <w:rsid w:val="00592A5F"/>
    <w:rsid w:val="00597292"/>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773B4"/>
    <w:rsid w:val="0068772B"/>
    <w:rsid w:val="006A2E10"/>
    <w:rsid w:val="006B1DC1"/>
    <w:rsid w:val="006C3955"/>
    <w:rsid w:val="006C3A7F"/>
    <w:rsid w:val="006C4D77"/>
    <w:rsid w:val="006E19B8"/>
    <w:rsid w:val="006E2FF1"/>
    <w:rsid w:val="006F465E"/>
    <w:rsid w:val="00706433"/>
    <w:rsid w:val="0071469F"/>
    <w:rsid w:val="00727C2B"/>
    <w:rsid w:val="00730736"/>
    <w:rsid w:val="00737FCF"/>
    <w:rsid w:val="00743F83"/>
    <w:rsid w:val="007452AC"/>
    <w:rsid w:val="00747EF3"/>
    <w:rsid w:val="007641B3"/>
    <w:rsid w:val="007752E1"/>
    <w:rsid w:val="007775D0"/>
    <w:rsid w:val="007925C0"/>
    <w:rsid w:val="0079527C"/>
    <w:rsid w:val="0079798F"/>
    <w:rsid w:val="007B38C3"/>
    <w:rsid w:val="007B743F"/>
    <w:rsid w:val="007C0655"/>
    <w:rsid w:val="007C2504"/>
    <w:rsid w:val="007D464E"/>
    <w:rsid w:val="007D70B8"/>
    <w:rsid w:val="007E15BA"/>
    <w:rsid w:val="007E4D23"/>
    <w:rsid w:val="007F5365"/>
    <w:rsid w:val="00800CC2"/>
    <w:rsid w:val="00835A28"/>
    <w:rsid w:val="0083695F"/>
    <w:rsid w:val="008406F4"/>
    <w:rsid w:val="0084644E"/>
    <w:rsid w:val="00847130"/>
    <w:rsid w:val="00853B4E"/>
    <w:rsid w:val="00860586"/>
    <w:rsid w:val="00876BA3"/>
    <w:rsid w:val="00881368"/>
    <w:rsid w:val="00882EF6"/>
    <w:rsid w:val="008B0613"/>
    <w:rsid w:val="008B5469"/>
    <w:rsid w:val="008C3766"/>
    <w:rsid w:val="008F72F3"/>
    <w:rsid w:val="0090271F"/>
    <w:rsid w:val="009027D2"/>
    <w:rsid w:val="00916673"/>
    <w:rsid w:val="00920A1D"/>
    <w:rsid w:val="00924887"/>
    <w:rsid w:val="00924AFA"/>
    <w:rsid w:val="0092635B"/>
    <w:rsid w:val="00934983"/>
    <w:rsid w:val="00940232"/>
    <w:rsid w:val="00942EC1"/>
    <w:rsid w:val="00954246"/>
    <w:rsid w:val="00973F80"/>
    <w:rsid w:val="00990B65"/>
    <w:rsid w:val="0099225B"/>
    <w:rsid w:val="009935EF"/>
    <w:rsid w:val="00997B45"/>
    <w:rsid w:val="00997F08"/>
    <w:rsid w:val="009B6121"/>
    <w:rsid w:val="009C507C"/>
    <w:rsid w:val="009D0756"/>
    <w:rsid w:val="009D4610"/>
    <w:rsid w:val="009D5F39"/>
    <w:rsid w:val="009D6607"/>
    <w:rsid w:val="00A07039"/>
    <w:rsid w:val="00A1379B"/>
    <w:rsid w:val="00A156AA"/>
    <w:rsid w:val="00A16D36"/>
    <w:rsid w:val="00A23CB2"/>
    <w:rsid w:val="00A307BB"/>
    <w:rsid w:val="00A3106C"/>
    <w:rsid w:val="00A51DB3"/>
    <w:rsid w:val="00A75B58"/>
    <w:rsid w:val="00A81044"/>
    <w:rsid w:val="00A8371F"/>
    <w:rsid w:val="00A84A2B"/>
    <w:rsid w:val="00AA39B6"/>
    <w:rsid w:val="00AB384B"/>
    <w:rsid w:val="00B00CB5"/>
    <w:rsid w:val="00B05BD8"/>
    <w:rsid w:val="00B064D4"/>
    <w:rsid w:val="00B07BA3"/>
    <w:rsid w:val="00B2676C"/>
    <w:rsid w:val="00B26BC3"/>
    <w:rsid w:val="00B44DEC"/>
    <w:rsid w:val="00B4558F"/>
    <w:rsid w:val="00B5700D"/>
    <w:rsid w:val="00B736E5"/>
    <w:rsid w:val="00B74491"/>
    <w:rsid w:val="00B75DE0"/>
    <w:rsid w:val="00B81D54"/>
    <w:rsid w:val="00B846E3"/>
    <w:rsid w:val="00B8754D"/>
    <w:rsid w:val="00BA3892"/>
    <w:rsid w:val="00BD6835"/>
    <w:rsid w:val="00BE1BF4"/>
    <w:rsid w:val="00BE3103"/>
    <w:rsid w:val="00C00D25"/>
    <w:rsid w:val="00C06595"/>
    <w:rsid w:val="00C22245"/>
    <w:rsid w:val="00C35140"/>
    <w:rsid w:val="00C356ED"/>
    <w:rsid w:val="00C51A37"/>
    <w:rsid w:val="00C60F21"/>
    <w:rsid w:val="00C65366"/>
    <w:rsid w:val="00C73B82"/>
    <w:rsid w:val="00C921F2"/>
    <w:rsid w:val="00C92B5E"/>
    <w:rsid w:val="00C94784"/>
    <w:rsid w:val="00CA5928"/>
    <w:rsid w:val="00CA5D9D"/>
    <w:rsid w:val="00CA7FBB"/>
    <w:rsid w:val="00CB50D7"/>
    <w:rsid w:val="00CC256A"/>
    <w:rsid w:val="00CC4766"/>
    <w:rsid w:val="00CC513A"/>
    <w:rsid w:val="00CD54B2"/>
    <w:rsid w:val="00D0580A"/>
    <w:rsid w:val="00D12F1F"/>
    <w:rsid w:val="00D147D3"/>
    <w:rsid w:val="00D177F3"/>
    <w:rsid w:val="00D62E71"/>
    <w:rsid w:val="00D71C08"/>
    <w:rsid w:val="00D72201"/>
    <w:rsid w:val="00D85E5F"/>
    <w:rsid w:val="00D90FA9"/>
    <w:rsid w:val="00D92DFC"/>
    <w:rsid w:val="00DB59C9"/>
    <w:rsid w:val="00DC6C0D"/>
    <w:rsid w:val="00DD2A19"/>
    <w:rsid w:val="00DF13AF"/>
    <w:rsid w:val="00DF257A"/>
    <w:rsid w:val="00DF2A0E"/>
    <w:rsid w:val="00E02BB1"/>
    <w:rsid w:val="00E11FB5"/>
    <w:rsid w:val="00E134AB"/>
    <w:rsid w:val="00E15376"/>
    <w:rsid w:val="00E17C81"/>
    <w:rsid w:val="00E20CCE"/>
    <w:rsid w:val="00E219F9"/>
    <w:rsid w:val="00E23403"/>
    <w:rsid w:val="00E370A2"/>
    <w:rsid w:val="00E4320D"/>
    <w:rsid w:val="00E44DCB"/>
    <w:rsid w:val="00E5380B"/>
    <w:rsid w:val="00E63A36"/>
    <w:rsid w:val="00E70E80"/>
    <w:rsid w:val="00E8210E"/>
    <w:rsid w:val="00E83123"/>
    <w:rsid w:val="00E83689"/>
    <w:rsid w:val="00E92ECA"/>
    <w:rsid w:val="00ED0516"/>
    <w:rsid w:val="00ED22BF"/>
    <w:rsid w:val="00ED538A"/>
    <w:rsid w:val="00ED7334"/>
    <w:rsid w:val="00EF235E"/>
    <w:rsid w:val="00EF4F47"/>
    <w:rsid w:val="00F038D6"/>
    <w:rsid w:val="00F05A27"/>
    <w:rsid w:val="00F13529"/>
    <w:rsid w:val="00F17B74"/>
    <w:rsid w:val="00F205A2"/>
    <w:rsid w:val="00F23E69"/>
    <w:rsid w:val="00F41E16"/>
    <w:rsid w:val="00F42379"/>
    <w:rsid w:val="00F435C2"/>
    <w:rsid w:val="00F47597"/>
    <w:rsid w:val="00F60708"/>
    <w:rsid w:val="00F61F3E"/>
    <w:rsid w:val="00F62A1E"/>
    <w:rsid w:val="00F84DD6"/>
    <w:rsid w:val="00F87FEA"/>
    <w:rsid w:val="00F930AF"/>
    <w:rsid w:val="00FA0E8F"/>
    <w:rsid w:val="00FA4E15"/>
    <w:rsid w:val="00FB0DEA"/>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14682"/>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52EB1701-A5C3-4044-9B84-683EB22A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Claudiu Rediu</cp:lastModifiedBy>
  <cp:revision>7</cp:revision>
  <cp:lastPrinted>2018-10-01T21:33:00Z</cp:lastPrinted>
  <dcterms:created xsi:type="dcterms:W3CDTF">2018-12-14T01:39:00Z</dcterms:created>
  <dcterms:modified xsi:type="dcterms:W3CDTF">2018-12-16T11:21:00Z</dcterms:modified>
</cp:coreProperties>
</file>