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EEA6" w14:textId="77777777" w:rsidR="005E6D15" w:rsidRPr="00DE60B5" w:rsidRDefault="005E6D15" w:rsidP="005E6D15">
      <w:pPr>
        <w:rPr>
          <w:rFonts w:eastAsiaTheme="minorHAnsi"/>
          <w:b/>
          <w:bCs/>
          <w:color w:val="002060"/>
          <w:sz w:val="52"/>
          <w:szCs w:val="52"/>
        </w:rPr>
      </w:pPr>
      <w:r w:rsidRPr="00DE60B5">
        <w:rPr>
          <w:rFonts w:eastAsiaTheme="minorHAnsi"/>
          <w:b/>
          <w:bCs/>
          <w:color w:val="002060"/>
          <w:sz w:val="52"/>
          <w:szCs w:val="52"/>
        </w:rPr>
        <w:t>OSPF路由选择模拟系统</w:t>
      </w:r>
    </w:p>
    <w:p w14:paraId="43E93D7B" w14:textId="77777777" w:rsidR="005E6D15" w:rsidRPr="00DE60B5" w:rsidRDefault="005E6D15" w:rsidP="005E6D15">
      <w:pPr>
        <w:rPr>
          <w:rFonts w:asciiTheme="majorHAnsi" w:eastAsiaTheme="majorHAnsi" w:hAnsiTheme="majorHAnsi"/>
          <w:b/>
          <w:bCs/>
          <w:color w:val="C45911" w:themeColor="accent2" w:themeShade="BF"/>
          <w:sz w:val="36"/>
          <w:szCs w:val="36"/>
        </w:rPr>
      </w:pPr>
      <w:r w:rsidRPr="00DE60B5">
        <w:rPr>
          <w:rFonts w:eastAsiaTheme="minorHAnsi"/>
          <w:b/>
          <w:bCs/>
          <w:color w:val="C45911" w:themeColor="accent2" w:themeShade="BF"/>
          <w:sz w:val="36"/>
          <w:szCs w:val="36"/>
        </w:rPr>
        <w:t>背景介绍</w:t>
      </w:r>
      <w:r w:rsidRPr="00DE60B5">
        <w:rPr>
          <w:rFonts w:asciiTheme="majorHAnsi" w:eastAsiaTheme="majorHAnsi" w:hAnsiTheme="majorHAnsi"/>
          <w:b/>
          <w:bCs/>
          <w:color w:val="C45911" w:themeColor="accent2" w:themeShade="BF"/>
          <w:sz w:val="36"/>
          <w:szCs w:val="36"/>
        </w:rPr>
        <w:t>：</w:t>
      </w:r>
    </w:p>
    <w:p w14:paraId="65E8762B" w14:textId="77777777" w:rsidR="005E6D15" w:rsidRPr="005E6D15" w:rsidRDefault="005E6D15" w:rsidP="005E6D15">
      <w:pPr>
        <w:rPr>
          <w:rFonts w:eastAsiaTheme="minorHAnsi"/>
          <w:sz w:val="30"/>
          <w:szCs w:val="30"/>
        </w:rPr>
      </w:pPr>
      <w:r w:rsidRPr="005E6D15">
        <w:rPr>
          <w:rFonts w:eastAsiaTheme="minorHAnsi"/>
          <w:sz w:val="30"/>
          <w:szCs w:val="30"/>
        </w:rPr>
        <w:tab/>
      </w:r>
      <w:r w:rsidRPr="005E6D15">
        <w:rPr>
          <w:rFonts w:eastAsiaTheme="minorHAnsi"/>
          <w:b/>
          <w:bCs/>
          <w:sz w:val="30"/>
          <w:szCs w:val="30"/>
        </w:rPr>
        <w:t>OSPF</w:t>
      </w:r>
      <w:r w:rsidRPr="005E6D15">
        <w:rPr>
          <w:rFonts w:eastAsiaTheme="minorHAnsi"/>
          <w:sz w:val="30"/>
          <w:szCs w:val="30"/>
        </w:rPr>
        <w:t>是一种基于链路状态的内部网关协议，用于实现路由选择。其核心原理是通过建立一个</w:t>
      </w:r>
      <w:r w:rsidRPr="005E6D15">
        <w:rPr>
          <w:rFonts w:eastAsiaTheme="minorHAnsi"/>
          <w:b/>
          <w:bCs/>
          <w:sz w:val="30"/>
          <w:szCs w:val="30"/>
        </w:rPr>
        <w:t>包含整个网络拓扑结构的数据库</w:t>
      </w:r>
      <w:r w:rsidRPr="005E6D15">
        <w:rPr>
          <w:rFonts w:eastAsiaTheme="minorHAnsi"/>
          <w:sz w:val="30"/>
          <w:szCs w:val="30"/>
        </w:rPr>
        <w:t>，计算最短路径树，为数据包</w:t>
      </w:r>
      <w:r w:rsidRPr="005E6D15">
        <w:rPr>
          <w:rFonts w:eastAsiaTheme="minorHAnsi"/>
          <w:b/>
          <w:bCs/>
          <w:sz w:val="30"/>
          <w:szCs w:val="30"/>
        </w:rPr>
        <w:t>提供最优的路径</w:t>
      </w:r>
      <w:r w:rsidRPr="005E6D15">
        <w:rPr>
          <w:rFonts w:eastAsiaTheme="minorHAnsi"/>
          <w:sz w:val="30"/>
          <w:szCs w:val="30"/>
        </w:rPr>
        <w:t>。OSPF使用</w:t>
      </w:r>
      <w:r w:rsidRPr="005E6D15">
        <w:rPr>
          <w:rFonts w:eastAsiaTheme="minorHAnsi"/>
          <w:b/>
          <w:bCs/>
          <w:sz w:val="30"/>
          <w:szCs w:val="30"/>
        </w:rPr>
        <w:t>Dijkstra算法</w:t>
      </w:r>
      <w:r w:rsidRPr="005E6D15">
        <w:rPr>
          <w:rFonts w:eastAsiaTheme="minorHAnsi"/>
          <w:sz w:val="30"/>
          <w:szCs w:val="30"/>
        </w:rPr>
        <w:t>来计算最短路径，并通过不同的网络链路状态更新来维护这个路径信息。</w:t>
      </w:r>
    </w:p>
    <w:p w14:paraId="220A2B56" w14:textId="77777777" w:rsidR="005E6D15" w:rsidRPr="005E6D15" w:rsidRDefault="005E6D15" w:rsidP="005E6D15">
      <w:pPr>
        <w:rPr>
          <w:rFonts w:eastAsiaTheme="minorHAnsi"/>
          <w:sz w:val="30"/>
          <w:szCs w:val="30"/>
        </w:rPr>
      </w:pPr>
      <w:r w:rsidRPr="005E6D15">
        <w:rPr>
          <w:rFonts w:eastAsiaTheme="minorHAnsi"/>
          <w:sz w:val="30"/>
          <w:szCs w:val="30"/>
        </w:rPr>
        <w:tab/>
        <w:t>OSPF是通过</w:t>
      </w:r>
      <w:r w:rsidRPr="005E6D15">
        <w:rPr>
          <w:rFonts w:eastAsiaTheme="minorHAnsi"/>
          <w:b/>
          <w:bCs/>
          <w:sz w:val="30"/>
          <w:szCs w:val="30"/>
        </w:rPr>
        <w:t>泛洪</w:t>
      </w:r>
      <w:r w:rsidRPr="005E6D15">
        <w:rPr>
          <w:rFonts w:eastAsiaTheme="minorHAnsi"/>
          <w:sz w:val="30"/>
          <w:szCs w:val="30"/>
        </w:rPr>
        <w:t>方法传播网络拓扑结构的。即路由器通过输出端口每隔一段时间向所有相邻的路由器发送</w:t>
      </w:r>
      <w:r w:rsidRPr="005E6D15">
        <w:rPr>
          <w:rFonts w:eastAsiaTheme="minorHAnsi"/>
          <w:b/>
          <w:bCs/>
          <w:sz w:val="30"/>
          <w:szCs w:val="30"/>
        </w:rPr>
        <w:t>与本路由器相邻的所有路由链路状态</w:t>
      </w:r>
      <w:r w:rsidRPr="005E6D15">
        <w:rPr>
          <w:rFonts w:eastAsiaTheme="minorHAnsi"/>
          <w:sz w:val="30"/>
          <w:szCs w:val="30"/>
        </w:rPr>
        <w:t>信息，收到信息的路由器可以根据这些信息来更新自己存储的网络拓扑结构图。而每一个相邻路由器又再次将此信息发往其所有相邻路由器，最后，所有的路由器都能建立一个</w:t>
      </w:r>
      <w:r w:rsidRPr="005E6D15">
        <w:rPr>
          <w:rFonts w:eastAsiaTheme="minorHAnsi"/>
          <w:b/>
          <w:bCs/>
          <w:sz w:val="30"/>
          <w:szCs w:val="30"/>
        </w:rPr>
        <w:t>链路状态数据库</w:t>
      </w:r>
      <w:r w:rsidRPr="005E6D15">
        <w:rPr>
          <w:rFonts w:eastAsiaTheme="minorHAnsi"/>
          <w:sz w:val="30"/>
          <w:szCs w:val="30"/>
        </w:rPr>
        <w:t>，即全网拓扑图。</w:t>
      </w:r>
    </w:p>
    <w:p w14:paraId="7B2D424D" w14:textId="77777777" w:rsidR="005E6D15" w:rsidRPr="005E6D15" w:rsidRDefault="005E6D15" w:rsidP="005E6D15">
      <w:pPr>
        <w:rPr>
          <w:rFonts w:eastAsiaTheme="minorHAnsi"/>
          <w:sz w:val="30"/>
          <w:szCs w:val="30"/>
        </w:rPr>
      </w:pPr>
      <w:r w:rsidRPr="005E6D15">
        <w:rPr>
          <w:rFonts w:eastAsiaTheme="minorHAnsi"/>
          <w:sz w:val="30"/>
          <w:szCs w:val="30"/>
        </w:rPr>
        <w:tab/>
        <w:t>每个路由器根据自己的全网拓扑图，使用Dijkstra算法确定到达网络中其他路由器的最短路径，然后利用计算得到的最短路径树生成路由表，表中包含了到达目的地的下一跳路由。</w:t>
      </w:r>
    </w:p>
    <w:p w14:paraId="12558FCB" w14:textId="77777777" w:rsidR="005E6D15" w:rsidRPr="005E6D15" w:rsidRDefault="005E6D15" w:rsidP="005E6D15">
      <w:pPr>
        <w:rPr>
          <w:rFonts w:eastAsiaTheme="minorHAnsi"/>
          <w:sz w:val="30"/>
          <w:szCs w:val="30"/>
        </w:rPr>
      </w:pPr>
      <w:r w:rsidRPr="005E6D15">
        <w:rPr>
          <w:rFonts w:eastAsiaTheme="minorHAnsi"/>
          <w:sz w:val="30"/>
          <w:szCs w:val="30"/>
        </w:rPr>
        <w:tab/>
      </w:r>
    </w:p>
    <w:p w14:paraId="777A101F" w14:textId="77777777" w:rsidR="005E6D15" w:rsidRPr="00DE60B5" w:rsidRDefault="005E6D15" w:rsidP="005E6D15">
      <w:pPr>
        <w:rPr>
          <w:rFonts w:eastAsiaTheme="minorHAnsi"/>
          <w:b/>
          <w:bCs/>
          <w:color w:val="C45911" w:themeColor="accent2" w:themeShade="BF"/>
          <w:sz w:val="36"/>
          <w:szCs w:val="36"/>
        </w:rPr>
      </w:pPr>
      <w:r w:rsidRPr="00DE60B5">
        <w:rPr>
          <w:rFonts w:eastAsiaTheme="minorHAnsi"/>
          <w:b/>
          <w:bCs/>
          <w:color w:val="C45911" w:themeColor="accent2" w:themeShade="BF"/>
          <w:sz w:val="36"/>
          <w:szCs w:val="36"/>
        </w:rPr>
        <w:t>模拟系统实现方法：</w:t>
      </w:r>
    </w:p>
    <w:p w14:paraId="20C96A01" w14:textId="116B6BF4" w:rsidR="005E6D15" w:rsidRPr="005E6D15" w:rsidRDefault="005E6D15" w:rsidP="005E6D15">
      <w:pPr>
        <w:rPr>
          <w:rFonts w:eastAsiaTheme="minorHAnsi"/>
          <w:sz w:val="30"/>
          <w:szCs w:val="30"/>
        </w:rPr>
      </w:pPr>
      <w:r w:rsidRPr="005E6D15">
        <w:rPr>
          <w:rFonts w:eastAsiaTheme="minorHAnsi"/>
          <w:sz w:val="30"/>
          <w:szCs w:val="30"/>
        </w:rPr>
        <w:tab/>
        <w:t>1、</w:t>
      </w:r>
      <w:r w:rsidR="00C24161" w:rsidRPr="00C24161">
        <w:rPr>
          <w:rFonts w:eastAsiaTheme="minorHAnsi" w:hint="eastAsia"/>
          <w:b/>
          <w:bCs/>
          <w:sz w:val="30"/>
          <w:szCs w:val="30"/>
        </w:rPr>
        <w:t>各路由器内部</w:t>
      </w:r>
      <w:r w:rsidRPr="005E6D15">
        <w:rPr>
          <w:rFonts w:eastAsiaTheme="minorHAnsi"/>
          <w:b/>
          <w:bCs/>
          <w:sz w:val="30"/>
          <w:szCs w:val="30"/>
        </w:rPr>
        <w:t>网络拓扑结构的构造</w:t>
      </w:r>
      <w:r w:rsidRPr="005E6D15">
        <w:rPr>
          <w:rFonts w:eastAsiaTheme="minorHAnsi"/>
          <w:sz w:val="30"/>
          <w:szCs w:val="30"/>
        </w:rPr>
        <w:t>：当有某个路由器变量的邻接路由器数量发生变化时，通过</w:t>
      </w:r>
      <w:r w:rsidRPr="005E6D15">
        <w:rPr>
          <w:rFonts w:eastAsiaTheme="minorHAnsi"/>
          <w:b/>
          <w:bCs/>
          <w:sz w:val="30"/>
          <w:szCs w:val="30"/>
        </w:rPr>
        <w:t>广度优先搜索</w:t>
      </w:r>
      <w:r w:rsidRPr="005E6D15">
        <w:rPr>
          <w:rFonts w:eastAsiaTheme="minorHAnsi"/>
          <w:sz w:val="30"/>
          <w:szCs w:val="30"/>
        </w:rPr>
        <w:t>向全网发送自己的邻接表，接收到信息的路由器便会更新自己的邻接表，以此来模拟OSPF的泛洪广播。</w:t>
      </w:r>
    </w:p>
    <w:p w14:paraId="69F45BD6" w14:textId="77777777" w:rsidR="005E6D15" w:rsidRPr="005E6D15" w:rsidRDefault="005E6D15" w:rsidP="005E6D15">
      <w:pPr>
        <w:rPr>
          <w:rFonts w:eastAsiaTheme="minorHAnsi"/>
          <w:sz w:val="30"/>
          <w:szCs w:val="30"/>
        </w:rPr>
      </w:pPr>
      <w:r w:rsidRPr="005E6D15">
        <w:rPr>
          <w:rFonts w:eastAsiaTheme="minorHAnsi"/>
          <w:sz w:val="30"/>
          <w:szCs w:val="30"/>
        </w:rPr>
        <w:lastRenderedPageBreak/>
        <w:tab/>
        <w:t>2、</w:t>
      </w:r>
      <w:r w:rsidRPr="005E6D15">
        <w:rPr>
          <w:rFonts w:eastAsiaTheme="minorHAnsi"/>
          <w:b/>
          <w:bCs/>
          <w:sz w:val="30"/>
          <w:szCs w:val="30"/>
        </w:rPr>
        <w:t>路由表的构造</w:t>
      </w:r>
      <w:r w:rsidRPr="005E6D15">
        <w:rPr>
          <w:rFonts w:eastAsiaTheme="minorHAnsi"/>
          <w:sz w:val="30"/>
          <w:szCs w:val="30"/>
        </w:rPr>
        <w:t>：在OSPF中，最短路径是通过计算链路的</w:t>
      </w:r>
      <w:r w:rsidRPr="005E6D15">
        <w:rPr>
          <w:rFonts w:eastAsiaTheme="minorHAnsi"/>
          <w:b/>
          <w:bCs/>
          <w:sz w:val="30"/>
          <w:szCs w:val="30"/>
        </w:rPr>
        <w:t>开销</w:t>
      </w:r>
      <w:r w:rsidRPr="005E6D15">
        <w:rPr>
          <w:rFonts w:eastAsiaTheme="minorHAnsi"/>
          <w:sz w:val="30"/>
          <w:szCs w:val="30"/>
        </w:rPr>
        <w:t>来确定的。OSPF使用链路的开销作为路径的度量标准，其中开销是一个非负的整数，表示通过该链路传输数据的相对费用。所以可以把开销当作路由器邻接边的</w:t>
      </w:r>
      <w:r w:rsidRPr="005E6D15">
        <w:rPr>
          <w:rFonts w:eastAsiaTheme="minorHAnsi"/>
          <w:b/>
          <w:bCs/>
          <w:sz w:val="30"/>
          <w:szCs w:val="30"/>
        </w:rPr>
        <w:t>权值</w:t>
      </w:r>
      <w:r w:rsidRPr="005E6D15">
        <w:rPr>
          <w:rFonts w:eastAsiaTheme="minorHAnsi"/>
          <w:sz w:val="30"/>
          <w:szCs w:val="30"/>
        </w:rPr>
        <w:t>。路由器变量根据邻接表，利用迪杰斯特拉算法计算任一路由器到其他所有路由器的最小开销路径，然后利用计算得到的最短路径树生成路由表。</w:t>
      </w:r>
    </w:p>
    <w:p w14:paraId="599484BC" w14:textId="77777777" w:rsidR="008C7D0F" w:rsidRPr="008C7D0F" w:rsidRDefault="008C7D0F" w:rsidP="008C7D0F">
      <w:pPr>
        <w:rPr>
          <w:rFonts w:eastAsiaTheme="minorHAnsi"/>
          <w:b/>
          <w:bCs/>
          <w:color w:val="C45911" w:themeColor="accent2" w:themeShade="BF"/>
          <w:sz w:val="36"/>
          <w:szCs w:val="36"/>
        </w:rPr>
      </w:pPr>
      <w:r w:rsidRPr="008C7D0F">
        <w:rPr>
          <w:rFonts w:eastAsiaTheme="minorHAnsi" w:hint="eastAsia"/>
          <w:b/>
          <w:bCs/>
          <w:color w:val="C45911" w:themeColor="accent2" w:themeShade="BF"/>
          <w:sz w:val="36"/>
          <w:szCs w:val="36"/>
        </w:rPr>
        <w:t>数据结构类型</w:t>
      </w:r>
    </w:p>
    <w:p w14:paraId="31B4FE1C" w14:textId="4A97EA3D" w:rsidR="008C7D0F" w:rsidRPr="008C7D0F" w:rsidRDefault="008C7D0F" w:rsidP="008C7D0F">
      <w:pPr>
        <w:ind w:firstLineChars="200" w:firstLine="600"/>
        <w:rPr>
          <w:rFonts w:eastAsiaTheme="minorHAnsi"/>
          <w:sz w:val="30"/>
          <w:szCs w:val="30"/>
        </w:rPr>
      </w:pPr>
      <w:r w:rsidRPr="008C7D0F">
        <w:rPr>
          <w:rFonts w:eastAsiaTheme="minorHAnsi" w:hint="eastAsia"/>
          <w:sz w:val="30"/>
          <w:szCs w:val="30"/>
        </w:rPr>
        <w:t>设定路由器类，类中元素有：路由器名称、邻接顶点表（只有相邻顶点的信息），网络拓扑图、路由表（记录到每个顶点的下一跳）。类</w:t>
      </w:r>
      <w:proofErr w:type="gramStart"/>
      <w:r w:rsidRPr="008C7D0F">
        <w:rPr>
          <w:rFonts w:eastAsiaTheme="minorHAnsi" w:hint="eastAsia"/>
          <w:sz w:val="30"/>
          <w:szCs w:val="30"/>
        </w:rPr>
        <w:t>内函</w:t>
      </w:r>
      <w:proofErr w:type="gramEnd"/>
      <w:r w:rsidRPr="008C7D0F">
        <w:rPr>
          <w:rFonts w:eastAsiaTheme="minorHAnsi" w:hint="eastAsia"/>
          <w:sz w:val="30"/>
          <w:szCs w:val="30"/>
        </w:rPr>
        <w:t>数有：构造函数，可构造路由器名称和邻接顶点表；网络拓扑图构造函数；路由表构造函数。</w:t>
      </w:r>
    </w:p>
    <w:p w14:paraId="07853B89" w14:textId="77777777" w:rsidR="008C7D0F" w:rsidRPr="008C7D0F" w:rsidRDefault="008C7D0F" w:rsidP="008C7D0F">
      <w:pPr>
        <w:rPr>
          <w:rFonts w:eastAsiaTheme="minorHAnsi"/>
          <w:b/>
          <w:bCs/>
          <w:color w:val="C45911" w:themeColor="accent2" w:themeShade="BF"/>
          <w:sz w:val="36"/>
          <w:szCs w:val="36"/>
        </w:rPr>
      </w:pPr>
      <w:r w:rsidRPr="008C7D0F">
        <w:rPr>
          <w:rFonts w:eastAsiaTheme="minorHAnsi" w:hint="eastAsia"/>
          <w:b/>
          <w:bCs/>
          <w:color w:val="C45911" w:themeColor="accent2" w:themeShade="BF"/>
          <w:sz w:val="36"/>
          <w:szCs w:val="36"/>
        </w:rPr>
        <w:t>基本操作函数类型声明</w:t>
      </w:r>
    </w:p>
    <w:p w14:paraId="1D49B590" w14:textId="77777777" w:rsidR="008C7D0F" w:rsidRPr="008C7D0F" w:rsidRDefault="008C7D0F" w:rsidP="008C7D0F">
      <w:pPr>
        <w:numPr>
          <w:ilvl w:val="0"/>
          <w:numId w:val="2"/>
        </w:numPr>
        <w:rPr>
          <w:rFonts w:eastAsiaTheme="minorHAnsi"/>
          <w:sz w:val="30"/>
          <w:szCs w:val="30"/>
        </w:rPr>
      </w:pPr>
      <w:r w:rsidRPr="008C7D0F">
        <w:rPr>
          <w:rFonts w:eastAsiaTheme="minorHAnsi" w:hint="eastAsia"/>
          <w:sz w:val="30"/>
          <w:szCs w:val="30"/>
        </w:rPr>
        <w:t>添加路由器函数。</w:t>
      </w:r>
    </w:p>
    <w:p w14:paraId="2FC71108" w14:textId="77777777" w:rsidR="008C7D0F" w:rsidRPr="008C7D0F" w:rsidRDefault="008C7D0F" w:rsidP="008C7D0F">
      <w:pPr>
        <w:numPr>
          <w:ilvl w:val="0"/>
          <w:numId w:val="2"/>
        </w:numPr>
        <w:rPr>
          <w:rFonts w:eastAsiaTheme="minorHAnsi"/>
          <w:sz w:val="30"/>
          <w:szCs w:val="30"/>
        </w:rPr>
      </w:pPr>
      <w:r w:rsidRPr="008C7D0F">
        <w:rPr>
          <w:rFonts w:eastAsiaTheme="minorHAnsi"/>
          <w:sz w:val="30"/>
          <w:szCs w:val="30"/>
        </w:rPr>
        <w:t>删除路由器函数。</w:t>
      </w:r>
    </w:p>
    <w:p w14:paraId="02E530D5" w14:textId="77777777" w:rsidR="008C7D0F" w:rsidRPr="008C7D0F" w:rsidRDefault="008C7D0F" w:rsidP="008C7D0F">
      <w:pPr>
        <w:numPr>
          <w:ilvl w:val="0"/>
          <w:numId w:val="2"/>
        </w:numPr>
        <w:rPr>
          <w:rFonts w:eastAsiaTheme="minorHAnsi"/>
          <w:sz w:val="30"/>
          <w:szCs w:val="30"/>
        </w:rPr>
      </w:pPr>
      <w:r w:rsidRPr="008C7D0F">
        <w:rPr>
          <w:rFonts w:eastAsiaTheme="minorHAnsi"/>
          <w:sz w:val="30"/>
          <w:szCs w:val="30"/>
        </w:rPr>
        <w:t>删除边函数。</w:t>
      </w:r>
    </w:p>
    <w:p w14:paraId="2D8F1573" w14:textId="77777777" w:rsidR="008C7D0F" w:rsidRPr="008C7D0F" w:rsidRDefault="008C7D0F" w:rsidP="008C7D0F">
      <w:pPr>
        <w:numPr>
          <w:ilvl w:val="0"/>
          <w:numId w:val="2"/>
        </w:numPr>
        <w:rPr>
          <w:rFonts w:eastAsiaTheme="minorHAnsi"/>
          <w:sz w:val="30"/>
          <w:szCs w:val="30"/>
        </w:rPr>
      </w:pPr>
      <w:proofErr w:type="gramStart"/>
      <w:r w:rsidRPr="008C7D0F">
        <w:rPr>
          <w:rFonts w:eastAsiaTheme="minorHAnsi"/>
          <w:sz w:val="30"/>
          <w:szCs w:val="30"/>
        </w:rPr>
        <w:t>添加边函数</w:t>
      </w:r>
      <w:proofErr w:type="gramEnd"/>
      <w:r w:rsidRPr="008C7D0F">
        <w:rPr>
          <w:rFonts w:eastAsiaTheme="minorHAnsi"/>
          <w:sz w:val="30"/>
          <w:szCs w:val="30"/>
        </w:rPr>
        <w:t>。</w:t>
      </w:r>
    </w:p>
    <w:p w14:paraId="6536ADDA" w14:textId="77777777" w:rsidR="008C7D0F" w:rsidRPr="008C7D0F" w:rsidRDefault="008C7D0F" w:rsidP="008C7D0F">
      <w:pPr>
        <w:numPr>
          <w:ilvl w:val="0"/>
          <w:numId w:val="2"/>
        </w:numPr>
        <w:rPr>
          <w:rFonts w:eastAsiaTheme="minorHAnsi"/>
          <w:sz w:val="30"/>
          <w:szCs w:val="30"/>
        </w:rPr>
      </w:pPr>
      <w:r w:rsidRPr="008C7D0F">
        <w:rPr>
          <w:rFonts w:eastAsiaTheme="minorHAnsi"/>
          <w:sz w:val="30"/>
          <w:szCs w:val="30"/>
        </w:rPr>
        <w:t>输出某个路由器与其他所有邻接路由</w:t>
      </w:r>
      <w:r w:rsidRPr="008C7D0F">
        <w:rPr>
          <w:rFonts w:eastAsiaTheme="minorHAnsi" w:hint="eastAsia"/>
          <w:sz w:val="30"/>
          <w:szCs w:val="30"/>
        </w:rPr>
        <w:t>器的连接情况函数。</w:t>
      </w:r>
    </w:p>
    <w:p w14:paraId="7DB86333" w14:textId="77777777" w:rsidR="008C7D0F" w:rsidRPr="008C7D0F" w:rsidRDefault="008C7D0F" w:rsidP="008C7D0F">
      <w:pPr>
        <w:numPr>
          <w:ilvl w:val="0"/>
          <w:numId w:val="2"/>
        </w:numPr>
        <w:rPr>
          <w:rFonts w:eastAsiaTheme="minorHAnsi"/>
          <w:sz w:val="30"/>
          <w:szCs w:val="30"/>
        </w:rPr>
      </w:pPr>
      <w:r w:rsidRPr="008C7D0F">
        <w:rPr>
          <w:rFonts w:eastAsiaTheme="minorHAnsi"/>
          <w:sz w:val="30"/>
          <w:szCs w:val="30"/>
        </w:rPr>
        <w:t>输出</w:t>
      </w:r>
      <w:r w:rsidRPr="008C7D0F">
        <w:rPr>
          <w:rFonts w:eastAsiaTheme="minorHAnsi" w:hint="eastAsia"/>
          <w:sz w:val="30"/>
          <w:szCs w:val="30"/>
        </w:rPr>
        <w:t>某个起始路由器到某个终点路由器的最小开销，以及其路径函数。</w:t>
      </w:r>
    </w:p>
    <w:p w14:paraId="3B53DBDA" w14:textId="0F6ABF18" w:rsidR="00E375F4" w:rsidRPr="008C7D0F" w:rsidRDefault="00E375F4" w:rsidP="00E375F4">
      <w:pPr>
        <w:rPr>
          <w:rFonts w:eastAsiaTheme="minorHAnsi"/>
          <w:sz w:val="30"/>
          <w:szCs w:val="30"/>
        </w:rPr>
      </w:pPr>
    </w:p>
    <w:sectPr w:rsidR="00E375F4" w:rsidRPr="008C7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642F"/>
    <w:multiLevelType w:val="hybridMultilevel"/>
    <w:tmpl w:val="F6B403E8"/>
    <w:lvl w:ilvl="0" w:tplc="0674097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C7F3F91"/>
    <w:multiLevelType w:val="hybridMultilevel"/>
    <w:tmpl w:val="83B65226"/>
    <w:lvl w:ilvl="0" w:tplc="05D2A7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0A4856"/>
    <w:multiLevelType w:val="hybridMultilevel"/>
    <w:tmpl w:val="C04CC858"/>
    <w:lvl w:ilvl="0" w:tplc="788AA55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4103664">
    <w:abstractNumId w:val="2"/>
  </w:num>
  <w:num w:numId="2" w16cid:durableId="55787627">
    <w:abstractNumId w:val="1"/>
  </w:num>
  <w:num w:numId="3" w16cid:durableId="167557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7C"/>
    <w:rsid w:val="003B48AA"/>
    <w:rsid w:val="00417237"/>
    <w:rsid w:val="00542098"/>
    <w:rsid w:val="0057001C"/>
    <w:rsid w:val="005857B3"/>
    <w:rsid w:val="005E6D15"/>
    <w:rsid w:val="0069046F"/>
    <w:rsid w:val="00691CA1"/>
    <w:rsid w:val="00811535"/>
    <w:rsid w:val="008C7D0F"/>
    <w:rsid w:val="008D0F2E"/>
    <w:rsid w:val="009E2B96"/>
    <w:rsid w:val="00B9417C"/>
    <w:rsid w:val="00C05849"/>
    <w:rsid w:val="00C24161"/>
    <w:rsid w:val="00CF2701"/>
    <w:rsid w:val="00DE60B5"/>
    <w:rsid w:val="00E375F4"/>
    <w:rsid w:val="00F5277D"/>
    <w:rsid w:val="00F90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910F"/>
  <w15:chartTrackingRefBased/>
  <w15:docId w15:val="{4EFDD160-B592-4497-9979-91FBA5DD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00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00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00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01C"/>
    <w:rPr>
      <w:b/>
      <w:bCs/>
      <w:kern w:val="44"/>
      <w:sz w:val="44"/>
      <w:szCs w:val="44"/>
    </w:rPr>
  </w:style>
  <w:style w:type="character" w:customStyle="1" w:styleId="30">
    <w:name w:val="标题 3 字符"/>
    <w:basedOn w:val="a0"/>
    <w:link w:val="3"/>
    <w:uiPriority w:val="9"/>
    <w:rsid w:val="0057001C"/>
    <w:rPr>
      <w:b/>
      <w:bCs/>
      <w:sz w:val="32"/>
      <w:szCs w:val="32"/>
    </w:rPr>
  </w:style>
  <w:style w:type="character" w:customStyle="1" w:styleId="20">
    <w:name w:val="标题 2 字符"/>
    <w:basedOn w:val="a0"/>
    <w:link w:val="2"/>
    <w:uiPriority w:val="9"/>
    <w:rsid w:val="0057001C"/>
    <w:rPr>
      <w:rFonts w:asciiTheme="majorHAnsi" w:eastAsiaTheme="majorEastAsia" w:hAnsiTheme="majorHAnsi" w:cstheme="majorBidi"/>
      <w:b/>
      <w:bCs/>
      <w:sz w:val="32"/>
      <w:szCs w:val="32"/>
    </w:rPr>
  </w:style>
  <w:style w:type="paragraph" w:styleId="a3">
    <w:name w:val="List Paragraph"/>
    <w:basedOn w:val="a"/>
    <w:uiPriority w:val="34"/>
    <w:qFormat/>
    <w:rsid w:val="0057001C"/>
    <w:pPr>
      <w:ind w:firstLineChars="200" w:firstLine="420"/>
    </w:pPr>
  </w:style>
  <w:style w:type="table" w:styleId="a4">
    <w:name w:val="Table Grid"/>
    <w:basedOn w:val="a1"/>
    <w:uiPriority w:val="39"/>
    <w:rsid w:val="00585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0579">
      <w:bodyDiv w:val="1"/>
      <w:marLeft w:val="0"/>
      <w:marRight w:val="0"/>
      <w:marTop w:val="0"/>
      <w:marBottom w:val="0"/>
      <w:divBdr>
        <w:top w:val="none" w:sz="0" w:space="0" w:color="auto"/>
        <w:left w:val="none" w:sz="0" w:space="0" w:color="auto"/>
        <w:bottom w:val="none" w:sz="0" w:space="0" w:color="auto"/>
        <w:right w:val="none" w:sz="0" w:space="0" w:color="auto"/>
      </w:divBdr>
    </w:div>
    <w:div w:id="145386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8359</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a2004long@outlook.com</dc:creator>
  <cp:keywords/>
  <dc:description/>
  <cp:lastModifiedBy>a2004long@outlook.com</cp:lastModifiedBy>
  <cp:revision>11</cp:revision>
  <dcterms:created xsi:type="dcterms:W3CDTF">2023-11-30T16:11:00Z</dcterms:created>
  <dcterms:modified xsi:type="dcterms:W3CDTF">2024-01-05T07:23:00Z</dcterms:modified>
</cp:coreProperties>
</file>