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3A" w:rsidRDefault="00324C45">
      <w:pPr>
        <w:pStyle w:val="Ttulo"/>
      </w:pPr>
      <w:r>
        <w:t>Pagaré</w:t>
      </w:r>
    </w:p>
    <w:p w:rsidR="002C423A" w:rsidRDefault="00324C45" w:rsidP="00044FB3">
      <w:pPr>
        <w:pStyle w:val="Textoindependiente"/>
        <w:tabs>
          <w:tab w:val="left" w:pos="6619"/>
        </w:tabs>
        <w:spacing w:before="641"/>
        <w:ind w:left="106"/>
        <w:jc w:val="both"/>
      </w:pPr>
      <w:r>
        <w:t>POR VALOR RECIBIDO,</w:t>
      </w:r>
      <w:r>
        <w:rPr>
          <w:u w:val="single"/>
        </w:rPr>
        <w:tab/>
      </w:r>
      <w:r>
        <w:t>[</w:t>
      </w:r>
      <w:r>
        <w:rPr>
          <w:shd w:val="clear" w:color="auto" w:fill="FFF1CC"/>
        </w:rPr>
        <w:t>Nombre</w:t>
      </w:r>
      <w:r>
        <w:rPr>
          <w:spacing w:val="1"/>
          <w:shd w:val="clear" w:color="auto" w:fill="FFF1CC"/>
        </w:rPr>
        <w:t xml:space="preserve"> </w:t>
      </w:r>
      <w:r w:rsidR="00044FB3">
        <w:rPr>
          <w:shd w:val="clear" w:color="auto" w:fill="FFF1CC"/>
        </w:rPr>
        <w:t>del cliente</w:t>
      </w:r>
      <w:r w:rsidR="00044FB3">
        <w:t>]</w:t>
      </w:r>
      <w:r w:rsidR="00044FB3">
        <w:rPr>
          <w:spacing w:val="1"/>
        </w:rPr>
        <w:t xml:space="preserve"> </w:t>
      </w:r>
      <w:r w:rsidR="00044FB3">
        <w:t xml:space="preserve">con identificación </w:t>
      </w:r>
      <w:r w:rsidR="00044FB3">
        <w:t>[</w:t>
      </w:r>
      <w:r w:rsidR="00044FB3">
        <w:rPr>
          <w:shd w:val="clear" w:color="auto" w:fill="FFF1CC"/>
        </w:rPr>
        <w:t>Número CC</w:t>
      </w:r>
      <w:proofErr w:type="gramStart"/>
      <w:r w:rsidR="00044FB3">
        <w:t>]</w:t>
      </w:r>
      <w:r w:rsidR="00044FB3">
        <w:rPr>
          <w:spacing w:val="1"/>
        </w:rPr>
        <w:t xml:space="preserve"> </w:t>
      </w:r>
      <w:r w:rsidR="00044FB3">
        <w:t xml:space="preserve"> y</w:t>
      </w:r>
      <w:proofErr w:type="gramEnd"/>
      <w:r w:rsidR="00044FB3">
        <w:t xml:space="preserve"> se encuentra viviendo en </w:t>
      </w:r>
      <w:r>
        <w:t>[</w:t>
      </w:r>
      <w:r>
        <w:rPr>
          <w:shd w:val="clear" w:color="auto" w:fill="FFF1CC"/>
        </w:rPr>
        <w:t>Dirección Prestatario</w:t>
      </w:r>
      <w:r>
        <w:t>],</w:t>
      </w:r>
      <w:r>
        <w:rPr>
          <w:spacing w:val="1"/>
        </w:rPr>
        <w:t xml:space="preserve"> </w:t>
      </w:r>
      <w:r>
        <w:t>(“Prestatario”),</w:t>
      </w:r>
      <w:r>
        <w:rPr>
          <w:spacing w:val="1"/>
        </w:rPr>
        <w:t xml:space="preserve"> </w:t>
      </w:r>
      <w:r>
        <w:t>promete pagar</w:t>
      </w:r>
      <w:r>
        <w:rPr>
          <w:spacing w:val="1"/>
        </w:rPr>
        <w:t xml:space="preserve"> </w:t>
      </w:r>
      <w:r>
        <w:t>a</w:t>
      </w:r>
    </w:p>
    <w:p w:rsidR="002C423A" w:rsidRDefault="00993EB2" w:rsidP="00044FB3">
      <w:pPr>
        <w:pStyle w:val="Textoindependiente"/>
        <w:tabs>
          <w:tab w:val="left" w:pos="3285"/>
          <w:tab w:val="left" w:pos="5006"/>
          <w:tab w:val="left" w:pos="7253"/>
          <w:tab w:val="left" w:pos="7874"/>
          <w:tab w:val="left" w:pos="8089"/>
        </w:tabs>
        <w:spacing w:before="54" w:line="288" w:lineRule="auto"/>
        <w:ind w:left="106" w:right="130"/>
        <w:jc w:val="both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452755</wp:posOffset>
                </wp:positionV>
                <wp:extent cx="381635" cy="1809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8097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5638A" id="Rectangle 2" o:spid="_x0000_s1026" style="position:absolute;margin-left:364.8pt;margin-top:35.65pt;width:30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" fillcolor="#fff1cc" stroked="f">
                <w10:wrap anchorx="page"/>
              </v:rect>
            </w:pict>
          </mc:Fallback>
        </mc:AlternateContent>
      </w:r>
      <w:r w:rsidR="00324C45">
        <w:rPr>
          <w:u w:val="single"/>
        </w:rPr>
        <w:t xml:space="preserve"> </w:t>
      </w:r>
      <w:r w:rsidR="00324C45">
        <w:rPr>
          <w:u w:val="single"/>
        </w:rPr>
        <w:tab/>
      </w:r>
      <w:r w:rsidR="00324C45">
        <w:t>[</w:t>
      </w:r>
      <w:r w:rsidR="00324C45">
        <w:rPr>
          <w:shd w:val="clear" w:color="auto" w:fill="FFF1CC"/>
        </w:rPr>
        <w:t>Nombre Prestamista</w:t>
      </w:r>
      <w:r w:rsidR="00324C45">
        <w:t>]</w:t>
      </w:r>
      <w:r w:rsidR="00324C45">
        <w:rPr>
          <w:spacing w:val="1"/>
        </w:rPr>
        <w:t xml:space="preserve"> </w:t>
      </w:r>
      <w:r w:rsidR="00044FB3">
        <w:t>con identificación [</w:t>
      </w:r>
      <w:r w:rsidR="00044FB3">
        <w:rPr>
          <w:shd w:val="clear" w:color="auto" w:fill="FFF1CC"/>
        </w:rPr>
        <w:t>Número CC</w:t>
      </w:r>
      <w:r w:rsidR="00044FB3">
        <w:t>]</w:t>
      </w:r>
      <w:r w:rsidR="00044FB3">
        <w:rPr>
          <w:spacing w:val="1"/>
        </w:rPr>
        <w:t xml:space="preserve"> </w:t>
      </w:r>
      <w:r w:rsidR="00324C45">
        <w:t>(“Prestamista”), la</w:t>
      </w:r>
      <w:r w:rsidR="00044FB3">
        <w:t xml:space="preserve"> suma de dinero de </w:t>
      </w:r>
      <w:r w:rsidR="00324C45">
        <w:t>[</w:t>
      </w:r>
      <w:r w:rsidR="00324C45">
        <w:rPr>
          <w:shd w:val="clear" w:color="auto" w:fill="FFF1CC"/>
        </w:rPr>
        <w:t>Cantidad en</w:t>
      </w:r>
      <w:r w:rsidR="00324C45">
        <w:rPr>
          <w:spacing w:val="1"/>
          <w:shd w:val="clear" w:color="auto" w:fill="FFF1CC"/>
        </w:rPr>
        <w:t xml:space="preserve"> </w:t>
      </w:r>
      <w:r w:rsidR="00324C45">
        <w:rPr>
          <w:shd w:val="clear" w:color="auto" w:fill="FFF1CC"/>
        </w:rPr>
        <w:t>Palabras</w:t>
      </w:r>
      <w:r w:rsidR="00324C45">
        <w:t>] (</w:t>
      </w:r>
      <w:r w:rsidR="00324C45">
        <w:t>[</w:t>
      </w:r>
      <w:r w:rsidR="00324C45">
        <w:rPr>
          <w:shd w:val="clear" w:color="auto" w:fill="FFF1CC"/>
        </w:rPr>
        <w:t>Cantidad</w:t>
      </w:r>
      <w:r w:rsidR="00324C45">
        <w:rPr>
          <w:spacing w:val="1"/>
          <w:shd w:val="clear" w:color="auto" w:fill="FFF1CC"/>
        </w:rPr>
        <w:t xml:space="preserve"> </w:t>
      </w:r>
      <w:r w:rsidR="00324C45">
        <w:rPr>
          <w:shd w:val="clear" w:color="auto" w:fill="FFF1CC"/>
        </w:rPr>
        <w:t>en Números</w:t>
      </w:r>
      <w:r w:rsidR="00324C45">
        <w:t>])</w:t>
      </w:r>
      <w:r w:rsidR="00324C45">
        <w:rPr>
          <w:spacing w:val="1"/>
        </w:rPr>
        <w:t xml:space="preserve"> </w:t>
      </w:r>
      <w:r w:rsidR="00324C45">
        <w:t>en capital,</w:t>
      </w:r>
      <w:r w:rsidR="00324C45">
        <w:rPr>
          <w:spacing w:val="1"/>
        </w:rPr>
        <w:t xml:space="preserve"> </w:t>
      </w:r>
      <w:r w:rsidR="00324C45">
        <w:t>más intereses</w:t>
      </w:r>
      <w:r w:rsidR="00324C45">
        <w:rPr>
          <w:spacing w:val="1"/>
        </w:rPr>
        <w:t xml:space="preserve"> </w:t>
      </w:r>
      <w:r w:rsidR="00324C45">
        <w:t>con unos</w:t>
      </w:r>
      <w:r w:rsidR="00324C45">
        <w:rPr>
          <w:spacing w:val="1"/>
        </w:rPr>
        <w:t xml:space="preserve"> </w:t>
      </w:r>
      <w:r w:rsidR="00324C45">
        <w:t>intereses de</w:t>
      </w:r>
      <w:r w:rsidR="00324C45">
        <w:rPr>
          <w:u w:val="single"/>
        </w:rPr>
        <w:tab/>
      </w:r>
      <w:r w:rsidR="00324C45">
        <w:t>%</w:t>
      </w:r>
      <w:r w:rsidR="00324C45">
        <w:rPr>
          <w:spacing w:val="1"/>
        </w:rPr>
        <w:t xml:space="preserve"> </w:t>
      </w:r>
      <w:r w:rsidR="00324C45">
        <w:t>(“Interés”) anual en</w:t>
      </w:r>
      <w:r w:rsidR="00324C45">
        <w:rPr>
          <w:spacing w:val="1"/>
        </w:rPr>
        <w:t xml:space="preserve"> </w:t>
      </w:r>
      <w:r w:rsidR="00324C45">
        <w:t>el saldo</w:t>
      </w:r>
      <w:r w:rsidR="00324C45">
        <w:rPr>
          <w:spacing w:val="1"/>
        </w:rPr>
        <w:t xml:space="preserve"> </w:t>
      </w:r>
      <w:r w:rsidR="00324C45">
        <w:t>impago como se establece en el presente documento.</w:t>
      </w:r>
    </w:p>
    <w:p w:rsidR="002C423A" w:rsidRPr="00324C45" w:rsidRDefault="002C423A">
      <w:pPr>
        <w:pStyle w:val="Textoindependiente"/>
        <w:spacing w:before="5"/>
        <w:rPr>
          <w:sz w:val="28"/>
          <w:u w:val="single"/>
        </w:r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ind w:hanging="242"/>
        <w:rPr>
          <w:sz w:val="24"/>
        </w:rPr>
      </w:pPr>
      <w:r>
        <w:rPr>
          <w:b/>
          <w:sz w:val="24"/>
        </w:rPr>
        <w:t>CONDICIONES DE</w:t>
      </w:r>
      <w:r>
        <w:rPr>
          <w:b/>
          <w:spacing w:val="1"/>
          <w:sz w:val="24"/>
        </w:rPr>
        <w:t xml:space="preserve"> </w:t>
      </w:r>
      <w:r w:rsidR="00044FB3">
        <w:rPr>
          <w:b/>
          <w:sz w:val="24"/>
        </w:rPr>
        <w:t xml:space="preserve">PAGO: </w:t>
      </w:r>
    </w:p>
    <w:p w:rsidR="00044FB3" w:rsidRDefault="00044FB3" w:rsidP="00044FB3">
      <w:pPr>
        <w:tabs>
          <w:tab w:val="left" w:pos="1128"/>
          <w:tab w:val="left" w:pos="4411"/>
          <w:tab w:val="left" w:pos="9122"/>
        </w:tabs>
        <w:rPr>
          <w:sz w:val="32"/>
          <w:szCs w:val="24"/>
        </w:rPr>
      </w:pPr>
    </w:p>
    <w:p w:rsidR="00044FB3" w:rsidRPr="00044FB3" w:rsidRDefault="00324C45" w:rsidP="00044FB3">
      <w:pPr>
        <w:tabs>
          <w:tab w:val="left" w:pos="1128"/>
          <w:tab w:val="left" w:pos="4411"/>
          <w:tab w:val="left" w:pos="9122"/>
        </w:tabs>
        <w:ind w:left="105"/>
        <w:jc w:val="both"/>
        <w:rPr>
          <w:sz w:val="24"/>
        </w:rPr>
      </w:pPr>
      <w:r w:rsidRPr="00044FB3">
        <w:rPr>
          <w:sz w:val="24"/>
        </w:rPr>
        <w:t>El prestatario</w:t>
      </w:r>
      <w:r w:rsidRPr="00044FB3">
        <w:rPr>
          <w:spacing w:val="1"/>
          <w:sz w:val="24"/>
        </w:rPr>
        <w:t xml:space="preserve"> </w:t>
      </w:r>
      <w:r w:rsidRPr="00044FB3">
        <w:rPr>
          <w:sz w:val="24"/>
        </w:rPr>
        <w:t>deberá</w:t>
      </w:r>
      <w:r w:rsidRPr="00044FB3">
        <w:rPr>
          <w:spacing w:val="1"/>
          <w:sz w:val="24"/>
        </w:rPr>
        <w:t xml:space="preserve"> </w:t>
      </w:r>
      <w:r w:rsidRPr="00044FB3">
        <w:rPr>
          <w:sz w:val="24"/>
        </w:rPr>
        <w:t>hacer</w:t>
      </w:r>
      <w:r w:rsidR="00044FB3" w:rsidRPr="00044FB3">
        <w:rPr>
          <w:sz w:val="24"/>
        </w:rPr>
        <w:t xml:space="preserve"> </w:t>
      </w:r>
      <w:r w:rsidR="00044FB3">
        <w:t>[</w:t>
      </w:r>
      <w:r w:rsidR="00044FB3" w:rsidRPr="00044FB3">
        <w:rPr>
          <w:shd w:val="clear" w:color="auto" w:fill="FFF1CC"/>
        </w:rPr>
        <w:t>número de cuotas</w:t>
      </w:r>
      <w:r w:rsidR="00044FB3">
        <w:t>]</w:t>
      </w:r>
      <w:r w:rsidR="00044FB3" w:rsidRPr="00044FB3">
        <w:rPr>
          <w:spacing w:val="1"/>
        </w:rPr>
        <w:t xml:space="preserve"> </w:t>
      </w:r>
      <w:r w:rsidRPr="00044FB3">
        <w:rPr>
          <w:sz w:val="24"/>
        </w:rPr>
        <w:t xml:space="preserve">pagos iguales de </w:t>
      </w:r>
      <w:r>
        <w:rPr>
          <w:sz w:val="24"/>
        </w:rPr>
        <w:t>[</w:t>
      </w:r>
      <w:r w:rsidR="00044FB3">
        <w:rPr>
          <w:shd w:val="clear" w:color="auto" w:fill="FFF1CC"/>
        </w:rPr>
        <w:t>Valor de la cuota</w:t>
      </w:r>
      <w:r w:rsidR="00044FB3">
        <w:t>]</w:t>
      </w:r>
      <w:r w:rsidR="00044FB3">
        <w:rPr>
          <w:spacing w:val="1"/>
        </w:rPr>
        <w:t xml:space="preserve"> </w:t>
      </w:r>
      <w:r>
        <w:t>cada uno,</w:t>
      </w:r>
      <w:r>
        <w:rPr>
          <w:spacing w:val="1"/>
        </w:rPr>
        <w:t xml:space="preserve"> </w:t>
      </w:r>
      <w:r>
        <w:t>cada</w:t>
      </w:r>
      <w:r w:rsidR="00044FB3">
        <w:t xml:space="preserve"> en la fecha </w:t>
      </w:r>
      <w:r w:rsidR="00044FB3">
        <w:t>[</w:t>
      </w:r>
      <w:r w:rsidR="00044FB3">
        <w:rPr>
          <w:shd w:val="clear" w:color="auto" w:fill="FFF1CC"/>
        </w:rPr>
        <w:t>día-mes-año</w:t>
      </w:r>
      <w:r w:rsidR="00044FB3">
        <w:t>]</w:t>
      </w:r>
      <w:r w:rsidR="00044FB3">
        <w:rPr>
          <w:spacing w:val="1"/>
        </w:rPr>
        <w:t>.</w:t>
      </w:r>
    </w:p>
    <w:p w:rsidR="00044FB3" w:rsidRDefault="00044FB3" w:rsidP="00044FB3">
      <w:pPr>
        <w:pStyle w:val="Textoindependiente"/>
        <w:tabs>
          <w:tab w:val="left" w:pos="1868"/>
          <w:tab w:val="left" w:pos="2502"/>
          <w:tab w:val="left" w:pos="4745"/>
          <w:tab w:val="left" w:pos="9135"/>
        </w:tabs>
        <w:spacing w:before="39" w:line="288" w:lineRule="auto"/>
        <w:ind w:left="105" w:right="98"/>
        <w:jc w:val="both"/>
        <w:rPr>
          <w:u w:val="single"/>
        </w:rPr>
      </w:pPr>
    </w:p>
    <w:p w:rsidR="00044FB3" w:rsidRPr="00044FB3" w:rsidRDefault="00324C45" w:rsidP="00044FB3">
      <w:pPr>
        <w:pStyle w:val="Textoindependiente"/>
        <w:tabs>
          <w:tab w:val="left" w:pos="1868"/>
          <w:tab w:val="left" w:pos="2502"/>
          <w:tab w:val="left" w:pos="4745"/>
          <w:tab w:val="left" w:pos="9135"/>
        </w:tabs>
        <w:spacing w:before="39" w:line="288" w:lineRule="auto"/>
        <w:ind w:left="105" w:right="98"/>
        <w:jc w:val="both"/>
        <w:rPr>
          <w:u w:val="single"/>
        </w:rPr>
      </w:pPr>
      <w:r>
        <w:t>El prestatario deberá</w:t>
      </w:r>
      <w:r>
        <w:rPr>
          <w:spacing w:val="1"/>
        </w:rPr>
        <w:t xml:space="preserve"> </w:t>
      </w:r>
      <w:r>
        <w:t>pagar el total</w:t>
      </w:r>
      <w:r>
        <w:rPr>
          <w:spacing w:val="1"/>
        </w:rPr>
        <w:t xml:space="preserve"> </w:t>
      </w:r>
      <w:r>
        <w:t>a más</w:t>
      </w:r>
      <w:r>
        <w:rPr>
          <w:spacing w:val="1"/>
        </w:rPr>
        <w:t xml:space="preserve"> </w:t>
      </w:r>
      <w:r>
        <w:t>tardar el</w:t>
      </w:r>
      <w:r w:rsidR="00044FB3">
        <w:t xml:space="preserve"> </w:t>
      </w:r>
      <w:r w:rsidR="00044FB3">
        <w:t>[</w:t>
      </w:r>
      <w:r w:rsidR="00044FB3">
        <w:rPr>
          <w:shd w:val="clear" w:color="auto" w:fill="FFF1CC"/>
        </w:rPr>
        <w:t>día-mes-año</w:t>
      </w:r>
      <w:r w:rsidR="00044FB3">
        <w:t>]</w:t>
      </w:r>
      <w:r w:rsidR="00044FB3">
        <w:rPr>
          <w:spacing w:val="1"/>
        </w:rPr>
        <w:t>.</w:t>
      </w:r>
    </w:p>
    <w:p w:rsidR="002C423A" w:rsidRPr="00044FB3" w:rsidRDefault="002C423A" w:rsidP="00044FB3">
      <w:pPr>
        <w:tabs>
          <w:tab w:val="left" w:pos="1128"/>
          <w:tab w:val="left" w:pos="9078"/>
        </w:tabs>
        <w:spacing w:before="1"/>
        <w:ind w:left="826"/>
        <w:rPr>
          <w:sz w:val="24"/>
        </w:rPr>
      </w:pPr>
    </w:p>
    <w:p w:rsidR="002C423A" w:rsidRDefault="002C423A">
      <w:pPr>
        <w:pStyle w:val="Textoindependiente"/>
        <w:rPr>
          <w:sz w:val="26"/>
        </w:rPr>
      </w:pPr>
    </w:p>
    <w:p w:rsidR="002C423A" w:rsidRDefault="002C423A">
      <w:pPr>
        <w:pStyle w:val="Textoindependiente"/>
        <w:spacing w:before="9"/>
        <w:rPr>
          <w:sz w:val="34"/>
        </w:r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  <w:tab w:val="left" w:pos="8781"/>
        </w:tabs>
        <w:ind w:hanging="242"/>
        <w:rPr>
          <w:sz w:val="24"/>
        </w:rPr>
      </w:pPr>
      <w:r>
        <w:rPr>
          <w:b/>
          <w:sz w:val="24"/>
        </w:rPr>
        <w:t>PLAZOS</w:t>
      </w:r>
      <w:r>
        <w:rPr>
          <w:sz w:val="24"/>
        </w:rPr>
        <w:t>: El plazo</w:t>
      </w:r>
      <w:r>
        <w:rPr>
          <w:spacing w:val="1"/>
          <w:sz w:val="24"/>
        </w:rPr>
        <w:t xml:space="preserve"> </w:t>
      </w:r>
      <w:r>
        <w:rPr>
          <w:sz w:val="24"/>
        </w:rPr>
        <w:t>de este</w:t>
      </w:r>
      <w:r>
        <w:rPr>
          <w:spacing w:val="1"/>
          <w:sz w:val="24"/>
        </w:rPr>
        <w:t xml:space="preserve"> </w:t>
      </w:r>
      <w:r>
        <w:rPr>
          <w:sz w:val="24"/>
        </w:rPr>
        <w:t>préstamo comienza</w:t>
      </w:r>
      <w:r>
        <w:rPr>
          <w:spacing w:val="1"/>
          <w:sz w:val="24"/>
        </w:rPr>
        <w:t xml:space="preserve"> </w:t>
      </w:r>
      <w:r>
        <w:rPr>
          <w:sz w:val="24"/>
        </w:rPr>
        <w:t>a 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 w:rsidR="00044FB3">
        <w:t>[</w:t>
      </w:r>
      <w:r w:rsidR="00044FB3">
        <w:rPr>
          <w:shd w:val="clear" w:color="auto" w:fill="FFF1CC"/>
        </w:rPr>
        <w:t>día-mes-año</w:t>
      </w:r>
      <w:r w:rsidR="00044FB3">
        <w:t>]</w:t>
      </w:r>
      <w:r w:rsidR="00044FB3">
        <w:rPr>
          <w:spacing w:val="1"/>
        </w:rPr>
        <w:t>.</w:t>
      </w:r>
      <w:r>
        <w:rPr>
          <w:sz w:val="24"/>
        </w:rPr>
        <w:t>y finaliza el</w:t>
      </w:r>
    </w:p>
    <w:p w:rsidR="002C423A" w:rsidRDefault="00044FB3">
      <w:pPr>
        <w:pStyle w:val="Textoindependiente"/>
        <w:tabs>
          <w:tab w:val="left" w:pos="2388"/>
        </w:tabs>
        <w:spacing w:before="54"/>
        <w:ind w:left="106"/>
      </w:pPr>
      <w:r>
        <w:t>[</w:t>
      </w:r>
      <w:r>
        <w:rPr>
          <w:shd w:val="clear" w:color="auto" w:fill="FFF1CC"/>
        </w:rPr>
        <w:t>día-mes-año</w:t>
      </w:r>
      <w:r w:rsidR="00324C45">
        <w:t>]</w:t>
      </w:r>
      <w:r w:rsidR="00324C45">
        <w:rPr>
          <w:spacing w:val="1"/>
        </w:rPr>
        <w:t>.</w:t>
      </w:r>
    </w:p>
    <w:p w:rsidR="002C423A" w:rsidRPr="00324C45" w:rsidRDefault="002C423A">
      <w:pPr>
        <w:pStyle w:val="Textoindependiente"/>
        <w:spacing w:before="5"/>
        <w:rPr>
          <w:sz w:val="33"/>
          <w:u w:val="single"/>
        </w:rPr>
      </w:pPr>
      <w:bookmarkStart w:id="0" w:name="_GoBack"/>
      <w:bookmarkEnd w:id="0"/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ind w:hanging="242"/>
        <w:rPr>
          <w:sz w:val="24"/>
        </w:rPr>
      </w:pPr>
      <w:r>
        <w:rPr>
          <w:b/>
          <w:sz w:val="24"/>
        </w:rPr>
        <w:t xml:space="preserve">SEGURO </w:t>
      </w:r>
      <w:r>
        <w:rPr>
          <w:sz w:val="24"/>
        </w:rPr>
        <w:t>(Selecciona</w:t>
      </w:r>
      <w:r>
        <w:rPr>
          <w:spacing w:val="1"/>
          <w:sz w:val="24"/>
        </w:rPr>
        <w:t xml:space="preserve"> </w:t>
      </w:r>
      <w:r>
        <w:rPr>
          <w:sz w:val="24"/>
        </w:rPr>
        <w:t>solo uno):</w:t>
      </w:r>
    </w:p>
    <w:p w:rsidR="002C423A" w:rsidRDefault="002C423A">
      <w:pPr>
        <w:pStyle w:val="Textoindependiente"/>
        <w:spacing w:before="1"/>
        <w:rPr>
          <w:sz w:val="32"/>
        </w:rPr>
      </w:pPr>
    </w:p>
    <w:p w:rsidR="002C423A" w:rsidRDefault="00324C45">
      <w:pPr>
        <w:pStyle w:val="Prrafodelista"/>
        <w:numPr>
          <w:ilvl w:val="1"/>
          <w:numId w:val="1"/>
        </w:numPr>
        <w:tabs>
          <w:tab w:val="left" w:pos="1128"/>
        </w:tabs>
        <w:rPr>
          <w:sz w:val="24"/>
        </w:rPr>
      </w:pPr>
      <w:r>
        <w:rPr>
          <w:sz w:val="24"/>
        </w:rPr>
        <w:t>Esta nota no</w:t>
      </w:r>
      <w:r>
        <w:rPr>
          <w:spacing w:val="1"/>
          <w:sz w:val="24"/>
        </w:rPr>
        <w:t xml:space="preserve"> </w:t>
      </w:r>
      <w:r>
        <w:rPr>
          <w:sz w:val="24"/>
        </w:rPr>
        <w:t>está asegurada.</w:t>
      </w:r>
    </w:p>
    <w:p w:rsidR="002C423A" w:rsidRDefault="002C423A">
      <w:pPr>
        <w:pStyle w:val="Textoindependiente"/>
        <w:spacing w:before="8"/>
        <w:rPr>
          <w:sz w:val="30"/>
        </w:rPr>
      </w:pPr>
    </w:p>
    <w:p w:rsidR="002C423A" w:rsidRDefault="00324C45">
      <w:pPr>
        <w:pStyle w:val="Prrafodelista"/>
        <w:numPr>
          <w:ilvl w:val="1"/>
          <w:numId w:val="1"/>
        </w:numPr>
        <w:tabs>
          <w:tab w:val="left" w:pos="1128"/>
          <w:tab w:val="left" w:pos="7381"/>
        </w:tabs>
        <w:spacing w:line="285" w:lineRule="auto"/>
        <w:ind w:left="106" w:right="145" w:firstLine="720"/>
        <w:rPr>
          <w:sz w:val="24"/>
        </w:rPr>
      </w:pPr>
      <w:r>
        <w:rPr>
          <w:sz w:val="24"/>
        </w:rPr>
        <w:t>Esta nota está protegida</w:t>
      </w:r>
      <w:r>
        <w:rPr>
          <w:spacing w:val="1"/>
          <w:sz w:val="24"/>
        </w:rPr>
        <w:t xml:space="preserve"> </w:t>
      </w:r>
      <w:r>
        <w:rPr>
          <w:sz w:val="24"/>
        </w:rPr>
        <w:t>por una escritura</w:t>
      </w:r>
      <w:r>
        <w:rPr>
          <w:spacing w:val="1"/>
          <w:sz w:val="24"/>
        </w:rPr>
        <w:t xml:space="preserve"> </w:t>
      </w:r>
      <w:r>
        <w:rPr>
          <w:sz w:val="24"/>
        </w:rPr>
        <w:t>de confianza en</w:t>
      </w:r>
      <w:r>
        <w:rPr>
          <w:spacing w:val="1"/>
          <w:sz w:val="24"/>
        </w:rPr>
        <w:t xml:space="preserve"> </w:t>
      </w:r>
      <w:r>
        <w:rPr>
          <w:sz w:val="24"/>
        </w:rPr>
        <w:t>la propiedad del</w:t>
      </w:r>
      <w:r>
        <w:rPr>
          <w:spacing w:val="1"/>
          <w:sz w:val="24"/>
        </w:rPr>
        <w:t xml:space="preserve"> </w:t>
      </w:r>
      <w:r>
        <w:rPr>
          <w:sz w:val="24"/>
        </w:rPr>
        <w:t>prestatario que se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 w:rsidR="00044FB3">
        <w:rPr>
          <w:sz w:val="24"/>
        </w:rPr>
        <w:t xml:space="preserve"> </w:t>
      </w:r>
      <w:r w:rsidR="00044FB3">
        <w:t>[</w:t>
      </w:r>
      <w:r w:rsidR="00044FB3">
        <w:rPr>
          <w:shd w:val="clear" w:color="auto" w:fill="FFF1CC"/>
        </w:rPr>
        <w:t>tipo-</w:t>
      </w:r>
      <w:proofErr w:type="spellStart"/>
      <w:r w:rsidR="00044FB3">
        <w:rPr>
          <w:shd w:val="clear" w:color="auto" w:fill="FFF1CC"/>
        </w:rPr>
        <w:t>prestamo</w:t>
      </w:r>
      <w:proofErr w:type="spellEnd"/>
      <w:r w:rsidR="00044FB3">
        <w:t>]</w:t>
      </w:r>
      <w:r w:rsidR="00044FB3">
        <w:rPr>
          <w:spacing w:val="1"/>
        </w:rPr>
        <w:t>.</w:t>
      </w:r>
      <w:r w:rsidR="00044FB3">
        <w:rPr>
          <w:sz w:val="24"/>
        </w:rPr>
        <w:t xml:space="preserve"> </w:t>
      </w:r>
      <w:r>
        <w:rPr>
          <w:sz w:val="24"/>
        </w:rPr>
        <w:t>en lo</w:t>
      </w:r>
      <w:r>
        <w:rPr>
          <w:spacing w:val="1"/>
          <w:sz w:val="24"/>
        </w:rPr>
        <w:t xml:space="preserve"> </w:t>
      </w:r>
      <w:r>
        <w:rPr>
          <w:sz w:val="24"/>
        </w:rPr>
        <w:t>sucesivo denominada</w:t>
      </w:r>
      <w:r>
        <w:rPr>
          <w:spacing w:val="1"/>
          <w:sz w:val="24"/>
        </w:rPr>
        <w:t xml:space="preserve"> </w:t>
      </w:r>
      <w:r>
        <w:rPr>
          <w:sz w:val="24"/>
        </w:rPr>
        <w:t>"la</w:t>
      </w:r>
      <w:r>
        <w:rPr>
          <w:spacing w:val="-57"/>
          <w:sz w:val="24"/>
        </w:rPr>
        <w:t xml:space="preserve"> </w:t>
      </w:r>
      <w:r>
        <w:rPr>
          <w:sz w:val="24"/>
        </w:rPr>
        <w:t>garantía", que se transferirá a</w:t>
      </w:r>
      <w:r>
        <w:rPr>
          <w:spacing w:val="1"/>
          <w:sz w:val="24"/>
        </w:rPr>
        <w:t xml:space="preserve"> </w:t>
      </w:r>
      <w:r>
        <w:rPr>
          <w:sz w:val="24"/>
        </w:rPr>
        <w:t>la posesión y propiedad</w:t>
      </w:r>
      <w:r>
        <w:rPr>
          <w:spacing w:val="1"/>
          <w:sz w:val="24"/>
        </w:rPr>
        <w:t xml:space="preserve"> </w:t>
      </w:r>
      <w:r>
        <w:rPr>
          <w:sz w:val="24"/>
        </w:rPr>
        <w:t>del prestamista INMEDIATAMENTE de</w:t>
      </w:r>
      <w:r>
        <w:rPr>
          <w:spacing w:val="1"/>
          <w:sz w:val="24"/>
        </w:rPr>
        <w:t xml:space="preserve"> </w:t>
      </w:r>
      <w:r>
        <w:rPr>
          <w:sz w:val="24"/>
        </w:rPr>
        <w:t>conformidad con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Sección </w:t>
      </w:r>
      <w:r>
        <w:rPr>
          <w:sz w:val="24"/>
        </w:rPr>
        <w:t>6A de</w:t>
      </w:r>
      <w:r>
        <w:rPr>
          <w:spacing w:val="1"/>
          <w:sz w:val="24"/>
        </w:rPr>
        <w:t xml:space="preserve"> </w:t>
      </w:r>
      <w:r>
        <w:rPr>
          <w:sz w:val="24"/>
        </w:rPr>
        <w:t>la presente Nota.</w:t>
      </w:r>
      <w:r>
        <w:rPr>
          <w:spacing w:val="1"/>
          <w:sz w:val="24"/>
        </w:rPr>
        <w:t xml:space="preserve"> </w:t>
      </w:r>
      <w:r>
        <w:rPr>
          <w:sz w:val="24"/>
        </w:rPr>
        <w:t>La garantía</w:t>
      </w:r>
      <w:r>
        <w:rPr>
          <w:spacing w:val="1"/>
          <w:sz w:val="24"/>
        </w:rPr>
        <w:t xml:space="preserve"> </w:t>
      </w:r>
      <w:r>
        <w:rPr>
          <w:sz w:val="24"/>
        </w:rPr>
        <w:t>no puede ser</w:t>
      </w:r>
      <w:r>
        <w:rPr>
          <w:spacing w:val="1"/>
          <w:sz w:val="24"/>
        </w:rPr>
        <w:t xml:space="preserve"> </w:t>
      </w:r>
      <w:r>
        <w:rPr>
          <w:sz w:val="24"/>
        </w:rPr>
        <w:t>vendida o transferida</w:t>
      </w:r>
      <w:r>
        <w:rPr>
          <w:spacing w:val="1"/>
          <w:sz w:val="24"/>
        </w:rPr>
        <w:t xml:space="preserve"> </w:t>
      </w:r>
      <w:r>
        <w:rPr>
          <w:sz w:val="24"/>
        </w:rPr>
        <w:t>sin el</w:t>
      </w:r>
      <w:r>
        <w:rPr>
          <w:spacing w:val="1"/>
          <w:sz w:val="24"/>
        </w:rPr>
        <w:t xml:space="preserve"> </w:t>
      </w:r>
      <w:r>
        <w:rPr>
          <w:sz w:val="24"/>
        </w:rPr>
        <w:t>consentimiento del</w:t>
      </w:r>
      <w:r>
        <w:rPr>
          <w:spacing w:val="1"/>
          <w:sz w:val="24"/>
        </w:rPr>
        <w:t xml:space="preserve"> </w:t>
      </w:r>
      <w:r>
        <w:rPr>
          <w:sz w:val="24"/>
        </w:rPr>
        <w:t>prestamista hasta</w:t>
      </w:r>
      <w:r>
        <w:rPr>
          <w:spacing w:val="1"/>
          <w:sz w:val="24"/>
        </w:rPr>
        <w:t xml:space="preserve"> </w:t>
      </w:r>
      <w:r>
        <w:rPr>
          <w:sz w:val="24"/>
        </w:rPr>
        <w:t>la fecha</w:t>
      </w:r>
      <w:r>
        <w:rPr>
          <w:spacing w:val="1"/>
          <w:sz w:val="24"/>
        </w:rPr>
        <w:t xml:space="preserve"> </w:t>
      </w:r>
      <w:r>
        <w:rPr>
          <w:sz w:val="24"/>
        </w:rPr>
        <w:t>de vencimiento.</w:t>
      </w:r>
      <w:r>
        <w:rPr>
          <w:spacing w:val="1"/>
          <w:sz w:val="24"/>
        </w:rPr>
        <w:t xml:space="preserve"> </w:t>
      </w:r>
      <w:r>
        <w:rPr>
          <w:sz w:val="24"/>
        </w:rPr>
        <w:t>Si el</w:t>
      </w:r>
      <w:r>
        <w:rPr>
          <w:spacing w:val="1"/>
          <w:sz w:val="24"/>
        </w:rPr>
        <w:t xml:space="preserve"> </w:t>
      </w:r>
      <w:r>
        <w:rPr>
          <w:sz w:val="24"/>
        </w:rPr>
        <w:t>Prestatario incumple</w:t>
      </w:r>
      <w:r>
        <w:rPr>
          <w:spacing w:val="1"/>
          <w:sz w:val="24"/>
        </w:rPr>
        <w:t xml:space="preserve"> </w:t>
      </w:r>
      <w:r>
        <w:rPr>
          <w:sz w:val="24"/>
        </w:rPr>
        <w:t>esta disposición,</w:t>
      </w:r>
      <w:r>
        <w:rPr>
          <w:spacing w:val="1"/>
          <w:sz w:val="24"/>
        </w:rPr>
        <w:t xml:space="preserve"> </w:t>
      </w:r>
      <w:r>
        <w:rPr>
          <w:sz w:val="24"/>
        </w:rPr>
        <w:t>el Prestamista podrá declarar</w:t>
      </w:r>
      <w:r>
        <w:rPr>
          <w:spacing w:val="1"/>
          <w:sz w:val="24"/>
        </w:rPr>
        <w:t xml:space="preserve"> </w:t>
      </w:r>
      <w:r>
        <w:rPr>
          <w:sz w:val="24"/>
        </w:rPr>
        <w:t>todas las sumas adeudadas</w:t>
      </w:r>
      <w:r>
        <w:rPr>
          <w:spacing w:val="1"/>
          <w:sz w:val="24"/>
        </w:rPr>
        <w:t xml:space="preserve"> </w:t>
      </w:r>
      <w:r>
        <w:rPr>
          <w:sz w:val="24"/>
        </w:rPr>
        <w:t>conforme a este</w:t>
      </w:r>
      <w:r>
        <w:rPr>
          <w:sz w:val="24"/>
        </w:rPr>
        <w:t xml:space="preserve"> Pagaré</w:t>
      </w:r>
      <w:r>
        <w:rPr>
          <w:spacing w:val="1"/>
          <w:sz w:val="24"/>
        </w:rPr>
        <w:t xml:space="preserve"> </w:t>
      </w:r>
      <w:r>
        <w:rPr>
          <w:sz w:val="24"/>
        </w:rPr>
        <w:t>inmediatamente</w:t>
      </w:r>
      <w:r>
        <w:rPr>
          <w:spacing w:val="1"/>
          <w:sz w:val="24"/>
        </w:rPr>
        <w:t xml:space="preserve"> </w:t>
      </w:r>
      <w:r>
        <w:rPr>
          <w:sz w:val="24"/>
        </w:rPr>
        <w:t>adeudadas y pagaderas,</w:t>
      </w:r>
      <w:r>
        <w:rPr>
          <w:spacing w:val="1"/>
          <w:sz w:val="24"/>
        </w:rPr>
        <w:t xml:space="preserve"> </w:t>
      </w:r>
      <w:r>
        <w:rPr>
          <w:sz w:val="24"/>
        </w:rPr>
        <w:t>a menos que</w:t>
      </w:r>
      <w:r>
        <w:rPr>
          <w:spacing w:val="1"/>
          <w:sz w:val="24"/>
        </w:rPr>
        <w:t xml:space="preserve"> </w:t>
      </w:r>
      <w:r>
        <w:rPr>
          <w:sz w:val="24"/>
        </w:rPr>
        <w:t>lo prohíba la</w:t>
      </w:r>
      <w:r>
        <w:rPr>
          <w:spacing w:val="1"/>
          <w:sz w:val="24"/>
        </w:rPr>
        <w:t xml:space="preserve"> </w:t>
      </w:r>
      <w:r>
        <w:rPr>
          <w:sz w:val="24"/>
        </w:rPr>
        <w:t>ley aplicable.</w:t>
      </w:r>
      <w:r>
        <w:rPr>
          <w:spacing w:val="1"/>
          <w:sz w:val="24"/>
        </w:rPr>
        <w:t xml:space="preserve"> </w:t>
      </w:r>
      <w:r>
        <w:rPr>
          <w:sz w:val="24"/>
        </w:rPr>
        <w:t>El prestamista tendrá</w:t>
      </w:r>
      <w:r>
        <w:rPr>
          <w:spacing w:val="1"/>
          <w:sz w:val="24"/>
        </w:rPr>
        <w:t xml:space="preserve"> </w:t>
      </w:r>
      <w:r>
        <w:rPr>
          <w:sz w:val="24"/>
        </w:rPr>
        <w:t>la única opción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aceptar la garantía como pago total del dinero prestado sin más obligaciones ni obligaciones. Si el valor de</w:t>
      </w:r>
      <w:r>
        <w:rPr>
          <w:spacing w:val="-57"/>
          <w:sz w:val="24"/>
        </w:rPr>
        <w:t xml:space="preserve"> </w:t>
      </w:r>
      <w:r>
        <w:rPr>
          <w:sz w:val="24"/>
        </w:rPr>
        <w:t>mercado de la</w:t>
      </w:r>
      <w:r>
        <w:rPr>
          <w:spacing w:val="1"/>
          <w:sz w:val="24"/>
        </w:rPr>
        <w:t xml:space="preserve"> </w:t>
      </w:r>
      <w:r>
        <w:rPr>
          <w:sz w:val="24"/>
        </w:rPr>
        <w:t>garan</w:t>
      </w:r>
      <w:r>
        <w:rPr>
          <w:sz w:val="24"/>
        </w:rPr>
        <w:t>tía no excede</w:t>
      </w:r>
      <w:r>
        <w:rPr>
          <w:spacing w:val="1"/>
          <w:sz w:val="24"/>
        </w:rPr>
        <w:t xml:space="preserve"> </w:t>
      </w:r>
      <w:r>
        <w:rPr>
          <w:sz w:val="24"/>
        </w:rPr>
        <w:t>el dinero prestado,</w:t>
      </w:r>
      <w:r>
        <w:rPr>
          <w:spacing w:val="1"/>
          <w:sz w:val="24"/>
        </w:rPr>
        <w:t xml:space="preserve"> </w:t>
      </w:r>
      <w:r>
        <w:rPr>
          <w:sz w:val="24"/>
        </w:rPr>
        <w:t>el prestatario</w:t>
      </w:r>
      <w:r>
        <w:rPr>
          <w:spacing w:val="1"/>
          <w:sz w:val="24"/>
        </w:rPr>
        <w:t xml:space="preserve"> </w:t>
      </w:r>
      <w:r>
        <w:rPr>
          <w:sz w:val="24"/>
        </w:rPr>
        <w:t>seguirá siendo responsable</w:t>
      </w:r>
      <w:r>
        <w:rPr>
          <w:spacing w:val="1"/>
          <w:sz w:val="24"/>
        </w:rPr>
        <w:t xml:space="preserve"> </w:t>
      </w:r>
      <w:r>
        <w:rPr>
          <w:sz w:val="24"/>
        </w:rPr>
        <w:t>del saldo</w:t>
      </w:r>
      <w:r>
        <w:rPr>
          <w:spacing w:val="1"/>
          <w:sz w:val="24"/>
        </w:rPr>
        <w:t xml:space="preserve"> </w:t>
      </w:r>
      <w:r>
        <w:rPr>
          <w:sz w:val="24"/>
        </w:rPr>
        <w:t>adeudado mientras acumula intereses a la tasa máxima permitida por la</w:t>
      </w:r>
      <w:r>
        <w:rPr>
          <w:spacing w:val="1"/>
          <w:sz w:val="24"/>
        </w:rPr>
        <w:t xml:space="preserve"> </w:t>
      </w:r>
      <w:r>
        <w:rPr>
          <w:sz w:val="24"/>
        </w:rPr>
        <w:t>ley.</w:t>
      </w:r>
    </w:p>
    <w:p w:rsidR="002C423A" w:rsidRDefault="002C423A">
      <w:pPr>
        <w:pStyle w:val="Textoindependiente"/>
        <w:spacing w:before="5"/>
        <w:rPr>
          <w:sz w:val="28"/>
        </w:r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spacing w:line="288" w:lineRule="auto"/>
        <w:ind w:left="106" w:right="398" w:firstLine="0"/>
        <w:rPr>
          <w:sz w:val="24"/>
        </w:rPr>
      </w:pPr>
      <w:r>
        <w:rPr>
          <w:b/>
          <w:sz w:val="24"/>
        </w:rPr>
        <w:t>PAGO POR ADELANTADO</w:t>
      </w:r>
      <w:r>
        <w:rPr>
          <w:sz w:val="24"/>
        </w:rPr>
        <w:t>: El prestatario puede pagar por adelantado el préstamo, con intereses,</w:t>
      </w:r>
      <w:r>
        <w:rPr>
          <w:spacing w:val="-57"/>
          <w:sz w:val="24"/>
        </w:rPr>
        <w:t xml:space="preserve"> </w:t>
      </w:r>
      <w:r>
        <w:rPr>
          <w:sz w:val="24"/>
        </w:rPr>
        <w:t>sin ninguna penalización.</w:t>
      </w:r>
    </w:p>
    <w:p w:rsidR="002C423A" w:rsidRDefault="002C423A">
      <w:pPr>
        <w:pStyle w:val="Textoindependiente"/>
        <w:spacing w:before="7"/>
        <w:rPr>
          <w:sz w:val="28"/>
        </w:r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spacing w:line="288" w:lineRule="auto"/>
        <w:ind w:left="106" w:right="471" w:firstLine="0"/>
        <w:rPr>
          <w:sz w:val="24"/>
        </w:rPr>
      </w:pPr>
      <w:r>
        <w:rPr>
          <w:b/>
          <w:sz w:val="24"/>
        </w:rPr>
        <w:t>ASIGNACIÓN DE PAGOS</w:t>
      </w:r>
      <w:r>
        <w:rPr>
          <w:sz w:val="24"/>
        </w:rPr>
        <w:t>: A los pagos se les acreditarán primero los cargos por pagos atrasados,</w:t>
      </w:r>
      <w:r>
        <w:rPr>
          <w:spacing w:val="-57"/>
          <w:sz w:val="24"/>
        </w:rPr>
        <w:t xml:space="preserve"> </w:t>
      </w:r>
      <w:r>
        <w:rPr>
          <w:sz w:val="24"/>
        </w:rPr>
        <w:t>luego a los intereses vencidos y cualquier resto se acreditará al principal.</w:t>
      </w:r>
    </w:p>
    <w:p w:rsidR="002C423A" w:rsidRDefault="002C423A">
      <w:pPr>
        <w:spacing w:line="288" w:lineRule="auto"/>
        <w:rPr>
          <w:sz w:val="24"/>
        </w:rPr>
        <w:sectPr w:rsidR="002C423A">
          <w:type w:val="continuous"/>
          <w:pgSz w:w="11920" w:h="16860"/>
          <w:pgMar w:top="780" w:right="720" w:bottom="280" w:left="700" w:header="720" w:footer="720" w:gutter="0"/>
          <w:cols w:space="720"/>
        </w:sect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spacing w:before="72" w:line="288" w:lineRule="auto"/>
        <w:ind w:left="106" w:right="218" w:firstLine="0"/>
        <w:jc w:val="both"/>
        <w:rPr>
          <w:sz w:val="24"/>
        </w:rPr>
      </w:pPr>
      <w:r>
        <w:rPr>
          <w:b/>
          <w:sz w:val="24"/>
        </w:rPr>
        <w:lastRenderedPageBreak/>
        <w:t>ACELERACIÓN</w:t>
      </w:r>
      <w:r>
        <w:rPr>
          <w:sz w:val="24"/>
        </w:rPr>
        <w:t>: El prestamista puede exigir que el Prestatario pague el saldo completo del principal</w:t>
      </w:r>
      <w:r>
        <w:rPr>
          <w:spacing w:val="-57"/>
          <w:sz w:val="24"/>
        </w:rPr>
        <w:t xml:space="preserve"> </w:t>
      </w:r>
      <w:r>
        <w:rPr>
          <w:sz w:val="24"/>
        </w:rPr>
        <w:t>impago y los intereses devengados inmediatamente si el Prestatario tiene más de</w:t>
      </w:r>
      <w:r w:rsidR="00044FB3">
        <w:rPr>
          <w:sz w:val="24"/>
        </w:rPr>
        <w:t xml:space="preserve"> </w:t>
      </w:r>
      <w:r w:rsidR="00044FB3">
        <w:t>[</w:t>
      </w:r>
      <w:r w:rsidR="00044FB3">
        <w:rPr>
          <w:shd w:val="clear" w:color="auto" w:fill="FFF1CC"/>
        </w:rPr>
        <w:t>numero</w:t>
      </w:r>
      <w:r w:rsidR="00044FB3">
        <w:t>]</w:t>
      </w:r>
      <w:r w:rsidR="00044FB3">
        <w:rPr>
          <w:spacing w:val="1"/>
        </w:rPr>
        <w:t xml:space="preserve"> cuotas</w:t>
      </w:r>
      <w:r>
        <w:rPr>
          <w:sz w:val="24"/>
        </w:rPr>
        <w:t xml:space="preserve"> de retraso </w:t>
      </w:r>
      <w:r w:rsidR="00993EB2">
        <w:rPr>
          <w:sz w:val="24"/>
        </w:rPr>
        <w:t xml:space="preserve">en </w:t>
      </w:r>
      <w:r w:rsidR="00993EB2">
        <w:rPr>
          <w:spacing w:val="-57"/>
          <w:sz w:val="24"/>
        </w:rPr>
        <w:t>el</w:t>
      </w:r>
      <w:r>
        <w:rPr>
          <w:sz w:val="24"/>
        </w:rPr>
        <w:t xml:space="preserve"> pago.</w:t>
      </w:r>
    </w:p>
    <w:p w:rsidR="002C423A" w:rsidRDefault="002C423A">
      <w:pPr>
        <w:pStyle w:val="Textoindependiente"/>
        <w:spacing w:before="5"/>
        <w:rPr>
          <w:sz w:val="28"/>
        </w:r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spacing w:line="288" w:lineRule="auto"/>
        <w:ind w:left="106" w:right="403" w:firstLine="0"/>
        <w:rPr>
          <w:sz w:val="24"/>
        </w:rPr>
      </w:pPr>
      <w:r>
        <w:rPr>
          <w:b/>
          <w:sz w:val="24"/>
        </w:rPr>
        <w:t>CUOTAS Y COSTOS DE LOS ABOGADOS</w:t>
      </w:r>
      <w:r>
        <w:rPr>
          <w:sz w:val="24"/>
        </w:rPr>
        <w:t>: Si el Prestamista</w:t>
      </w:r>
      <w:r>
        <w:rPr>
          <w:sz w:val="24"/>
        </w:rPr>
        <w:t xml:space="preserve"> prevalece en cualquier acción para</w:t>
      </w:r>
      <w:r>
        <w:rPr>
          <w:spacing w:val="-57"/>
          <w:sz w:val="24"/>
        </w:rPr>
        <w:t xml:space="preserve"> </w:t>
      </w:r>
      <w:r>
        <w:rPr>
          <w:sz w:val="24"/>
        </w:rPr>
        <w:t>cobrar esta nota,</w:t>
      </w:r>
      <w:r>
        <w:rPr>
          <w:spacing w:val="1"/>
          <w:sz w:val="24"/>
        </w:rPr>
        <w:t xml:space="preserve"> </w:t>
      </w:r>
      <w:r>
        <w:rPr>
          <w:sz w:val="24"/>
        </w:rPr>
        <w:t>el Prestatario</w:t>
      </w:r>
      <w:r>
        <w:rPr>
          <w:spacing w:val="1"/>
          <w:sz w:val="24"/>
        </w:rPr>
        <w:t xml:space="preserve"> </w:t>
      </w:r>
      <w:r>
        <w:rPr>
          <w:sz w:val="24"/>
        </w:rPr>
        <w:t>deberá pagar los</w:t>
      </w:r>
      <w:r>
        <w:rPr>
          <w:spacing w:val="1"/>
          <w:sz w:val="24"/>
        </w:rPr>
        <w:t xml:space="preserve"> </w:t>
      </w:r>
      <w:r>
        <w:rPr>
          <w:sz w:val="24"/>
        </w:rPr>
        <w:t>costos razonables</w:t>
      </w:r>
      <w:r>
        <w:rPr>
          <w:spacing w:val="1"/>
          <w:sz w:val="24"/>
        </w:rPr>
        <w:t xml:space="preserve"> </w:t>
      </w:r>
      <w:r>
        <w:rPr>
          <w:sz w:val="24"/>
        </w:rPr>
        <w:t>y los honorarios</w:t>
      </w:r>
      <w:r>
        <w:rPr>
          <w:spacing w:val="1"/>
          <w:sz w:val="24"/>
        </w:rPr>
        <w:t xml:space="preserve"> </w:t>
      </w:r>
      <w:r>
        <w:rPr>
          <w:sz w:val="24"/>
        </w:rPr>
        <w:t>de los</w:t>
      </w:r>
      <w:r>
        <w:rPr>
          <w:spacing w:val="1"/>
          <w:sz w:val="24"/>
        </w:rPr>
        <w:t xml:space="preserve"> </w:t>
      </w:r>
      <w:r>
        <w:rPr>
          <w:sz w:val="24"/>
        </w:rPr>
        <w:t>abogados del</w:t>
      </w:r>
      <w:r>
        <w:rPr>
          <w:spacing w:val="1"/>
          <w:sz w:val="24"/>
        </w:rPr>
        <w:t xml:space="preserve"> </w:t>
      </w:r>
      <w:r>
        <w:rPr>
          <w:sz w:val="24"/>
        </w:rPr>
        <w:t>Prestador.</w:t>
      </w:r>
    </w:p>
    <w:p w:rsidR="002C423A" w:rsidRDefault="002C423A">
      <w:pPr>
        <w:pStyle w:val="Textoindependiente"/>
        <w:spacing w:before="6"/>
        <w:rPr>
          <w:sz w:val="28"/>
        </w:rPr>
      </w:pPr>
    </w:p>
    <w:p w:rsidR="002C423A" w:rsidRPr="00044FB3" w:rsidRDefault="00324C45" w:rsidP="00044FB3">
      <w:pPr>
        <w:pStyle w:val="Prrafodelista"/>
        <w:numPr>
          <w:ilvl w:val="0"/>
          <w:numId w:val="1"/>
        </w:numPr>
        <w:tabs>
          <w:tab w:val="left" w:pos="348"/>
        </w:tabs>
        <w:ind w:hanging="242"/>
        <w:rPr>
          <w:sz w:val="24"/>
        </w:rPr>
      </w:pPr>
      <w:r>
        <w:rPr>
          <w:b/>
          <w:sz w:val="24"/>
        </w:rPr>
        <w:t>JURISDICCIÓN</w:t>
      </w:r>
      <w:r>
        <w:rPr>
          <w:sz w:val="24"/>
        </w:rPr>
        <w:t>: Esta nota</w:t>
      </w:r>
      <w:r>
        <w:rPr>
          <w:spacing w:val="1"/>
          <w:sz w:val="24"/>
        </w:rPr>
        <w:t xml:space="preserve"> </w:t>
      </w:r>
      <w:r>
        <w:rPr>
          <w:sz w:val="24"/>
        </w:rPr>
        <w:t>se regirá</w:t>
      </w:r>
      <w:r>
        <w:rPr>
          <w:spacing w:val="1"/>
          <w:sz w:val="24"/>
        </w:rPr>
        <w:t xml:space="preserve"> </w:t>
      </w:r>
      <w:r>
        <w:rPr>
          <w:sz w:val="24"/>
        </w:rPr>
        <w:t>de acuerdo con</w:t>
      </w:r>
      <w:r>
        <w:rPr>
          <w:spacing w:val="1"/>
          <w:sz w:val="24"/>
        </w:rPr>
        <w:t xml:space="preserve"> </w:t>
      </w:r>
      <w:r>
        <w:rPr>
          <w:sz w:val="24"/>
        </w:rPr>
        <w:t>las leyes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 w:rsidR="00044FB3">
        <w:rPr>
          <w:sz w:val="24"/>
        </w:rPr>
        <w:t xml:space="preserve"> Usura del país. </w:t>
      </w:r>
    </w:p>
    <w:p w:rsidR="002C423A" w:rsidRDefault="002C423A">
      <w:pPr>
        <w:pStyle w:val="Textoindependiente"/>
        <w:spacing w:before="5"/>
        <w:rPr>
          <w:sz w:val="33"/>
        </w:rPr>
      </w:pPr>
    </w:p>
    <w:p w:rsidR="002C423A" w:rsidRDefault="00324C45">
      <w:pPr>
        <w:pStyle w:val="Prrafodelista"/>
        <w:numPr>
          <w:ilvl w:val="0"/>
          <w:numId w:val="1"/>
        </w:numPr>
        <w:tabs>
          <w:tab w:val="left" w:pos="348"/>
        </w:tabs>
        <w:spacing w:line="288" w:lineRule="auto"/>
        <w:ind w:left="106" w:right="417" w:firstLine="0"/>
        <w:rPr>
          <w:sz w:val="24"/>
        </w:rPr>
      </w:pPr>
      <w:r>
        <w:rPr>
          <w:b/>
          <w:sz w:val="24"/>
        </w:rPr>
        <w:t>MODIFICACIONES</w:t>
      </w:r>
      <w:r>
        <w:rPr>
          <w:sz w:val="24"/>
        </w:rPr>
        <w:t>: Cualquier modificaci</w:t>
      </w:r>
      <w:r>
        <w:rPr>
          <w:sz w:val="24"/>
        </w:rPr>
        <w:t>ón o modificación de los términos en este documento se</w:t>
      </w:r>
      <w:r>
        <w:rPr>
          <w:spacing w:val="-57"/>
          <w:sz w:val="24"/>
        </w:rPr>
        <w:t xml:space="preserve"> </w:t>
      </w:r>
      <w:r>
        <w:rPr>
          <w:sz w:val="24"/>
        </w:rPr>
        <w:t>hará por escrito por todas las partes del presente.</w:t>
      </w:r>
    </w:p>
    <w:p w:rsidR="002C423A" w:rsidRDefault="002C423A">
      <w:pPr>
        <w:pStyle w:val="Textoindependiente"/>
        <w:spacing w:before="6"/>
        <w:rPr>
          <w:sz w:val="28"/>
        </w:rPr>
      </w:pPr>
    </w:p>
    <w:p w:rsidR="002C423A" w:rsidRDefault="00044FB3">
      <w:pPr>
        <w:pStyle w:val="Prrafodelista"/>
        <w:numPr>
          <w:ilvl w:val="0"/>
          <w:numId w:val="1"/>
        </w:numPr>
        <w:tabs>
          <w:tab w:val="left" w:pos="468"/>
        </w:tabs>
        <w:spacing w:before="1" w:line="288" w:lineRule="auto"/>
        <w:ind w:left="106" w:right="207" w:firstLine="0"/>
        <w:rPr>
          <w:sz w:val="24"/>
        </w:rPr>
      </w:pPr>
      <w:r>
        <w:rPr>
          <w:b/>
          <w:sz w:val="24"/>
        </w:rPr>
        <w:t>TARJETA VIRTUAL</w:t>
      </w:r>
      <w:r w:rsidR="00324C45">
        <w:rPr>
          <w:sz w:val="24"/>
        </w:rPr>
        <w:t xml:space="preserve">: Cualquier </w:t>
      </w:r>
      <w:r>
        <w:rPr>
          <w:sz w:val="24"/>
        </w:rPr>
        <w:t xml:space="preserve">actualización en el pago de las cuotas el cliente podrá evidenciarlas en la tarjeta virtual del negocio. </w:t>
      </w:r>
    </w:p>
    <w:p w:rsidR="002C423A" w:rsidRDefault="002C423A">
      <w:pPr>
        <w:pStyle w:val="Textoindependiente"/>
        <w:rPr>
          <w:sz w:val="26"/>
        </w:rPr>
      </w:pPr>
    </w:p>
    <w:p w:rsidR="002C423A" w:rsidRDefault="002C423A">
      <w:pPr>
        <w:pStyle w:val="Textoindependiente"/>
        <w:rPr>
          <w:sz w:val="26"/>
        </w:rPr>
      </w:pPr>
    </w:p>
    <w:p w:rsidR="002C423A" w:rsidRDefault="00324C45">
      <w:pPr>
        <w:spacing w:before="186"/>
        <w:ind w:left="7" w:right="1"/>
        <w:jc w:val="center"/>
        <w:rPr>
          <w:b/>
          <w:sz w:val="28"/>
        </w:rPr>
      </w:pPr>
      <w:r>
        <w:rPr>
          <w:b/>
          <w:sz w:val="28"/>
        </w:rPr>
        <w:t>FIRMAS</w:t>
      </w:r>
    </w:p>
    <w:p w:rsidR="002C423A" w:rsidRDefault="002C423A">
      <w:pPr>
        <w:pStyle w:val="Textoindependiente"/>
        <w:rPr>
          <w:b/>
          <w:sz w:val="30"/>
        </w:rPr>
      </w:pPr>
    </w:p>
    <w:p w:rsidR="002C423A" w:rsidRDefault="002C423A">
      <w:pPr>
        <w:pStyle w:val="Textoindependiente"/>
        <w:rPr>
          <w:b/>
          <w:sz w:val="30"/>
        </w:rPr>
      </w:pPr>
    </w:p>
    <w:p w:rsidR="002C423A" w:rsidRDefault="002C423A">
      <w:pPr>
        <w:pStyle w:val="Textoindependiente"/>
        <w:spacing w:before="10"/>
        <w:rPr>
          <w:b/>
          <w:sz w:val="23"/>
        </w:rPr>
      </w:pPr>
    </w:p>
    <w:p w:rsidR="002C423A" w:rsidRDefault="00324C45">
      <w:pPr>
        <w:tabs>
          <w:tab w:val="left" w:pos="2889"/>
        </w:tabs>
        <w:ind w:left="7"/>
        <w:jc w:val="center"/>
        <w:rPr>
          <w:b/>
        </w:rPr>
      </w:pPr>
      <w:r>
        <w:rPr>
          <w:b/>
        </w:rPr>
        <w:t>Firma</w:t>
      </w:r>
      <w:r>
        <w:rPr>
          <w:b/>
          <w:spacing w:val="-6"/>
        </w:rPr>
        <w:t xml:space="preserve"> </w:t>
      </w:r>
      <w:r>
        <w:rPr>
          <w:b/>
        </w:rPr>
        <w:t>Prestatario</w:t>
      </w:r>
      <w:r>
        <w:rPr>
          <w:b/>
        </w:rPr>
        <w:tab/>
        <w:t>Nombre</w:t>
      </w:r>
      <w:r>
        <w:rPr>
          <w:b/>
          <w:spacing w:val="-12"/>
        </w:rPr>
        <w:t xml:space="preserve"> </w:t>
      </w:r>
      <w:r>
        <w:rPr>
          <w:b/>
        </w:rPr>
        <w:t>Completo</w:t>
      </w:r>
      <w:r>
        <w:rPr>
          <w:b/>
          <w:spacing w:val="-12"/>
        </w:rPr>
        <w:t xml:space="preserve"> </w:t>
      </w:r>
      <w:r>
        <w:rPr>
          <w:b/>
        </w:rPr>
        <w:t>Prestatario</w:t>
      </w:r>
    </w:p>
    <w:p w:rsidR="002C423A" w:rsidRDefault="002C423A">
      <w:pPr>
        <w:pStyle w:val="Textoindependiente"/>
        <w:rPr>
          <w:b/>
        </w:rPr>
      </w:pPr>
    </w:p>
    <w:p w:rsidR="002C423A" w:rsidRDefault="002C423A">
      <w:pPr>
        <w:pStyle w:val="Textoindependiente"/>
        <w:rPr>
          <w:b/>
        </w:rPr>
      </w:pPr>
    </w:p>
    <w:p w:rsidR="002C423A" w:rsidRDefault="002C423A">
      <w:pPr>
        <w:pStyle w:val="Textoindependiente"/>
        <w:rPr>
          <w:b/>
        </w:rPr>
      </w:pPr>
    </w:p>
    <w:p w:rsidR="002C423A" w:rsidRDefault="002C423A">
      <w:pPr>
        <w:pStyle w:val="Textoindependiente"/>
        <w:rPr>
          <w:b/>
        </w:rPr>
      </w:pPr>
    </w:p>
    <w:p w:rsidR="002C423A" w:rsidRDefault="002C423A">
      <w:pPr>
        <w:pStyle w:val="Textoindependiente"/>
        <w:rPr>
          <w:b/>
        </w:rPr>
      </w:pPr>
    </w:p>
    <w:p w:rsidR="002C423A" w:rsidRDefault="002C423A">
      <w:pPr>
        <w:pStyle w:val="Textoindependiente"/>
        <w:rPr>
          <w:b/>
        </w:rPr>
      </w:pPr>
    </w:p>
    <w:p w:rsidR="002C423A" w:rsidRDefault="00324C45">
      <w:pPr>
        <w:tabs>
          <w:tab w:val="left" w:pos="2890"/>
        </w:tabs>
        <w:spacing w:before="193"/>
        <w:ind w:left="8"/>
        <w:jc w:val="center"/>
        <w:rPr>
          <w:b/>
        </w:rPr>
      </w:pPr>
      <w:r>
        <w:rPr>
          <w:b/>
        </w:rPr>
        <w:t>Firma</w:t>
      </w:r>
      <w:r>
        <w:rPr>
          <w:b/>
          <w:spacing w:val="-6"/>
        </w:rPr>
        <w:t xml:space="preserve"> </w:t>
      </w:r>
      <w:r>
        <w:rPr>
          <w:b/>
        </w:rPr>
        <w:t>Prestamista</w:t>
      </w:r>
      <w:r>
        <w:rPr>
          <w:b/>
        </w:rPr>
        <w:tab/>
        <w:t>Nombre</w:t>
      </w:r>
      <w:r>
        <w:rPr>
          <w:b/>
          <w:spacing w:val="-12"/>
        </w:rPr>
        <w:t xml:space="preserve"> </w:t>
      </w:r>
      <w:r>
        <w:rPr>
          <w:b/>
        </w:rPr>
        <w:t>Completo</w:t>
      </w:r>
      <w:r>
        <w:rPr>
          <w:b/>
          <w:spacing w:val="-12"/>
        </w:rPr>
        <w:t xml:space="preserve"> </w:t>
      </w:r>
      <w:r>
        <w:rPr>
          <w:b/>
        </w:rPr>
        <w:t>Prestamista</w:t>
      </w:r>
    </w:p>
    <w:sectPr w:rsidR="002C423A">
      <w:pgSz w:w="11920" w:h="16860"/>
      <w:pgMar w:top="74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C14A0"/>
    <w:multiLevelType w:val="hybridMultilevel"/>
    <w:tmpl w:val="C79C264A"/>
    <w:lvl w:ilvl="0" w:tplc="38C65404">
      <w:start w:val="1"/>
      <w:numFmt w:val="decimal"/>
      <w:lvlText w:val="%1."/>
      <w:lvlJc w:val="left"/>
      <w:pPr>
        <w:ind w:left="347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7E8B448">
      <w:numFmt w:val="bullet"/>
      <w:lvlText w:val="☐"/>
      <w:lvlJc w:val="left"/>
      <w:pPr>
        <w:ind w:left="1127" w:hanging="301"/>
      </w:pPr>
      <w:rPr>
        <w:rFonts w:ascii="MS Gothic" w:eastAsia="MS Gothic" w:hAnsi="MS Gothic" w:cs="MS Gothic" w:hint="default"/>
        <w:w w:val="100"/>
        <w:sz w:val="24"/>
        <w:szCs w:val="24"/>
        <w:lang w:val="es-ES" w:eastAsia="en-US" w:bidi="ar-SA"/>
      </w:rPr>
    </w:lvl>
    <w:lvl w:ilvl="2" w:tplc="B3E49E40">
      <w:numFmt w:val="bullet"/>
      <w:lvlText w:val="•"/>
      <w:lvlJc w:val="left"/>
      <w:pPr>
        <w:ind w:left="1120" w:hanging="301"/>
      </w:pPr>
      <w:rPr>
        <w:rFonts w:hint="default"/>
        <w:lang w:val="es-ES" w:eastAsia="en-US" w:bidi="ar-SA"/>
      </w:rPr>
    </w:lvl>
    <w:lvl w:ilvl="3" w:tplc="98A8F08C">
      <w:numFmt w:val="bullet"/>
      <w:lvlText w:val="•"/>
      <w:lvlJc w:val="left"/>
      <w:pPr>
        <w:ind w:left="2292" w:hanging="301"/>
      </w:pPr>
      <w:rPr>
        <w:rFonts w:hint="default"/>
        <w:lang w:val="es-ES" w:eastAsia="en-US" w:bidi="ar-SA"/>
      </w:rPr>
    </w:lvl>
    <w:lvl w:ilvl="4" w:tplc="D0F8494A">
      <w:numFmt w:val="bullet"/>
      <w:lvlText w:val="•"/>
      <w:lvlJc w:val="left"/>
      <w:pPr>
        <w:ind w:left="3465" w:hanging="301"/>
      </w:pPr>
      <w:rPr>
        <w:rFonts w:hint="default"/>
        <w:lang w:val="es-ES" w:eastAsia="en-US" w:bidi="ar-SA"/>
      </w:rPr>
    </w:lvl>
    <w:lvl w:ilvl="5" w:tplc="F96AFEC6">
      <w:numFmt w:val="bullet"/>
      <w:lvlText w:val="•"/>
      <w:lvlJc w:val="left"/>
      <w:pPr>
        <w:ind w:left="4637" w:hanging="301"/>
      </w:pPr>
      <w:rPr>
        <w:rFonts w:hint="default"/>
        <w:lang w:val="es-ES" w:eastAsia="en-US" w:bidi="ar-SA"/>
      </w:rPr>
    </w:lvl>
    <w:lvl w:ilvl="6" w:tplc="A24A9F7A">
      <w:numFmt w:val="bullet"/>
      <w:lvlText w:val="•"/>
      <w:lvlJc w:val="left"/>
      <w:pPr>
        <w:ind w:left="5810" w:hanging="301"/>
      </w:pPr>
      <w:rPr>
        <w:rFonts w:hint="default"/>
        <w:lang w:val="es-ES" w:eastAsia="en-US" w:bidi="ar-SA"/>
      </w:rPr>
    </w:lvl>
    <w:lvl w:ilvl="7" w:tplc="921CE706">
      <w:numFmt w:val="bullet"/>
      <w:lvlText w:val="•"/>
      <w:lvlJc w:val="left"/>
      <w:pPr>
        <w:ind w:left="6982" w:hanging="301"/>
      </w:pPr>
      <w:rPr>
        <w:rFonts w:hint="default"/>
        <w:lang w:val="es-ES" w:eastAsia="en-US" w:bidi="ar-SA"/>
      </w:rPr>
    </w:lvl>
    <w:lvl w:ilvl="8" w:tplc="699E3894">
      <w:numFmt w:val="bullet"/>
      <w:lvlText w:val="•"/>
      <w:lvlJc w:val="left"/>
      <w:pPr>
        <w:ind w:left="8155" w:hanging="3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3A"/>
    <w:rsid w:val="00044FB3"/>
    <w:rsid w:val="002C423A"/>
    <w:rsid w:val="00324C45"/>
    <w:rsid w:val="009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C9AE5"/>
  <w15:docId w15:val="{5B446AD4-0BEC-49FD-8E48-BE478A7F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9"/>
      <w:ind w:left="7" w:right="13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0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44FB3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SARA PATRICIA ACUÑA BENAVIDES</cp:lastModifiedBy>
  <cp:revision>3</cp:revision>
  <dcterms:created xsi:type="dcterms:W3CDTF">2021-11-26T08:29:00Z</dcterms:created>
  <dcterms:modified xsi:type="dcterms:W3CDTF">2021-11-26T08:29:00Z</dcterms:modified>
</cp:coreProperties>
</file>