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fantastic and highly needed initiative! The Egyptian market has a growing awareness of childhood nutrition, diabetes management, and gluten sensitivity. Launching "Kiddo" is not only a smart business move but also a socially responsible one.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document you attached is traditionally a </w:t>
      </w:r>
      <w:r w:rsidDel="00000000" w:rsidR="00000000" w:rsidRPr="00000000">
        <w:rPr>
          <w:rFonts w:ascii="Google Sans" w:cs="Google Sans" w:eastAsia="Google Sans" w:hAnsi="Google Sans"/>
          <w:b w:val="1"/>
          <w:bCs w:val="1"/>
          <w:color w:val="1f1f1f"/>
          <w:rtl w:val="0"/>
        </w:rPr>
        <w:t xml:space="preserve">Software Development Life Cycle (SDLC) template</w:t>
      </w:r>
      <w:r w:rsidDel="00000000" w:rsidR="00000000" w:rsidRPr="00000000">
        <w:rPr>
          <w:rFonts w:ascii="Google Sans" w:cs="Google Sans" w:eastAsia="Google Sans" w:hAnsi="Google Sans"/>
          <w:color w:val="1f1f1f"/>
          <w:rtl w:val="0"/>
        </w:rPr>
        <w:t xml:space="preserve">, it is actually the perfect blueprint for building the </w:t>
      </w:r>
      <w:r w:rsidDel="00000000" w:rsidR="00000000" w:rsidRPr="00000000">
        <w:rPr>
          <w:rFonts w:ascii="Google Sans" w:cs="Google Sans" w:eastAsia="Google Sans" w:hAnsi="Google Sans"/>
          <w:b w:val="1"/>
          <w:bCs w:val="1"/>
          <w:color w:val="1f1f1f"/>
          <w:rtl w:val="0"/>
        </w:rPr>
        <w:t xml:space="preserve">Kiddo Digital Marketing &amp; E-Commerce Platform</w:t>
      </w:r>
      <w:r w:rsidDel="00000000" w:rsidR="00000000" w:rsidRPr="00000000">
        <w:rPr>
          <w:rFonts w:ascii="Google Sans" w:cs="Google Sans" w:eastAsia="Google Sans" w:hAnsi="Google Sans"/>
          <w:color w:val="1f1f1f"/>
          <w:rtl w:val="0"/>
        </w:rPr>
        <w:t xml:space="preserve">. In today's market, your digital ecosystem </w:t>
      </w:r>
      <w:r w:rsidDel="00000000" w:rsidR="00000000" w:rsidRPr="00000000">
        <w:rPr>
          <w:rFonts w:ascii="Google Sans" w:cs="Google Sans" w:eastAsia="Google Sans" w:hAnsi="Google Sans"/>
          <w:i w:val="1"/>
          <w:iCs w:val="1"/>
          <w:color w:val="1f1f1f"/>
          <w:rtl w:val="0"/>
        </w:rPr>
        <w:t xml:space="preserve">is</w:t>
      </w:r>
      <w:r w:rsidDel="00000000" w:rsidR="00000000" w:rsidRPr="00000000">
        <w:rPr>
          <w:rFonts w:ascii="Google Sans" w:cs="Google Sans" w:eastAsia="Google Sans" w:hAnsi="Google Sans"/>
          <w:color w:val="1f1f1f"/>
          <w:rtl w:val="0"/>
        </w:rPr>
        <w:t xml:space="preserve"> your marketing engine.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comprehensive Phase 1 draft of your business and digital marketing plan, structured exactly according to your file and enriched with data from successful healthy candy brands in the Arab world.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Requirements Gathering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Stakeholder Analysis: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Primary:</w:t>
      </w:r>
      <w:r w:rsidDel="00000000" w:rsidR="00000000" w:rsidRPr="00000000">
        <w:rPr>
          <w:rFonts w:ascii="Google Sans" w:cs="Google Sans" w:eastAsia="Google Sans" w:hAnsi="Google Sans"/>
          <w:color w:val="1f1f1f"/>
          <w:rtl w:val="0"/>
        </w:rPr>
        <w:t xml:space="preserve"> Children (driven by taste and visual appeal).</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Secondary:</w:t>
      </w:r>
      <w:r w:rsidDel="00000000" w:rsidR="00000000" w:rsidRPr="00000000">
        <w:rPr>
          <w:rFonts w:ascii="Google Sans" w:cs="Google Sans" w:eastAsia="Google Sans" w:hAnsi="Google Sans"/>
          <w:color w:val="1f1f1f"/>
          <w:rtl w:val="0"/>
        </w:rPr>
        <w:t xml:space="preserve"> Parents, diabetic patients, and gluten-sensitive individuals (driven by trust, health benefits, and clear labeling).</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Tertiary:</w:t>
      </w:r>
      <w:r w:rsidDel="00000000" w:rsidR="00000000" w:rsidRPr="00000000">
        <w:rPr>
          <w:rFonts w:ascii="Google Sans" w:cs="Google Sans" w:eastAsia="Google Sans" w:hAnsi="Google Sans"/>
          <w:color w:val="1f1f1f"/>
          <w:rtl w:val="0"/>
        </w:rPr>
        <w:t xml:space="preserve"> Pediatricians and nutritionists in Egypt who can act as brand ambassadors.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User Stories &amp; Use Cases: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Parent:</w:t>
      </w:r>
      <w:r w:rsidDel="00000000" w:rsidR="00000000" w:rsidRPr="00000000">
        <w:rPr>
          <w:rFonts w:ascii="Google Sans" w:cs="Google Sans" w:eastAsia="Google Sans" w:hAnsi="Google Sans"/>
          <w:color w:val="1f1f1f"/>
          <w:rtl w:val="0"/>
        </w:rPr>
        <w:t xml:space="preserve"> "As a mother of a diabetic child, I want to easily filter products by 'sugar-free' so I can buy safe treats without reading microscopic labels."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Child:</w:t>
      </w:r>
      <w:r w:rsidDel="00000000" w:rsidR="00000000" w:rsidRPr="00000000">
        <w:rPr>
          <w:rFonts w:ascii="Google Sans" w:cs="Google Sans" w:eastAsia="Google Sans" w:hAnsi="Google Sans"/>
          <w:color w:val="1f1f1f"/>
          <w:rtl w:val="0"/>
        </w:rPr>
        <w:t xml:space="preserve"> "I want a fun, interactive website where I can play games to unlock discount codes for my favorite lollipops."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Functional Requirements:</w:t>
      </w:r>
      <w:r w:rsidDel="00000000" w:rsidR="00000000" w:rsidRPr="00000000">
        <w:rPr>
          <w:rFonts w:ascii="Google Sans" w:cs="Google Sans" w:eastAsia="Google Sans" w:hAnsi="Google Sans"/>
          <w:color w:val="1f1f1f"/>
          <w:rtl w:val="0"/>
        </w:rPr>
        <w:t xml:space="preserve"> The marketing platform needs an e-commerce storefront, an ingredient transparency filter, a subscription box option (e.g., "Kiddo Monthly Stash"), and a loyalty program.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Non-functional Requirements:</w:t>
      </w:r>
      <w:r w:rsidDel="00000000" w:rsidR="00000000" w:rsidRPr="00000000">
        <w:rPr>
          <w:rFonts w:ascii="Google Sans" w:cs="Google Sans" w:eastAsia="Google Sans" w:hAnsi="Google Sans"/>
          <w:color w:val="1f1f1f"/>
          <w:rtl w:val="0"/>
        </w:rPr>
        <w:t xml:space="preserve"> The site must be mobile-first (as most Egyptian consumers shop via smartphones), load in under 3 seconds, and securely handle patient-sensitive purchasing data.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System Analysis &amp; Design</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Problem Statement &amp; Objectives:</w:t>
      </w:r>
      <w:r w:rsidDel="00000000" w:rsidR="00000000" w:rsidRPr="00000000">
        <w:rPr>
          <w:rFonts w:ascii="Google Sans" w:cs="Google Sans" w:eastAsia="Google Sans" w:hAnsi="Google Sans"/>
          <w:color w:val="1f1f1f"/>
          <w:rtl w:val="0"/>
        </w:rPr>
        <w:t xml:space="preserve"> Egypt lacks locally produced, affordable, and genuinely healthy candy alternatives. Kiddo’s objective is to capture 15% of the healthy-snack market share in its first year by providing great-tasting, guilt-free gummies and lollipops.</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Use Case Diagram &amp; Descriptions:</w:t>
      </w:r>
      <w:r w:rsidDel="00000000" w:rsidR="00000000" w:rsidRPr="00000000">
        <w:rPr>
          <w:rFonts w:ascii="Google Sans" w:cs="Google Sans" w:eastAsia="Google Sans" w:hAnsi="Google Sans"/>
          <w:color w:val="1f1f1f"/>
          <w:rtl w:val="0"/>
        </w:rPr>
        <w:t xml:space="preserve"> Actors include </w:t>
      </w:r>
      <w:r w:rsidDel="00000000" w:rsidR="00000000" w:rsidRPr="00000000">
        <w:rPr>
          <w:rFonts w:ascii="Google Sans" w:cs="Google Sans" w:eastAsia="Google Sans" w:hAnsi="Google Sans"/>
          <w:i w:val="1"/>
          <w:iCs w:val="1"/>
          <w:color w:val="1f1f1f"/>
          <w:rtl w:val="0"/>
        </w:rPr>
        <w:t xml:space="preserve">Guest Users</w:t>
      </w:r>
      <w:r w:rsidDel="00000000" w:rsidR="00000000" w:rsidRPr="00000000">
        <w:rPr>
          <w:rFonts w:ascii="Google Sans" w:cs="Google Sans" w:eastAsia="Google Sans" w:hAnsi="Google Sans"/>
          <w:color w:val="1f1f1f"/>
          <w:rtl w:val="0"/>
        </w:rPr>
        <w:t xml:space="preserve"> (viewing ads, reading blogs on childhood nutrition), </w:t>
      </w:r>
      <w:r w:rsidDel="00000000" w:rsidR="00000000" w:rsidRPr="00000000">
        <w:rPr>
          <w:rFonts w:ascii="Google Sans" w:cs="Google Sans" w:eastAsia="Google Sans" w:hAnsi="Google Sans"/>
          <w:i w:val="1"/>
          <w:iCs w:val="1"/>
          <w:color w:val="1f1f1f"/>
          <w:rtl w:val="0"/>
        </w:rPr>
        <w:t xml:space="preserve">Registered Customers</w:t>
      </w:r>
      <w:r w:rsidDel="00000000" w:rsidR="00000000" w:rsidRPr="00000000">
        <w:rPr>
          <w:rFonts w:ascii="Google Sans" w:cs="Google Sans" w:eastAsia="Google Sans" w:hAnsi="Google Sans"/>
          <w:color w:val="1f1f1f"/>
          <w:rtl w:val="0"/>
        </w:rPr>
        <w:t xml:space="preserve"> (purchasing, tracking orders), and </w:t>
      </w:r>
      <w:r w:rsidDel="00000000" w:rsidR="00000000" w:rsidRPr="00000000">
        <w:rPr>
          <w:rFonts w:ascii="Google Sans" w:cs="Google Sans" w:eastAsia="Google Sans" w:hAnsi="Google Sans"/>
          <w:i w:val="1"/>
          <w:iCs w:val="1"/>
          <w:color w:val="1f1f1f"/>
          <w:rtl w:val="0"/>
        </w:rPr>
        <w:t xml:space="preserve">Admins</w:t>
      </w:r>
      <w:r w:rsidDel="00000000" w:rsidR="00000000" w:rsidRPr="00000000">
        <w:rPr>
          <w:rFonts w:ascii="Google Sans" w:cs="Google Sans" w:eastAsia="Google Sans" w:hAnsi="Google Sans"/>
          <w:color w:val="1f1f1f"/>
          <w:rtl w:val="0"/>
        </w:rPr>
        <w:t xml:space="preserve"> (updating stock, launching seasonal marketing campaigns).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Software Architecture:</w:t>
      </w:r>
      <w:r w:rsidDel="00000000" w:rsidR="00000000" w:rsidRPr="00000000">
        <w:rPr>
          <w:rFonts w:ascii="Google Sans" w:cs="Google Sans" w:eastAsia="Google Sans" w:hAnsi="Google Sans"/>
          <w:color w:val="1f1f1f"/>
          <w:rtl w:val="0"/>
        </w:rPr>
        <w:t xml:space="preserve"> A scalable cloud-based e-commerce architecture (like Shopify or WooCommerce) integrated with a CRM (Customer Relationship Management) system to track marketing email open rates and customer retention.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Database Design &amp; Data Modeling</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ER Diagram Context:</w:t>
      </w:r>
      <w:r w:rsidDel="00000000" w:rsidR="00000000" w:rsidRPr="00000000">
        <w:rPr>
          <w:rFonts w:ascii="Google Sans" w:cs="Google Sans" w:eastAsia="Google Sans" w:hAnsi="Google Sans"/>
          <w:color w:val="1f1f1f"/>
          <w:rtl w:val="0"/>
        </w:rPr>
        <w:t xml:space="preserve"> The database will connect Customers to Orders and Products. Crucially, it will feature an Allergens_and_Diet table.</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Logical &amp; Physical Schema:</w:t>
      </w:r>
      <w:r w:rsidDel="00000000" w:rsidR="00000000" w:rsidRPr="00000000">
        <w:rPr>
          <w:rFonts w:ascii="Google Sans" w:cs="Google Sans" w:eastAsia="Google Sans" w:hAnsi="Google Sans"/>
          <w:color w:val="1f1f1f"/>
          <w:rtl w:val="0"/>
        </w:rPr>
        <w:t xml:space="preserve"> This allows the marketing team to segment the audience. If a customer consistently buys gluten-free gummies, the database will tag them to receive targeted marketing emails when new gluten-free flavors launch, maximizing return on ad spend (ROAS).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Data Flow &amp; System Behavior</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DFD &amp; Sequence Diagrams:</w:t>
      </w:r>
      <w:r w:rsidDel="00000000" w:rsidR="00000000" w:rsidRPr="00000000">
        <w:rPr>
          <w:rFonts w:ascii="Google Sans" w:cs="Google Sans" w:eastAsia="Google Sans" w:hAnsi="Google Sans"/>
          <w:color w:val="1f1f1f"/>
          <w:rtl w:val="0"/>
        </w:rPr>
        <w:t xml:space="preserve"> Maps the customer journey from a social media ad (Instagram/TikTok) $\rightarrow$ Landing Page $\rightarrow$ Product Selection $\rightarrow$ Checkout $\rightarrow$ Post-purchase automated email.</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Activity Diagram:</w:t>
      </w:r>
      <w:r w:rsidDel="00000000" w:rsidR="00000000" w:rsidRPr="00000000">
        <w:rPr>
          <w:rFonts w:ascii="Google Sans" w:cs="Google Sans" w:eastAsia="Google Sans" w:hAnsi="Google Sans"/>
          <w:color w:val="1f1f1f"/>
          <w:rtl w:val="0"/>
        </w:rPr>
        <w:t xml:space="preserve"> Visualizes the "Refer a Friend" marketing loop. A customer buys Kiddo, receives a WhatsApp referral code, shares it, and both parties receive a discount on their next gummy order.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UI/UX Design &amp; Prototyping</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Wireframes &amp; Mockups:</w:t>
      </w:r>
      <w:r w:rsidDel="00000000" w:rsidR="00000000" w:rsidRPr="00000000">
        <w:rPr>
          <w:rFonts w:ascii="Google Sans" w:cs="Google Sans" w:eastAsia="Google Sans" w:hAnsi="Google Sans"/>
          <w:color w:val="1f1f1f"/>
          <w:rtl w:val="0"/>
        </w:rPr>
        <w:t xml:space="preserve"> The interface must balance two worlds. The visual design should feature the "Kiddo" mascots (fun, energetic gummies) to appeal to kids, while prominently displaying trust badges (Sugar-Free, Gluten-Free, Diabetic-Friendly) for parents.</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UI/UX Guidelines: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Inspiration from the Region:</w:t>
      </w:r>
      <w:r w:rsidDel="00000000" w:rsidR="00000000" w:rsidRPr="00000000">
        <w:rPr>
          <w:rFonts w:ascii="Google Sans" w:cs="Google Sans" w:eastAsia="Google Sans" w:hAnsi="Google Sans"/>
          <w:color w:val="1f1f1f"/>
          <w:rtl w:val="0"/>
        </w:rPr>
        <w:t xml:space="preserve"> Brands like </w:t>
      </w:r>
      <w:r w:rsidDel="00000000" w:rsidR="00000000" w:rsidRPr="00000000">
        <w:rPr>
          <w:rFonts w:ascii="Google Sans" w:cs="Google Sans" w:eastAsia="Google Sans" w:hAnsi="Google Sans"/>
          <w:b w:val="1"/>
          <w:bCs w:val="1"/>
          <w:color w:val="1f1f1f"/>
          <w:rtl w:val="0"/>
        </w:rPr>
        <w:t xml:space="preserve">Super Duper Multivitamin Zero</w:t>
      </w:r>
      <w:r w:rsidDel="00000000" w:rsidR="00000000" w:rsidRPr="00000000">
        <w:rPr>
          <w:rFonts w:ascii="Google Sans" w:cs="Google Sans" w:eastAsia="Google Sans" w:hAnsi="Google Sans"/>
          <w:color w:val="1f1f1f"/>
          <w:rtl w:val="0"/>
        </w:rPr>
        <w:t xml:space="preserve"> (Lebanon) and </w:t>
      </w:r>
      <w:r w:rsidDel="00000000" w:rsidR="00000000" w:rsidRPr="00000000">
        <w:rPr>
          <w:rFonts w:ascii="Google Sans" w:cs="Google Sans" w:eastAsia="Google Sans" w:hAnsi="Google Sans"/>
          <w:b w:val="1"/>
          <w:bCs w:val="1"/>
          <w:color w:val="1f1f1f"/>
          <w:rtl w:val="0"/>
        </w:rPr>
        <w:t xml:space="preserve">Pretty Up</w:t>
      </w:r>
      <w:r w:rsidDel="00000000" w:rsidR="00000000" w:rsidRPr="00000000">
        <w:rPr>
          <w:rFonts w:ascii="Google Sans" w:cs="Google Sans" w:eastAsia="Google Sans" w:hAnsi="Google Sans"/>
          <w:color w:val="1f1f1f"/>
          <w:rtl w:val="0"/>
        </w:rPr>
        <w:t xml:space="preserve"> (Kuwait) use vibrant, clear packaging highlighting natural colorants (like spinach or beetroot juice). Kiddo's digital UI will mirror this clean, natural aesthetic.</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System Deployment &amp; Integration</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Technology Stack:</w:t>
      </w:r>
      <w:r w:rsidDel="00000000" w:rsidR="00000000" w:rsidRPr="00000000">
        <w:rPr>
          <w:rFonts w:ascii="Google Sans" w:cs="Google Sans" w:eastAsia="Google Sans" w:hAnsi="Google Sans"/>
          <w:color w:val="1f1f1f"/>
          <w:rtl w:val="0"/>
        </w:rPr>
        <w:t xml:space="preserve"> React for a fast frontend, Node.js for the backend, and PostgreSQL for customer data. Marketing integrations will include Meta Pixel and Google Analytics to track ad conversions.</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Deployment Diagram:</w:t>
      </w:r>
      <w:r w:rsidDel="00000000" w:rsidR="00000000" w:rsidRPr="00000000">
        <w:rPr>
          <w:rFonts w:ascii="Google Sans" w:cs="Google Sans" w:eastAsia="Google Sans" w:hAnsi="Google Sans"/>
          <w:color w:val="1f1f1f"/>
          <w:rtl w:val="0"/>
        </w:rPr>
        <w:t xml:space="preserve"> Hosting on AWS or local cloud servers in the MEA region to ensure high speed for Egyptian users, integrating seamlessly with local payment gateways (Paymob, Fawry) and delivery APIs (Bosta, Aramex).</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Implementation (Source Code &amp; Execution)</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Coding Standards:</w:t>
      </w:r>
      <w:r w:rsidDel="00000000" w:rsidR="00000000" w:rsidRPr="00000000">
        <w:rPr>
          <w:rtl w:val="0"/>
        </w:rPr>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Clean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ensures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website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heavily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optimized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Searching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حلويات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صحية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للأطفال</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Healthy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sweets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kids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حلاوة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لمرضى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السكر</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Candy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diabetics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Google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Egypt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must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rank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Kiddo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Version Control &amp; CI/CD:</w:t>
      </w:r>
      <w:r w:rsidDel="00000000" w:rsidR="00000000" w:rsidRPr="00000000">
        <w:rPr>
          <w:rFonts w:ascii="Google Sans" w:cs="Google Sans" w:eastAsia="Google Sans" w:hAnsi="Google Sans"/>
          <w:color w:val="1f1f1f"/>
          <w:rtl w:val="0"/>
        </w:rPr>
        <w:t xml:space="preserve"> Using GitHub for site updates ensures that when the marketing team wants to launch a flash sale for World Diabetes Day, the developers can push updates without breaking the live site.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Testing &amp; Quality Assurance</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Test Cases &amp; Bug Reports:</w:t>
      </w:r>
      <w:r w:rsidDel="00000000" w:rsidR="00000000" w:rsidRPr="00000000">
        <w:rPr>
          <w:rFonts w:ascii="Google Sans" w:cs="Google Sans" w:eastAsia="Google Sans" w:hAnsi="Google Sans"/>
          <w:color w:val="1f1f1f"/>
          <w:rtl w:val="0"/>
        </w:rPr>
        <w:t xml:space="preserve"> Before spending money on marketing, the team will run user acceptance testing (UAT) with a focus group of Egyptian mothers. We must verify that the checkout process is frictionless and that discount codes apply correctly.</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 Testing:</w:t>
      </w:r>
      <w:r w:rsidDel="00000000" w:rsidR="00000000" w:rsidRPr="00000000">
        <w:rPr>
          <w:rFonts w:ascii="Google Sans" w:cs="Google Sans" w:eastAsia="Google Sans" w:hAnsi="Google Sans"/>
          <w:color w:val="1f1f1f"/>
          <w:rtl w:val="0"/>
        </w:rPr>
        <w:t xml:space="preserve"> This falls under marketing QA. We will test two different Facebook ads—one focusing on "Gluten-Free" and the other on "No Added Sugar"—to see which drives cheaper customer acquisition.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Final Presentation &amp; Reports</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User Manual:</w:t>
      </w:r>
      <w:r w:rsidDel="00000000" w:rsidR="00000000" w:rsidRPr="00000000">
        <w:rPr>
          <w:rFonts w:ascii="Google Sans" w:cs="Google Sans" w:eastAsia="Google Sans" w:hAnsi="Google Sans"/>
          <w:color w:val="1f1f1f"/>
          <w:rtl w:val="0"/>
        </w:rPr>
        <w:t xml:space="preserve"> This translates to your </w:t>
      </w:r>
      <w:r w:rsidDel="00000000" w:rsidR="00000000" w:rsidRPr="00000000">
        <w:rPr>
          <w:rFonts w:ascii="Google Sans" w:cs="Google Sans" w:eastAsia="Google Sans" w:hAnsi="Google Sans"/>
          <w:b w:val="1"/>
          <w:bCs w:val="1"/>
          <w:color w:val="1f1f1f"/>
          <w:rtl w:val="0"/>
        </w:rPr>
        <w:t xml:space="preserve">Brand Book and Customer FAQ</w:t>
      </w:r>
      <w:r w:rsidDel="00000000" w:rsidR="00000000" w:rsidRPr="00000000">
        <w:rPr>
          <w:rFonts w:ascii="Google Sans" w:cs="Google Sans" w:eastAsia="Google Sans" w:hAnsi="Google Sans"/>
          <w:color w:val="1f1f1f"/>
          <w:rtl w:val="0"/>
        </w:rPr>
        <w:t xml:space="preserve">. It educates the consumer on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Kiddo uses sugar substitutes like Erythritol or Isomalt (like regional brand </w:t>
      </w:r>
      <w:r w:rsidDel="00000000" w:rsidR="00000000" w:rsidRPr="00000000">
        <w:rPr>
          <w:rFonts w:ascii="Google Sans" w:cs="Google Sans" w:eastAsia="Google Sans" w:hAnsi="Google Sans"/>
          <w:i w:val="1"/>
          <w:iCs w:val="1"/>
          <w:color w:val="1f1f1f"/>
          <w:rtl w:val="0"/>
        </w:rPr>
        <w:t xml:space="preserve">Caring Candies</w:t>
      </w:r>
      <w:r w:rsidDel="00000000" w:rsidR="00000000" w:rsidRPr="00000000">
        <w:rPr>
          <w:rFonts w:ascii="Google Sans" w:cs="Google Sans" w:eastAsia="Google Sans" w:hAnsi="Google Sans"/>
          <w:color w:val="1f1f1f"/>
          <w:rtl w:val="0"/>
        </w:rPr>
        <w:t xml:space="preserve"> does) instead of regular sugar, reassuring them that it won't spike blood glucose.</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Project Presentation (PPT/PDF):</w:t>
      </w:r>
      <w:r w:rsidDel="00000000" w:rsidR="00000000" w:rsidRPr="00000000">
        <w:rPr>
          <w:rFonts w:ascii="Google Sans" w:cs="Google Sans" w:eastAsia="Google Sans" w:hAnsi="Google Sans"/>
          <w:color w:val="1f1f1f"/>
          <w:rtl w:val="0"/>
        </w:rPr>
        <w:t xml:space="preserve"> Your Pitch Deck for investors and retail distributors (like Seoudi or Spinneys). It will outline the market gap, the digital strategy, the nutritional science, and financial projections.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To ensure the next iteration of this plan is perfectly tailored to your exact vision before we proceed to execution, I have one crucial question: </w:t>
      </w:r>
      <w:r w:rsidDel="00000000" w:rsidR="00000000" w:rsidRPr="00000000">
        <w:rPr>
          <w:rFonts w:ascii="Google Sans" w:cs="Google Sans" w:eastAsia="Google Sans" w:hAnsi="Google Sans"/>
          <w:b w:val="1"/>
          <w:bCs w:val="1"/>
          <w:color w:val="1f1f1f"/>
          <w:rtl w:val="0"/>
        </w:rPr>
        <w:t xml:space="preserve">Are you planning to manufacture Kiddo locally in Egypt to keep costs down, or will you be importing the products and white-labeling them for the launch?</w:t>
      </w:r>
      <w:r w:rsidDel="00000000" w:rsidR="00000000" w:rsidRPr="00000000">
        <w:rPr>
          <w:rFonts w:ascii="Google Sans" w:cs="Google Sans" w:eastAsia="Google Sans" w:hAnsi="Google Sans"/>
          <w:color w:val="1f1f1f"/>
          <w:rtl w:val="0"/>
        </w:rPr>
        <w:t xml:space="preserve"> (This significantly impacts our pricing strategy and our marketing narrative around "local pride" vs. "premium imported quality").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single most critical operational decision you will make for Kiddo. Choosing between local manufacturing and white-labeling an imported product will dictate your entire business model, from your cash flow to your marketing narrative.</w:t>
      </w:r>
    </w:p>
    <w:p w:rsidR="00000000" w:rsidDel="00000000" w:rsidP="00000000" w:rsidRDefault="00000000" w:rsidRPr="00000000" w14:paraId="0000002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current economic landscape, let's break down the harsh realities and strategic advantages of both paths in the Egyptian market.</w:t>
      </w:r>
    </w:p>
    <w:p w:rsidR="00000000" w:rsidDel="00000000" w:rsidP="00000000" w:rsidRDefault="00000000" w:rsidRPr="00000000" w14:paraId="00000029">
      <w:pPr>
        <w:pStyle w:val="Heading3"/>
        <w:spacing w:after="80" w:before="280" w:line="275.9999942779541" w:lineRule="auto"/>
        <w:rPr>
          <w:rFonts w:ascii="Google Sans" w:cs="Google Sans" w:eastAsia="Google Sans" w:hAnsi="Google Sans"/>
          <w:color w:val="1f1f1f"/>
          <w:sz w:val="26"/>
          <w:szCs w:val="26"/>
        </w:rPr>
      </w:pPr>
      <w:bookmarkStart w:colFirst="0" w:colLast="0" w:name="_dirymm9zpr29" w:id="0"/>
      <w:bookmarkEnd w:id="0"/>
      <w:r w:rsidDel="00000000" w:rsidR="00000000" w:rsidRPr="00000000">
        <w:rPr>
          <w:rFonts w:ascii="Google Sans" w:cs="Google Sans" w:eastAsia="Google Sans" w:hAnsi="Google Sans"/>
          <w:color w:val="1f1f1f"/>
          <w:sz w:val="26"/>
          <w:szCs w:val="26"/>
          <w:rtl w:val="0"/>
        </w:rPr>
        <w:t xml:space="preserve">At a Glance: Manufacturing vs. Importing</w:t>
      </w:r>
    </w:p>
    <w:p w:rsidR="00000000" w:rsidDel="00000000" w:rsidP="00000000" w:rsidRDefault="00000000" w:rsidRPr="00000000" w14:paraId="0000002A">
      <w:pPr>
        <w:spacing w:after="150" w:before="120" w:line="275.9999942779541" w:lineRule="auto"/>
        <w:rPr>
          <w:rFonts w:ascii="Google Sans" w:cs="Google Sans" w:eastAsia="Google Sans" w:hAnsi="Google Sans"/>
          <w:color w:val="1f1f1f"/>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735"/>
        <w:gridCol w:w="3285"/>
        <w:tblGridChange w:id="0">
          <w:tblGrid>
            <w:gridCol w:w="1800"/>
            <w:gridCol w:w="3735"/>
            <w:gridCol w:w="3285"/>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2B">
            <w:pPr>
              <w:spacing w:after="480" w:line="276" w:lineRule="auto"/>
              <w:rPr>
                <w:color w:val="1f1f1f"/>
              </w:rPr>
            </w:pPr>
            <w:r w:rsidDel="00000000" w:rsidR="00000000" w:rsidRPr="00000000">
              <w:rPr>
                <w:b w:val="1"/>
                <w:bCs w:val="1"/>
                <w:color w:val="1f1f1f"/>
                <w:rtl w:val="0"/>
              </w:rPr>
              <w:t xml:space="preserve">Strategic Criteria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2C">
            <w:pPr>
              <w:spacing w:after="480" w:line="276" w:lineRule="auto"/>
              <w:rPr>
                <w:color w:val="1f1f1f"/>
              </w:rPr>
            </w:pPr>
            <w:r w:rsidDel="00000000" w:rsidR="00000000" w:rsidRPr="00000000">
              <w:rPr>
                <w:b w:val="1"/>
                <w:bCs w:val="1"/>
                <w:color w:val="1f1f1f"/>
                <w:rtl w:val="0"/>
              </w:rPr>
              <w:t xml:space="preserve">Local Manufacturing (in Egypt)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2D">
            <w:pPr>
              <w:spacing w:after="480" w:line="276" w:lineRule="auto"/>
              <w:rPr>
                <w:color w:val="1f1f1f"/>
              </w:rPr>
            </w:pPr>
            <w:r w:rsidDel="00000000" w:rsidR="00000000" w:rsidRPr="00000000">
              <w:rPr>
                <w:b w:val="1"/>
                <w:bCs w:val="1"/>
                <w:color w:val="1f1f1f"/>
                <w:rtl w:val="0"/>
              </w:rPr>
              <w:t xml:space="preserve">Importing &amp; White-Labeling</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276" w:lineRule="auto"/>
              <w:rPr>
                <w:color w:val="1f1f1f"/>
              </w:rPr>
            </w:pPr>
            <w:r w:rsidDel="00000000" w:rsidR="00000000" w:rsidRPr="00000000">
              <w:rPr>
                <w:b w:val="1"/>
                <w:bCs w:val="1"/>
                <w:color w:val="1f1f1f"/>
                <w:rtl w:val="0"/>
              </w:rPr>
              <w:t xml:space="preserve">Speed to Market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276" w:lineRule="auto"/>
              <w:rPr>
                <w:color w:val="1f1f1f"/>
              </w:rPr>
            </w:pPr>
            <w:r w:rsidDel="00000000" w:rsidR="00000000" w:rsidRPr="00000000">
              <w:rPr>
                <w:color w:val="1f1f1f"/>
                <w:rtl w:val="0"/>
              </w:rPr>
              <w:t xml:space="preserve">Slower (requires R&amp;D and facility sourcing)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0">
            <w:pPr>
              <w:spacing w:after="480" w:line="276" w:lineRule="auto"/>
              <w:rPr>
                <w:color w:val="1f1f1f"/>
              </w:rPr>
            </w:pPr>
            <w:r w:rsidDel="00000000" w:rsidR="00000000" w:rsidRPr="00000000">
              <w:rPr>
                <w:color w:val="1f1f1f"/>
                <w:rtl w:val="0"/>
              </w:rPr>
              <w:t xml:space="preserve">Faster (product already exists)</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276" w:lineRule="auto"/>
              <w:rPr>
                <w:color w:val="1f1f1f"/>
              </w:rPr>
            </w:pPr>
            <w:r w:rsidDel="00000000" w:rsidR="00000000" w:rsidRPr="00000000">
              <w:rPr>
                <w:b w:val="1"/>
                <w:bCs w:val="1"/>
                <w:color w:val="1f1f1f"/>
                <w:rtl w:val="0"/>
              </w:rPr>
              <w:t xml:space="preserve">Profit Margins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276" w:lineRule="auto"/>
              <w:rPr>
                <w:color w:val="1f1f1f"/>
              </w:rPr>
            </w:pPr>
            <w:r w:rsidDel="00000000" w:rsidR="00000000" w:rsidRPr="00000000">
              <w:rPr>
                <w:color w:val="1f1f1f"/>
                <w:rtl w:val="0"/>
              </w:rPr>
              <w:t xml:space="preserve">Higher long-term (lower unit cost)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3">
            <w:pPr>
              <w:spacing w:after="480" w:line="276" w:lineRule="auto"/>
              <w:rPr>
                <w:color w:val="1f1f1f"/>
              </w:rPr>
            </w:pPr>
            <w:r w:rsidDel="00000000" w:rsidR="00000000" w:rsidRPr="00000000">
              <w:rPr>
                <w:color w:val="1f1f1f"/>
                <w:rtl w:val="0"/>
              </w:rPr>
              <w:t xml:space="preserve">Lower (shipping, customs, duties eat into profits)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276" w:lineRule="auto"/>
              <w:rPr>
                <w:color w:val="1f1f1f"/>
              </w:rPr>
            </w:pPr>
            <w:r w:rsidDel="00000000" w:rsidR="00000000" w:rsidRPr="00000000">
              <w:rPr>
                <w:b w:val="1"/>
                <w:bCs w:val="1"/>
                <w:color w:val="1f1f1f"/>
                <w:rtl w:val="0"/>
              </w:rPr>
              <w:t xml:space="preserve">Supply Chain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276" w:lineRule="auto"/>
              <w:rPr>
                <w:color w:val="1f1f1f"/>
              </w:rPr>
            </w:pPr>
            <w:r w:rsidDel="00000000" w:rsidR="00000000" w:rsidRPr="00000000">
              <w:rPr>
                <w:color w:val="1f1f1f"/>
                <w:rtl w:val="0"/>
              </w:rPr>
              <w:t xml:space="preserve">More stable; shielded from major currency shocks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276" w:lineRule="auto"/>
              <w:rPr>
                <w:color w:val="1f1f1f"/>
              </w:rPr>
            </w:pPr>
            <w:r w:rsidDel="00000000" w:rsidR="00000000" w:rsidRPr="00000000">
              <w:rPr>
                <w:color w:val="1f1f1f"/>
                <w:rtl w:val="0"/>
              </w:rPr>
              <w:t xml:space="preserve">Vulnerable to foreign exchange rates and port delays</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276" w:lineRule="auto"/>
              <w:rPr>
                <w:color w:val="1f1f1f"/>
              </w:rPr>
            </w:pPr>
            <w:r w:rsidDel="00000000" w:rsidR="00000000" w:rsidRPr="00000000">
              <w:rPr>
                <w:b w:val="1"/>
                <w:bCs w:val="1"/>
                <w:color w:val="1f1f1f"/>
                <w:rtl w:val="0"/>
              </w:rPr>
              <w:t xml:space="preserve">Initial Investment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276" w:lineRule="auto"/>
              <w:rPr>
                <w:color w:val="1f1f1f"/>
              </w:rPr>
            </w:pPr>
            <w:r w:rsidDel="00000000" w:rsidR="00000000" w:rsidRPr="00000000">
              <w:rPr>
                <w:color w:val="1f1f1f"/>
                <w:rtl w:val="0"/>
              </w:rPr>
              <w:t xml:space="preserve">High (if building) or Medium (contract manufacturing)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9">
            <w:pPr>
              <w:spacing w:after="480" w:line="276" w:lineRule="auto"/>
              <w:rPr>
                <w:color w:val="1f1f1f"/>
              </w:rPr>
            </w:pPr>
            <w:r w:rsidDel="00000000" w:rsidR="00000000" w:rsidRPr="00000000">
              <w:rPr>
                <w:color w:val="1f1f1f"/>
                <w:rtl w:val="0"/>
              </w:rPr>
              <w:t xml:space="preserve">Low to Medium (buying inventory upfront)</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276" w:lineRule="auto"/>
              <w:rPr>
                <w:color w:val="1f1f1f"/>
              </w:rPr>
            </w:pPr>
            <w:r w:rsidDel="00000000" w:rsidR="00000000" w:rsidRPr="00000000">
              <w:rPr>
                <w:b w:val="1"/>
                <w:bCs w:val="1"/>
                <w:color w:val="1f1f1f"/>
                <w:rtl w:val="0"/>
              </w:rPr>
              <w:t xml:space="preserve">Agility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276" w:lineRule="auto"/>
              <w:rPr>
                <w:color w:val="1f1f1f"/>
              </w:rPr>
            </w:pPr>
            <w:r w:rsidDel="00000000" w:rsidR="00000000" w:rsidRPr="00000000">
              <w:rPr>
                <w:color w:val="1f1f1f"/>
                <w:rtl w:val="0"/>
              </w:rPr>
              <w:t xml:space="preserve">Easier to tweak recipes for local tastes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C">
            <w:pPr>
              <w:spacing w:after="480" w:line="276" w:lineRule="auto"/>
              <w:rPr>
                <w:color w:val="1f1f1f"/>
              </w:rPr>
            </w:pPr>
            <w:r w:rsidDel="00000000" w:rsidR="00000000" w:rsidRPr="00000000">
              <w:rPr>
                <w:color w:val="1f1f1f"/>
                <w:rtl w:val="0"/>
              </w:rPr>
              <w:t xml:space="preserve">Very difficult to change the formula once imported</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Style w:val="Heading3"/>
        <w:spacing w:after="120" w:before="120" w:line="275.9999942779541" w:lineRule="auto"/>
        <w:rPr>
          <w:color w:val="1f1f1f"/>
        </w:rPr>
      </w:pPr>
      <w:r w:rsidDel="00000000" w:rsidR="00000000" w:rsidRPr="00000000">
        <w:rPr>
          <w:color w:val="1f1f1f"/>
          <w:rtl w:val="0"/>
        </w:rPr>
        <w:t xml:space="preserve">Option 1: Local Manufacturing in Egypt</w:t>
      </w:r>
    </w:p>
    <w:p w:rsidR="00000000" w:rsidDel="00000000" w:rsidP="00000000" w:rsidRDefault="00000000" w:rsidRPr="00000000" w14:paraId="0000003F">
      <w:pPr>
        <w:spacing w:after="150" w:line="275.9999942779541" w:lineRule="auto"/>
        <w:rPr>
          <w:color w:val="1f1f1f"/>
        </w:rPr>
      </w:pPr>
      <w:r w:rsidDel="00000000" w:rsidR="00000000" w:rsidRPr="00000000">
        <w:rPr>
          <w:color w:val="1f1f1f"/>
          <w:rtl w:val="0"/>
        </w:rPr>
        <w:t xml:space="preserve">Instead of building a factory from scratch, a startup usually utilizes </w:t>
      </w:r>
      <w:r w:rsidDel="00000000" w:rsidR="00000000" w:rsidRPr="00000000">
        <w:rPr>
          <w:b w:val="1"/>
          <w:bCs w:val="1"/>
          <w:color w:val="1f1f1f"/>
          <w:rtl w:val="0"/>
        </w:rPr>
        <w:t xml:space="preserve">Contract Manufacturing</w:t>
      </w:r>
      <w:r w:rsidDel="00000000" w:rsidR="00000000" w:rsidRPr="00000000">
        <w:rPr>
          <w:color w:val="1f1f1f"/>
          <w:rtl w:val="0"/>
        </w:rPr>
        <w:t xml:space="preserve">—partnering with an existing Egyptian factory to produce Kiddo using your specific recipe and brand.</w:t>
      </w:r>
    </w:p>
    <w:p w:rsidR="00000000" w:rsidDel="00000000" w:rsidP="00000000" w:rsidRDefault="00000000" w:rsidRPr="00000000" w14:paraId="00000040">
      <w:pPr>
        <w:numPr>
          <w:ilvl w:val="0"/>
          <w:numId w:val="1"/>
        </w:numPr>
        <w:spacing w:after="0" w:afterAutospacing="0" w:line="275.9999942779541" w:lineRule="auto"/>
        <w:ind w:left="570" w:hanging="360"/>
      </w:pPr>
      <w:r w:rsidDel="00000000" w:rsidR="00000000" w:rsidRPr="00000000">
        <w:rPr>
          <w:b w:val="1"/>
          <w:bCs w:val="1"/>
          <w:color w:val="1f1f1f"/>
          <w:rtl w:val="0"/>
        </w:rPr>
        <w:t xml:space="preserve">The Advantages:</w:t>
      </w:r>
    </w:p>
    <w:p w:rsidR="00000000" w:rsidDel="00000000" w:rsidP="00000000" w:rsidRDefault="00000000" w:rsidRPr="00000000" w14:paraId="00000041">
      <w:pPr>
        <w:numPr>
          <w:ilvl w:val="1"/>
          <w:numId w:val="2"/>
        </w:numPr>
        <w:spacing w:after="0" w:afterAutospacing="0" w:line="275.9999942779541" w:lineRule="auto"/>
        <w:ind w:left="975" w:hanging="360"/>
      </w:pPr>
      <w:r w:rsidDel="00000000" w:rsidR="00000000" w:rsidRPr="00000000">
        <w:rPr>
          <w:b w:val="1"/>
          <w:bCs w:val="1"/>
          <w:color w:val="1f1f1f"/>
          <w:rtl w:val="0"/>
        </w:rPr>
        <w:t xml:space="preserve">Government Backing &amp; Incentives:</w:t>
      </w:r>
      <w:r w:rsidDel="00000000" w:rsidR="00000000" w:rsidRPr="00000000">
        <w:rPr>
          <w:color w:val="1f1f1f"/>
          <w:rtl w:val="0"/>
        </w:rPr>
        <w:t xml:space="preserve"> The Egyptian government is actively pushing to reduce the country's import bill and is heavily incentivizing local production and startups. You are swimming with the current, not against it.</w:t>
      </w:r>
    </w:p>
    <w:p w:rsidR="00000000" w:rsidDel="00000000" w:rsidP="00000000" w:rsidRDefault="00000000" w:rsidRPr="00000000" w14:paraId="00000042">
      <w:pPr>
        <w:numPr>
          <w:ilvl w:val="1"/>
          <w:numId w:val="2"/>
        </w:numPr>
        <w:spacing w:after="0" w:afterAutospacing="0" w:before="0" w:beforeAutospacing="0" w:line="275.9999942779541" w:lineRule="auto"/>
        <w:ind w:left="975" w:hanging="360"/>
      </w:pPr>
      <w:r w:rsidDel="00000000" w:rsidR="00000000" w:rsidRPr="00000000">
        <w:rPr>
          <w:b w:val="1"/>
          <w:bCs w:val="1"/>
          <w:color w:val="1f1f1f"/>
          <w:rtl w:val="0"/>
        </w:rPr>
        <w:t xml:space="preserve">Currency Shield:</w:t>
      </w:r>
      <w:r w:rsidDel="00000000" w:rsidR="00000000" w:rsidRPr="00000000">
        <w:rPr>
          <w:color w:val="1f1f1f"/>
          <w:rtl w:val="0"/>
        </w:rPr>
        <w:t xml:space="preserve"> By producing locally, you drastically reduce the severe risks associated with foreign currency fluctuations and the ongoing challenge of securing US Dollars to pay overseas suppliers.</w:t>
      </w:r>
    </w:p>
    <w:p w:rsidR="00000000" w:rsidDel="00000000" w:rsidP="00000000" w:rsidRDefault="00000000" w:rsidRPr="00000000" w14:paraId="00000043">
      <w:pPr>
        <w:numPr>
          <w:ilvl w:val="1"/>
          <w:numId w:val="2"/>
        </w:numPr>
        <w:spacing w:after="0" w:afterAutospacing="0" w:before="0" w:beforeAutospacing="0" w:line="275.9999942779541" w:lineRule="auto"/>
        <w:ind w:left="975" w:hanging="360"/>
      </w:pPr>
      <w:r w:rsidDel="00000000" w:rsidR="00000000" w:rsidRPr="00000000">
        <w:rPr>
          <w:b w:val="1"/>
          <w:bCs w:val="1"/>
          <w:color w:val="1f1f1f"/>
          <w:rtl w:val="0"/>
        </w:rPr>
        <w:t xml:space="preserve">The "Made in Egypt" Advantage:</w:t>
      </w:r>
      <w:r w:rsidDel="00000000" w:rsidR="00000000" w:rsidRPr="00000000">
        <w:rPr>
          <w:color w:val="1f1f1f"/>
          <w:rtl w:val="0"/>
        </w:rPr>
        <w:t xml:space="preserve"> You can lean hard into local pride. Egyptian consumers have recently shown massive support for high-quality, locally produced alternatives to expensive imported goods.</w:t>
      </w:r>
    </w:p>
    <w:p w:rsidR="00000000" w:rsidDel="00000000" w:rsidP="00000000" w:rsidRDefault="00000000" w:rsidRPr="00000000" w14:paraId="00000044">
      <w:pPr>
        <w:numPr>
          <w:ilvl w:val="0"/>
          <w:numId w:val="1"/>
        </w:numPr>
        <w:spacing w:after="0" w:afterAutospacing="0" w:before="0" w:beforeAutospacing="0" w:line="275.9999942779541" w:lineRule="auto"/>
        <w:ind w:left="570" w:hanging="360"/>
      </w:pPr>
      <w:r w:rsidDel="00000000" w:rsidR="00000000" w:rsidRPr="00000000">
        <w:rPr>
          <w:b w:val="1"/>
          <w:bCs w:val="1"/>
          <w:color w:val="1f1f1f"/>
          <w:rtl w:val="0"/>
        </w:rPr>
        <w:t xml:space="preserve">The Challenges:</w:t>
      </w:r>
    </w:p>
    <w:p w:rsidR="00000000" w:rsidDel="00000000" w:rsidP="00000000" w:rsidRDefault="00000000" w:rsidRPr="00000000" w14:paraId="00000045">
      <w:pPr>
        <w:numPr>
          <w:ilvl w:val="1"/>
          <w:numId w:val="3"/>
        </w:numPr>
        <w:spacing w:after="0" w:afterAutospacing="0" w:line="275.9999942779541" w:lineRule="auto"/>
        <w:ind w:left="975" w:hanging="360"/>
      </w:pPr>
      <w:r w:rsidDel="00000000" w:rsidR="00000000" w:rsidRPr="00000000">
        <w:rPr>
          <w:b w:val="1"/>
          <w:bCs w:val="1"/>
          <w:color w:val="1f1f1f"/>
          <w:rtl w:val="0"/>
        </w:rPr>
        <w:t xml:space="preserve">Quality Control:</w:t>
      </w:r>
      <w:r w:rsidDel="00000000" w:rsidR="00000000" w:rsidRPr="00000000">
        <w:rPr>
          <w:color w:val="1f1f1f"/>
          <w:rtl w:val="0"/>
        </w:rPr>
        <w:t xml:space="preserve"> Finding a local facility capable of consistently producing highly specialized products (like certified gluten-free or diabetic-safe gummies without cross-contamination) will require rigorous auditing.</w:t>
      </w:r>
    </w:p>
    <w:p w:rsidR="00000000" w:rsidDel="00000000" w:rsidP="00000000" w:rsidRDefault="00000000" w:rsidRPr="00000000" w14:paraId="00000046">
      <w:pPr>
        <w:numPr>
          <w:ilvl w:val="1"/>
          <w:numId w:val="3"/>
        </w:numPr>
        <w:spacing w:after="120" w:before="0" w:beforeAutospacing="0" w:line="275.9999942779541" w:lineRule="auto"/>
        <w:ind w:left="975" w:hanging="360"/>
      </w:pPr>
      <w:r w:rsidDel="00000000" w:rsidR="00000000" w:rsidRPr="00000000">
        <w:rPr>
          <w:b w:val="1"/>
          <w:bCs w:val="1"/>
          <w:color w:val="1f1f1f"/>
          <w:rtl w:val="0"/>
        </w:rPr>
        <w:t xml:space="preserve">Ingredient Sourcing:</w:t>
      </w:r>
      <w:r w:rsidDel="00000000" w:rsidR="00000000" w:rsidRPr="00000000">
        <w:rPr>
          <w:color w:val="1f1f1f"/>
          <w:rtl w:val="0"/>
        </w:rPr>
        <w:t xml:space="preserve"> You may still need to import raw materials (like specific sugar substitutes such as Isomalt or Erythritol). However, the government generally prioritizes and facilitates the importation of manufacturing inputs over finished consumer goods.</w:t>
      </w:r>
    </w:p>
    <w:p w:rsidR="00000000" w:rsidDel="00000000" w:rsidP="00000000" w:rsidRDefault="00000000" w:rsidRPr="00000000" w14:paraId="00000047">
      <w:pPr>
        <w:pStyle w:val="Heading3"/>
        <w:spacing w:after="120" w:line="275.9999942779541" w:lineRule="auto"/>
        <w:rPr>
          <w:color w:val="1f1f1f"/>
        </w:rPr>
      </w:pPr>
      <w:r w:rsidDel="00000000" w:rsidR="00000000" w:rsidRPr="00000000">
        <w:rPr>
          <w:color w:val="1f1f1f"/>
          <w:rtl w:val="0"/>
        </w:rPr>
        <w:t xml:space="preserve">Option 2: Importing &amp; White-Labeling</w:t>
      </w:r>
    </w:p>
    <w:p w:rsidR="00000000" w:rsidDel="00000000" w:rsidP="00000000" w:rsidRDefault="00000000" w:rsidRPr="00000000" w14:paraId="00000048">
      <w:pPr>
        <w:spacing w:after="150" w:line="275.9999942779541" w:lineRule="auto"/>
        <w:rPr>
          <w:color w:val="1f1f1f"/>
        </w:rPr>
      </w:pPr>
      <w:r w:rsidDel="00000000" w:rsidR="00000000" w:rsidRPr="00000000">
        <w:rPr>
          <w:color w:val="1f1f1f"/>
          <w:rtl w:val="0"/>
        </w:rPr>
        <w:t xml:space="preserve">This involves finding an existing, high-quality candy manufacturer abroad (e.g., in Turkey, Poland, or Spain), buying their sugar-free candy in bulk, and packaging it under the "Kiddo" brand.</w:t>
      </w:r>
    </w:p>
    <w:p w:rsidR="00000000" w:rsidDel="00000000" w:rsidP="00000000" w:rsidRDefault="00000000" w:rsidRPr="00000000" w14:paraId="00000049">
      <w:pPr>
        <w:numPr>
          <w:ilvl w:val="0"/>
          <w:numId w:val="4"/>
        </w:numPr>
        <w:spacing w:after="0" w:afterAutospacing="0" w:line="275.9999942779541" w:lineRule="auto"/>
        <w:ind w:left="570" w:hanging="360"/>
      </w:pPr>
      <w:r w:rsidDel="00000000" w:rsidR="00000000" w:rsidRPr="00000000">
        <w:rPr>
          <w:b w:val="1"/>
          <w:bCs w:val="1"/>
          <w:color w:val="1f1f1f"/>
          <w:rtl w:val="0"/>
        </w:rPr>
        <w:t xml:space="preserve">The Advantages:</w:t>
      </w:r>
    </w:p>
    <w:p w:rsidR="00000000" w:rsidDel="00000000" w:rsidP="00000000" w:rsidRDefault="00000000" w:rsidRPr="00000000" w14:paraId="0000004A">
      <w:pPr>
        <w:numPr>
          <w:ilvl w:val="1"/>
          <w:numId w:val="5"/>
        </w:numPr>
        <w:spacing w:after="0" w:afterAutospacing="0" w:line="275.9999942779541" w:lineRule="auto"/>
        <w:ind w:left="975" w:hanging="360"/>
      </w:pPr>
      <w:r w:rsidDel="00000000" w:rsidR="00000000" w:rsidRPr="00000000">
        <w:rPr>
          <w:b w:val="1"/>
          <w:bCs w:val="1"/>
          <w:color w:val="1f1f1f"/>
          <w:rtl w:val="0"/>
        </w:rPr>
        <w:t xml:space="preserve">Instant Premium Quality:</w:t>
      </w:r>
      <w:r w:rsidDel="00000000" w:rsidR="00000000" w:rsidRPr="00000000">
        <w:rPr>
          <w:color w:val="1f1f1f"/>
          <w:rtl w:val="0"/>
        </w:rPr>
        <w:t xml:space="preserve"> The R&amp;D is already done. You can easily source products that already hold strict, international gluten-free or diabetic-safe certifications.</w:t>
      </w:r>
    </w:p>
    <w:p w:rsidR="00000000" w:rsidDel="00000000" w:rsidP="00000000" w:rsidRDefault="00000000" w:rsidRPr="00000000" w14:paraId="0000004B">
      <w:pPr>
        <w:numPr>
          <w:ilvl w:val="1"/>
          <w:numId w:val="5"/>
        </w:numPr>
        <w:spacing w:after="0" w:afterAutospacing="0" w:before="0" w:beforeAutospacing="0" w:line="275.9999942779541" w:lineRule="auto"/>
        <w:ind w:left="975" w:hanging="360"/>
      </w:pPr>
      <w:r w:rsidDel="00000000" w:rsidR="00000000" w:rsidRPr="00000000">
        <w:rPr>
          <w:b w:val="1"/>
          <w:bCs w:val="1"/>
          <w:color w:val="1f1f1f"/>
          <w:rtl w:val="0"/>
        </w:rPr>
        <w:t xml:space="preserve">Speed:</w:t>
      </w:r>
      <w:r w:rsidDel="00000000" w:rsidR="00000000" w:rsidRPr="00000000">
        <w:rPr>
          <w:color w:val="1f1f1f"/>
          <w:rtl w:val="0"/>
        </w:rPr>
        <w:t xml:space="preserve"> You can focus 100% of your energy on marketing, branding, and distribution, rather than getting bogged down in food engineering.</w:t>
      </w:r>
    </w:p>
    <w:p w:rsidR="00000000" w:rsidDel="00000000" w:rsidP="00000000" w:rsidRDefault="00000000" w:rsidRPr="00000000" w14:paraId="0000004C">
      <w:pPr>
        <w:numPr>
          <w:ilvl w:val="0"/>
          <w:numId w:val="4"/>
        </w:numPr>
        <w:spacing w:after="0" w:afterAutospacing="0" w:before="0" w:beforeAutospacing="0" w:line="275.9999942779541" w:lineRule="auto"/>
        <w:ind w:left="570" w:hanging="360"/>
      </w:pPr>
      <w:r w:rsidDel="00000000" w:rsidR="00000000" w:rsidRPr="00000000">
        <w:rPr>
          <w:b w:val="1"/>
          <w:bCs w:val="1"/>
          <w:color w:val="1f1f1f"/>
          <w:rtl w:val="0"/>
        </w:rPr>
        <w:t xml:space="preserve">The Challenges:</w:t>
      </w:r>
    </w:p>
    <w:p w:rsidR="00000000" w:rsidDel="00000000" w:rsidP="00000000" w:rsidRDefault="00000000" w:rsidRPr="00000000" w14:paraId="0000004D">
      <w:pPr>
        <w:numPr>
          <w:ilvl w:val="1"/>
          <w:numId w:val="6"/>
        </w:numPr>
        <w:spacing w:after="0" w:afterAutospacing="0" w:line="275.9999942779541" w:lineRule="auto"/>
        <w:ind w:left="975" w:hanging="360"/>
      </w:pPr>
      <w:r w:rsidDel="00000000" w:rsidR="00000000" w:rsidRPr="00000000">
        <w:rPr>
          <w:b w:val="1"/>
          <w:bCs w:val="1"/>
          <w:color w:val="1f1f1f"/>
          <w:rtl w:val="0"/>
        </w:rPr>
        <w:t xml:space="preserve">Import Bureaucracy:</w:t>
      </w:r>
      <w:r w:rsidDel="00000000" w:rsidR="00000000" w:rsidRPr="00000000">
        <w:rPr>
          <w:color w:val="1f1f1f"/>
          <w:rtl w:val="0"/>
        </w:rPr>
        <w:t xml:space="preserve"> Importing food into Egypt involves strict regulatory hurdles. You are legally required to obtain a mandatory prior license from the National Food and Safety Authority (NFSA) before bringing in any food products.</w:t>
      </w:r>
    </w:p>
    <w:p w:rsidR="00000000" w:rsidDel="00000000" w:rsidP="00000000" w:rsidRDefault="00000000" w:rsidRPr="00000000" w14:paraId="0000004E">
      <w:pPr>
        <w:numPr>
          <w:ilvl w:val="1"/>
          <w:numId w:val="6"/>
        </w:numPr>
        <w:spacing w:after="0" w:afterAutospacing="0" w:before="0" w:beforeAutospacing="0" w:line="275.9999942779541" w:lineRule="auto"/>
        <w:ind w:left="975" w:hanging="360"/>
      </w:pPr>
      <w:r w:rsidDel="00000000" w:rsidR="00000000" w:rsidRPr="00000000">
        <w:rPr>
          <w:b w:val="1"/>
          <w:bCs w:val="1"/>
          <w:color w:val="1f1f1f"/>
          <w:rtl w:val="0"/>
        </w:rPr>
        <w:t xml:space="preserve">Customs and Red Tape:</w:t>
      </w:r>
      <w:r w:rsidDel="00000000" w:rsidR="00000000" w:rsidRPr="00000000">
        <w:rPr>
          <w:color w:val="1f1f1f"/>
          <w:rtl w:val="0"/>
        </w:rPr>
        <w:t xml:space="preserve"> You must navigate complex, digital clearance procedures like the Advanced Cargo Information (ACI) system and submit documentation through the "Nafeza" e-portal 48 hours before shipment arrival.</w:t>
      </w:r>
    </w:p>
    <w:p w:rsidR="00000000" w:rsidDel="00000000" w:rsidP="00000000" w:rsidRDefault="00000000" w:rsidRPr="00000000" w14:paraId="0000004F">
      <w:pPr>
        <w:numPr>
          <w:ilvl w:val="1"/>
          <w:numId w:val="6"/>
        </w:numPr>
        <w:spacing w:after="120" w:before="0" w:beforeAutospacing="0" w:line="275.9999942779541" w:lineRule="auto"/>
        <w:ind w:left="975" w:hanging="360"/>
      </w:pPr>
      <w:r w:rsidDel="00000000" w:rsidR="00000000" w:rsidRPr="00000000">
        <w:rPr>
          <w:b w:val="1"/>
          <w:bCs w:val="1"/>
          <w:color w:val="1f1f1f"/>
          <w:rtl w:val="0"/>
        </w:rPr>
        <w:t xml:space="preserve">Crushing Cash Flow Requirements:</w:t>
      </w:r>
      <w:r w:rsidDel="00000000" w:rsidR="00000000" w:rsidRPr="00000000">
        <w:rPr>
          <w:color w:val="1f1f1f"/>
          <w:rtl w:val="0"/>
        </w:rPr>
        <w:t xml:space="preserve"> The Central Bank of Egypt often requires Letters of Credit (L/C) for imports to be covered 100% in cash by the importer. This ties up a massive amount of your startup capital in a bank account just to get your goods shipped.</w:t>
      </w:r>
    </w:p>
    <w:p w:rsidR="00000000" w:rsidDel="00000000" w:rsidP="00000000" w:rsidRDefault="00000000" w:rsidRPr="00000000" w14:paraId="00000050">
      <w:pPr>
        <w:pStyle w:val="Heading3"/>
        <w:spacing w:after="120" w:before="120" w:line="275.9999942779541" w:lineRule="auto"/>
        <w:rPr>
          <w:color w:val="1f1f1f"/>
        </w:rPr>
      </w:pPr>
      <w:bookmarkStart w:colFirst="0" w:colLast="0" w:name="_lppuepivmnu5" w:id="1"/>
      <w:bookmarkEnd w:id="1"/>
      <w:r w:rsidDel="00000000" w:rsidR="00000000" w:rsidRPr="00000000">
        <w:pict>
          <v:rect style="width:0.0pt;height:1.5pt" o:hr="t" o:hrstd="t" o:hralign="center" fillcolor="#A0A0A0" stroked="f"/>
        </w:pict>
      </w:r>
      <w:r w:rsidDel="00000000" w:rsidR="00000000" w:rsidRPr="00000000">
        <w:rPr>
          <w:color w:val="1f1f1f"/>
          <w:rtl w:val="0"/>
        </w:rPr>
        <w:t xml:space="preserve">The Verdict: Strategic Recommendation for Kiddo</w:t>
      </w:r>
    </w:p>
    <w:p w:rsidR="00000000" w:rsidDel="00000000" w:rsidP="00000000" w:rsidRDefault="00000000" w:rsidRPr="00000000" w14:paraId="00000051">
      <w:pPr>
        <w:spacing w:after="150" w:line="275.9999942779541" w:lineRule="auto"/>
        <w:rPr>
          <w:color w:val="1f1f1f"/>
        </w:rPr>
      </w:pPr>
      <w:r w:rsidDel="00000000" w:rsidR="00000000" w:rsidRPr="00000000">
        <w:rPr>
          <w:color w:val="1f1f1f"/>
          <w:rtl w:val="0"/>
        </w:rPr>
        <w:t xml:space="preserve">You should strongly lean towards </w:t>
      </w:r>
      <w:r w:rsidDel="00000000" w:rsidR="00000000" w:rsidRPr="00000000">
        <w:rPr>
          <w:b w:val="1"/>
          <w:bCs w:val="1"/>
          <w:color w:val="1f1f1f"/>
          <w:rtl w:val="0"/>
        </w:rPr>
        <w:t xml:space="preserve">Local Contract Manufacturing</w:t>
      </w:r>
      <w:r w:rsidDel="00000000" w:rsidR="00000000" w:rsidRPr="00000000">
        <w:rPr>
          <w:color w:val="1f1f1f"/>
          <w:rtl w:val="0"/>
        </w:rPr>
        <w:t xml:space="preserve">.</w:t>
      </w:r>
    </w:p>
    <w:p w:rsidR="00000000" w:rsidDel="00000000" w:rsidP="00000000" w:rsidRDefault="00000000" w:rsidRPr="00000000" w14:paraId="00000052">
      <w:pPr>
        <w:spacing w:after="150" w:line="275.9999942779541" w:lineRule="auto"/>
        <w:rPr>
          <w:color w:val="1f1f1f"/>
        </w:rPr>
      </w:pPr>
      <w:r w:rsidDel="00000000" w:rsidR="00000000" w:rsidRPr="00000000">
        <w:rPr>
          <w:color w:val="1f1f1f"/>
          <w:rtl w:val="0"/>
        </w:rPr>
        <w:t xml:space="preserve">While importing seems like an attractive shortcut to guarantee a premium product, the current regulatory environment makes it incredibly hostile and risky for a new FMCG (Fast-Moving Consumer Goods) startup. The heavy red tape, mandatory NFSA licenses, and the requirement to secure 100% cash cover for Letters of Credit will drain your operating cash and leave your inventory vulnerable to being stuck at the port for months.</w:t>
      </w:r>
    </w:p>
    <w:p w:rsidR="00000000" w:rsidDel="00000000" w:rsidP="00000000" w:rsidRDefault="00000000" w:rsidRPr="00000000" w14:paraId="00000053">
      <w:pPr>
        <w:spacing w:after="150" w:line="275.9999942779541" w:lineRule="auto"/>
        <w:rPr>
          <w:color w:val="1f1f1f"/>
        </w:rPr>
      </w:pPr>
      <w:r w:rsidDel="00000000" w:rsidR="00000000" w:rsidRPr="00000000">
        <w:rPr>
          <w:color w:val="1f1f1f"/>
          <w:rtl w:val="0"/>
        </w:rPr>
        <w:t xml:space="preserve">By finding a reputable local food or pharmaceutical manufacturer to co-pack your product, you protect your startup from sudden import bans, dollar shortages, and volatile shipping costs, while benefiting directly from state incentives aimed at boosting local industry.</w:t>
      </w:r>
    </w:p>
    <w:p w:rsidR="00000000" w:rsidDel="00000000" w:rsidP="00000000" w:rsidRDefault="00000000" w:rsidRPr="00000000" w14:paraId="00000054">
      <w:pPr>
        <w:spacing w:after="150" w:line="275.9999942779541" w:lineRule="auto"/>
        <w:rPr>
          <w:rFonts w:ascii="Google Sans" w:cs="Google Sans" w:eastAsia="Google Sans" w:hAnsi="Google Sans"/>
          <w:color w:val="1f1f1f"/>
        </w:rPr>
      </w:pPr>
      <w:r w:rsidDel="00000000" w:rsidR="00000000" w:rsidRPr="00000000">
        <w:rPr>
          <w:b w:val="1"/>
          <w:bCs w:val="1"/>
          <w:color w:val="1f1f1f"/>
          <w:rtl w:val="0"/>
        </w:rPr>
        <w:t xml:space="preserve">To move forward with the local manufacturing route, do you already have a background in food science, or do we need to factor the hiring of a local food technologist into your project budget to formulate the Kiddo recipe?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