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here to pitch a way to produce energy and save the county money using the storm drain system, and run off water. A supplemental system that would reduce the energy required produced by the coal, and nuclear plants on the grid.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