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DOC-11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Referência Técnica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Arquivo por arquivo, função por função: o que faz, como faz e por quê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1.3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Gerado a partir do código (ADR-023)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Sumário</w:t>
      </w: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1. Como ler este documento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Esta referência descreve o código do Lumen arquivo por arquivo e, dentro de cada arquivo, cada classe, função, método, componente, interface e tipo: o que faz, como faz quando o mecanismo não é óbvio, e por que a escolha foi essa quando há uma razão de projeto, legal ou de segurança.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texto não foi escrito para este documento: é o que está ao lado de cada declaração no próprio código (docstring em Python, comentário JSDoc em TypeScript). Este documento é gerado a partir dele, então muda no mesmo commit que muda o código. O teste test_todo_o_codigo_esta_documentado recusa qualquer função nova sem texto (ADR-023).</w:t>
      </w:r>
    </w:p>
    <w:tbl>
      <w:tblPr>
        <w:tblW w:type="dxa" w:w="9600"/>
        <w:tblBorders>
          <w:top w:val="single" w:color="2E75B6" w:sz="6"/>
          <w:left w:val="single" w:color="2E75B6" w:sz="18"/>
          <w:bottom w:val="single" w:color="2E75B6" w:sz="6"/>
          <w:right w:val="single" w:color="2E75B6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DCE6F1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Para regenerar</w:t>
            </w:r>
          </w:p>
          <w:p>
            <w:pPr>
              <w:spacing w:after="70"/>
            </w:pPr>
            <w:r>
              <w:t xml:space="preserve">python ferramentas/referencia/referencia.py --json docs-src/referencia.json</w:t>
            </w:r>
          </w:p>
          <w:p>
            <w:pPr>
              <w:spacing w:after="70"/>
            </w:pPr>
            <w:r>
              <w:t xml:space="preserve">cd docs-src &amp;&amp; node build_11_referencia.js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Convenções: nomes de código aparecem em fonte monoespaçada; a linha cinza abaixo do nome de cada item é a assinatura como está no código. Funções auxiliares definidas dentro de outra função são parte da que as contém e são descritas no texto dela.</w:t>
      </w:r>
    </w:p>
    <w:p>
      <w:pPr>
        <w:pStyle w:val="Heading1"/>
        <w:keepNext/>
        <w:keepLines/>
        <w:spacing w:after="160" w:before="380"/>
      </w:pPr>
      <w:r>
        <w:t xml:space="preserve">2. Visão geral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193 arquivos de código, 39.546 linhas e 1988 declarações documentadas, em 13 pacotes. Mais 91 arquivos de teste com 1002 testes declarados (apêndice A).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500"/>
        <w:gridCol w:w="5100"/>
        <w:gridCol w:w="1000"/>
        <w:gridCol w:w="1000"/>
      </w:tblGrid>
      <w:tr>
        <w:trPr>
          <w:tblHeader/>
        </w:trPr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Pacote</w:t>
            </w:r>
          </w:p>
        </w:tc>
        <w:tc>
          <w:tcPr>
            <w:tcW w:type="dxa" w:w="51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Arquivos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packages/ingestao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Porta FonteDados, camada bronze (disco e armazenamento de objetos), cliente HTTP com política de coleta responsável e os adaptadores do PNCP, do IBGE e do SICONFI.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17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190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packages/canonico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fato e de análise, identidade determinística, documentos (CNPJ e CPF), UFs, porte dos entes, rótulos públicos e a máquina de estados do indício.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77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packages/normalizacao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Transformação do bronze em registros canônicos (silver), com regras de qualidade, quarentena e consolidação.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88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packages/deteccao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Parâmetros legais datados e verificados; as regras do motor entram na Fase 2.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packages/conformidade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Avaliação das entregas obrigatórias ao SICONFI no prazo da LRF.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packages/orquestracao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local e o comando `lumen`.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packages/mercado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101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packages/painel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247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packages/eleicoes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Coleta do TSE ao vivo e dos dados abertos (1933 a 2024), agregação, feeds JSON do portal, carga num comando (preparar), publicação e retomada na nuvem (R2), referências embutidas (mapa e cadastro), simulação e servidor local.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23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440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packages/portal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Site estático em Next.js: aba Eleições, com mapa interativo, candidatos, panorama, evolução, busca e modo TV; painéis de contratações (Brasil, ente e órgão) e de conformidade (Brasil, UF e ente).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651</w:t>
            </w:r>
          </w:p>
        </w:tc>
      </w:tr>
      <w:tr>
        <w:trPr>
          <w:cantSplit/>
        </w:trPr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ferramentas/lint-vocabulario</w:t>
            </w:r>
          </w:p>
        </w:tc>
        <w:tc>
          <w:tcPr>
            <w:tcW w:type="dxa" w:w="51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que impede termos que imputam conduta nos textos públicos (ADR-007).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ferramentas/referencia</w:t>
            </w:r>
          </w:p>
        </w:tc>
        <w:tc>
          <w:tcPr>
            <w:tcW w:type="dxa" w:w="51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Extração deste documento a partir do código e cobrança de documentação (ADR-023).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13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3. Ingestão — packages/ingestao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Porta FonteDados, camada bronze (disco e armazenamento de objetos), cliente HTTP com política de coleta responsável e os adaptadores do PNCP, do IBGE e do SICONFI.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lumen_ingestao/adaptadores/__init__.py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lumen_ingestao/adaptadores/api/_paginacao.py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lumen_ingestao/adaptadores/api/_simples.py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lumen_ingestao/adaptadores/api/ibge.py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lumen_ingestao/adaptadores/api/pncp.py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345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lumen_ingestao/adaptadores/api/pntp.py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lumen_ingestao/adaptadores/api/siconfi.py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lumen_ingestao/armazem_s3.py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lumen_ingestao/bronze.py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lumen_ingestao/cliente_http.py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lumen_ingestao/coleta_http.py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lumen_ingestao/portas.py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lumen_ingestao/s3.py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lumen_ingestao/zip_remoto.py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3.1 lumen_ingestao/__init__.py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packages/ingestao/lumen_ingestao/__init__.py · Python · 8 linhas · 0 declarações</w:t>
      </w:r>
    </w:p>
    <w:p>
      <w:pPr>
        <w:spacing w:after="80"/>
      </w:pPr>
      <w:r>
        <w:t xml:space="preserve">Ingestão do Lumen: coleta das fontes públicas e preservação da prova na camada bronze.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portas</w:t>
      </w:r>
      <w:r>
        <w:t xml:space="preserve"> define 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e o laço de coleta; </w:t>
      </w:r>
      <w:r>
        <w:rPr>
          <w:rFonts w:ascii="Consolas" w:cs="Consolas" w:eastAsia="Consolas" w:hAnsi="Consolas"/>
          <w:sz w:val="19"/>
          <w:szCs w:val="19"/>
        </w:rPr>
        <w:t xml:space="preserve">coleta_http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cliente_http</w:t>
      </w:r>
      <w:r>
        <w:t xml:space="preserve"> fazem as requisições segundo a política de coleta responsável; </w:t>
      </w:r>
      <w:r>
        <w:rPr>
          <w:rFonts w:ascii="Consolas" w:cs="Consolas" w:eastAsia="Consolas" w:hAnsi="Consolas"/>
          <w:sz w:val="19"/>
          <w:szCs w:val="19"/>
        </w:rPr>
        <w:t xml:space="preserve">bronze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armazem_s3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s3</w:t>
      </w:r>
      <w:r>
        <w:t xml:space="preserve"> guardam cada resposta, datada e endereçada pelo hash; </w:t>
      </w:r>
      <w:r>
        <w:rPr>
          <w:rFonts w:ascii="Consolas" w:cs="Consolas" w:eastAsia="Consolas" w:hAnsi="Consolas"/>
          <w:sz w:val="19"/>
          <w:szCs w:val="19"/>
        </w:rPr>
        <w:t xml:space="preserve">adaptadores</w:t>
      </w:r>
      <w:r>
        <w:t xml:space="preserve"> implementa a porta para cada família de fonte.</w:t>
      </w:r>
    </w:p>
    <w:p>
      <w:pPr>
        <w:pStyle w:val="Heading2"/>
        <w:keepNext/>
        <w:keepLines/>
        <w:spacing w:after="120" w:before="280"/>
      </w:pPr>
      <w:r>
        <w:t xml:space="preserve">3.2 lumen_ingestao/adaptadores/__init__.py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packages/ingestao/lumen_ingestao/adaptadores/__init__.py · Python · 8 linhas · 0 declarações</w:t>
      </w:r>
    </w:p>
    <w:p>
      <w:pPr>
        <w:spacing w:after="80"/>
      </w:pPr>
      <w:r>
        <w:t xml:space="preserve">Adaptadores da porta FonteDados (DOC-04, seção 3.1).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api/</w:t>
      </w:r>
      <w:r>
        <w:t xml:space="preserve">  </w:t>
      </w:r>
      <w:r>
        <w:t xml:space="preserve">fontes federais estruturadas (PNCP, SICONFI, IBGE e os arquivos de sanções da CGU)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declarativo/</w:t>
      </w:r>
      <w:r>
        <w:t xml:space="preserve">  </w:t>
      </w:r>
      <w:r>
        <w:t xml:space="preserve">motor de especificações YAML — fase 3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plataforma/</w:t>
      </w:r>
      <w:r>
        <w:t xml:space="preserve">  </w:t>
      </w:r>
      <w:r>
        <w:t xml:space="preserve">famílias de portal municipal — fase 4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documento/</w:t>
      </w:r>
      <w:r>
        <w:t xml:space="preserve">  </w:t>
      </w:r>
      <w:r>
        <w:t xml:space="preserve">extração de PDF, planilha e HTML — fase 4</w:t>
      </w:r>
    </w:p>
    <w:p>
      <w:pPr>
        <w:pStyle w:val="Heading2"/>
        <w:keepNext/>
        <w:keepLines/>
        <w:spacing w:after="120" w:before="280"/>
      </w:pPr>
      <w:r>
        <w:t xml:space="preserve">3.3 lumen_ingestao/adaptadores/api/__init__.py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packages/ingestao/lumen_ingestao/adaptadores/api/__init__.py · Python · 2 linhas · 0 declarações</w:t>
      </w:r>
    </w:p>
    <w:p>
      <w:pPr>
        <w:spacing w:after="80"/>
      </w:pPr>
      <w:r>
        <w:t xml:space="preserve">Adaptadores de fontes federais estruturadas: PNCP, SICONFI, IBGE e os cadastros de sanções da CGU.</w:t>
      </w:r>
    </w:p>
    <w:p>
      <w:pPr>
        <w:pStyle w:val="Heading2"/>
        <w:keepNext/>
        <w:keepLines/>
        <w:spacing w:after="120" w:before="280"/>
      </w:pPr>
      <w:r>
        <w:t xml:space="preserve">3.4 lumen_ingestao/adaptadores/api/_paginacao.py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packages/ingestao/lumen_ingestao/adaptadores/api/_paginacao.py · Python · 73 linhas · 8 declarações</w:t>
      </w:r>
    </w:p>
    <w:p>
      <w:pPr>
        <w:spacing w:after="80"/>
      </w:pPr>
      <w:r>
        <w:t xml:space="preserve">Peças comuns aos adaptadores de API: dias da janela, cache da página 1, URLs.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dias(janela: Janela) -&gt; Iterator[date]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 data da janela,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inclusive.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montar_url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montar_url(base: str, caminho: str, parametros: Mapping[str, object])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base, caminho e consulta numa URL, omitindo os parâmetros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total_paginas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total_paginas(artefato: ArtefatoBruto, campo: str='totalPaginas')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resposta anuncia. 204 e erro valem como uma página só.</w:t>
      </w:r>
    </w:p>
    <w:p>
      <w:pPr>
        <w:spacing w:after="80"/>
      </w:pPr>
      <w:r>
        <w:t xml:space="preserve">Uma resposta de erro é guardada como prova mas não se expande: não há como saber quantas páginas existiriam.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CacheDePlanejamento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as páginas já baixadas para planejar a listagem.</w:t>
      </w:r>
    </w:p>
    <w:p>
      <w:pPr>
        <w:spacing w:after="80"/>
      </w:pPr>
      <w:r>
        <w:t xml:space="preserve">Para saber quantas páginas uma consulta tem, é preciso baixar a primeira. Baixá-la de novo em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gastaria cota da fonte à toa (princípio P6). A listagem guarda o artefato aqui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o devolve, uma única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CacheDePlanejamento.__init__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Começa sem nenhuma página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CacheDePlanejamento.guardar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url: str, artefato: ArtefatoBruto)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página já baixada, indexada pela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CacheDePlanejamento.retirar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retirar(self, url: str) -&gt; ArtefatoBruto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e remove a página da URL,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cada página guardada é entregue uma vez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CacheDePlanejamento.__len__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páginas guardadas e ainda não retiradas.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3.5 lumen_ingestao/adaptadores/api/_simples.py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packages/ingestao/lumen_ingestao/adaptadores/api/_simples.py · Python · 156 linhas · 14 declarações</w:t>
      </w:r>
    </w:p>
    <w:p>
      <w:pPr>
        <w:spacing w:after="80"/>
      </w:pPr>
      <w:r>
        <w:t xml:space="preserve">Base para fontes cuja listagem é uma lista fixa de URLs (cadastros, extratos).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FonteListaFixa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de fonte cuja listagem é uma lista fixa de consultas, uma URL por consulta.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periodicidade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dispositivo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. A base conta as consultas respondidas e as que falharam, que é o que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relata.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FonteListaFixa.__init__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base: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que o cliente é desta fonte e começa com os contadores zerados.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FonteListaFixa.descrever_capacidades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Capacidades a partir dos atributos da classe, sem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FonteListaFixa._consultas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(objeto, caminho, parâmetros, metadados) de cada artefato.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FonteListaFixa._url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caminho: str, parametros: dict)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consulta sobre 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configurada.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FonteListaFixa.listar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 de </w:t>
      </w:r>
      <w:r>
        <w:rPr>
          <w:rFonts w:ascii="Consolas" w:cs="Consolas" w:eastAsia="Consolas" w:hAnsi="Consolas"/>
          <w:sz w:val="19"/>
          <w:szCs w:val="19"/>
        </w:rPr>
        <w:t xml:space="preserve">_consultas</w:t>
      </w:r>
      <w:r>
        <w:t xml:space="preserve">, sem nenhuma requisição na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FonteListaFixa._obter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 o resultado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  <w:r>
        <w:t xml:space="preserve">Falha sem resposta e erro 5xx contam como falha da fonte; qualquer outra resposta, inclusive 4xx, conta como respondida.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FonteListaFixa.baixar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já baixada na listagem, se houver;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FonteListaFixa.reportar_conformidade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própria fonte nas consultas desta sessão; não avalia ente nenhum.</w:t>
      </w:r>
    </w:p>
    <w:p>
      <w:pPr>
        <w:spacing w:after="80"/>
      </w:pPr>
      <w:r>
        <w:t xml:space="preserve">Com alguma falha, ou sem nenhuma consulta respondida, o resultado é indeterminado e traz o motivo; só sem falhas e com resposta é </w:t>
      </w: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FontePaginadaPorDeslocamento(FonteListaFixa)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APIs ORDS (SICONFI): </w:t>
      </w:r>
      <w:r>
        <w:rPr>
          <w:rFonts w:ascii="Consolas" w:cs="Consolas" w:eastAsia="Consolas" w:hAnsi="Consolas"/>
          <w:sz w:val="19"/>
          <w:szCs w:val="19"/>
        </w:rPr>
        <w:t xml:space="preserve">limit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e o indicador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FontePaginadaPorDeslocamento.listar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páginas de cada consulta em sequência enquanto a resposta indicar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.</w:t>
      </w:r>
    </w:p>
    <w:p>
      <w:pPr>
        <w:spacing w:after="80"/>
      </w:pPr>
      <w:r>
        <w:t xml:space="preserve">O deslocamento avança pela quantidade de itens recebida, ou por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quando não dá para contá-los. Cada página fica no cache de planejamento,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devolve sem nova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_corpo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_corpo(artefato: ArtefatoBruto)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Corpo JSON de uma resposta 200 quando é um objeto;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qualquer outro caso.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_tem_mais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_tem_mais(artefato: ArtefatoBruto)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página ORDS anuncia mais itens (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_quantidade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_quantidade(artefato: ArtefatoBruto)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itens a página ORDS trouxe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; 0 se o corpo não for legível.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3.6 lumen_ingestao/adaptadores/api/cgu.py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packages/ingestao/lumen_ingestao/adaptadores/api/cgu.py · Python · 124 linhas · 10 declarações</w:t>
      </w:r>
    </w:p>
    <w:p>
      <w:pPr>
        <w:spacing w:after="80"/>
      </w:pPr>
      <w:r>
        <w:t xml:space="preserve">Adaptadores do Portal da Transparência (CGU): cadastros de sanções CEIS, CNEP e CEPIM.</w:t>
      </w:r>
    </w:p>
    <w:p>
      <w:pPr>
        <w:spacing w:after="80"/>
      </w:pPr>
      <w:r>
        <w:t xml:space="preserve">Os três cadastros vêm dos arquivos de dados abertos, e não da API: a API pede chave (</w:t>
      </w:r>
      <w:r>
        <w:rPr>
          <w:rFonts w:ascii="Consolas" w:cs="Consolas" w:eastAsia="Consolas" w:hAnsi="Consolas"/>
          <w:sz w:val="19"/>
          <w:szCs w:val="19"/>
        </w:rPr>
        <w:t xml:space="preserve">chave-api-dados</w:t>
      </w:r>
      <w:r>
        <w:t xml:space="preserve">) e devolve 15 registros por página, e o próprio Portal recomenda os arquivos para volume alto. Os arquivos não pedem chave (ADR-030).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de download: </w:t>
      </w:r>
      <w:r>
        <w:rPr>
          <w:rFonts w:ascii="Consolas" w:cs="Consolas" w:eastAsia="Consolas" w:hAnsi="Consolas"/>
          <w:sz w:val="19"/>
          <w:szCs w:val="19"/>
        </w:rPr>
        <w:t xml:space="preserve">https://portaldatransparencia.gov.br/download-de-dados/&lt;cadastro&gt;</w:t>
      </w:r>
      <w:r>
        <w:t xml:space="preserve">. O HTML declara a data do arquivo mais recente num </w:t>
      </w:r>
      <w:r>
        <w:rPr>
          <w:rFonts w:ascii="Consolas" w:cs="Consolas" w:eastAsia="Consolas" w:hAnsi="Consolas"/>
          <w:sz w:val="19"/>
          <w:szCs w:val="19"/>
        </w:rPr>
        <w:t xml:space="preserve">arquivos.push({"ano" : "2026", "mes" : "10", "dia" : "15", "origem" : "CEIS"})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Arquivo: </w:t>
      </w:r>
      <w:r>
        <w:rPr>
          <w:rFonts w:ascii="Consolas" w:cs="Consolas" w:eastAsia="Consolas" w:hAnsi="Consolas"/>
          <w:sz w:val="19"/>
          <w:szCs w:val="19"/>
        </w:rPr>
        <w:t xml:space="preserve">.../download-de-dados/&lt;cadastro&gt;/AAAAMMDD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dadosabertos-download.cgu.gov.br/.../AAAAMMDD_&lt;CADASTRO&gt;.zip</w:t>
      </w:r>
      <w:r>
        <w:t xml:space="preserve">. O ZIP traz um CSV só,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</w:t>
      </w:r>
    </w:p>
    <w:p>
      <w:pPr>
        <w:spacing w:after="80"/>
      </w:pPr>
      <w:r>
        <w:t xml:space="preserve">Cada arquivo é o retrato completo do cadastro no dia, e não um incremento: a janela da coleta não se aplica, e cada coleta guarda no bronze o retrato mais recente (o bronze não duplica o conteúdo se o retrato não mudou). O CEIS de 15/10/2026 tinha 23.787 sanções em 3,4 MB; o CNEP, 1.840; o CEPIM, 3.521 impedimentos.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DataDoArquivoAusente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DataDoArquivoAusente(ErroColeta)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de download respondeu, mas sem a data do arquivo: o formato da página mudou ou ela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data_do_arquivo(html: str, cadastro: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do arquivo mais recente do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declarada na página de download.</w:t>
      </w:r>
    </w:p>
    <w:p>
      <w:pPr>
        <w:spacing w:after="80"/>
      </w:pPr>
      <w:r>
        <w:t xml:space="preserve">Com mais de uma data declarada, vale a mais recente. Sem nenhuma, levanta </w:t>
      </w:r>
      <w:r>
        <w:rPr>
          <w:rFonts w:ascii="Consolas" w:cs="Consolas" w:eastAsia="Consolas" w:hAnsi="Consolas"/>
          <w:sz w:val="19"/>
          <w:szCs w:val="19"/>
        </w:rPr>
        <w:t xml:space="preserve">DataDoArquivoAusente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FonteCguCadastro(FonteListaFixa)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Base dos cadastros de sanções da CGU: descobre a data do arquivo na página de download e baixa o ZIP.</w:t>
      </w:r>
    </w:p>
    <w:p>
      <w:pPr>
        <w:spacing w:after="80"/>
      </w:pPr>
      <w:r>
        <w:t xml:space="preserve">A subclasse define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 (o nome no caminho do Portal: </w:t>
      </w:r>
      <w:r>
        <w:rPr>
          <w:rFonts w:ascii="Consolas" w:cs="Consolas" w:eastAsia="Consolas" w:hAnsi="Consolas"/>
          <w:sz w:val="19"/>
          <w:szCs w:val="19"/>
        </w:rPr>
        <w:t xml:space="preserve">ceis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cnep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cepim</w:t>
      </w:r>
      <w:r>
        <w:t xml:space="preserve">). A página de download conta como consulta para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, como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FonteCguCadastro.__init__</w:t>
      </w:r>
      <w:r>
        <w:rPr>
          <w:sz w:val="16"/>
          <w:szCs w:val="16"/>
        </w:rPr>
        <w:t xml:space="preserve">  (linha 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str=BASE_PORTAL)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BASE_PORTAL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FonteCguCadastro._pedir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aceita: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com o 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 dado, contado como respondido ou falho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FonteCguCadastro.listar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referência, a do arquivo mais recente; a janela não se aplica (cada arquivo é o cadastro inteiro).</w:t>
      </w:r>
    </w:p>
    <w:p>
      <w:pPr>
        <w:spacing w:after="80"/>
      </w:pPr>
      <w:r>
        <w:t xml:space="preserve">A página de download que responde com erro, ou sem a data do arquivo,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sem a data não há o que baixar, e a coleta inteira falha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FonteCguCadastro.baixar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dia, seguindo o redirecionamento para o servidor de arquivos da CGU.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FonteCguCeis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FonteCguCeis(FonteCguCadastro)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CEIS: Cadastro Nacional de Empresas Inidôneas e Suspensas (Lei 12.846/2013, art. 23; Lei 14.133/2021, art. 161).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FonteCguCnep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FonteCguCnep(FonteCguCadastro)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CNEP: Cadastro Nacional de Empresas Punidas (Lei 12.846/2013, art. 22).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FonteCguCepim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FonteCguCepim(FonteCguCadastro)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CEPIM: entidades privadas sem fins lucrativos impedidas de receber transferências da União (Decreto 7.592/2011).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3.7 lumen_ingestao/adaptadores/api/ibge.py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packages/ingestao/lumen_ingestao/adaptadores/api/ibge.py · Python · 60 linhas · 6 declarações</w:t>
      </w:r>
    </w:p>
    <w:p>
      <w:pPr>
        <w:spacing w:after="80"/>
      </w:pPr>
      <w:r>
        <w:t xml:space="preserve">Adaptadores do IBGE: cadastro de UFs e municípios e população estimada.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Localidades: </w:t>
      </w:r>
      <w:r>
        <w:rPr>
          <w:rFonts w:ascii="Consolas" w:cs="Consolas" w:eastAsia="Consolas" w:hAnsi="Consolas"/>
          <w:sz w:val="19"/>
          <w:szCs w:val="19"/>
        </w:rPr>
        <w:t xml:space="preserve">https://servicodados.ibge.gov.br/api/v1/localidades</w:t>
      </w:r>
      <w:r>
        <w:t xml:space="preserve">. 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 traz município, microrregião, região imediata e UF numa linha só, que é o formato que a normalização precisa.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População: agregado 6579 do SIDRA (estimativas anuais), variável 9324 ("População residente estimada"). </w:t>
      </w:r>
      <w:r>
        <w:rPr>
          <w:rFonts w:ascii="Consolas" w:cs="Consolas" w:eastAsia="Consolas" w:hAnsi="Consolas"/>
          <w:sz w:val="19"/>
          <w:szCs w:val="19"/>
        </w:rPr>
        <w:t xml:space="preserve">periodos/-1</w:t>
      </w:r>
      <w:r>
        <w:t xml:space="preserve"> é o último disponível.</w:t>
      </w:r>
    </w:p>
    <w:p>
      <w:pPr>
        <w:spacing w:after="80"/>
      </w:pPr>
      <w:r>
        <w:t xml:space="preserve">Ambas sem autenticação. O IBGE contava 5.571 municípios em 05/10/2026.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FonteIbgeLocalidades(FonteListaFixa)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UFs e municípios do IBGE (</w:t>
      </w:r>
      <w:r>
        <w:rPr>
          <w:rFonts w:ascii="Consolas" w:cs="Consolas" w:eastAsia="Consolas" w:hAnsi="Consolas"/>
          <w:sz w:val="19"/>
          <w:szCs w:val="19"/>
        </w:rPr>
        <w:t xml:space="preserve">/v1/localidades</w:t>
      </w:r>
      <w:r>
        <w:t xml:space="preserve">), em duas consultas fixas.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FonteIbgeLocalidades.__init__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BASE_IBGE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FonteIbgeLocalidades._consultas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por nome e municípios na visão </w:t>
      </w:r>
      <w:r>
        <w:rPr>
          <w:rFonts w:ascii="Consolas" w:cs="Consolas" w:eastAsia="Consolas" w:hAnsi="Consolas"/>
          <w:sz w:val="19"/>
          <w:szCs w:val="19"/>
        </w:rPr>
        <w:t xml:space="preserve">nivelado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FonteIbgePopulacao(FonteListaFixa)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População residente estimada (SIDRA, agregado 6579, variável 9324) por UF e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FonteIbgePopulacao.__init__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periodo: str='-1', base: str=BASE_IBGE)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como período um ano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ou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o mais recente disponível.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FonteIbgePopulacao._consultas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para todas as UFs (</w:t>
      </w:r>
      <w:r>
        <w:rPr>
          <w:rFonts w:ascii="Consolas" w:cs="Consolas" w:eastAsia="Consolas" w:hAnsi="Consolas"/>
          <w:sz w:val="19"/>
          <w:szCs w:val="19"/>
        </w:rPr>
        <w:t xml:space="preserve">N3</w:t>
      </w:r>
      <w:r>
        <w:t xml:space="preserve">) e outra para todos os municípios (</w:t>
      </w:r>
      <w:r>
        <w:rPr>
          <w:rFonts w:ascii="Consolas" w:cs="Consolas" w:eastAsia="Consolas" w:hAnsi="Consolas"/>
          <w:sz w:val="19"/>
          <w:szCs w:val="19"/>
        </w:rPr>
        <w:t xml:space="preserve">N6</w:t>
      </w:r>
      <w:r>
        <w:t xml:space="preserve">) do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3.8 lumen_ingestao/adaptadores/api/pncp.py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packages/ingestao/lumen_ingestao/adaptadores/api/pncp.py · Python · 345 linhas · 27 declarações</w:t>
      </w:r>
    </w:p>
    <w:p>
      <w:pPr>
        <w:spacing w:after="80"/>
      </w:pPr>
      <w:r>
        <w:t xml:space="preserve">Adaptadores do PNCP — Portal Nacional de Contratações Públicas.</w:t>
      </w:r>
    </w:p>
    <w:p>
      <w:pPr>
        <w:spacing w:after="80"/>
      </w:pPr>
      <w:r>
        <w:t xml:space="preserve">API de consulta: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https://pncp.gov.br/api/consulta</w:t>
      </w:r>
      <w:r>
        <w:t xml:space="preserve"> (sem autenticação). Comportamentos reais observados em 05/10/2026 e tratados aqui (ver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e DOC-06):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 é </w:t>
      </w:r>
      <w:r>
        <w:rPr>
          <w:b/>
          <w:bCs/>
        </w:rPr>
        <w:t xml:space="preserve">obrigatório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/v1/contratacoes/*</w:t>
      </w:r>
      <w:r>
        <w:t xml:space="preserve">; sem ele a API responde 400. Por isso a coleta de contratações percorre as 19 modalidades do domínio oficial.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tamanhoPagina</w:t>
      </w:r>
      <w:r>
        <w:t xml:space="preserve"> aceita no máximo </w:t>
      </w:r>
      <w:r>
        <w:rPr>
          <w:b/>
          <w:bCs/>
        </w:rPr>
        <w:t xml:space="preserve">50</w:t>
      </w:r>
      <w:r>
        <w:t xml:space="preserve"> em contratações e </w:t>
      </w:r>
      <w:r>
        <w:rPr>
          <w:b/>
          <w:bCs/>
        </w:rPr>
        <w:t xml:space="preserve">500</w:t>
      </w:r>
      <w:r>
        <w:t xml:space="preserve"> em contratos e atas.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Janela de datas acima de </w:t>
      </w:r>
      <w:r>
        <w:rPr>
          <w:b/>
          <w:bCs/>
        </w:rPr>
        <w:t xml:space="preserve">365 dias</w:t>
      </w:r>
      <w:r>
        <w:t xml:space="preserve"> responde 422. A coleta fatia por dia, o que também mantém cada página num tamanho previsível.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 sem registros responde </w:t>
      </w:r>
      <w:r>
        <w:rPr>
          <w:b/>
          <w:bCs/>
        </w:rPr>
        <w:t xml:space="preserve">204 sem corpo</w:t>
      </w:r>
      <w:r>
        <w:t xml:space="preserve">, e não 200 com lista vazia.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Itens, resultados e arquivos de uma contratação estão em outra API, </w:t>
      </w:r>
      <w:r>
        <w:rPr>
          <w:rFonts w:ascii="Consolas" w:cs="Consolas" w:eastAsia="Consolas" w:hAnsi="Consolas"/>
          <w:sz w:val="19"/>
          <w:szCs w:val="19"/>
        </w:rPr>
        <w:t xml:space="preserve">https://pncp.gov.br/api/pncp</w:t>
      </w:r>
      <w:r>
        <w:t xml:space="preserve">, no caminho do órgão.</w:t>
      </w:r>
    </w:p>
    <w:p>
      <w:pPr>
        <w:spacing w:after="80"/>
      </w:pPr>
      <w:r>
        <w:t xml:space="preserve">Cada página é um artefato da camada bronze. A primeira página de cada consulta é baixada já na listagem, porque é ela que diz quantas páginas existem;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devolve essa mesma cópia em vez de pedir de novo.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_ymd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_ymd(d: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no formato 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 que a API de consulta do PNCP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_FontePncpBase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Laço comum: listar por dia (e por modalidade), expandir páginas,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_FontePncpBase.__init__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tamanho_pagina: int | None=None, base: str=BASE_CONSULTA)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tamanho de página (de 10 ao máximo do endpoint) 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tamanho_pagina</w:t>
      </w:r>
      <w:r>
        <w:t xml:space="preserve">, usa o máximo aceito pelo endpoint, o que reduz o número de requisições.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_FontePncpBase.descrever_capacidades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canônico, periodicidade diária e coleta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_FontePncpBase._consultas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extras de cada consulta do dia; na base, uma única consulta sem extras.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_FontePncpBase._parametros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_parametros(self, dia: date, extra: dict, pagina: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uma página: o dia como data inicial e final, os extras, a página e o tamanho.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_FontePncpBase.listar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cada dia e consulta, baixa a página 1 e referencia todas as páginas que ela anuncia.</w:t>
      </w:r>
    </w:p>
    <w:p>
      <w:pPr>
        <w:spacing w:after="80"/>
      </w:pPr>
      <w:r>
        <w:t xml:space="preserve">A página 1 fica no cache de planejamento e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a entrega sem nova requisição. Consultar um dia por vez mantém cada pedido longe do limite de 365 dias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_FontePncpBase.baixar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página 1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_FontePncpBase._obter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Requisita a URL pedindo JSON e contabiliza o status, ou a falha sem resposta.</w:t>
      </w:r>
    </w:p>
    <w:p>
      <w:pPr>
        <w:spacing w:after="80"/>
      </w:pPr>
      <w:r>
        <w:t xml:space="preserve">Essas contagens são a base de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_FontePncpBase.reportar_conformidade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do próprio PNCP nas consultas desta sessão.</w:t>
      </w:r>
    </w:p>
    <w:p>
      <w:pPr>
        <w:spacing w:after="80"/>
      </w:pPr>
      <w:r>
        <w:t xml:space="preserve">Não avalia ente nenhum: diz se a fonte federal respondeu. É o que o avaliador de conformidade precisa para não atribuir a um ente uma ausência que, na verdade, foi indisponibilidade do PNCP (DOC-07, "cuidado essencial" da família 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FontePncpContratacoes(_FontePncpBase)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FontePncpContratacoes.__init__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modalidades: Iterable[int]=MODALIDADES_PNCP,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 e fixa as modalidades a percorrer.</w:t>
      </w:r>
    </w:p>
    <w:p>
      <w:pPr>
        <w:spacing w:after="80"/>
      </w:pPr>
      <w:r>
        <w:t xml:space="preserve">O PNCP exige </w:t>
      </w:r>
      <w:r>
        <w:rPr>
          <w:rFonts w:ascii="Consolas" w:cs="Consolas" w:eastAsia="Consolas" w:hAnsi="Consolas"/>
          <w:sz w:val="19"/>
          <w:szCs w:val="19"/>
        </w:rPr>
        <w:t xml:space="preserve">codigoModalidadeContratacao</w:t>
      </w:r>
      <w:r>
        <w:t xml:space="preserve">, por isso uma lista vazia de modalidades é recusada.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FontePncpContratacoes._consultas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dia: date)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modalidade, já que o parâmetro é obrigatório.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FontePncpContratos(_FontePncpBase)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(carga)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FontePncpContratos.__init__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str='publicacao',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FontePncpAtas(_FontePncpBase)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(por vigência)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 (incremental).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FontePncpAtas.__init__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*, modo: str='vigencia', **kw)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endpoint e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pelo modo: </w:t>
      </w:r>
      <w:r>
        <w:rPr>
          <w:rFonts w:ascii="Consolas" w:cs="Consolas" w:eastAsia="Consolas" w:hAnsi="Consolas"/>
          <w:sz w:val="19"/>
          <w:szCs w:val="19"/>
        </w:rPr>
        <w:t xml:space="preserve">vigencia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ChaveCompra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 uma contratação no PNCP: CNPJ do órgão, ano e sequencial da compra.</w:t>
      </w:r>
    </w:p>
    <w:p>
      <w:pPr>
        <w:spacing w:after="80"/>
      </w:pPr>
      <w:r>
        <w:t xml:space="preserve">Converte de e para o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; os três campos compõem o caminho da contratação na 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ChaveCompra.de_numero_controle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de_numero_controle(cls, numero: str) -&gt; 'ChaveCompra'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97229181000164-1-000406/2026</w:t>
      </w:r>
      <w:r>
        <w:t xml:space="preserve"> → cnpj, 2026, 406.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ChaveCompra.numero_controle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numero_controle(self)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da contratação (tipo 1), com o sequencial em seis dígitos.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FontePncpItens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 das contratações informadas (API </w:t>
      </w:r>
      <w:r>
        <w:rPr>
          <w:rFonts w:ascii="Consolas" w:cs="Consolas" w:eastAsia="Consolas" w:hAnsi="Consolas"/>
          <w:sz w:val="19"/>
          <w:szCs w:val="19"/>
        </w:rPr>
        <w:t xml:space="preserve">/api/pncp</w:t>
      </w:r>
      <w:r>
        <w:t xml:space="preserve">).</w:t>
      </w:r>
    </w:p>
    <w:p>
      <w:pPr>
        <w:spacing w:after="80"/>
      </w:pPr>
      <w:r>
        <w:t xml:space="preserve">Não é uma fonte por janela de datas: os itens são buscados sob demanda, para as contratações já coletadas que interessam (por exemplo, as dispensas do período, base da família A). </w:t>
      </w:r>
      <w:r>
        <w:rPr>
          <w:rFonts w:ascii="Consolas" w:cs="Consolas" w:eastAsia="Consolas" w:hAnsi="Consolas"/>
          <w:sz w:val="19"/>
          <w:szCs w:val="19"/>
        </w:rPr>
        <w:t xml:space="preserve">listar</w:t>
      </w:r>
      <w:r>
        <w:t xml:space="preserve"> ignora a janela e percorre a lista recebida; o motivo fica explícito para não parecer esquecimento.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FontePncpItens.__init__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compras: Iterable[ChaveCompra], *, com_resultados: bool=True, base: str=BASE_PNCP, fil...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do cliente e fixa as contratações a consultar.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com_resultados</w:t>
      </w:r>
      <w:r>
        <w:t xml:space="preserve"> decide se os resultados dos itens que os têm também são listados;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, quando dado, restringe os resultados aos itens (o dicionário da API) para os quais ele devolve verdadeiro. Cada resultado é uma requisição por item: buscar só os que interessam (os itens comparáveis da regra A-05, por exemplo) poupa a fonte e o tempo 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FontePncpItens.descrever_capacidades</w:t>
      </w:r>
      <w:r>
        <w:rPr>
          <w:sz w:val="16"/>
          <w:szCs w:val="16"/>
        </w:rPr>
        <w:t xml:space="preserve">  (linha 291)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e resultados, sem coleta incremental: o que se coleta é a lista de contratações recebida.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FontePncpItens._url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c: ChaveCompra, sufixo: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de um recurso da contratação, sob </w:t>
      </w:r>
      <w:r>
        <w:rPr>
          <w:rFonts w:ascii="Consolas" w:cs="Consolas" w:eastAsia="Consolas" w:hAnsi="Consolas"/>
          <w:sz w:val="19"/>
          <w:szCs w:val="19"/>
        </w:rPr>
        <w:t xml:space="preserve">/v1/orgaos/&lt;cnpj&gt;/compras/&lt;ano&gt;/&lt;sequencial&gt;/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FontePncpItens.listar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itens de cada contratação e, se pedido, referencia os resultados dos itens que os têm.</w:t>
      </w:r>
    </w:p>
    <w:p>
      <w:pPr>
        <w:spacing w:after="80"/>
      </w:pPr>
      <w:r>
        <w:t xml:space="preserve">A janela é ignorada, como explica a classe. A lista de itens fica no cache de planejamento e é referenciada mesmo quando a resposta é de erro; os resultados só são procurados numa resposta 200 com JSON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FontePncpItens.baixar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a lista de itens guardada na listagem, quando é ela; senão, faz a requisição.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FontePncpItens.reportar_conformidade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Sempre indeterminado: a publicação de itens é avaliada pelo módulo de conformidade sobre a silver.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3.9 lumen_ingestao/adaptadores/api/pntp.py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packages/ingestao/lumen_ingestao/adaptadores/api/pntp.py · Python · 108 linhas · 7 declarações</w:t>
      </w:r>
    </w:p>
    <w:p>
      <w:pPr>
        <w:spacing w:after="80"/>
      </w:pPr>
      <w:r>
        <w:t xml:space="preserve">Adaptador do PNTP: as avaliações dos portais de transparência de todos os entes, por ciclo.</w:t>
      </w:r>
    </w:p>
    <w:p>
      <w:pPr>
        <w:spacing w:after="80"/>
      </w:pPr>
      <w:r>
        <w:t xml:space="preserve">O Programa Nacional de Transparência Pública (PNTP) é a avaliação anual, pelos tribunais de contas com a Atricon, dos portais de transparência do Executivo e do Legislativo de todos os municípios, dos estados, do DF e da União (além de consórcios, estatais e outros poderes): 11.697 entidades em 2025, cada uma com o índice e o nível de transparência e o endereço do portal. É o cadastro nacional dos portais que a ADR-028 pedia, e a avaliação de transparência mais ampla que existe.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Página: </w:t>
      </w:r>
      <w:r>
        <w:rPr>
          <w:rFonts w:ascii="Consolas" w:cs="Consolas" w:eastAsia="Consolas" w:hAnsi="Consolas"/>
          <w:sz w:val="19"/>
          <w:szCs w:val="19"/>
        </w:rPr>
        <w:t xml:space="preserve">https://radardatransparencia.atricon.org.br/downloads.html</w:t>
      </w:r>
      <w:r>
        <w:t xml:space="preserve">, que lista as bases por ciclo (</w:t>
      </w:r>
      <w:r>
        <w:rPr>
          <w:rFonts w:ascii="Consolas" w:cs="Consolas" w:eastAsia="Consolas" w:hAnsi="Consolas"/>
          <w:sz w:val="19"/>
          <w:szCs w:val="19"/>
        </w:rPr>
        <w:t xml:space="preserve">dados/dados_pntp_AAAA.zip</w:t>
      </w:r>
      <w:r>
        <w:t xml:space="preserve">, de 2022 em diante).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Base: um ZIP por ciclo (338 MB em 2025) com </w:t>
      </w:r>
      <w:r>
        <w:rPr>
          <w:rFonts w:ascii="Consolas" w:cs="Consolas" w:eastAsia="Consolas" w:hAnsi="Consolas"/>
          <w:sz w:val="19"/>
          <w:szCs w:val="19"/>
        </w:rPr>
        <w:t xml:space="preserve">pntp_AAAA/avaliacoes_pntp_AAAA.xlsx</w:t>
      </w:r>
      <w:r>
        <w:t xml:space="preserve"> (1,6 MB, uma linha por entidade) e as respostas a cada critério, por UF. O adaptador baixa só a planilha de avaliações,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zip_remoto</w:t>
      </w:r>
      <w:r>
        <w:t xml:space="preserve">), e o bronze guarda a planilha como está dentro do ZIP, conferida pelo CRC-32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ciclos_publicados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ciclos_publicados(html: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ciclos com base publicada na página de downloads,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membro_de_avaliacoes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membro_de_avaliacoes(ciclo: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da planilha de avaliações dentro do ZIP do ciclo.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FontePntpAvaliacoes(FonteListaFixa)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do PNTP de cada ciclo publicado (ou dos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 pedidos).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*, ciclos: Iterable[int] | None=None, base: str=BASE_RADAR)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ciclos</w:t>
      </w:r>
      <w:r>
        <w:t xml:space="preserve">, todos os que a página de downloads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FontePntpAvaliacoes._pedir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_pedir(self, url: str, cabecalhos: dict)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contado como respondido ou falho, como em </w:t>
      </w:r>
      <w:r>
        <w:rPr>
          <w:rFonts w:ascii="Consolas" w:cs="Consolas" w:eastAsia="Consolas" w:hAnsi="Consolas"/>
          <w:sz w:val="19"/>
          <w:szCs w:val="19"/>
        </w:rPr>
        <w:t xml:space="preserve">FonteListaFixa._obter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FontePntpAvaliacoes.listar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ciclo; a janela não se aplica (cada ciclo é uma avaliação anual completa).</w:t>
      </w:r>
    </w:p>
    <w:p>
      <w:pPr>
        <w:spacing w:after="80"/>
      </w:pPr>
      <w:r>
        <w:t xml:space="preserve">Ciclo pedido que a página não lista levanta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a base ainda não saiu.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FontePntpAvaliacoes.baixar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planilha de avaliações de dentro do ZIP, 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com a identidade do ZIP nos cabeçalhos.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3.10 lumen_ingestao/adaptadores/api/siconfi.py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packages/ingestao/lumen_ingestao/adaptadores/api/siconfi.py · Python · 122 linhas · 9 declarações</w:t>
      </w:r>
    </w:p>
    <w:p>
      <w:pPr>
        <w:spacing w:after="80"/>
      </w:pPr>
      <w:r>
        <w:t xml:space="preserve">Adaptadores do SICONFI (Tesouro Nacional), API de dados abertos.</w:t>
      </w:r>
    </w:p>
    <w:p>
      <w:pPr>
        <w:spacing w:after="80"/>
      </w:pPr>
      <w:r>
        <w:t xml:space="preserve">Base: </w:t>
      </w:r>
      <w:r>
        <w:rPr>
          <w:rFonts w:ascii="Consolas" w:cs="Consolas" w:eastAsia="Consolas" w:hAnsi="Consolas"/>
          <w:sz w:val="19"/>
          <w:szCs w:val="19"/>
        </w:rPr>
        <w:t xml:space="preserve">https://apidatalake.tesouro.gov.br/ords/siconfi/tt</w:t>
      </w:r>
      <w:r>
        <w:t xml:space="preserve"> — sem cadastro. Paginação ORDS por </w:t>
      </w:r>
      <w:r>
        <w:rPr>
          <w:rFonts w:ascii="Consolas" w:cs="Consolas" w:eastAsia="Consolas" w:hAnsi="Consolas"/>
          <w:sz w:val="19"/>
          <w:szCs w:val="19"/>
        </w:rPr>
        <w:t xml:space="preserve">offset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hasMore</w:t>
      </w:r>
      <w:r>
        <w:t xml:space="preserve">, até 5.000 itens por página. O Tesouro recomenda cerca de uma requisição por segundo; o padrão aqui é 50 por minuto, abaixo disso.</w:t>
      </w:r>
    </w:p>
    <w:p>
      <w:pPr>
        <w:spacing w:after="80"/>
      </w:pPr>
      <w:r>
        <w:t xml:space="preserve">Recursos usados: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              cadastro dos 5.598 entes com código IBGE, CNPJ e população (base do cadastro e do grupo de pares)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  o que cada ente entregou num exercício: é daqui que sai a lista de ausentes (família I, RF-CF-01) </w:t>
      </w:r>
      <w:r>
        <w:rPr>
          <w:rFonts w:ascii="Consolas" w:cs="Consolas" w:eastAsia="Consolas" w:hAnsi="Consolas"/>
          <w:sz w:val="19"/>
          <w:szCs w:val="19"/>
        </w:rPr>
        <w:t xml:space="preserve">/rreo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/rgf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/dca</w:t>
      </w:r>
      <w:r>
        <w:t xml:space="preserve">                os demonstrativos em si (gasto por função, H-01)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FonteSiconfiEntes(FontePaginadaPorDeslocamento)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), com código IBGE, CNPJ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FonteSiconfiEntes.__init__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Usa </w:t>
      </w:r>
      <w:r>
        <w:rPr>
          <w:rFonts w:ascii="Consolas" w:cs="Consolas" w:eastAsia="Consolas" w:hAnsi="Consolas"/>
          <w:sz w:val="19"/>
          <w:szCs w:val="19"/>
        </w:rPr>
        <w:t xml:space="preserve">BASE_SICONFI</w:t>
      </w:r>
      <w:r>
        <w:t xml:space="preserve"> como base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FonteSiconfiEntes._consultas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única consulta a 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; a janela não se aplica a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FonteSiconfiExtrato(FontePaginadaPorDeslocamento)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cada ente informado,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FonteSiconfiExtrato.__init__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entes: Iterable[str | int], exercicio: int, base: str=BASE_SICONFI)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Normaliza os códigos IBGE dos entes para texto e exige ao menos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FonteSiconfiExtrato._consultas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a </w:t>
      </w:r>
      <w:r>
        <w:rPr>
          <w:rFonts w:ascii="Consolas" w:cs="Consolas" w:eastAsia="Consolas" w:hAnsi="Consolas"/>
          <w:sz w:val="19"/>
          <w:szCs w:val="19"/>
        </w:rPr>
        <w:t xml:space="preserve">/extrato_entregas</w:t>
      </w:r>
      <w:r>
        <w:t xml:space="preserve"> por ente, no exercício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FonteSiconfiDemonstrativo(FontePaginadaPorDeslocamento)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RREO, RGF ou DCA de um conjunto de entes, num exercício 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FonteSiconfiDemonstrativo.__init__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cliente, recurso: str, entes: Iterable[str | int], exercicio: int, *, periodo: int | None=None, tipo_demonst...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o recurso e os parâmetros obrigatórios; o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 passa a ser </w:t>
      </w:r>
      <w:r>
        <w:rPr>
          <w:rFonts w:ascii="Consolas" w:cs="Consolas" w:eastAsia="Consolas" w:hAnsi="Consolas"/>
          <w:sz w:val="19"/>
          <w:szCs w:val="19"/>
        </w:rPr>
        <w:t xml:space="preserve">siconfi_&lt;recurso&gt;</w:t>
      </w:r>
      <w:r>
        <w:t xml:space="preserve">.</w:t>
      </w:r>
    </w:p>
    <w:p>
      <w:pPr>
        <w:spacing w:after="80"/>
      </w:pPr>
      <w:r>
        <w:t xml:space="preserve">RREO e RGF exigem o período; a periodicidade do RGF é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(LRF, art. 63).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FonteSiconfiDemonstrativo._consultas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_consultas(self, janela: Janela) -&gt; Iterator[tuple[str, str, dict,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consulta por ente, com os parâmetros que cada recurso exige.</w:t>
      </w:r>
    </w:p>
    <w:p>
      <w:pPr>
        <w:spacing w:after="80"/>
      </w:pPr>
      <w:r>
        <w:t xml:space="preserve">RREO leva período e tipo de demonstrativo; RGF leva também periodicidade e poder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 por padrão); DCA, só o exercício. </w:t>
      </w:r>
      <w:r>
        <w:rPr>
          <w:rFonts w:ascii="Consolas" w:cs="Consolas" w:eastAsia="Consolas" w:hAnsi="Consolas"/>
          <w:sz w:val="19"/>
          <w:szCs w:val="19"/>
        </w:rPr>
        <w:t xml:space="preserve">no_anexo</w:t>
      </w:r>
      <w:r>
        <w:t xml:space="preserve"> entra quando informado.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3.11 lumen_ingestao/armazem_s3.py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packages/ingestao/lumen_ingestao/armazem_s3.py · Python · 205 linhas · 14 declarações</w:t>
      </w:r>
    </w:p>
    <w:p>
      <w:pPr>
        <w:spacing w:after="80"/>
      </w:pPr>
      <w:r>
        <w:t xml:space="preserve">Camada bronze sobre armazenamento de objetos compatível com S3 (ADR-002, ADR-018).</w:t>
      </w:r>
    </w:p>
    <w:p>
      <w:pPr>
        <w:spacing w:after="80"/>
      </w:pPr>
      <w:r>
        <w:t xml:space="preserve">Mesmas garantias do </w:t>
      </w:r>
      <w:r>
        <w:rPr>
          <w:rFonts w:ascii="Consolas" w:cs="Consolas" w:eastAsia="Consolas" w:hAnsi="Consolas"/>
          <w:sz w:val="19"/>
          <w:szCs w:val="19"/>
        </w:rPr>
        <w:t xml:space="preserve">ArmazemBronzeLocal</w:t>
      </w:r>
      <w:r>
        <w:t xml:space="preserve">, com o layout de produção: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objetos/ab/cd/&lt;sha256&gt;                         conteúdo, gravado uma vez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registros/&lt;id[:2]&gt;/&lt;registro_id&gt;.json          evento de coleta (leitura em O(1))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particoes/&lt;fonte&gt;/&lt;AAAA&gt;/&lt;MM&gt;/&lt;registro_id&gt;    marcador vazio para listar por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      fonte e mês, a partição do DOC-05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por_url/&lt;h[:2]&gt;/&lt;h&gt;/v000001.json               reserva de versão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Toda escrita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): nada é sobrescrito, nem por engano, nem por dois coletores ao mesmo tempo. A reserva de versão usa a mesma condição — quem recebe 412 tenta a versão seguinte —, então o comportamento sob concorrência é idêntico ao do backend local.</w:t>
      </w:r>
    </w:p>
    <w:p>
      <w:pPr>
        <w:spacing w:after="80"/>
      </w:pPr>
      <w:r>
        <w:t xml:space="preserve">Diferença deliberada em relação ao backend local: quando o conteúdo já existe, o local relê e reconfere o hash na gravação; aqui a existência basta (o objeto é endereçado pelo próprio hash) e a reconferência acontece na leitura e na auditoria periódica (</w:t>
      </w:r>
      <w:r>
        <w:rPr>
          <w:rFonts w:ascii="Consolas" w:cs="Consolas" w:eastAsia="Consolas" w:hAnsi="Consolas"/>
          <w:sz w:val="19"/>
          <w:szCs w:val="19"/>
        </w:rPr>
        <w:t xml:space="preserve">verificar_integridade</w:t>
      </w:r>
      <w:r>
        <w:t xml:space="preserve">). Reler cada objeto existente a cada coleta custaria tráfego proporcional ao bronze.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ArmazemBronzeObjetos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de produção da camada bronze, sobre armazenamento de objetos compatível com S3.</w:t>
      </w:r>
    </w:p>
    <w:p>
      <w:pPr>
        <w:spacing w:after="80"/>
      </w:pPr>
      <w:r>
        <w:t xml:space="preserve">Implementa a porta </w:t>
      </w:r>
      <w:r>
        <w:rPr>
          <w:rFonts w:ascii="Consolas" w:cs="Consolas" w:eastAsia="Consolas" w:hAnsi="Consolas"/>
          <w:sz w:val="19"/>
          <w:szCs w:val="19"/>
        </w:rPr>
        <w:t xml:space="preserve">ArmazemBronze</w:t>
      </w:r>
      <w:r>
        <w:t xml:space="preserve"> com o layout e as garantias descritos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ArmazemBronzeObjetos.__init__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ClienteS3, *, prefixo: str='', retencao_dias: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cliente, o prefixo comum a todas as chaves (normalizado para terminar em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) e a retenção.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é repassado a cada gravação para o Object Lock;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grava sem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ArmazemBronzeObjetos._k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_k(self, chave: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prefixo configurado à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ArmazemBronzeObjetos._chave_objeto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_chave_objeto(self,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conteúdo: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ArmazemBronzeObjetos._chave_registro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_chave_registro(self, registro_id: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lida pelo id, sem listagem.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ArmazemBronzeObjetos._prefixo_url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_prefixo_url(self, url: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Prefixo das reservas de versão da URL, nomeado pelo SHA-256 da própria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ArmazemBronzeObjetos._gravar_objeto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hash, se ainda não existir.</w:t>
      </w:r>
    </w:p>
    <w:p>
      <w:pPr>
        <w:spacing w:after="80"/>
      </w:pPr>
      <w:r>
        <w:t xml:space="preserve">A existência basta, porque a chave é o hash do conteúdo (ver o módulo). Se outro coletor gravar o mesmo conteúdo entre a verificação e a escrita, o 412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ArmazemBronzeObjetos._reservar_versao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gravação condicional e diz se o conteúdo mudou.</w:t>
      </w:r>
    </w:p>
    <w:p>
      <w:pPr>
        <w:spacing w:after="80"/>
      </w:pPr>
      <w:r>
        <w:t xml:space="preserve">Lê a última reserva para obter o hash anterior e tenta gravar a versão seguinte; se outro coletor a reservou antes (412), lista de novo e tenta a próxima. É o equivalente da criação exclusiva de arquivo do backend local.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ArmazemBronzeObjetos.guardar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conteúdo, reserva de versão, registro e marcador de partição, nessa ordem.</w:t>
      </w:r>
    </w:p>
    <w:p>
      <w:pPr>
        <w:spacing w:after="80"/>
      </w:pPr>
      <w:r>
        <w:t xml:space="preserve">O marcador vazio em </w:t>
      </w:r>
      <w:r>
        <w:rPr>
          <w:rFonts w:ascii="Consolas" w:cs="Consolas" w:eastAsia="Consolas" w:hAnsi="Consolas"/>
          <w:sz w:val="19"/>
          <w:szCs w:val="19"/>
        </w:rPr>
        <w:t xml:space="preserve">particoes/&lt;fonte&gt;/&lt;AAAA&gt;/&lt;MM&gt;/</w:t>
      </w:r>
      <w:r>
        <w:t xml:space="preserve"> permite listar por fonte e mês sem varrer os registros.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ArmazemBronzeObjetos.obter_registro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 pelo id; chave inexistente vira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ArmazemBronzeObjetos.recuperar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 na leitura.</w:t>
      </w:r>
    </w:p>
    <w:p>
      <w:pPr>
        <w:spacing w:after="80"/>
      </w:pPr>
      <w:r>
        <w:t xml:space="preserve">Objeto ausente ou com hash diferente do registrado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ArmazemBronzeObjetos.historico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recente; ignora reservas sem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ArmazemBronzeObjetos.listar_registros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None=None, ano: int | None=None, mes: int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partição quando a fonte é dada (barato); varredura completa sem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ArmazemBronzeObjetos.verificar_integridade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Relê todos os objetos e devolve, ordenados, os hashes cujo conteúdo não bate.</w:t>
      </w:r>
    </w:p>
    <w:p>
      <w:pPr>
        <w:spacing w:after="80"/>
      </w:pPr>
      <w:r>
        <w:t xml:space="preserve">É a auditoria periódica que compensa não reconferir o hash na gravação (ver o módulo); custa ler o bronze inteiro.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3.12 lumen_ingestao/bronze.py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packages/ingestao/lumen_ingestao/bronze.py · Python · 412 linhas · 31 declarações</w:t>
      </w:r>
    </w:p>
    <w:p>
      <w:pPr>
        <w:spacing w:after="80"/>
      </w:pPr>
      <w:r>
        <w:t xml:space="preserve">Camada bronze: a prova.</w:t>
      </w:r>
    </w:p>
    <w:p>
      <w:pPr>
        <w:spacing w:after="80"/>
      </w:pPr>
      <w:r>
        <w:t xml:space="preserve">Tudo o que o Lumen afirma precisa poder ser mostrado exatamente como estava publicado na data da coleta (DOC-01, princípio P1; ADR-002). Portais de transparência reescrevem e removem páginas o tempo todo. Se a prova não estiver guardada aqui, íntegra e datada, o indício não se sustenta.</w:t>
      </w:r>
    </w:p>
    <w:p>
      <w:pPr>
        <w:spacing w:after="60"/>
      </w:pPr>
      <w:r>
        <w:rPr>
          <w:b/>
          <w:bCs/>
        </w:rPr>
        <w:t xml:space="preserve">Garantias desta camada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Nada é sobrescrito.</w:t>
      </w:r>
      <w:r>
        <w:t xml:space="preserve"> Nova coleta da mesma URL gera nova versão; a anterior continua intacta (RF-CO-07). 2. </w:t>
      </w:r>
      <w:r>
        <w:rPr>
          <w:b/>
          <w:bCs/>
        </w:rPr>
        <w:t xml:space="preserve">Conteúdo endereçado por hash.</w:t>
      </w:r>
      <w:r>
        <w:t xml:space="preserve"> O arquivo é guardado sob o próprio SHA-256. Conteúdo idêntico é armazenado uma vez só, mas cada *evento* de coleta gera seu próprio registro. Isso separa duas coisas que importam de forma diferente: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conteúdo (quantos bytes guardamos) — deduplicado, economiza espaço;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fato de ter sido coletado em tal data — nunca deduplicado, porque "a página continuava publicada, sem alteração, em 12/03" é evidência.</w:t>
      </w:r>
    </w:p>
    <w:p>
      <w:pPr>
        <w:spacing w:after="80"/>
      </w:pPr>
      <w:r>
        <w:t xml:space="preserve">3. </w:t>
      </w:r>
      <w:r>
        <w:rPr>
          <w:b/>
          <w:bCs/>
        </w:rPr>
        <w:t xml:space="preserve">Hash reconferido em toda leitura.</w:t>
      </w:r>
      <w:r>
        <w:t xml:space="preserve"> Prova corrompida nunca é devolvida em silêncio: a leitura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 4. </w:t>
      </w:r>
      <w:r>
        <w:rPr>
          <w:b/>
          <w:bCs/>
        </w:rPr>
        <w:t xml:space="preserve">Alteração na fonte vira dado.</w:t>
      </w:r>
      <w:r>
        <w:t xml:space="preserve"> Cada registro diz se o conteúdo mudou em relação à versão anterior da mesma URL. Um portal que altera um contrato já publicado deixa rastro — e isso, por si só, pode interessar à análise.</w:t>
      </w:r>
    </w:p>
    <w:p>
      <w:pPr>
        <w:spacing w:after="60"/>
      </w:pPr>
      <w:r>
        <w:rPr>
          <w:b/>
          <w:bCs/>
        </w:rPr>
        <w:t xml:space="preserve">Layout do backend local</w:t>
      </w:r>
    </w:p>
    <w:p>
      <w:pPr>
        <w:spacing w:after="80"/>
      </w:pP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&lt;raiz&gt;/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objetos/ab/cd/&lt;sha256&gt;                    conteúdo, somente leitura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registros/&lt;id[:2]&gt;/&lt;registro_id&gt;.json     um arquivo por evento de coleta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por_url/&lt;h[:2]&gt;/&lt;h&gt;/v000001.json          índice de versões da URL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DOC-05 particiona o bronze por fonte, ano e mês. Esse particionamento é o do backend de armazenamento de objetos, onde listar por prefixo é a operação barata. No backend local o que importa é recuperar um registro pelo id em tempo constante, então os registros ficam por id e a listagem por fonte e período faz varredura — aceitável em desenvolvimento, e é por isso que este backend não é o de produção.</w:t>
      </w:r>
    </w:p>
    <w:p>
      <w:pPr>
        <w:spacing w:after="60"/>
      </w:pPr>
      <w:r>
        <w:rPr>
          <w:b/>
          <w:bCs/>
        </w:rPr>
        <w:t xml:space="preserve">Consistência em caso de queda</w:t>
      </w:r>
    </w:p>
    <w:p>
      <w:pPr>
        <w:spacing w:after="80"/>
      </w:pPr>
      <w:r>
        <w:t xml:space="preserve">A ordem de escrita é: conteúdo, reserva de versão, registro. Cada passo usa criação exclusiva ou troca atômica de arquivo, então nenhum passo deixa arquivo pela metade. Uma queda entre a reserva e o registro deixa uma versão reservada sem registro: </w:t>
      </w:r>
      <w:r>
        <w:rPr>
          <w:rFonts w:ascii="Consolas" w:cs="Consolas" w:eastAsia="Consolas" w:hAnsi="Consolas"/>
          <w:sz w:val="19"/>
          <w:szCs w:val="19"/>
        </w:rPr>
        <w:t xml:space="preserve">verificar_consistencia</w:t>
      </w:r>
      <w:r>
        <w:t xml:space="preserve"> a reporta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a ignora. Um conteúdo sem registro é inofensivo — é só um objeto órfão.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ErroBronze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ErroBronze(Exception)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na camada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IntegridadeViolada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IntegridadeViolada(ErroBronze)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guardado não corresponde mais ao hash registrado.</w:t>
      </w:r>
    </w:p>
    <w:p>
      <w:pPr>
        <w:spacing w:after="80"/>
      </w:pPr>
      <w:r>
        <w:t xml:space="preserve">É um incidente, não um erro comum: significa que a prova foi alterada ou corrompida no armazenamento. Nunca deve ser tratado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RegistroNaoEncontrado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RegistroNaoEncontrado(ErroBronze, KeyError)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existe registro de coleta com o identificador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sha256_hex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sha256_hex(dados: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bytes em hexadecimal: o endereço do conteúdo e a âncora da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_agora_utc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_agora_utc()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UTC; padrão de </w:t>
      </w:r>
      <w:r>
        <w:rPr>
          <w:rFonts w:ascii="Consolas" w:cs="Consolas" w:eastAsia="Consolas" w:hAnsi="Consolas"/>
          <w:sz w:val="19"/>
          <w:szCs w:val="19"/>
        </w:rPr>
        <w:t xml:space="preserve">ArtefatoBruto.coletado_em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_limpar_cabecalhos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_limpar_cabecalhos(cabecalhos: Mapping[str, 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 os nomes para minúsculas e descarta os </w:t>
      </w:r>
      <w:r>
        <w:rPr>
          <w:rFonts w:ascii="Consolas" w:cs="Consolas" w:eastAsia="Consolas" w:hAnsi="Consolas"/>
          <w:sz w:val="19"/>
          <w:szCs w:val="19"/>
        </w:rPr>
        <w:t xml:space="preserve">CABECALHOS_SENSIVEIS</w:t>
      </w:r>
      <w:r>
        <w:t xml:space="preserve">.</w:t>
      </w:r>
    </w:p>
    <w:p>
      <w:pPr>
        <w:spacing w:after="80"/>
      </w:pPr>
      <w:r>
        <w:t xml:space="preserve">A prova precisa de Date, Last-Modified, ETag e Content-Type, não de credencial ou sessão — e o que entra no registro de coleta não é mais sobrescrito.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validar_fonte_id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validar_fonte_id(fonte_id: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id da fonte vira componente de caminho: precisa ser inofensivo.</w:t>
      </w:r>
    </w:p>
    <w:p>
      <w:pPr>
        <w:spacing w:after="80"/>
      </w:pPr>
      <w:r>
        <w:t xml:space="preserve">Sem esta validação, um id como </w:t>
      </w:r>
      <w:r>
        <w:rPr>
          <w:rFonts w:ascii="Consolas" w:cs="Consolas" w:eastAsia="Consolas" w:hAnsi="Consolas"/>
          <w:sz w:val="19"/>
          <w:szCs w:val="19"/>
        </w:rPr>
        <w:t xml:space="preserve">../../etc</w:t>
      </w:r>
      <w:r>
        <w:t xml:space="preserve"> escreveria fora da raiz.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Exatamente o que a fonte entregou, sem nenhuma transformação.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ArtefatoBruto.__post_init__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exige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com fuso e </w:t>
      </w:r>
      <w:r>
        <w:rPr>
          <w:rFonts w:ascii="Consolas" w:cs="Consolas" w:eastAsia="Consolas" w:hAnsi="Consolas"/>
          <w:sz w:val="19"/>
          <w:szCs w:val="19"/>
        </w:rPr>
        <w:t xml:space="preserve">url_solicitada</w:t>
      </w:r>
      <w:r>
        <w:t xml:space="preserve"> preenchida.</w:t>
      </w:r>
    </w:p>
    <w:p>
      <w:pPr>
        <w:spacing w:after="80"/>
      </w:pPr>
      <w:r>
        <w:t xml:space="preserve">Data sem fuso deixaria ambígua a data da prova; por isso é recusada em vez de ser tratada como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ArtefatoBruto.sha256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conteúdo, calculado a partir dos bytes a cada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evento de coleta. Imutável e somente-anexação.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fica registrado porque, pelo princípio P5, a ausência de dado é informação: um portal que devolve 404 para o que a lei manda publicar é um achado, e a resposta 404 datada é a prova desse achado.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RegistroColeta.para_json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Serializa o registro em JSON indentado, com chaves ordenadas e acentos preservados.</w:t>
      </w:r>
    </w:p>
    <w:p>
      <w:pPr>
        <w:spacing w:after="80"/>
      </w:pPr>
      <w:r>
        <w:t xml:space="preserve">Chaves ordenadas tornam o texto estável: o mesmo registro gera sempre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RegistroColeta.de_json</w:t>
      </w:r>
      <w:r>
        <w:rPr>
          <w:sz w:val="16"/>
          <w:szCs w:val="16"/>
        </w:rPr>
        <w:t xml:space="preserve">  (linha 192)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'RegistroColeta'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registro a partir do JSON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de armazenamento da prova. Backends: local agora, objetos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ArmazemBronze.guardar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Preserva o artefato sem sobrescrever nada e devolve o registro do evento de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ArmazemBronze.recuperar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 com o hash reconferido, ou levanta </w:t>
      </w:r>
      <w:r>
        <w:rPr>
          <w:rFonts w:ascii="Consolas" w:cs="Consolas" w:eastAsia="Consolas" w:hAnsi="Consolas"/>
          <w:sz w:val="19"/>
          <w:szCs w:val="19"/>
        </w:rPr>
        <w:t xml:space="preserve">IntegridadeViolada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ArmazemBronze.historico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ArmazemBronzeLocal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Backend em sistema de arquivos, para desenvolvimento e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ArmazemBronzeLocal.__init__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Cria, se ainda não existirem, os diretórios </w:t>
      </w:r>
      <w:r>
        <w:rPr>
          <w:rFonts w:ascii="Consolas" w:cs="Consolas" w:eastAsia="Consolas" w:hAnsi="Consolas"/>
          <w:sz w:val="19"/>
          <w:szCs w:val="19"/>
        </w:rPr>
        <w:t xml:space="preserve">objetos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registros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por_url</w:t>
      </w:r>
      <w:r>
        <w:t xml:space="preserve">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ArmazemBronzeLocal._caminho_objeto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_caminho_objeto(self, sha: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conteúdo, </w:t>
      </w:r>
      <w:r>
        <w:rPr>
          <w:rFonts w:ascii="Consolas" w:cs="Consolas" w:eastAsia="Consolas" w:hAnsi="Consolas"/>
          <w:sz w:val="19"/>
          <w:szCs w:val="19"/>
        </w:rPr>
        <w:t xml:space="preserve">objetos/ab/cd/&lt;sha256&gt;</w:t>
      </w:r>
      <w:r>
        <w:t xml:space="preserve">: dois níveis de prefixo repartem 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ArmazemBronzeLocal._caminho_registro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_caminho_registro(self, registro_id: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registro, </w:t>
      </w:r>
      <w:r>
        <w:rPr>
          <w:rFonts w:ascii="Consolas" w:cs="Consolas" w:eastAsia="Consolas" w:hAnsi="Consolas"/>
          <w:sz w:val="19"/>
          <w:szCs w:val="19"/>
        </w:rPr>
        <w:t xml:space="preserve">registros/&lt;id[:2]&gt;/&lt;registro_id&gt;.json</w:t>
      </w:r>
      <w:r>
        <w:t xml:space="preserve">: acesso pelo id sem varredura.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ArmazemBronzeLocal._dir_url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_dir_url(self, url: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do índice de versões da URL, nomeado pelo SHA-256 da própria URL.</w:t>
      </w:r>
    </w:p>
    <w:p>
      <w:pPr>
        <w:spacing w:after="80"/>
      </w:pPr>
      <w:r>
        <w:t xml:space="preserve">O hash transforma qualquer URL num nome de diretório seguro e de tamanho 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ArmazemBronzeLocal._gravar_objeto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_gravar_objeto(self, sha: str, 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 sob o próprio hash. Devolve True se era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ArmazemBronzeLocal._reservar_versao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_reservar_versao(self, url: str, registro_id: str, sha: str) -&gt; tuple[int,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Reserva a próxima versão da URL por criação exclusiva de arquivo.</w:t>
      </w:r>
    </w:p>
    <w:p>
      <w:pPr>
        <w:spacing w:after="80"/>
      </w:pPr>
      <w:r>
        <w:t xml:space="preserve">Criação exclusiva é atômica e portável (inclusive no Windows), então dois processos coletando a mesma URL ao mesmo tempo nunca recebem a mesma versão: o segundo recebe erro e tenta a seguinte.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ArmazemBronzeLocal.guardar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guardar(self, artefato: ArtefatoBruto)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conteúdo, reserva a próxima versão da URL e cria o registro do evento.</w:t>
      </w:r>
    </w:p>
    <w:p>
      <w:pPr>
        <w:spacing w:after="80"/>
      </w:pPr>
      <w:r>
        <w:t xml:space="preserve">Segue a ordem descrita no módulo (conteúdo, reserva, registro), em que nenhum passo deixa arquivo pela metade. O registro é criado com abertura exclusiva: um id repetido falha em vez de sobrescrever. Os cabeçalhos sensíveis são descartados e </w:t>
      </w: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gravado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ArmazemBronzeLocal.obter_registro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obter_registro(self, registro_id: str) -&gt; RegistroColeta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só o registro, sem tocar no conteúdo; levanta </w:t>
      </w:r>
      <w:r>
        <w:rPr>
          <w:rFonts w:ascii="Consolas" w:cs="Consolas" w:eastAsia="Consolas" w:hAnsi="Consolas"/>
          <w:sz w:val="19"/>
          <w:szCs w:val="19"/>
        </w:rPr>
        <w:t xml:space="preserve">RegistroNaoEncontrado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ArmazemBronzeLocal.recuperar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recuperar(self, registro_id: str) -&gt; tuple[RegistroColeta,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registro e o conteúdo, com o hash reconferido.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ArmazemBronzeLocal.historico</w:t>
      </w:r>
      <w:r>
        <w:rPr>
          <w:sz w:val="16"/>
          <w:szCs w:val="16"/>
        </w:rPr>
        <w:t xml:space="preserve">  (linha 363)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historico(self, url_solicitada: str) -&gt; list[RegistroColeta]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coletas da URL,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ArmazemBronzeLocal.listar_registros</w:t>
      </w:r>
      <w:r>
        <w:rPr>
          <w:sz w:val="16"/>
          <w:szCs w:val="16"/>
        </w:rPr>
        <w:t xml:space="preserve">  (linha 377)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listar_registros(self, fonte_id: str | None=None) -&gt; Iterator[RegistroColeta]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na ordem dos identificadores (não cronológica), opcionalmente de uma fonte só.</w:t>
      </w:r>
    </w:p>
    <w:p>
      <w:pPr>
        <w:spacing w:after="80"/>
      </w:pPr>
      <w:r>
        <w:t xml:space="preserve">Lê todos os registros para filtrar: varredura aceitável no backend de desenvolvimento, como explica 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ArmazemBronzeLocal.verificar_integridade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verificar_integridade(self)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hash de todos os objetos. Devolve os hashes corrompidos.</w:t>
      </w:r>
    </w:p>
    <w:p>
      <w:pPr>
        <w:spacing w:after="80"/>
      </w:pPr>
      <w:r>
        <w:t xml:space="preserve">Deve rodar periodicamente (RNF-08): prova corrompida em silêncio é o pior modo de falha possível para este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ArmazemBronzeLocal.verificar_consistencia</w:t>
      </w:r>
      <w:r>
        <w:rPr>
          <w:sz w:val="16"/>
          <w:szCs w:val="16"/>
        </w:rPr>
        <w:t xml:space="preserve">  (linha 404)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verificar_consistencia(self)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Versões reservadas cujo registro não existe (coletas interrompidas).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3.13 lumen_ingestao/cliente_http.py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packages/ingestao/lumen_ingestao/cliente_http.py · Python · 258 linhas · 15 declarações</w:t>
      </w:r>
    </w:p>
    <w:p>
      <w:pPr>
        <w:spacing w:after="80"/>
      </w:pPr>
      <w:r>
        <w:t xml:space="preserve">Cliente HTTP com a política de coleta responsável do DOC-06, seção 5.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 faz uma requisição. Este módulo decide </w:t>
      </w:r>
      <w:r>
        <w:rPr>
          <w:b/>
          <w:bCs/>
        </w:rPr>
        <w:t xml:space="preserve">quando</w:t>
      </w:r>
      <w:r>
        <w:t xml:space="preserve"> e </w:t>
      </w:r>
      <w:r>
        <w:rPr>
          <w:b/>
          <w:bCs/>
        </w:rPr>
        <w:t xml:space="preserve">quantas vezes</w:t>
      </w:r>
      <w:r>
        <w:t xml:space="preserve"> fazê-la: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Vazão</w:t>
      </w:r>
      <w:r>
        <w:t xml:space="preserve"> (RF-CO-08): balde de fichas por fonte, no limite declarado em </w:t>
      </w:r>
      <w:r>
        <w:rPr>
          <w:rFonts w:ascii="Consolas" w:cs="Consolas" w:eastAsia="Consolas" w:hAnsi="Consolas"/>
          <w:sz w:val="19"/>
          <w:szCs w:val="19"/>
        </w:rPr>
        <w:t xml:space="preserve">CapacidadesFonte.limite_requisicoes_por_minuto</w:t>
      </w:r>
      <w:r>
        <w:t xml:space="preserve">. O padrão do projeto é conservador; aumentar exige evidência de que a fonte suporta.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Retentativa</w:t>
      </w:r>
      <w:r>
        <w:t xml:space="preserve"> (RF-CO-15): espera exponencial com variação aleatória para falha sem resposta (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) e para respostas que indicam sobrecarga passageira (429, 500, 502, 503, 504).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tem precedência sobre o cálculo, até o teto configurado.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Recuo</w:t>
      </w:r>
      <w:r>
        <w:t xml:space="preserve"> (DOC-06, "suspensão temporária da fonte após falhas sucessivas"): depois de N falhas seguidas a fonte fica suspensa por um período, e as chamadas seguintes falham na hora com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, sem tocar a rede.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429 é pedido para ir mais devagar, não falha.</w:t>
      </w:r>
      <w:r>
        <w:t xml:space="preserve"> A fonte que responde 429 (excesso de requisições) está funcionando e avisando do limite dela: a vazão da fonte cai pela metade pelo resto da sessão (até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), a espera antes de repetir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(a janela de limite costuma ser de um minuto) e o 429 só conta para o recuo quando a última tentativa também recebe 429. O PNCP respondeu 429 a 60 requisições por minuto numa execução do GitHub Actions (outubro de 2026); sem isso, a coleta parava em recuo depois de cinco 429 seguidos.</w:t>
      </w:r>
    </w:p>
    <w:p>
      <w:pPr>
        <w:spacing w:after="80"/>
      </w:pPr>
      <w:r>
        <w:t xml:space="preserve">A resposta final, mesmo de erro, é devolvida como artefato (ADR-012): quem decide se um 503 persistente é ausência de publicação é o avaliador de conformidade, não o cliente. As tentativas intermediárias não são preservadas como prova; ficam no registro estruturado.</w:t>
      </w:r>
    </w:p>
    <w:p>
      <w:pPr>
        <w:spacing w:after="80"/>
      </w:pPr>
      <w:r>
        <w:t xml:space="preserve">Relógio, espera e sorteio são injetáveis para que os testes sejam determinísticos e rápidos.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FonteSuspensa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FonteSuspensa(ErroColeta)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acumulou falhas seguidas e está em recuo; nada foi requisitado.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LimitadorTaxa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Balde de fichas: até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minuto, sem rajada maior que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LimitadorTaxa.__post_init__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 e começa com o balde cheio.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LimitadorTaxa._repor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_repor(self)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fichas acumuladas desde a última reposição, à razão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minuto, até </w:t>
      </w:r>
      <w:r>
        <w:rPr>
          <w:rFonts w:ascii="Consolas" w:cs="Consolas" w:eastAsia="Consolas" w:hAnsi="Consolas"/>
          <w:sz w:val="19"/>
          <w:szCs w:val="19"/>
        </w:rPr>
        <w:t xml:space="preserve">rajada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LimitadorTaxa.aguardar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Bloqueia até haver ficha. Devolve quanto esperou, em 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LimitadorTaxa.reduzir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reduzir(self, minimo: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a vazão pela metade, sem passar de </w:t>
      </w:r>
      <w:r>
        <w:rPr>
          <w:rFonts w:ascii="Consolas" w:cs="Consolas" w:eastAsia="Consolas" w:hAnsi="Consolas"/>
          <w:sz w:val="19"/>
          <w:szCs w:val="19"/>
        </w:rPr>
        <w:t xml:space="preserve">minimo</w:t>
      </w:r>
      <w:r>
        <w:t xml:space="preserve">; devolve se mudou alguma coisa.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PoliticaRetentativa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de retentativa e de recuo da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max_tentativas</w:t>
      </w:r>
      <w:r>
        <w:t xml:space="preserve"> inclui a primeira requisição. A espera entre tentativas parte de </w:t>
      </w:r>
      <w:r>
        <w:rPr>
          <w:rFonts w:ascii="Consolas" w:cs="Consolas" w:eastAsia="Consolas" w:hAnsi="Consolas"/>
          <w:sz w:val="19"/>
          <w:szCs w:val="19"/>
        </w:rPr>
        <w:t xml:space="preserve">espera_base_s</w:t>
      </w:r>
      <w:r>
        <w:t xml:space="preserve"> e não passa de </w:t>
      </w:r>
      <w:r>
        <w:rPr>
          <w:rFonts w:ascii="Consolas" w:cs="Consolas" w:eastAsia="Consolas" w:hAnsi="Consolas"/>
          <w:sz w:val="19"/>
          <w:szCs w:val="19"/>
        </w:rPr>
        <w:t xml:space="preserve">espera_teto_s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 falhas seguidas suspendem a fonte por </w:t>
      </w:r>
      <w:r>
        <w:rPr>
          <w:rFonts w:ascii="Consolas" w:cs="Consolas" w:eastAsia="Consolas" w:hAnsi="Consolas"/>
          <w:sz w:val="19"/>
          <w:szCs w:val="19"/>
        </w:rPr>
        <w:t xml:space="preserve">suspensao_s</w:t>
      </w:r>
      <w:r>
        <w:t xml:space="preserve"> segundos. Depois de um 429 sem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, a espera é de pelo menos </w:t>
      </w:r>
      <w:r>
        <w:rPr>
          <w:rFonts w:ascii="Consolas" w:cs="Consolas" w:eastAsia="Consolas" w:hAnsi="Consolas"/>
          <w:sz w:val="19"/>
          <w:szCs w:val="19"/>
        </w:rPr>
        <w:t xml:space="preserve">espera_429_s</w:t>
      </w:r>
      <w:r>
        <w:t xml:space="preserve"> (dobrando a cada tentativa, até o teto), e a vazão não desce abaixo de </w:t>
      </w:r>
      <w:r>
        <w:rPr>
          <w:rFonts w:ascii="Consolas" w:cs="Consolas" w:eastAsia="Consolas" w:hAnsi="Consolas"/>
          <w:sz w:val="19"/>
          <w:szCs w:val="19"/>
        </w:rPr>
        <w:t xml:space="preserve">rpm_minimo_429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PoliticaRetentativa.__post_init__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uma tentativa.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PoliticaRetentativa.espera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espera(self, tentativa: int, sorteio: float)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Exponencial com variação de ±50%: 2s, 4s, 8s... até 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interpretar_retry_after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interpretar_retry_after(valor: str | None, agora: datetime | None=None)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em segundos ou em data HTTP. Devolve segundos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de uma fonte: limite de taxa, retentativa e recuo em torno de </w:t>
      </w:r>
      <w:r>
        <w:rPr>
          <w:rFonts w:ascii="Consolas" w:cs="Consolas" w:eastAsia="Consolas" w:hAnsi="Consolas"/>
          <w:sz w:val="19"/>
          <w:szCs w:val="19"/>
        </w:rPr>
        <w:t xml:space="preserve">baixar_http</w:t>
      </w:r>
      <w:r>
        <w:t xml:space="preserve">.</w:t>
      </w:r>
    </w:p>
    <w:p>
      <w:pPr>
        <w:spacing w:after="80"/>
      </w:pPr>
      <w:r>
        <w:t xml:space="preserve">O limitador e a contagem de falhas seguidas pertencem à fonte, então cada fonte tem o seu cliente. A política completa está descrita no módulo.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ClienteHttp.__init__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*, user_agent: str, rpm: int, politica: PoliticaRetentativa | None=None, abridor: urllib.requ...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 a identificação, o limitador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por minuto e a política de retentativa.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politica</w:t>
      </w:r>
      <w:r>
        <w:t xml:space="preserve">, usa a padrão. Relógio, espera e sorteio são injetáveis para testes determinísticos.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ClienteHttp.suspensa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suspensa(self)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Indica se a fonte está em recuo agora, isto é, se o prazo de suspensão ainda não venceu.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ClienteHttp._registrar_falha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_registrar_falha(self)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mais uma falha seguida e suspende a fonte ao atingir </w:t>
      </w:r>
      <w:r>
        <w:rPr>
          <w:rFonts w:ascii="Consolas" w:cs="Consolas" w:eastAsia="Consolas" w:hAnsi="Consolas"/>
          <w:sz w:val="19"/>
          <w:szCs w:val="19"/>
        </w:rPr>
        <w:t xml:space="preserve">falhas_para_suspender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ClienteHttp.obter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url: str, cabecalhos: dict[str, str] | None=None)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GET com limite de taxa, retentativa e recuo, e devolve a resposta final como artefato.</w:t>
      </w:r>
    </w:p>
    <w:p>
      <w:pPr>
        <w:spacing w:after="80"/>
      </w:pPr>
      <w:r>
        <w:t xml:space="preserve">Com a fonte em recuo, levanta </w:t>
      </w:r>
      <w:r>
        <w:rPr>
          <w:rFonts w:ascii="Consolas" w:cs="Consolas" w:eastAsia="Consolas" w:hAnsi="Consolas"/>
          <w:sz w:val="19"/>
          <w:szCs w:val="19"/>
        </w:rPr>
        <w:t xml:space="preserve">FonteSuspensa</w:t>
      </w:r>
      <w:r>
        <w:t xml:space="preserve"> sem tocar a rede. Falha sem resposta é retentada; na última tentativa, ou se a fonte entrar em recuo,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 é propagado. Status retentável (429, 500, 502, 503, 504) espera o </w:t>
      </w:r>
      <w:r>
        <w:rPr>
          <w:rFonts w:ascii="Consolas" w:cs="Consolas" w:eastAsia="Consolas" w:hAnsi="Consolas"/>
          <w:sz w:val="19"/>
          <w:szCs w:val="19"/>
        </w:rPr>
        <w:t xml:space="preserve">Retry-After</w:t>
      </w:r>
      <w:r>
        <w:t xml:space="preserve"> da fonte ou o tempo calculado, sempre até o teto; nos mesmos casos de parada, a resposta de erro é devolvida como artefato. Qualquer outra resposta zera as falhas seguidas. Vencido o recuo, a fonte ganha nova chance, mas uma falha já volta a suspendê-la.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3.14 lumen_ingestao/coleta_http.py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packages/ingestao/lumen_ingestao/coleta_http.py · Python · 181 linhas · 7 declarações</w:t>
      </w:r>
    </w:p>
    <w:p>
      <w:pPr>
        <w:spacing w:after="80"/>
      </w:pPr>
      <w:r>
        <w:t xml:space="preserve">Coleta HTTP mínima, compartilhada por todos os conectores.</w:t>
      </w:r>
    </w:p>
    <w:p>
      <w:pPr>
        <w:spacing w:after="80"/>
      </w:pPr>
      <w:r>
        <w:t xml:space="preserve">Duas decisões merecem nota.</w:t>
      </w:r>
    </w:p>
    <w:p>
      <w:pPr>
        <w:spacing w:after="80"/>
      </w:pPr>
      <w:r>
        <w:rPr>
          <w:b/>
          <w:bCs/>
        </w:rPr>
        <w:t xml:space="preserve">Resposta de erro também é artefato.</w:t>
      </w:r>
      <w:r>
        <w:t xml:space="preserve"> Um 404 ou 503 não é jogado fora: ele volta como </w:t>
      </w:r>
      <w:r>
        <w:rPr>
          <w:rFonts w:ascii="Consolas" w:cs="Consolas" w:eastAsia="Consolas" w:hAnsi="Consolas"/>
          <w:sz w:val="19"/>
          <w:szCs w:val="19"/>
        </w:rPr>
        <w:t xml:space="preserve">ArtefatoBruto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status_http</w:t>
      </w:r>
      <w:r>
        <w:t xml:space="preserve"> correspondente e é guardado na camada bronze. Pelo princípio P5, um portal que não publica o que a lei obriga é um achado — e a resposta de erro datada é a prova desse achado. Quem decide se o erro é temporário ou persistente é o avaliador de conformidade, olhando a sequência de coletas, não esta função.</w:t>
      </w:r>
    </w:p>
    <w:p>
      <w:pPr>
        <w:spacing w:after="80"/>
      </w:pPr>
      <w:r>
        <w:t xml:space="preserve">Só falhas em que nada foi recebido (DNS, conexão recusada, tempo esgotado) levantam </w:t>
      </w:r>
      <w:r>
        <w:rPr>
          <w:rFonts w:ascii="Consolas" w:cs="Consolas" w:eastAsia="Consolas" w:hAnsi="Consolas"/>
          <w:sz w:val="19"/>
          <w:szCs w:val="19"/>
        </w:rPr>
        <w:t xml:space="preserve">ErroColeta</w:t>
      </w:r>
      <w:r>
        <w:t xml:space="preserve">: nesse caso não existe resposta a preservar.</w:t>
      </w:r>
    </w:p>
    <w:p>
      <w:pPr>
        <w:spacing w:after="80"/>
      </w:pPr>
      <w:r>
        <w:rPr>
          <w:b/>
          <w:bCs/>
        </w:rPr>
        <w:t xml:space="preserve">Identificação obrigatória.</w:t>
      </w:r>
      <w:r>
        <w:t xml:space="preserve"> Não há User-Agent padrão. Todo conector precisa declarar quem está coletando e como entrar em contato (RF-CO-09, princípio P6). Um coletor anônimo é exatamente o tipo de tráfego que o operador de um portal público tem razão de bloquear.</w:t>
      </w:r>
    </w:p>
    <w:p>
      <w:pPr>
        <w:spacing w:after="80"/>
      </w:pPr>
      <w:r>
        <w:rPr>
          <w:b/>
          <w:bCs/>
        </w:rPr>
        <w:t xml:space="preserve">Compressão de transporte é desfeita.</w:t>
      </w:r>
      <w:r>
        <w:t xml:space="preserve"> Algumas fontes (a API de serviços do IBGE, por exemplo) respondem com </w:t>
      </w:r>
      <w:r>
        <w:rPr>
          <w:rFonts w:ascii="Consolas" w:cs="Consolas" w:eastAsia="Consolas" w:hAnsi="Consolas"/>
          <w:sz w:val="19"/>
          <w:szCs w:val="19"/>
        </w:rPr>
        <w:t xml:space="preserve">Content-Encoding: gzip</w:t>
      </w:r>
      <w:r>
        <w:t xml:space="preserve"> mesmo sem o pedido pedir. A compressão é do transporte, não do documento: o bronze guarda o documento descomprimido, sem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, e registra a codificação recebida em </w:t>
      </w:r>
      <w:r>
        <w:rPr>
          <w:rFonts w:ascii="Consolas" w:cs="Consolas" w:eastAsia="Consolas" w:hAnsi="Consolas"/>
          <w:sz w:val="19"/>
          <w:szCs w:val="19"/>
        </w:rPr>
        <w:t xml:space="preserve">X-Lumen-Codificacao-Recebida</w:t>
      </w:r>
      <w:r>
        <w:t xml:space="preserve">. O limite de tamanho vale para o documento descomprimido, o que barra uma resposta pequena que se expande sem fim. Corpo que diz estar comprimido e não descomprime fica como veio, com o cabeçalho original.</w:t>
      </w:r>
    </w:p>
    <w:p>
      <w:pPr>
        <w:spacing w:after="80"/>
      </w:pPr>
      <w:r>
        <w:t xml:space="preserve">Limite de taxa por fonte, espera exponencial entre tentativas e suspensão da fonte depois de falhas seguidas ficam em </w:t>
      </w:r>
      <w:r>
        <w:rPr>
          <w:rFonts w:ascii="Consolas" w:cs="Consolas" w:eastAsia="Consolas" w:hAnsi="Consolas"/>
          <w:sz w:val="19"/>
          <w:szCs w:val="19"/>
        </w:rPr>
        <w:t xml:space="preserve">cliente_http.ClienteHttp</w:t>
      </w:r>
      <w:r>
        <w:t xml:space="preserve">, que usa esta função. Esta função faz uma única requisição, e faz bem.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ErroColeta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ErroColeta(Exception)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Nada foi recebido da fonte: não há resposta a preservar.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ConteudoGrandeDemais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ConteudoGrandeDemais(ErroColeta)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resposta excedeu o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user_agent_lumen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user_agent_lumen(versao: str,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identificação exigida pela política de coleta responsável.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_ler_limitado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_ler_limitado(resposta,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em blocos de 64 KiB e levanta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ao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  <w:r>
        <w:t xml:space="preserve">Ler em blocos interrompe o download assim que o limite é excedido, sem carregar a resposta inteira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_descomprimir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_descomprimir(conteudo: bytes, janela: int, limite: int)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Descomprime com a janela dada, levantando </w:t>
      </w:r>
      <w:r>
        <w:rPr>
          <w:rFonts w:ascii="Consolas" w:cs="Consolas" w:eastAsia="Consolas" w:hAnsi="Consolas"/>
          <w:sz w:val="19"/>
          <w:szCs w:val="19"/>
        </w:rPr>
        <w:t xml:space="preserve">ConteudoGrandeDemais</w:t>
      </w:r>
      <w:r>
        <w:t xml:space="preserve"> se passar de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decodificar_corpo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decodificar_corpo(conteudo: bytes, cabecalhos: dict[str, str], limite: int=LIMITE_PADRAO_BYTES) -&gt; tuple[bytes,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Desfaz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gzip ou deflate; devolve o corpo e os cabeçalhos ajustados.</w:t>
      </w:r>
    </w:p>
    <w:p>
      <w:pPr>
        <w:spacing w:after="80"/>
      </w:pPr>
      <w:r>
        <w:t xml:space="preserve">Sem codificação (ou com uma desconhecida, ou com um corpo que não descomprime), devolve tudo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baixar_http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baixar_http(url: str, fonte_id: str, *, user_agent: str, timeout: float=TIMEOUT_PADRAO_S, limite_bytes: int=LIMITE_PADRAO_B...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uma requisição GET e devolve o que a fonte respondeu (sem a compressão de transporte).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acrescenta cabeçalhos à requisição (</w:t>
      </w:r>
      <w:r>
        <w:rPr>
          <w:rFonts w:ascii="Consolas" w:cs="Consolas" w:eastAsia="Consolas" w:hAnsi="Consolas"/>
          <w:sz w:val="19"/>
          <w:szCs w:val="19"/>
        </w:rPr>
        <w:t xml:space="preserve">Accept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 Não pode substituir o </w:t>
      </w:r>
      <w:r>
        <w:rPr>
          <w:rFonts w:ascii="Consolas" w:cs="Consolas" w:eastAsia="Consolas" w:hAnsi="Consolas"/>
          <w:sz w:val="19"/>
          <w:szCs w:val="19"/>
        </w:rPr>
        <w:t xml:space="preserve">User-Agent</w:t>
      </w:r>
      <w:r>
        <w:t xml:space="preserve">: a identificação é obrigatória e única.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3.15 lumen_ingestao/portas.py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packages/ingestao/lumen_ingestao/portas.py · Python · 217 linhas · 20 declarações</w:t>
      </w:r>
    </w:p>
    <w:p>
      <w:pPr>
        <w:spacing w:after="80"/>
      </w:pPr>
      <w:r>
        <w:t xml:space="preserve">Porta FonteDados: o único ponto de contato com qualquer fonte externa.</w:t>
      </w:r>
    </w:p>
    <w:p>
      <w:pPr>
        <w:spacing w:after="80"/>
      </w:pPr>
      <w:r>
        <w:t xml:space="preserve">DOC-04, seção 3.1. Cada uma das milhares de fontes do projeto tem formato, protocolo e qualidade próprios. Para que essa variabilidade não contamine o resto do sistema, toda fonte é acessada por esta porta, e cada família de fonte é um adaptador que a implementa. O núcleo nunca sabe se um contrato veio de uma API REST, de uma planilha ou de um PDF digitalizado.</w:t>
      </w:r>
    </w:p>
    <w:p>
      <w:pPr>
        <w:spacing w:after="80"/>
      </w:pPr>
      <w:r>
        <w:t xml:space="preserve">O contrato é deliberadamente pequeno: quatro operações bastam para todos os casos. Em particular, </w:t>
      </w:r>
      <w:r>
        <w:rPr>
          <w:rFonts w:ascii="Consolas" w:cs="Consolas" w:eastAsia="Consolas" w:hAnsi="Consolas"/>
          <w:sz w:val="19"/>
          <w:szCs w:val="19"/>
        </w:rPr>
        <w:t xml:space="preserve">reportar_conformidade</w:t>
      </w:r>
      <w:r>
        <w:t xml:space="preserve"> fica na porta porque só o adaptador sabe distinguir uma indisponibilidade passageira de uma ausência persistente de publicação — ele é quem conhece o comportamento normal daquela fonte.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Periodicidade(str,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Frequência com que a fonte publica dados novos, declarada em </w:t>
      </w:r>
      <w:r>
        <w:rPr>
          <w:rFonts w:ascii="Consolas" w:cs="Consolas" w:eastAsia="Consolas" w:hAnsi="Consolas"/>
          <w:sz w:val="19"/>
          <w:szCs w:val="19"/>
        </w:rPr>
        <w:t xml:space="preserve">CapacidadesFonte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datas a coletar, com as duas pontas inclusivas.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Janela.__post_init__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janela invertida (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Janela.dias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dias da janela,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fonte oferece. O orquestrador monta o plano a partir disto.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CapacidadesFonte.__post_init__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ao menos um objeto canônico e um limite de taxa positivo.</w:t>
      </w:r>
    </w:p>
    <w:p>
      <w:pPr>
        <w:spacing w:after="80"/>
      </w:pPr>
      <w:r>
        <w:t xml:space="preserve">Sem limite declarado não há como coletar a fonte de forma responsável (princípio P6).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ReferenciaArtefato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ReferenciaArtefato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existe na fonte, antes de baixar. Permite planejar o volume.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ResultadoCriterio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ResultadoCriterio(str,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avaliação de um critério de conformidade.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é para quando não foi possível avaliar, e sempre vem com o motivo (ver </w:t>
      </w:r>
      <w:r>
        <w:rPr>
          <w:rFonts w:ascii="Consolas" w:cs="Consolas" w:eastAsia="Consolas" w:hAnsi="Consolas"/>
          <w:sz w:val="19"/>
          <w:szCs w:val="19"/>
        </w:rPr>
        <w:t xml:space="preserve">AvaliacaoConformidade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de um critério de conformidade, amarrada ao dispositivo legal que o fundamenta.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AvaliacaoConformidade.__post_init__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o dispositivo legal, e o motivo quando, e só quando, o resultado é indeterminado.</w:t>
      </w:r>
    </w:p>
    <w:p>
      <w:pPr>
        <w:spacing w:after="80"/>
      </w:pPr>
      <w:r>
        <w:t xml:space="preserve">Sem dispositivo a obrigação avaliada fica sem base (RF-CF-06); sem motivo, um "indeterminado" poderia atribuir ao ente uma falha que foi da fonte ou do próprio sistema (RF-CF-07).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RelatorioConformidade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Avaliações que o adaptador reporta sobre a fonte, com o instante da avaliação em UTC.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FonteDados(Protocol)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Porta única de acesso a qualquer fonte de dado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FonteDados.descrever_capacidades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Declara os objetos, a periodicidade e o limite de taxa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FonteDados.listar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Enumera o que a fonte oferece na janela, para planejar o volume antes de baixar.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FonteDados.baixar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artefato referenciado, exatamente como a fonte o entregou.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FonteDados.reportar_conformidade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Relata o que o adaptador observou sobre a fonte.</w:t>
      </w:r>
    </w:p>
    <w:p>
      <w:pPr>
        <w:spacing w:after="80"/>
      </w:pPr>
      <w:r>
        <w:t xml:space="preserve">É o adaptador quem distingue indisponibilidade passageira de ausência persistente de publicação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coletar_janela</w:t>
      </w:r>
      <w:r>
        <w:t xml:space="preserve">: quantos artefatos foram listados, os registros guardados e as falhas.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ResumoColeta.conteudos_novos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conteudos_novos(self)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cujo conteúdo é inédito para a URL: primeira coleta ou mudança desde a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ResumoColeta.respostas_de_erro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respostas_de_erro(self)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Respostas 4xx/5xx preservadas como prova (princípio P5).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coletar_janela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coletar_janela(fonte: FonteDados, janela: Janela, armazem: ArmazemBronze)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Lista, baixa e preserva tudo o que a fonte oferece na janela.</w:t>
      </w:r>
    </w:p>
    <w:p>
      <w:pPr>
        <w:spacing w:after="80"/>
      </w:pPr>
      <w:r>
        <w:t xml:space="preserve">Uma falha em um artefato é registrada e não interrompe os demais (RNF-09, em escala de artefato). Uma falha ao listar é propagada: sem a listagem não se sabe o que deveria ter sido coletado, e fingir sucesso esconderia exatamente o modo de falha mais perigoso do sistema — a fonte que responde "tudo certo" com zero registros (DOC-04, seção 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3.16 lumen_ingestao/s3.py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packages/ingestao/lumen_ingestao/s3.py · Python · 257 linhas · 14 declarações</w:t>
      </w:r>
    </w:p>
    <w:p>
      <w:pPr>
        <w:spacing w:after="80"/>
      </w:pPr>
      <w:r>
        <w:t xml:space="preserve">Cliente S3 mínimo, só com a biblioteca padrão (ADR-015, ADR-018).</w:t>
      </w:r>
    </w:p>
    <w:p>
      <w:pPr>
        <w:spacing w:after="80"/>
      </w:pPr>
      <w:r>
        <w:t xml:space="preserve">Fala o protocolo S3 com assinatura AWS Signature Version 4, o que serve ao MinIO do ambiente local e a qualquer armazenamento compatível em produção. Só implementa o que a camada bronze usa: gravar sem sobrescrever, ler, verificar existência e listar por prefixo.</w:t>
      </w:r>
    </w:p>
    <w:p>
      <w:pPr>
        <w:spacing w:after="80"/>
      </w:pPr>
      <w:r>
        <w:t xml:space="preserve">Por que não boto3: a camada bronze é a parte que guarda a prova, e é a parte em que menos superfície de ataque se quer (ADR-015). O protocolo usado aqui é pequeno, estável há uma década e coberto pelo vetor de teste oficial da AWS (</w:t>
      </w:r>
      <w:r>
        <w:rPr>
          <w:rFonts w:ascii="Consolas" w:cs="Consolas" w:eastAsia="Consolas" w:hAnsi="Consolas"/>
          <w:sz w:val="19"/>
          <w:szCs w:val="19"/>
        </w:rPr>
        <w:t xml:space="preserve">test_s3.py</w:t>
      </w:r>
      <w:r>
        <w:t xml:space="preserve">).</w:t>
      </w:r>
    </w:p>
    <w:p>
      <w:pPr>
        <w:spacing w:after="60"/>
      </w:pPr>
      <w:r>
        <w:rPr>
          <w:b/>
          <w:bCs/>
        </w:rPr>
        <w:t xml:space="preserve">Gravação sem sobrescrever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PUT</w:t>
      </w:r>
      <w:r>
        <w:t xml:space="preserve"> com 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 é a escrita condicional do S3: se a chave já existe, a resposta é 412 e nada muda. É a mesma garantia que o backend local obtém com criação exclusiva de arquivo, e é ela que permite reservar versões de URL sem corrida entre coletores. Suportada pela AWS desde 2024 e pelo MinIO.</w:t>
      </w:r>
    </w:p>
    <w:p>
      <w:pPr>
        <w:spacing w:after="60"/>
      </w:pPr>
      <w:r>
        <w:rPr>
          <w:b/>
          <w:bCs/>
        </w:rPr>
        <w:t xml:space="preserve">Retenção (WORM)</w:t>
      </w:r>
    </w:p>
    <w:p>
      <w:pPr>
        <w:spacing w:after="80"/>
      </w:pPr>
      <w:r>
        <w:t xml:space="preserve">Com o bucket criado com Object Lock,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 grava cada objeto em modo COMPLIANCE: nem o administrador apaga antes do prazo. É a versão "de verdade" do somente-leitura que o backend local só imita com chmod.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ErroS3(Exception)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erro do armazenamento de objetos; o status HTTP fica em </w:t>
      </w: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ErroS3.__init__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status: int, mensagem: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status e monta a mensagem no formato </w:t>
      </w:r>
      <w:r>
        <w:rPr>
          <w:rFonts w:ascii="Consolas" w:cs="Consolas" w:eastAsia="Consolas" w:hAnsi="Consolas"/>
          <w:sz w:val="19"/>
          <w:szCs w:val="19"/>
        </w:rPr>
        <w:t xml:space="preserve">S3 &lt;status&gt;: &lt;mensagem&gt;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ChaveJaExiste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ChaveJaExiste(ErroS3)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412 em PUT condicional: a chave já existia e não foi tocada.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ChaveInexistente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ChaveInexistente(ErroS3)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404 na leitura: a chave pedida não existe no bucket.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_hmac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_hmac(chave: bytes, msg: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HMAC-SHA256 de </w:t>
      </w:r>
      <w:r>
        <w:rPr>
          <w:rFonts w:ascii="Consolas" w:cs="Consolas" w:eastAsia="Consolas" w:hAnsi="Consolas"/>
          <w:sz w:val="19"/>
          <w:szCs w:val="19"/>
        </w:rPr>
        <w:t xml:space="preserve">msg</w:t>
      </w:r>
      <w:r>
        <w:t xml:space="preserve">: o passo repetido na derivação da chave de assinatura SigV4.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_codificar_caminho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_codificar_caminho(caminho: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Codifica o caminho segmento a segmento, como o S3 exige na URL e na requisição canônica.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assinar_v4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assinar_v4(metodo: str, url: str, cabecalhos: dict[str, str], *, chave_acesso: str, chave_secreta: str, regiao: str, instan...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os cabeçalhos com </w:t>
      </w:r>
      <w:r>
        <w:rPr>
          <w:rFonts w:ascii="Consolas" w:cs="Consolas" w:eastAsia="Consolas" w:hAnsi="Consolas"/>
          <w:sz w:val="19"/>
          <w:szCs w:val="19"/>
        </w:rPr>
        <w:t xml:space="preserve">Authorization</w:t>
      </w:r>
      <w:r>
        <w:t xml:space="preserve"> (SigV4) acrescentado.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cabecalhos</w:t>
      </w:r>
      <w:r>
        <w:t xml:space="preserve"> precisa conter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x-amz-date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x-amz-content-sha256</w:t>
      </w:r>
      <w:r>
        <w:t xml:space="preserve"> são acrescentados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ClienteS3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S3 com as operações que a camada bronze usa: gravar, ler, verificar existência e listar.</w:t>
      </w:r>
    </w:p>
    <w:p>
      <w:pPr>
        <w:spacing w:after="80"/>
      </w:pPr>
      <w:r>
        <w:t xml:space="preserve">Toda requisição é assinada com SigV4. </w:t>
      </w:r>
      <w:r>
        <w:rPr>
          <w:rFonts w:ascii="Consolas" w:cs="Consolas" w:eastAsia="Consolas" w:hAnsi="Consolas"/>
          <w:sz w:val="19"/>
          <w:szCs w:val="19"/>
        </w:rPr>
        <w:t xml:space="preserve">estilo_caminho</w:t>
      </w:r>
      <w:r>
        <w:t xml:space="preserve"> escolhe entre </w:t>
      </w:r>
      <w:r>
        <w:rPr>
          <w:rFonts w:ascii="Consolas" w:cs="Consolas" w:eastAsia="Consolas" w:hAnsi="Consolas"/>
          <w:sz w:val="19"/>
          <w:szCs w:val="19"/>
        </w:rPr>
        <w:t xml:space="preserve">endpoint/bucket/chave</w:t>
      </w:r>
      <w:r>
        <w:t xml:space="preserve"> (MinIO, ambiente local) e </w:t>
      </w:r>
      <w:r>
        <w:rPr>
          <w:rFonts w:ascii="Consolas" w:cs="Consolas" w:eastAsia="Consolas" w:hAnsi="Consolas"/>
          <w:sz w:val="19"/>
          <w:szCs w:val="19"/>
        </w:rPr>
        <w:t xml:space="preserve">bucket.endpoint/chave</w:t>
      </w:r>
      <w:r>
        <w:t xml:space="preserve"> (AWS virtual-hosted). </w:t>
      </w:r>
      <w:r>
        <w:rPr>
          <w:rFonts w:ascii="Consolas" w:cs="Consolas" w:eastAsia="Consolas" w:hAnsi="Consolas"/>
          <w:sz w:val="19"/>
          <w:szCs w:val="19"/>
        </w:rPr>
        <w:t xml:space="preserve">abridor</w:t>
      </w:r>
      <w:r>
        <w:t xml:space="preserve"> permite substituir o transporte, por exemplo nos testes.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ClienteS3._url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_url(self, chave: str='', consulta: dict[str, str]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URL da chave no estilo configurado, com caminho codificado e consulta em ordem fixa.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ClienteS3._enviar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metodo: str, url: str, corpo: bytes=b'', extras: dict[str, str] | None=None) -&gt; tuple[int, dict[str, str], by...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 e envia a requisição; devolve status, cabeçalhos em minúsculas e corpo.</w:t>
      </w:r>
    </w:p>
    <w:p>
      <w:pPr>
        <w:spacing w:after="80"/>
      </w:pPr>
      <w:r>
        <w:t xml:space="preserve">Erro HTTP não levanta exceção aqui: volta como status, e cada operação decide o que ele significa (412 na gravação, 404 na leitura). O </w:t>
      </w:r>
      <w:r>
        <w:rPr>
          <w:rFonts w:ascii="Consolas" w:cs="Consolas" w:eastAsia="Consolas" w:hAnsi="Consolas"/>
          <w:sz w:val="19"/>
          <w:szCs w:val="19"/>
        </w:rPr>
        <w:t xml:space="preserve">host</w:t>
      </w:r>
      <w:r>
        <w:t xml:space="preserve"> entra na assinatura, mas sai dos cabeçalhos enviados, porque o urllib o preenche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ClienteS3.gravar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chave: str, corpo: bytes, *, sem_sobrescrever: bool=True, tipo: str='application/octet-stream', retencao_dias:...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objeto; por padrão, só se a chave ainda não existir (</w:t>
      </w:r>
      <w:r>
        <w:rPr>
          <w:rFonts w:ascii="Consolas" w:cs="Consolas" w:eastAsia="Consolas" w:hAnsi="Consolas"/>
          <w:sz w:val="19"/>
          <w:szCs w:val="19"/>
        </w:rPr>
        <w:t xml:space="preserve">If-None-Match: *</w:t>
      </w:r>
      <w:r>
        <w:t xml:space="preserve">).</w:t>
      </w:r>
    </w:p>
    <w:p>
      <w:pPr>
        <w:spacing w:after="80"/>
      </w:pPr>
      <w:r>
        <w:t xml:space="preserve">412 levanta </w:t>
      </w:r>
      <w:r>
        <w:rPr>
          <w:rFonts w:ascii="Consolas" w:cs="Consolas" w:eastAsia="Consolas" w:hAnsi="Consolas"/>
          <w:sz w:val="19"/>
          <w:szCs w:val="19"/>
        </w:rPr>
        <w:t xml:space="preserve">ChaveJaExiste</w:t>
      </w:r>
      <w:r>
        <w:t xml:space="preserve"> sem que nada tenha mudado; outro erro levanta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 Envia </w:t>
      </w:r>
      <w:r>
        <w:rPr>
          <w:rFonts w:ascii="Consolas" w:cs="Consolas" w:eastAsia="Consolas" w:hAnsi="Consolas"/>
          <w:sz w:val="19"/>
          <w:szCs w:val="19"/>
        </w:rPr>
        <w:t xml:space="preserve">Content-MD5</w:t>
      </w:r>
      <w:r>
        <w:t xml:space="preserve">, exigido pelo Object Lock, e, com </w:t>
      </w:r>
      <w:r>
        <w:rPr>
          <w:rFonts w:ascii="Consolas" w:cs="Consolas" w:eastAsia="Consolas" w:hAnsi="Consolas"/>
          <w:sz w:val="19"/>
          <w:szCs w:val="19"/>
        </w:rPr>
        <w:t xml:space="preserve">retencao_dias</w:t>
      </w:r>
      <w:r>
        <w:t xml:space="preserve">, grava em modo COMPLIANCE até a data calculada a partir de agora.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vira o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que o armazenamento devolve a quem lê o objeto (feeds publicados, ADR-026); </w:t>
      </w:r>
      <w:r>
        <w:rPr>
          <w:rFonts w:ascii="Consolas" w:cs="Consolas" w:eastAsia="Consolas" w:hAnsi="Consolas"/>
          <w:sz w:val="19"/>
          <w:szCs w:val="19"/>
        </w:rPr>
        <w:t xml:space="preserve">codificacao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gzip</w:t>
      </w:r>
      <w:r>
        <w:t xml:space="preserve"> para um corpo já comprimido, que o navegador descomprime).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ClienteS3.ler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chave: str)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conteúdo da chave; chave inexistente levanta </w:t>
      </w:r>
      <w:r>
        <w:rPr>
          <w:rFonts w:ascii="Consolas" w:cs="Consolas" w:eastAsia="Consolas" w:hAnsi="Consolas"/>
          <w:sz w:val="19"/>
          <w:szCs w:val="19"/>
        </w:rPr>
        <w:t xml:space="preserve">ChaveInexistente</w:t>
      </w:r>
      <w:r>
        <w:t xml:space="preserve"> e outro erro, </w:t>
      </w:r>
      <w:r>
        <w:rPr>
          <w:rFonts w:ascii="Consolas" w:cs="Consolas" w:eastAsia="Consolas" w:hAnsi="Consolas"/>
          <w:sz w:val="19"/>
          <w:szCs w:val="19"/>
        </w:rPr>
        <w:t xml:space="preserve">ErroS3</w:t>
      </w:r>
      <w:r>
        <w:t xml:space="preserve">.</w:t>
      </w:r>
    </w:p>
    <w:p>
      <w:pPr>
        <w:spacing w:after="80"/>
      </w:pPr>
      <w:r>
        <w:t xml:space="preserve">Inexistente é o 404 do S3 e também o 400 com </w:t>
      </w:r>
      <w:r>
        <w:rPr>
          <w:rFonts w:ascii="Consolas" w:cs="Consolas" w:eastAsia="Consolas" w:hAnsi="Consolas"/>
          <w:sz w:val="19"/>
          <w:szCs w:val="19"/>
        </w:rPr>
        <w:t xml:space="preserve">NoSuchKey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not_found</w:t>
      </w:r>
      <w:r>
        <w:t xml:space="preserve"> no corpo, a forma como o Supabase Storage responde em parte das rotas.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ClienteS3.existe</w:t>
      </w:r>
      <w:r>
        <w:rPr>
          <w:sz w:val="16"/>
          <w:szCs w:val="16"/>
        </w:rPr>
        <w:t xml:space="preserve">  (linha 230)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existe(self, chave: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a existência da chave com 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, sem baixar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ClienteS3.listar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prefixo: str)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sob o prefixo, em ordem lexicográfica (ListObjectsV2, paginado).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3.17 lumen_ingestao/zip_remoto.py</w:t>
      </w:r>
    </w:p>
    <w:p>
      <w:pPr>
        <w:spacing w:after="100"/>
      </w:pPr>
      <w:r>
        <w:rPr>
          <w:sz w:val="17"/>
          <w:szCs w:val="17"/>
        </w:rPr>
        <w:t xml:space="preserve">packages/ingestao/lumen_ingestao/zip_remoto.py · Python · 129 linhas · 8 declarações</w:t>
      </w:r>
    </w:p>
    <w:p>
      <w:pPr>
        <w:spacing w:after="80"/>
      </w:pPr>
      <w:r>
        <w:t xml:space="preserve">Um arquivo de dentro de um ZIP remoto, sem baixar o ZIP inteiro (requisições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  <w:r>
        <w:t xml:space="preserve">Algumas fontes só publicam o que interessa dentro de um ZIP grande: a base do PNTP de 2025 tem 338 MB, e a planilha de avaliações que o Lumen lê, 1,6 MB. Quando o servidor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 (responde 206), três leituras curtas bastam: o fim do ZIP (o diretório central, com o deslocamento e o CRC-32 de cada arquivo), o cabeçalho local e os bytes comprimidos do arquivo pedido. O CRC-32 do diretório central confere que o conteúdo descomprimido é o mesmo que está no ZIP publicado (ADR-032).</w:t>
      </w:r>
    </w:p>
    <w:p>
      <w:pPr>
        <w:spacing w:after="80"/>
      </w:pPr>
      <w:r>
        <w:t xml:space="preserve">Só ZIP comum (até 4 GB e 65.535 arquivos, sem ZIP64), com o arquivo guardado sem compressão ou com *deflate*, que é o que as ferramentas de escritório e de servidor geram.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ErroZipRemoto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ErroZipRemoto(ErroColeta)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remoto não pôde ser lido por partes: servidor sem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formato não suportado ou CRC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EntradaZip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EntradaZip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do diretório central do ZIP: nome, método, tamanhos, CRC-32 e onde começa.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MembroBaixado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descomprimido e o que identifica o ZIP de onde saiu (para a proveniência no bronze).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_faixa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_faixa(cliente: ClienteHttp, url: str, inicio: int, fim: int | None=None) -&gt; tuple[bytes,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..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 (inclusivos; sem </w:t>
      </w:r>
      <w:r>
        <w:rPr>
          <w:rFonts w:ascii="Consolas" w:cs="Consolas" w:eastAsia="Consolas" w:hAnsi="Consolas"/>
          <w:sz w:val="19"/>
          <w:szCs w:val="19"/>
        </w:rPr>
        <w:t xml:space="preserve">fim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negativo conta do final) e os cabeçalhos.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ler_diretorio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ler_diretorio(fim_do_zip: bytes) -&gt; tuple[int, 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(quantidade de entradas, tamanho, deslocamento) do diretório central, a partir do fim do 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entradas(diretorio: bytes) -&gt; list[EntradaZip]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entradas do diretório central, na ordem em que aparecem.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descomprimir(entrada: EntradaZip, dados: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do arquivo a partir dos bytes comprimidos, conferido pelo tamanho e pelo CRC-32.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baixar_membro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baixar_membro(cliente: ClienteHttp, url: str, nome: str) -&gt; MembroBaixado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de dentro do ZIP em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, em três requisições com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ErroZipRemoto</w:t>
      </w:r>
      <w:r>
        <w:t xml:space="preserve"> se o servidor não aceita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se o ZIP não tem o arquivo ou se o conteúdo não confere com o CRC-32 publicado no diretório central.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4. Esquema canônico — packages/canonico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Entidades de fato e de análise, identidade determinística, documentos (CNPJ e CPF), UFs, porte dos entes, rótulos públicos e a máquina de estados do indício.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lumen_canonico/documentos.py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lumen_canonico/fato.py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lumen_canonico/identidade.py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lumen_canonico/indicio.py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lumen_canonico/porte.py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lumen_canonico/rotulos.py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lumen_canonico/ufs.py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4.1 lumen_canonico/__init__.py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packages/canonico/lumen_canonico/__init__.py · Python · 10 linhas · 0 declarações</w:t>
      </w:r>
    </w:p>
    <w:p>
      <w:pPr>
        <w:spacing w:after="80"/>
      </w:pPr>
      <w:r>
        <w:t xml:space="preserve">Modelo canônico do Lumen: entidades, identidade, documentos e rótulos públicos.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VERSAO_LUMEN</w:t>
      </w:r>
      <w:r>
        <w:t xml:space="preserve"> é a versão do sistema, a mesma do </w:t>
      </w:r>
      <w:r>
        <w:rPr>
          <w:rFonts w:ascii="Consolas" w:cs="Consolas" w:eastAsia="Consolas" w:hAnsi="Consolas"/>
          <w:sz w:val="19"/>
          <w:szCs w:val="19"/>
        </w:rPr>
        <w:t xml:space="preserve">pyproject.toml</w:t>
      </w:r>
      <w:r>
        <w:t xml:space="preserve">. Fica aqui, na camada mais baixa, porque vai no User-Agent de toda coleta (RF-CO-09) e todos os pacotes coletores precisam dela sem depender da orquestração.</w:t>
      </w:r>
    </w:p>
    <w:p>
      <w:pPr>
        <w:pStyle w:val="Heading2"/>
        <w:keepNext/>
        <w:keepLines/>
        <w:spacing w:after="120" w:before="280"/>
      </w:pPr>
      <w:r>
        <w:t xml:space="preserve">4.2 lumen_canonico/documentos.py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packages/canonico/lumen_canonico/documentos.py · Python · 197 linhas · 12 declarações</w:t>
      </w:r>
    </w:p>
    <w:p>
      <w:pPr>
        <w:spacing w:after="80"/>
      </w:pPr>
      <w:r>
        <w:t xml:space="preserve">Documentos de identificação: CNPJ e CPF.</w:t>
      </w:r>
    </w:p>
    <w:p>
      <w:pPr>
        <w:spacing w:after="80"/>
      </w:pPr>
      <w:r>
        <w:t xml:space="preserve">Dois cuidados que este módulo centraliza para que nenhum outro precise reinventar:</w:t>
      </w:r>
    </w:p>
    <w:p>
      <w:pPr>
        <w:spacing w:after="80"/>
      </w:pPr>
      <w:r>
        <w:rPr>
          <w:b/>
          <w:bCs/>
        </w:rPr>
        <w:t xml:space="preserve">CNPJ alfanumérico.</w:t>
      </w:r>
      <w:r>
        <w:t xml:space="preserve"> A Receita Federal passou a emitir, a partir de julho de 2026, CNPJ com letras nas doze primeiras posições (raiz e ordem); os dois dígitos verificadores continuam numéricos. O cálculo do dígito usa, para cada caractere, o valor do código ASCII menos 48: "0" a "9" continuam valendo 0 a 9 e "A" passa a valer 17. Com isso o algoritmo antigo é um caso particular do novo, e um único validador serve aos dois formatos. Um sistema que validasse só o formato numérico começaria a mandar para a quarentena, em silêncio, todo fornecedor novo — exatamente o tipo de falha que o projeto não percebe porque o pipeline continua verde.</w:t>
      </w:r>
    </w:p>
    <w:p>
      <w:pPr>
        <w:spacing w:after="80"/>
      </w:pPr>
      <w:r>
        <w:rPr>
          <w:b/>
          <w:bCs/>
        </w:rPr>
        <w:t xml:space="preserve">CPF nunca circula sem máscara.</w:t>
      </w:r>
      <w:r>
        <w:t xml:space="preserve"> Pela política do DOC-08 (seção 5.1) e pelo RF-NO-10, o documento de pessoa física é mascarado na normalização, antes de qualquer camada consultável. A máscara preserva só os seis dígitos centrais, no mesmo formato adotado pelo Portal da Transparência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), o que permite conferir coincidência com publicações oficiais sem expor o documento inteiro.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TipoDocumento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TipoDocumento(str,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Classificação de um documento de pessoa, como </w:t>
      </w:r>
      <w:r>
        <w:rPr>
          <w:rFonts w:ascii="Consolas" w:cs="Consolas" w:eastAsia="Consolas" w:hAnsi="Consolas"/>
          <w:sz w:val="19"/>
          <w:szCs w:val="19"/>
        </w:rPr>
        <w:t xml:space="preserve">classificar</w:t>
      </w:r>
      <w:r>
        <w:t xml:space="preserve"> a devolve.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INVALIDO</w:t>
      </w:r>
      <w:r>
        <w:t xml:space="preserve"> cobre documento ausente, mal formado, com dígito verificador errado ou incoerente com o tipo de pessoa declarado; nessa condição o documento não segue para camadas consultáveis (</w:t>
      </w:r>
      <w:r>
        <w:rPr>
          <w:rFonts w:ascii="Consolas" w:cs="Consolas" w:eastAsia="Consolas" w:hAnsi="Consolas"/>
          <w:sz w:val="19"/>
          <w:szCs w:val="19"/>
        </w:rPr>
        <w:t xml:space="preserve">documento_publicavel</w:t>
      </w:r>
      <w:r>
        <w:t xml:space="preserve"> devolve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limpar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limpar(documento: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pontuação e espaços e põe letras em caixa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_valor_caractere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_valor_caractere(c: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caractere no cálculo do dígito verificador: código ASCII menos 48 (0 a 9 nos dígitos, 17 no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_dv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_dv(base: str, pesos: tuple[int, ...])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dígito verificador pelo módulo 11 com os pesos dados: resto menor que 2 vira 0, senão 11 menos o resto.</w:t>
      </w:r>
    </w:p>
    <w:p>
      <w:pPr>
        <w:spacing w:after="80"/>
      </w:pPr>
      <w:r>
        <w:t xml:space="preserve">Cada caractere entra pelo </w:t>
      </w:r>
      <w:r>
        <w:rPr>
          <w:rFonts w:ascii="Consolas" w:cs="Consolas" w:eastAsia="Consolas" w:hAnsi="Consolas"/>
          <w:sz w:val="19"/>
          <w:szCs w:val="19"/>
        </w:rPr>
        <w:t xml:space="preserve">_valor_caractere</w:t>
      </w:r>
      <w:r>
        <w:t xml:space="preserve">, e por isso o mesmo cálculo serve ao CNPJ numérico e ao alfanumérico.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calcular_dv_cnpj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calcular_dv_cnpj(base12: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dígitos verificadores de uma base de 12 caracteres.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cnpj_valido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numérico ou alfanumérico com dígitos verificadores corretos.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cnpj_raiz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cnpj_raiz(documento: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oito primeiros caracteres: identificam a empresa, todas as filiais.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cpf_valido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cpf_valido(documento: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corretos.</w:t>
      </w:r>
    </w:p>
    <w:p>
      <w:pPr>
        <w:spacing w:after="80"/>
      </w:pPr>
      <w:r>
        <w:t xml:space="preserve">Sequências de um só dígito repetido passam no cálculo, mas não são documentos reais, e são recusadas antes dele. O CPF não tem forma alfanumérica: qualquer letra torna o documento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mascarar_cpf(documento: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. Entrada inválida vira None.</w:t>
      </w:r>
    </w:p>
    <w:p>
      <w:pPr>
        <w:spacing w:after="80"/>
      </w:pPr>
      <w:r>
        <w:t xml:space="preserve">Devolver None, e não o texto original, é deliberado: um CPF mal digitado na fonte continua sendo dado pessoal, e não deve passar adiante só porque o dígito verificador não confere.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mascarar_cpfs_no_texto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mascarar_cpfs_no_texto(texto: str | None, *, todos: bool=True)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Mascara, num texto livre, as sequências com forma de CPF: </w:t>
      </w: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</w:t>
      </w:r>
    </w:p>
    <w:p>
      <w:pPr>
        <w:spacing w:after="80"/>
      </w:pPr>
      <w:r>
        <w:t xml:space="preserve">A razão social do MEI leva o CPF do titular ("NYARA OLIVEIRA CAVALCANTE 01987103300", na Receita e no PNCP), e o objeto de um contrato às vezes cita o CPF do contratado.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(nomes): toda sequência de 11 dígitos solta, confira ou não o dígito verificador; no nome, ela é o CPF do titular, e um CPF mal digitado continua sendo dado pessoal.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(textos como o objeto, cheios de números de processo, emenda e matrícula): só a sequência com o dígito verificador do CPF ou escrita com a pontuação dele (</w:t>
      </w:r>
      <w:r>
        <w:rPr>
          <w:rFonts w:ascii="Consolas" w:cs="Consolas" w:eastAsia="Consolas" w:hAnsi="Consolas"/>
          <w:sz w:val="19"/>
          <w:szCs w:val="19"/>
        </w:rPr>
        <w:t xml:space="preserve">123.456.789-09</w:t>
      </w:r>
      <w:r>
        <w:t xml:space="preserve">).</w:t>
      </w:r>
    </w:p>
    <w:p>
      <w:pPr>
        <w:spacing w:after="80"/>
      </w:pPr>
      <w:r>
        <w:t xml:space="preserve">O texto sem nada a mascarar volta igual.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classificar(documento: str | None, tipo_pessoa: str | None=None) -&gt; TipoDocumento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Classifica pelo tipo de pessoa declarado e, na falta dele, pelo formato.</w:t>
      </w:r>
    </w:p>
    <w:p>
      <w:pPr>
        <w:spacing w:after="80"/>
      </w:pPr>
      <w:r>
        <w:t xml:space="preserve">O PNCP declara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 (PJ, PF ou PE, pessoa estrangeira). Quando o tipo é declarado, ele manda: um "PF" com 14 dígitos é inconsistência da fonte e vira INVALIDO, nunca é reinterpretado como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documento_publicavel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documento_publicavel(documento: str | None, tipo_pessoa: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documento na forma em que pode seguir para camadas consultáveis.</w:t>
      </w:r>
    </w:p>
    <w:p>
      <w:pPr>
        <w:spacing w:after="80"/>
      </w:pPr>
      <w:r>
        <w:t xml:space="preserve">CNPJ segue limpo e inteiro (é dado público de pessoa jurídica); CPF segue mascarado; estrangeiro segue como veio, sem pontuação; inválido não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4.3 lumen_canonico/fato.py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packages/canonico/lumen_canonico/fato.py · Python · 891 linhas · 25 declarações</w:t>
      </w:r>
    </w:p>
    <w:p>
      <w:pPr>
        <w:spacing w:after="80"/>
      </w:pPr>
      <w:r>
        <w:t xml:space="preserve">Bloco de fato administrativo do esquema canônico (DOC-05, seção 3.1).</w:t>
      </w:r>
    </w:p>
    <w:p>
      <w:pPr>
        <w:spacing w:after="80"/>
      </w:pPr>
      <w:r>
        <w:t xml:space="preserve">Este é o bloco que o README deixou de propósito para depois: o DOC-05 foi escrito a partir da documentação do PNCP, e o esquema deveria nascer das respostas reais da API, que costumam divergir da documentação. Ele nasceu delas: os campos abaixo foram desenhados sobre respostas capturadas da API de consulta do PNCP em 05/10/2026 (as amostras estão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testes/fixtures/pncp/</w:t>
      </w:r>
      <w:r>
        <w:t xml:space="preserve">). As divergências encontradas entre o DOC-05 e a fonte real estão registradas na ADR-017 e resumidas aqui: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Ente federativo, órgão e unidade gestora são três coisas.</w:t>
      </w:r>
      <w:r>
        <w:t xml:space="preserve"> O PNCP identifica quem contrata pelo CNPJ do órgão (</w:t>
      </w:r>
      <w:r>
        <w:rPr>
          <w:rFonts w:ascii="Consolas" w:cs="Consolas" w:eastAsia="Consolas" w:hAnsi="Consolas"/>
          <w:sz w:val="19"/>
          <w:szCs w:val="19"/>
        </w:rPr>
        <w:t xml:space="preserve">orgaoEntidade</w:t>
      </w:r>
      <w:r>
        <w:t xml:space="preserve">), que pode ser a prefeitura, mas também uma câmara, uma autarquia ou uma empresa pública municipal. O código IBGE que vem junto é o do município onde fica a unidade, não o do ente: uma secretaria estadual em Fortaleza traz o código de Fortaleza. O ente federativo (União, estado, DF ou município) é resolvido a partir da esfera do órgão, e quando a fonte não informa a esfera ele fica explicitamente nulo, à espera de resolução. 2. </w:t>
      </w:r>
      <w:r>
        <w:rPr>
          <w:b/>
          <w:bCs/>
        </w:rPr>
        <w:t xml:space="preserve">"Não se aplica" vira nulo.</w:t>
      </w:r>
      <w:r>
        <w:t xml:space="preserve"> O PNCP usa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poderId</w:t>
      </w:r>
      <w:r>
        <w:t xml:space="preserve"> tanto para "não se aplica" quanto, na prática, para "não informado" (um município com </w:t>
      </w:r>
      <w:r>
        <w:rPr>
          <w:rFonts w:ascii="Consolas" w:cs="Consolas" w:eastAsia="Consolas" w:hAnsi="Consolas"/>
          <w:sz w:val="19"/>
          <w:szCs w:val="19"/>
        </w:rPr>
        <w:t xml:space="preserve">poderId = N</w:t>
      </w:r>
      <w:r>
        <w:t xml:space="preserve">). Pelo princípio 4 do DOC-05 nada é preenchido por inferência: o valor fica nulo e a ausência é registrada como marcação de qualidade. 3. </w:t>
      </w:r>
      <w:r>
        <w:rPr>
          <w:b/>
          <w:bCs/>
        </w:rPr>
        <w:t xml:space="preserve">A modalidade tem mais valores que os do DOC-05.</w:t>
      </w:r>
      <w:r>
        <w:t xml:space="preserve"> O domínio oficial do PNCP tem 19 modalidades, entre elas credenciamento, pré-qualificação, manifestação de interesse, inaplicabilidade e chamada pública. O enum canônico foi ampliado, e o código original da fonte é preservado ao lado. 4. </w:t>
      </w:r>
      <w:r>
        <w:rPr>
          <w:b/>
          <w:bCs/>
        </w:rPr>
        <w:t xml:space="preserve">O agente que autorizou não vem na API.</w:t>
      </w:r>
      <w:r>
        <w:t xml:space="preserve"> Nenhum dos recursos de consulta do PNCP traz o signatário do ato. Ele aparece, quando aparece, nos documentos anexos (aviso de contratação direta, ato de autorização). O </w:t>
      </w:r>
      <w:r>
        <w:rPr>
          <w:rFonts w:ascii="Consolas" w:cs="Consolas" w:eastAsia="Consolas" w:hAnsi="Consolas"/>
          <w:sz w:val="19"/>
          <w:szCs w:val="19"/>
        </w:rPr>
        <w:t xml:space="preserve">AtoAutorizativo</w:t>
      </w:r>
      <w:r>
        <w:t xml:space="preserve"> do DOC-05 continua no modelo, mas sua fonte passa a ser a extração de documentos da fase 4, e a ausência desse dado na API é, ela mesma, insumo para o módulo de conformidade. 5. </w:t>
      </w:r>
      <w:r>
        <w:rPr>
          <w:b/>
          <w:bCs/>
        </w:rPr>
        <w:t xml:space="preserve">O software que publicou vem na API.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usuarioNome</w:t>
      </w:r>
      <w:r>
        <w:t xml:space="preserve"> identifica o sistema que enviou o registro ao PNCP (por exemplo, o fornecedor do portal do município). É exatamente o sinal de "família de plataforma" de que a fase 4 precisa, e passa a ser guardado em </w:t>
      </w:r>
      <w:r>
        <w:rPr>
          <w:rFonts w:ascii="Consolas" w:cs="Consolas" w:eastAsia="Consolas" w:hAnsi="Consolas"/>
          <w:sz w:val="19"/>
          <w:szCs w:val="19"/>
        </w:rPr>
        <w:t xml:space="preserve">sistema_origem</w:t>
      </w:r>
      <w:r>
        <w:t xml:space="preserve">.</w:t>
      </w:r>
    </w:p>
    <w:p>
      <w:pPr>
        <w:spacing w:after="80"/>
      </w:pPr>
      <w:r>
        <w:t xml:space="preserve">Dinheiro é sempre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datas sem hora são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instantes são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fuso. O PNCP publica instantes sem fuso, no horário de Brasília; a normalização atribui UTC-3 fixo, correto para todo o período coberto pela Lei 14.133 (o horário de verão foi extinto em 2019).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Esfera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Esfera(str,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federativa do ente ou do órgão: União, estadual, municipal ou distrital.</w:t>
      </w:r>
    </w:p>
    <w:p>
      <w:pPr>
        <w:spacing w:after="80"/>
      </w:pPr>
      <w:r>
        <w:t xml:space="preserve">Quando a fonte não informa a esfera (o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do PNCP), o campo fica nulo com marcação de qualidade, em vez de receber um valor inferido (item 2 do topo deste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Poder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Poder(str,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Poder a que o órgão pertence.</w:t>
      </w:r>
    </w:p>
    <w:p>
      <w:pPr>
        <w:spacing w:after="80"/>
      </w:pPr>
      <w:r>
        <w:t xml:space="preserve">A normalização do PNCP só preenche executivo, legislativo e judiciário;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ou ausência viram nulo com marcação de qualidade. </w:t>
      </w:r>
      <w:r>
        <w:rPr>
          <w:rFonts w:ascii="Consolas" w:cs="Consolas" w:eastAsia="Consolas" w:hAnsi="Consolas"/>
          <w:sz w:val="19"/>
          <w:szCs w:val="19"/>
        </w:rPr>
        <w:t xml:space="preserve">AUTONOMO</w:t>
      </w:r>
      <w:r>
        <w:t xml:space="preserve"> existe no domínio canônico, mas nenhum normalizador o preenche nesta versão.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Modalidade(str,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Modalidade de contratação. Ampliada a partir do domínio real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Modalidade.eh_contratacao_direta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eh_contratacao_direta(self)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para dispensa e inexigibilidade, as contratações diretas da Lei 14.133/2021 (arts. 72 a 75).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Sensibilidade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Sensibilidade(str,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Notação do DOC-05, seção 3: governa exibição, exportação e retenção.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TipoPessoa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TipoPessoa(str,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pessoa do fornecedor, com os códigos que o PNCP declara em </w:t>
      </w:r>
      <w:r>
        <w:rPr>
          <w:rFonts w:ascii="Consolas" w:cs="Consolas" w:eastAsia="Consolas" w:hAnsi="Consolas"/>
          <w:sz w:val="19"/>
          <w:szCs w:val="19"/>
        </w:rPr>
        <w:t xml:space="preserve">tipoPessoa</w:t>
      </w:r>
      <w:r>
        <w:t xml:space="preserve">.</w:t>
      </w:r>
    </w:p>
    <w:p>
      <w:pPr>
        <w:spacing w:after="80"/>
      </w:pPr>
      <w:r>
        <w:t xml:space="preserve">O tipo declarado decide a classificação do documento (</w:t>
      </w:r>
      <w:r>
        <w:rPr>
          <w:rFonts w:ascii="Consolas" w:cs="Consolas" w:eastAsia="Consolas" w:hAnsi="Consolas"/>
          <w:sz w:val="19"/>
          <w:szCs w:val="19"/>
        </w:rPr>
        <w:t xml:space="preserve">documentos.classificar</w:t>
      </w:r>
      <w:r>
        <w:t xml:space="preserve">): PJ segue com o CNPJ inteiro, PF com o CPF mascarado e PE (pessoa estrangeira) com o documento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CadastroSancao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CadastroSancao(str,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da CGU de onde vem a sanção ou o impedimento (Portal da Transparência).</w:t>
      </w:r>
    </w:p>
    <w:p>
      <w:pPr>
        <w:spacing w:after="80"/>
      </w:pPr>
      <w:r>
        <w:t xml:space="preserve">CEIS: empresas inidôneas e suspensas; CNEP: empresas punidas pela Lei 12.846/2013; CEPIM: entidades privadas sem fins lucrativos impedidas de receber transferências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_serializar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_serializar(valor: Any)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valor para tipos aceitos pelo JSON, percorrendo listas e dicionários.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vira texto, e não número, para que o valor monetário chegue à silver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; datas e instantes viram ISO 8601 e enums viram o seu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RegistroCanonico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que todo registro de fato carrega (princípio 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RegistroCanonico.__post_init__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a criação do registro se algum campo não tiver classificação de sensibilidade (RNF-18).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RegistroCanonico.sensibilidade_completa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sensibilidade_completa(cls) -&gt; dict[str, Sensibilidade]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campo → sensibilidade: os campos de proveniência comuns somados ao </w:t>
      </w:r>
      <w:r>
        <w:rPr>
          <w:rFonts w:ascii="Consolas" w:cs="Consolas" w:eastAsia="Consolas" w:hAnsi="Consolas"/>
          <w:sz w:val="19"/>
          <w:szCs w:val="19"/>
        </w:rPr>
        <w:t xml:space="preserve">SENSIBILIDADE</w:t>
      </w:r>
      <w:r>
        <w:t xml:space="preserve"> da subclasse.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RegistroCanonico.para_dict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serializável do registro, com </w:t>
      </w:r>
      <w:r>
        <w:rPr>
          <w:rFonts w:ascii="Consolas" w:cs="Consolas" w:eastAsia="Consolas" w:hAnsi="Consolas"/>
          <w:sz w:val="19"/>
          <w:szCs w:val="19"/>
        </w:rPr>
        <w:t xml:space="preserve">_entidade</w:t>
      </w:r>
      <w:r>
        <w:t xml:space="preserve"> indicando a entidade canônica.</w:t>
      </w:r>
    </w:p>
    <w:p>
      <w:pPr>
        <w:spacing w:after="80"/>
      </w:pPr>
      <w:r>
        <w:t xml:space="preserve">É a forma gravada na silver, uma linha JSON por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EnteFederativo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EnteFederativo(RegistroCanonico)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União, estado, Distrito Federal ou município. Chave: código IBGE.</w:t>
      </w:r>
    </w:p>
    <w:p>
      <w:pPr>
        <w:spacing w:after="80"/>
      </w:pPr>
      <w:r>
        <w:t xml:space="preserve">A União não tem código IBGE de município nem de UF; o SICONFI usa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ela, e o Lumen adota a mesma convenção.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Orgao(RegistroCanonico)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de direito público ou estatal que contrata. Chave: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UnidadeGestora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UnidadeGestora(RegistroCanonico)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órgão que conduziu o ato. Chave: CNPJ do órgão + código.</w:t>
      </w:r>
    </w:p>
    <w:p>
      <w:pPr>
        <w:spacing w:after="80"/>
      </w:pPr>
      <w:r>
        <w:t xml:space="preserve">É a unidade gestora que o art. 75, § 1º, I, da Lei 14.133 usa para somar as dispensas no exercício. Sem ela a família B agregaria unidades autônomas que a lei conta separadamente (falso positivo conhecido da B-01).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AmparoLegal</w:t>
      </w:r>
      <w:r>
        <w:rPr>
          <w:sz w:val="16"/>
          <w:szCs w:val="16"/>
        </w:rPr>
        <w:t xml:space="preserve">  (linha 310)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AmparoLegal(RegistroCanonico)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Dispositivo invocado. Chave: código do domínio do PNCP.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descricao_publicada</w:t>
      </w:r>
      <w:r>
        <w:t xml:space="preserve"> é guardada como a fonte publica, sem edição. Ela pode citar valores defasados: no domínio do PNCP o art. 75, II ainda diz "inferiores a R$ 50.000,00", o valor original da lei. O limite usado pelas regras vem sempre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, nunca deste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ProcessoContratacao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Licitação, dispensa ou inexigibilidade. Chave: numeroControlePNCP.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ItemContratacao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ItemContratacao(RegistroCanonico)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de um processo. Chave: processo + número do item.</w:t>
      </w:r>
    </w:p>
    <w:p>
      <w:pPr>
        <w:spacing w:after="80"/>
      </w:pPr>
      <w:r>
        <w:t xml:space="preserve">É a base das regras de preço (família A). O PNCP publica o item no processo, com valor estimado, e o preço efetivo no resultado do item (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); os dois ficam separados porque um item pode ter mais de um resultado, e porque estimado e homologado são fatos distintos.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ResultadoItem(RegistroCanonico)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homologado de um item, com o fornecedor. Chave: item + sequencial.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510)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Contrato(RegistroCanonico)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Contrato ou empenho com força de contrato. Chave: numeroControlePNCP.</w:t>
      </w:r>
    </w:p>
    <w:p>
      <w:pPr>
        <w:spacing w:after="80"/>
      </w:pPr>
      <w:r>
        <w:t xml:space="preserve">O recurso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do PNCP mistura contrato (termo inicial), empenho, carta-contrato e outros instrumentos; o tipo fica em </w:t>
      </w:r>
      <w:r>
        <w:rPr>
          <w:rFonts w:ascii="Consolas" w:cs="Consolas" w:eastAsia="Consolas" w:hAnsi="Consolas"/>
          <w:sz w:val="19"/>
          <w:szCs w:val="19"/>
        </w:rPr>
        <w:t xml:space="preserve">tipo_instrumento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valor_acumulado</w:t>
      </w:r>
      <w:r>
        <w:t xml:space="preserve"> é o valor já executado segundo a fonte, e vem zerado com frequência em contratos recém-publicados.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AtaRegistroPreco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AtaRegistroPreco(RegistroCanonico)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Ata de registro de preços. Chave: numeroControlePNCPAta. Base da regra A-03.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EntregaSiconfi</w:t>
      </w:r>
      <w:r>
        <w:rPr>
          <w:sz w:val="16"/>
          <w:szCs w:val="16"/>
        </w:rPr>
        <w:t xml:space="preserve">  (linha 644)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EntregaSiconfi(RegistroCanonico)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declarada ao SICONFI (extrato de entregas do Tesouro).</w:t>
      </w:r>
    </w:p>
    <w:p>
      <w:pPr>
        <w:spacing w:after="80"/>
      </w:pPr>
      <w:r>
        <w:t xml:space="preserve">Chave: ente + instituição + entregável + exercício + período. É fato publicado pelo Tesouro sobre o ente, e é a base objetiva da família I: o que não aparece aqui, para um ente com coleta bem-sucedida,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LinhaDemonstrativo</w:t>
      </w:r>
      <w:r>
        <w:rPr>
          <w:sz w:val="16"/>
          <w:szCs w:val="16"/>
        </w:rPr>
        <w:t xml:space="preserve">  (linha 690)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LinhaDemonstrativo(RegistroCanonico)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demonstrativo fiscal declarado ao SICONFI (RREO, RGF ou DCA), como o Tesouro publica.</w:t>
      </w:r>
    </w:p>
    <w:p>
      <w:pPr>
        <w:spacing w:after="80"/>
      </w:pPr>
      <w:r>
        <w:t xml:space="preserve">Chave: ente + exercício + período + demonstrativo + anexo + instituição + rótulo + coluna + código da conta + conta. A conta entra na chave porque o mesmo código se repete com contas diferentes (no Anexo 02 do RREO, </w:t>
      </w:r>
      <w:r>
        <w:rPr>
          <w:rFonts w:ascii="Consolas" w:cs="Consolas" w:eastAsia="Consolas" w:hAnsi="Consolas"/>
          <w:sz w:val="19"/>
          <w:szCs w:val="19"/>
        </w:rPr>
        <w:t xml:space="preserve">RREO2TotalDespesas</w:t>
      </w:r>
      <w:r>
        <w:t xml:space="preserve"> vale para Saúde, Educação e as demais funções). O demonstrativo é o tipo declarado: </w:t>
      </w:r>
      <w:r>
        <w:rPr>
          <w:rFonts w:ascii="Consolas" w:cs="Consolas" w:eastAsia="Consolas" w:hAnsi="Consolas"/>
          <w:sz w:val="19"/>
          <w:szCs w:val="19"/>
        </w:rPr>
        <w:t xml:space="preserve">RREO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RREO Simplificado</w:t>
      </w:r>
      <w:r>
        <w:t xml:space="preserve"> (municípios abaixo de 50 mil habitantes, LRF art. 63), e cada ente publica só um deles. O valor vem como número na fonte e vira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Sancao</w:t>
      </w:r>
      <w:r>
        <w:rPr>
          <w:sz w:val="16"/>
          <w:szCs w:val="16"/>
        </w:rPr>
        <w:t xml:space="preserve">  (linha 739)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Sancao(RegistroCanonico)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Sanção ou impedimento de pessoa física ou jurídica num cadastro da CGU (CEIS, CNEP ou CEPIM).</w:t>
      </w:r>
    </w:p>
    <w:p>
      <w:pPr>
        <w:spacing w:after="80"/>
      </w:pPr>
      <w:r>
        <w:t xml:space="preserve">Chave: cadastro + código da sanção no Portal (no CEPIM, que não tem código, CNPJ + convênio). É fato publicado pela CGU, como veio: o Lumen não decide se a sanção alcança uma contratação; isso é a regra J-01 da Fase 2, com a abrangência, o órgão sancionador e as datas daqui (ADR-030).</w:t>
      </w:r>
    </w:p>
    <w:p>
      <w:pPr>
        <w:spacing w:after="80"/>
      </w:pPr>
      <w:r>
        <w:t xml:space="preserve">Cada arquivo do Portal é o retrato do cadastro inteiro num dia.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é o dia do retrato: uma sanção que sai do cadastro deixa de aparecer nos retratos seguintes, e o que está no cadastro hoje é o que tem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mais recente. </w:t>
      </w:r>
      <w:r>
        <w:rPr>
          <w:rFonts w:ascii="Consolas" w:cs="Consolas" w:eastAsia="Consolas" w:hAnsi="Consolas"/>
          <w:sz w:val="19"/>
          <w:szCs w:val="19"/>
        </w:rPr>
        <w:t xml:space="preserve">fornecedor_id</w:t>
      </w:r>
      <w:r>
        <w:t xml:space="preserve"> é o mesmo id do fornecedor no PNCP (CNPJ; CPF mascarado mais nome), o que permite cruzar as duas fontes sem o CPF inteiro.</w:t>
      </w:r>
    </w:p>
    <w:p>
      <w:pPr>
        <w:spacing w:after="80"/>
      </w:pPr>
      <w:r>
        <w:t xml:space="preserve">O CEPIM não publica datas: </w:t>
      </w:r>
      <w:r>
        <w:rPr>
          <w:rFonts w:ascii="Consolas" w:cs="Consolas" w:eastAsia="Consolas" w:hAnsi="Consolas"/>
          <w:sz w:val="19"/>
          <w:szCs w:val="19"/>
        </w:rPr>
        <w:t xml:space="preserve">data_inicio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data_fim</w:t>
      </w:r>
      <w:r>
        <w:t xml:space="preserve"> ficam nulas, e o impedimento vale enquanto a entidade estiver no retrato. Observações livres, nome fantasia e o nome informado pelo órgão ficam no bronze e não vêm para cá (minimização, DOC-08, seção 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AvaliacaoTransparencia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AvaliacaoTransparencia(RegistroCanonico)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Avaliação do portal de transparência de uma entidade num ciclo do PNTP (tribunais de contas e Atricon).</w:t>
      </w:r>
    </w:p>
    <w:p>
      <w:pPr>
        <w:spacing w:after="80"/>
      </w:pPr>
      <w:r>
        <w:t xml:space="preserve">Chave: ciclo + código da entidade no PNTP. É fato publicado pelos tribunais de contas: o índice (0 a 1), o percentual dos critérios essenciais atendidos, o nível ("Diamante" a "Inexistente") e o endereço do portal, como avaliados (ADR-032). </w:t>
      </w:r>
      <w:r>
        <w:rPr>
          <w:rFonts w:ascii="Consolas" w:cs="Consolas" w:eastAsia="Consolas" w:hAnsi="Consolas"/>
          <w:sz w:val="19"/>
          <w:szCs w:val="19"/>
        </w:rPr>
        <w:t xml:space="preserve">avaliada</w:t>
      </w:r>
      <w:r>
        <w:t xml:space="preserve"> é falso para a entidade que não enviou a autoavaliação no ciclo ("Não Avaliado"): ela continua no cadastro, sem índice.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ente_codigo_ibge</w:t>
      </w:r>
      <w:r>
        <w:t xml:space="preserve"> é o ente a que a entidade pertence (o município, a UF,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para a União), na convenção do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; a câmara e a prefeitura de um município têm o mesmo ente. O nome e o e-mail de quem preencheu (planilha de 2022) ficam no bronze e não vêm para cá (minimização, DOC-08).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4.4 lumen_canonico/identidade.py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packages/canonico/lumen_canonico/identidade.py · Python · 49 linhas · 2 declarações</w:t>
      </w:r>
    </w:p>
    <w:p>
      <w:pPr>
        <w:spacing w:after="80"/>
      </w:pPr>
      <w:r>
        <w:t xml:space="preserve">Identificadores determinísticos do esquema canônico.</w:t>
      </w:r>
    </w:p>
    <w:p>
      <w:pPr>
        <w:spacing w:after="80"/>
      </w:pPr>
      <w:r>
        <w:t xml:space="preserve">A normalização precisa ser idempotente (RF-NO-11): reprocessar o mesmo artefato bruto produz exatamente o mesmo resultado, inclusive os identificadores. Um </w:t>
      </w:r>
      <w:r>
        <w:rPr>
          <w:rFonts w:ascii="Consolas" w:cs="Consolas" w:eastAsia="Consolas" w:hAnsi="Consolas"/>
          <w:sz w:val="19"/>
          <w:szCs w:val="19"/>
        </w:rPr>
        <w:t xml:space="preserve">uuid4</w:t>
      </w:r>
      <w:r>
        <w:t xml:space="preserve"> gerado na normalização quebraria isso — o mesmo contrato ganharia um id novo a cada reprocessamento, e todo indício que o referenciasse ficaria órfão.</w:t>
      </w:r>
    </w:p>
    <w:p>
      <w:pPr>
        <w:spacing w:after="80"/>
      </w:pPr>
      <w:r>
        <w:t xml:space="preserve">Por isso o id de qualquer registro de fato é um UUID versão 5, derivado de um espaço de nomes fixo do projeto e da chave natural do registro. A mesma chave gera sempre o mesmo id, em qualquer máquina, em qualquer ano.</w:t>
      </w:r>
    </w:p>
    <w:p>
      <w:pPr>
        <w:spacing w:after="80"/>
      </w:pPr>
      <w:r>
        <w:t xml:space="preserve">O espaço de nomes abaixo é permanente. Trocá-lo invalida todos os ids já emitidos: não troque.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_normalizar_parte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_normalizar_parte(parte: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parte da chave natural em texto sem espaços nas pontas.</w:t>
      </w:r>
    </w:p>
    <w:p>
      <w:pPr>
        <w:spacing w:after="80"/>
      </w:pPr>
      <w:r>
        <w:t xml:space="preserve">Parte nula ou vazia é recusada com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uma chave incompleta daria o mesmo id a registros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id_canonico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id_canonico(entidade: str, *chave_natural: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UUID v5 em texto, a partir do nome da entidade e da chave natural.</w:t>
      </w:r>
    </w:p>
    <w:p>
      <w:pPr>
        <w:spacing w:after="80"/>
      </w:pPr>
      <w:r>
        <w:t xml:space="preserve">O nome da entidade entra na derivação para que duas entidades com a mesma chave natural (um processo e o contrato que herdou o mesmo número, por exemplo) nunca colidam.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4.5 lumen_canonico/indicio.py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packages/canonico/lumen_canonico/indicio.py · Python · 329 linhas · 26 declarações</w:t>
      </w:r>
    </w:p>
    <w:p>
      <w:pPr>
        <w:spacing w:after="80"/>
      </w:pPr>
      <w:r>
        <w:t xml:space="preserve">Indício: a entidade que concentra o maior risco do projeto.</w:t>
      </w:r>
    </w:p>
    <w:p>
      <w:pPr>
        <w:spacing w:after="80"/>
      </w:pPr>
      <w:r>
        <w:t xml:space="preserve">O indício é a interpretação do sistema sobre um fato administrativo (DOC-05, princípio 3). Por isso ele vive separado do fato e carrega, sempre, a regra que o produziu, os parâmetros, os valores observados e a evidência.</w:t>
      </w:r>
    </w:p>
    <w:p>
      <w:pPr>
        <w:spacing w:after="80"/>
      </w:pPr>
      <w:r>
        <w:t xml:space="preserve">Este módulo impõe no domínio as regras de publicação do DOC-08 e a ADR-008. Elas não dependem de disciplina de quem escreve a interface: uma transição proibida simplesmente não acontece.</w:t>
      </w:r>
    </w:p>
    <w:p>
      <w:pPr>
        <w:spacing w:after="60"/>
      </w:pPr>
      <w:r>
        <w:rPr>
          <w:b/>
          <w:bCs/>
        </w:rPr>
        <w:t xml:space="preserve">Regras impostas aqui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Só as transições da máquina de estados do DOC-05, seção 4, são permitidas.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baixa nunca entra na fila de revisão nem é publicada (DOC-07).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Publicar exige ao menos um documento de evidência (RN-02, PUB-03, PUB-04).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Severidade média exige um revisor; severidade alta exige dois revisores *distintos* (PUB-05). Aprovar duas vezes com a mesma pessoa não conta.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Toda decisão humana registra autor e justificativa (RN-04). O histórico é somente-anexação dentro da entidade; o repositório garante o mesmo na persistência.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Marcar como contestado é automático e dispensa análise de mérito (RN-05): a assimetria em favor de quem contesta é deliberada (DOC-08, seção 6.2).</w:t>
      </w:r>
    </w:p>
    <w:p>
      <w:pPr>
        <w:spacing w:after="60"/>
      </w:pPr>
      <w:r>
        <w:rPr>
          <w:b/>
          <w:bCs/>
        </w:rPr>
        <w:t xml:space="preserve">Por que a explicação não é verificada aqui contra o vocabulário controlado</w:t>
      </w:r>
    </w:p>
    <w:p>
      <w:pPr>
        <w:spacing w:after="80"/>
      </w:pPr>
      <w:r>
        <w:t xml:space="preserve">A explicação de um indício é um *modelo* do projeto preenchido com *dados*. O modelo é nosso e é verificado na integração contínua, porque vive nos arquivos de regra. Os dados não são nossos: uma empresa pode se chamar literalmente "Fraude Zero Ltda", e bloquear o indício por isso seria censurar o nome publicado pelo próprio ente. Verificar o texto já renderizado misturaria as duas coisas. A verificação correta é a do modelo, antes de interpolar.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Estados da máquina de estados do indício (DOC-05, seção 4).</w:t>
      </w:r>
    </w:p>
    <w:p>
      <w:pPr>
        <w:spacing w:after="80"/>
      </w:pPr>
      <w:r>
        <w:t xml:space="preserve">As transições permitidas estão em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; descartado, removido e encerrado são terminais. Só os estados com rótulo em </w:t>
      </w:r>
      <w:r>
        <w:rPr>
          <w:rFonts w:ascii="Consolas" w:cs="Consolas" w:eastAsia="Consolas" w:hAnsi="Consolas"/>
          <w:sz w:val="19"/>
          <w:szCs w:val="19"/>
        </w:rPr>
        <w:t xml:space="preserve">_ROTULOS_PUBLICOS</w:t>
      </w:r>
      <w:r>
        <w:t xml:space="preserve"> são visíveis ao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Severidade(str,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do indício, derivada do score por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  <w:r>
        <w:t xml:space="preserve">Define quantos revisores distintos a publicação exige. Severidade baixa nunca entra na fila de revisão nem é publicada (DOC-07).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Severidade.revisores_exigidos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revisores_exigidos(self)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Aprovações distintas exigidas para publicar (PUB-05): uma para média, duas para alta.</w:t>
      </w:r>
    </w:p>
    <w:p>
      <w:pPr>
        <w:spacing w:after="80"/>
      </w:pPr>
      <w:r>
        <w:t xml:space="preserve">Baixa fica com zero porque nunca chega à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classificar_severidade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classificar_severidade(score: Decimal)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que 0,45 → baixa; de 0,45 a 0,70 → média; acima de 0,70 → alta.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TransicaoInvalida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TransicaoInvalida(Exception)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mudança de estado pedida viola a máquina de estados ou uma regra de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Transicao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Transicao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imutável de uma mudança de estado: origem, destino, autor, justificativa e instante em UTC.</w:t>
      </w:r>
    </w:p>
    <w:p>
      <w:pPr>
        <w:spacing w:after="80"/>
      </w:pPr>
      <w:r>
        <w:t xml:space="preserve">O histórico do indício é uma tupla destas entradas, só acrescida, nunca editada (RN-04).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Indicio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Interpretação do sistema sobre um fato administrativo, com a regra, os parâmetros e a evidência que a produziram.</w:t>
      </w:r>
    </w:p>
    <w:p>
      <w:pPr>
        <w:spacing w:after="80"/>
      </w:pPr>
      <w:r>
        <w:t xml:space="preserve">A classe é a própria máquina de estados: cada método de fluxo confere a transição pedida contra </w:t>
      </w:r>
      <w:r>
        <w:rPr>
          <w:rFonts w:ascii="Consolas" w:cs="Consolas" w:eastAsia="Consolas" w:hAnsi="Consolas"/>
          <w:sz w:val="19"/>
          <w:szCs w:val="19"/>
        </w:rPr>
        <w:t xml:space="preserve">TRANSICOES</w:t>
      </w:r>
      <w:r>
        <w:t xml:space="preserve"> e contra as regras de publicação (evidência obrigatória, revisores distintos conforme a severidade, autor e justificativa em toda decisão) antes de mudar o estado. Uma transição proibida levanta </w:t>
      </w:r>
      <w:r>
        <w:rPr>
          <w:rFonts w:ascii="Consolas" w:cs="Consolas" w:eastAsia="Consolas" w:hAnsi="Consolas"/>
          <w:sz w:val="19"/>
          <w:szCs w:val="19"/>
        </w:rPr>
        <w:t xml:space="preserve">TransicaoInvalida</w:t>
      </w:r>
      <w:r>
        <w:t xml:space="preserve"> e nada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Indicio.__post_init__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__post_init__(self)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score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 valida o indício já na criação.</w:t>
      </w:r>
    </w:p>
    <w:p>
      <w:pPr>
        <w:spacing w:after="80"/>
      </w:pPr>
      <w:r>
        <w:t xml:space="preserve">Score fora de 0 a 1, regra sem código ou versão e ausência de valores observados impedem a criação: sem esses dados o indício não pode ser reproduzido nem explicado (RF-DE-02, RF-DE-03).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Indicio.severidade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severidade(self) -&gt; Severidade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Severidade derivada do score atual pelos limiares de </w:t>
      </w:r>
      <w:r>
        <w:rPr>
          <w:rFonts w:ascii="Consolas" w:cs="Consolas" w:eastAsia="Consolas" w:hAnsi="Consolas"/>
          <w:sz w:val="19"/>
          <w:szCs w:val="19"/>
        </w:rPr>
        <w:t xml:space="preserve">classificar_severidade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Indicio.terminal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terminal(self)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não admite nenhuma transição (descartado, removido ou encerrado).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Indicio.rotulo_publico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rotulo_publico(self)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exibido ao público, ou None se o indício não é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Indicio.visivel_ao_publico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visivel_ao_publico(self)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estado atual tem rótulo público, isto é, se o indício pode ser exibido.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Indicio._transitar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_transitar(self, para: Estado,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destino, autor e justificativa, registra a transição no histórico e muda o estado.</w:t>
      </w:r>
    </w:p>
    <w:p>
      <w:pPr>
        <w:spacing w:after="80"/>
      </w:pPr>
      <w:r>
        <w:t xml:space="preserve">É o único ponto que altera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: todos os métodos de fluxo passam por aqui, então nenhuma mudança escapa da máquina de estados nem do registro de autoria (RN-04). O histórico é substituído por uma tupla nova, nunca alterado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Indicio.anexar_evidencia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anexar_evidencia(self, registro_id: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registro do bronze às evidências, sem repetir.</w:t>
      </w:r>
    </w:p>
    <w:p>
      <w:pPr>
        <w:spacing w:after="80"/>
      </w:pPr>
      <w:r>
        <w:t xml:space="preserve">Indício em estado terminal não recebe evidência nova: a decisão tomada fica com a evidência que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Indicio.enviar_para_revisao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enviar_para_revisao(self, justificativa: str='score acima do limiar de publicação')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indício na fila de revisão humana, em nome do sistema.</w:t>
      </w:r>
    </w:p>
    <w:p>
      <w:pPr>
        <w:spacing w:after="80"/>
      </w:pPr>
      <w:r>
        <w:t xml:space="preserve">Severidade baixa é recusada: alimenta só estatística e priorização interna (DOC-07, seção 13) e nunca chega a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Indicio.descartar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Descarte com motivo registrado: realimenta a calibração da regra.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Indicio.aguardar_dado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aguardar_dado(self,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Suspende a revisão até a chegada de um dado que falta; decisão humana, com autor e justificativa.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Indicio.retomar_revisao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retomar_revisao(self, justificativa: str='nova coleta disponível')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à revisão, em nome do sistema, o indício que aguardava dado (por exemplo, após nova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Indicio.aprovar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aprovar(self, revisor: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aprovação de um revisor. Não publica sozinho.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Indicio.publicar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 indício em revisão, depois de conferir as regras de publicação.</w:t>
      </w:r>
    </w:p>
    <w:p>
      <w:pPr>
        <w:spacing w:after="80"/>
      </w:pPr>
      <w:r>
        <w:t xml:space="preserve">Exige severidade média ou alta, ao menos uma evidência (RN-02) e o número de aprovações distintas que a severidade pede (PUB-05). As aprovações vêm de </w:t>
      </w:r>
      <w:r>
        <w:rPr>
          <w:rFonts w:ascii="Consolas" w:cs="Consolas" w:eastAsia="Consolas" w:hAnsi="Consolas"/>
          <w:sz w:val="19"/>
          <w:szCs w:val="19"/>
        </w:rPr>
        <w:t xml:space="preserve">aprovar</w:t>
      </w:r>
      <w:r>
        <w:t xml:space="preserve">, que já ignora a repetição de um revisor.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Indicio.marcar_contestado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marcar_contestado(self, protocolo: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Automático e imediato, sem análise de mérito (RN-05).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Indicio.manter_com_resposta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manter_com_resposta(self,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Conclui a contestação mantendo o indício publicado, agora exibido com a resposta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Indicio.retificar</w:t>
      </w:r>
      <w:r>
        <w:rPr>
          <w:sz w:val="16"/>
          <w:szCs w:val="16"/>
        </w:rPr>
        <w:t xml:space="preserve">  (linha 312)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retificar(self,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coleta ou cálculo do Lumen comprovado.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Indicio.republicar_retificado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republicar_retificado(self,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de novo o indício retificado; continua exigindo ao menos uma evidência (RN-02).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Indicio.remover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dado publicado pela própria fonte estava incorreto.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Indicio.encerrar</w:t>
      </w:r>
      <w:r>
        <w:rPr>
          <w:sz w:val="16"/>
          <w:szCs w:val="16"/>
        </w:rPr>
        <w:t xml:space="preserve">  (linha 326)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encerrar(self, autor: str, justificativa: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 de controle concluiu a análise.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4.6 lumen_canonico/pares.py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packages/canonico/lumen_canonico/pares.py · Python · 227 linhas · 10 declarações</w:t>
      </w:r>
    </w:p>
    <w:p>
      <w:pPr>
        <w:spacing w:after="80"/>
      </w:pPr>
      <w:r>
        <w:t xml:space="preserve">Grupos de pares dos entes federativos (RF-EN-02; DOC-05, </w:t>
      </w:r>
      <w:r>
        <w:rPr>
          <w:rFonts w:ascii="Consolas" w:cs="Consolas" w:eastAsia="Consolas" w:hAnsi="Consolas"/>
          <w:sz w:val="19"/>
          <w:szCs w:val="19"/>
        </w:rPr>
        <w:t xml:space="preserve">GrupoPares</w:t>
      </w:r>
      <w:r>
        <w:t xml:space="preserve">).</w:t>
      </w:r>
    </w:p>
    <w:p>
      <w:pPr>
        <w:spacing w:after="80"/>
      </w:pPr>
      <w:r>
        <w:t xml:space="preserve">Um grupo de pares é o conjunto de entes contra o qual um ente é comparado: as regras que relativizam pela materialidade (família H, E-01, E-03 e outras do DOC-07) posicionam o ente na distribuição do seu grupo. Esta versão (</w:t>
      </w:r>
      <w:r>
        <w:rPr>
          <w:rFonts w:ascii="Consolas" w:cs="Consolas" w:eastAsia="Consolas" w:hAnsi="Consolas"/>
          <w:sz w:val="19"/>
          <w:szCs w:val="19"/>
        </w:rPr>
        <w:t xml:space="preserve">VERSAO_PARES</w:t>
      </w:r>
      <w:r>
        <w:t xml:space="preserve">) forma os grupos assim: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Municípios</w:t>
      </w:r>
      <w:r>
        <w:t xml:space="preserve">: porte pela população (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) e grande região, lida do primeiro dígito do código IBGE (1 Norte, 2 Nordeste, 3 Sudeste, 4 Sul, 5 Centro-Oeste, pela estrutura do próprio código). O campo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não serve: cada fonte o escreve de um jeito (o IBGE,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; o SICONFI, </w:t>
      </w:r>
      <w:r>
        <w:rPr>
          <w:rFonts w:ascii="Consolas" w:cs="Consolas" w:eastAsia="Consolas" w:hAnsi="Consolas"/>
          <w:sz w:val="19"/>
          <w:szCs w:val="19"/>
        </w:rPr>
        <w:t xml:space="preserve">SU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</w:t>
      </w:r>
      <w:r>
        <w:t xml:space="preserve">). Grupo regional com menos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municípios cai para o grupo nacional do mesmo porte, e o motivo fica nos critérios. Grupo nacional que ainda fique abaixo do mínimo é formado assim mesmo, com ressalva (</w:t>
      </w:r>
      <w:r>
        <w:rPr>
          <w:rFonts w:ascii="Consolas" w:cs="Consolas" w:eastAsia="Consolas" w:hAnsi="Consolas"/>
          <w:sz w:val="19"/>
          <w:szCs w:val="19"/>
        </w:rPr>
        <w:t xml:space="preserve">abaixo_do_minimo</w:t>
      </w:r>
      <w:r>
        <w:t xml:space="preserve">), como pede o DOC-05.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Estados e Distrito Federal</w:t>
      </w:r>
      <w:r>
        <w:t xml:space="preserve">: um grupo só, com os 27. Por região, nenhum grupo chegaria ao mínimo, e as faixas de porte são as dos municípios.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União</w:t>
      </w:r>
      <w:r>
        <w:t xml:space="preserve">: sem grupo; não há ente comparável.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Capacidade fiscal</w:t>
      </w:r>
      <w:r>
        <w:t xml:space="preserve"> (versão 2): todo grupo com ao menos </w:t>
      </w:r>
      <w:r>
        <w:rPr>
          <w:rFonts w:ascii="Consolas" w:cs="Consolas" w:eastAsia="Consolas" w:hAnsi="Consolas"/>
          <w:sz w:val="19"/>
          <w:szCs w:val="19"/>
        </w:rPr>
        <w:t xml:space="preserve">MINIMO_PARA_DIVIDIR</w:t>
      </w:r>
      <w:r>
        <w:t xml:space="preserve"> entes com receita corrente líquida (RCL) publicada se divide em dois, na mediana da RCL por habitante: até a mediana e acima dela, cada metade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. O ente do grupo sem RCL publicada fica no grupo inteiro, que continua existindo para ele. O grupo dos estados (27) não chega a ser dividido.</w:t>
      </w:r>
    </w:p>
    <w:p>
      <w:pPr>
        <w:spacing w:after="80"/>
      </w:pPr>
      <w:r>
        <w:t xml:space="preserve">Ente sem população ou sem região fica fora, com o motivo, e nunca é posto num grupo por inferência (DOC-05, princípio 4).</w:t>
      </w:r>
    </w:p>
    <w:p>
      <w:pPr>
        <w:spacing w:after="80"/>
      </w:pPr>
      <w:r>
        <w:t xml:space="preserve">O identificador do grupo vem da versão e da célula (esfera, porte, região e, na divisão, a metade da RCL), e não dos membros: recalculado com outra população ou outra RCL, o grupo mantém o id, e os critérios e a data registram o cálculo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regiao_do_codigo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regiao_do_codigo(codigo_ibge: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Grande região do município pelo primeiro dígito do código IBGE de sete dígitos; None se não for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Conjunto de entes comparáveis, com os critérios que o definiram (tabela </w:t>
      </w:r>
      <w:r>
        <w:rPr>
          <w:rFonts w:ascii="Consolas" w:cs="Consolas" w:eastAsia="Consolas" w:hAnsi="Consolas"/>
          <w:sz w:val="19"/>
          <w:szCs w:val="19"/>
        </w:rPr>
        <w:t xml:space="preserve">grupo_pares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faixa_populacional</w:t>
      </w:r>
      <w:r>
        <w:t xml:space="preserve"> é nula no grupo dos estados; </w:t>
      </w:r>
      <w:r>
        <w:rPr>
          <w:rFonts w:ascii="Consolas" w:cs="Consolas" w:eastAsia="Consolas" w:hAnsi="Consolas"/>
          <w:sz w:val="19"/>
          <w:szCs w:val="19"/>
        </w:rPr>
        <w:t xml:space="preserve">regiao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no grupo nacional; </w:t>
      </w:r>
      <w:r>
        <w:rPr>
          <w:rFonts w:ascii="Consolas" w:cs="Consolas" w:eastAsia="Consolas" w:hAnsi="Consolas"/>
          <w:sz w:val="19"/>
          <w:szCs w:val="19"/>
        </w:rPr>
        <w:t xml:space="preserve">faixa_rcl</w:t>
      </w:r>
      <w:r>
        <w:t xml:space="preserve"> é a metade da RCL por habitante na divisão, e nula no grupo inteiro. </w:t>
      </w:r>
      <w:r>
        <w:rPr>
          <w:rFonts w:ascii="Consolas" w:cs="Consolas" w:eastAsia="Consolas" w:hAnsi="Consolas"/>
          <w:sz w:val="19"/>
          <w:szCs w:val="19"/>
        </w:rPr>
        <w:t xml:space="preserve">membros</w:t>
      </w:r>
      <w:r>
        <w:t xml:space="preserve"> são os códigos IBGE, em ordem: no grupo nacional de um porte, todos os municípios do porte no país, inclusive os que têm grupo regional próprio (os membros são o conjunto de comparação; o grupo de cada ente está em </w:t>
      </w:r>
      <w:r>
        <w:rPr>
          <w:rFonts w:ascii="Consolas" w:cs="Consolas" w:eastAsia="Consolas" w:hAnsi="Consolas"/>
          <w:sz w:val="19"/>
          <w:szCs w:val="19"/>
        </w:rPr>
        <w:t xml:space="preserve">ResultadoPares.grupo_de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GrupoPares.quantidade_entes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quantidade_entes(self)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grupo; abaixo de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comparação leva ressalva.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GrupoPares.abaixo_do_minimo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abaixo_do_minimo(self)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grupo tem menos entes que o mínimo estatístico.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formados, o grupo de cada ente e os entes que ficaram fora,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ResultadoPares.grupo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grupo(self, codigo_ibge: str) -&gt; GrupoPares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do ente, ou None se ele ficou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_grupo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_grupo(esfera: str, faixa: str | None, regiao: str, membros: Iterable[str], calculado_em: datetime, *, rcl, motivo: str | 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grupo, com o id derivado da versão e da célula e os critérios do cálculo.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_formar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_formar(resultado: ResultadoPares, esfera: str, faixa: str | None, regiao: str, membros: list[str], atribuidos: list[str],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 grupo de uma célula e atribui os </w:t>
      </w:r>
      <w:r>
        <w:rPr>
          <w:rFonts w:ascii="Consolas" w:cs="Consolas" w:eastAsia="Consolas" w:hAnsi="Consolas"/>
          <w:sz w:val="19"/>
          <w:szCs w:val="19"/>
        </w:rPr>
        <w:t xml:space="preserve">atribuidos</w:t>
      </w:r>
      <w:r>
        <w:t xml:space="preserve"> a ele ou, na divisão pela RCL, às metades.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formar_grupos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formar_grupos(entes: Iterable[EnteFederativo], calculado_em: datetime, rcl_por_habitante: dict[str, float] | None=None, exe...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os grupos de pares dos entes (regras no topo do módulo).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rcl_por_habitante</w:t>
      </w:r>
      <w:r>
        <w:t xml:space="preserve"> é a RCL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 dividida pela população, por código IBGE; sem ela, os grupos não se dividem. O porte é recalculado da população, e não lido do campo </w:t>
      </w:r>
      <w:r>
        <w:rPr>
          <w:rFonts w:ascii="Consolas" w:cs="Consolas" w:eastAsia="Consolas" w:hAnsi="Consolas"/>
          <w:sz w:val="19"/>
          <w:szCs w:val="19"/>
        </w:rPr>
        <w:t xml:space="preserve">porte</w:t>
      </w:r>
      <w:r>
        <w:t xml:space="preserve">, para que grupo e faixas venham sempre da mesma versão de </w:t>
      </w:r>
      <w:r>
        <w:rPr>
          <w:rFonts w:ascii="Consolas" w:cs="Consolas" w:eastAsia="Consolas" w:hAnsi="Consolas"/>
          <w:sz w:val="19"/>
          <w:szCs w:val="19"/>
        </w:rPr>
        <w:t xml:space="preserve">porte.FAIXAS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descrever(grupo: GrupoPares)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em palavras, para a tela: "Municípios de 20 mil a 50 mil habitantes do Sul, com RCL por habitante acima da mediana do grupo".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4.7 lumen_canonico/porte.py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packages/canonico/lumen_canonico/porte.py · Python · 41 linhas · 1 declarações</w:t>
      </w:r>
    </w:p>
    <w:p>
      <w:pPr>
        <w:spacing w:after="80"/>
      </w:pPr>
      <w:r>
        <w:t xml:space="preserve">Porte do ente pela população — base do grupo de pares (RF-EN-02).</w:t>
      </w:r>
    </w:p>
    <w:p>
      <w:pPr>
        <w:spacing w:after="80"/>
      </w:pPr>
      <w:r>
        <w:t xml:space="preserve">As faixas são as classes de tamanho da população que o IBGE usa nas suas pesquisas municipais (MUNIC e afins). São um parâmetro </w:t>
      </w:r>
      <w:r>
        <w:rPr>
          <w:b/>
          <w:bCs/>
        </w:rPr>
        <w:t xml:space="preserve">metodológico</w:t>
      </w:r>
      <w:r>
        <w:t xml:space="preserve">, não legal: por isso não estão em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, mas são versionadas aqui, e a versão vai junto de todo grupo de pares calculado (</w:t>
      </w:r>
      <w:r>
        <w:rPr>
          <w:rFonts w:ascii="Consolas" w:cs="Consolas" w:eastAsia="Consolas" w:hAnsi="Consolas"/>
          <w:sz w:val="19"/>
          <w:szCs w:val="19"/>
        </w:rPr>
        <w:t xml:space="preserve">GrupoPares.criterios</w:t>
      </w:r>
      <w:r>
        <w:t xml:space="preserve">), para que um indício antigo continue reproduzível depois de uma mudança de faixas (princípio P3).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classificar_porte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classificar_porte(populacao: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faixa, ou None quando a população é desconhecida.</w:t>
      </w:r>
    </w:p>
    <w:p>
      <w:pPr>
        <w:spacing w:after="80"/>
      </w:pPr>
      <w:r>
        <w:t xml:space="preserve">População desconhecida não vira "pequeno": vira nulo, e o ente fica fora dos grupos de pares até a população ser conhecida (DOC-05, princípio 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4.8 lumen_canonico/rotulos.py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packages/canonico/lumen_canonico/rotulos.py · Python · 26 linhas · 0 declarações</w:t>
      </w:r>
    </w:p>
    <w:p>
      <w:pPr>
        <w:spacing w:after="80"/>
      </w:pPr>
      <w:r>
        <w:t xml:space="preserve">Rótulos públicos do sistema.</w:t>
      </w:r>
    </w:p>
    <w:p>
      <w:pPr>
        <w:spacing w:after="80"/>
      </w:pPr>
      <w:r>
        <w:t xml:space="preserve">Todo texto fixo que aparece para o público vive neste arquivo, e só aqui. O verificador de vocabulário controlado varre este módulo na integração contínua (DOC-08, seção 3), então nenhum rótulo com termo que impute conduta chega a ser publicado.</w:t>
      </w:r>
    </w:p>
    <w:p>
      <w:pPr>
        <w:spacing w:after="80"/>
      </w:pPr>
      <w:r>
        <w:t xml:space="preserve">Os rótulos descrevem a *atividade*, nunca a pessoa ou a empresa (DOC-08, tabela de vocabulário: "o rótulo recai sobre a atividade, nunca sobre a pessoa").</w:t>
      </w:r>
    </w:p>
    <w:p>
      <w:pPr>
        <w:pStyle w:val="Heading2"/>
        <w:keepNext/>
        <w:keepLines/>
        <w:spacing w:after="120" w:before="280"/>
      </w:pPr>
      <w:r>
        <w:t xml:space="preserve">4.9 lumen_canonico/ufs.py</w:t>
      </w:r>
    </w:p>
    <w:p>
      <w:pPr>
        <w:spacing w:after="100"/>
      </w:pPr>
      <w:r>
        <w:rPr>
          <w:sz w:val="17"/>
          <w:szCs w:val="17"/>
        </w:rPr>
        <w:t xml:space="preserve">packages/canonico/lumen_canonico/ufs.py · Python · 52 linhas · 1 declarações</w:t>
      </w:r>
    </w:p>
    <w:p>
      <w:pPr>
        <w:spacing w:after="80"/>
      </w:pPr>
      <w:r>
        <w:t xml:space="preserve">Unidades da federação: código IBGE, sigla, nome e região.</w:t>
      </w:r>
    </w:p>
    <w:p>
      <w:pPr>
        <w:spacing w:after="80"/>
      </w:pPr>
      <w:r>
        <w:t xml:space="preserve">Tabela fixa, conferida contra </w:t>
      </w:r>
      <w:r>
        <w:rPr>
          <w:rFonts w:ascii="Consolas" w:cs="Consolas" w:eastAsia="Consolas" w:hAnsi="Consolas"/>
          <w:sz w:val="19"/>
          <w:szCs w:val="19"/>
        </w:rPr>
        <w:t xml:space="preserve">/api/v1/localidades/estados</w:t>
      </w:r>
      <w:r>
        <w:t xml:space="preserve"> do IBGE (o teste </w:t>
      </w:r>
      <w:r>
        <w:rPr>
          <w:rFonts w:ascii="Consolas" w:cs="Consolas" w:eastAsia="Consolas" w:hAnsi="Consolas"/>
          <w:sz w:val="19"/>
          <w:szCs w:val="19"/>
        </w:rPr>
        <w:t xml:space="preserve">test_ufs_conferem_com_o_ibge</w:t>
      </w:r>
      <w:r>
        <w:t xml:space="preserve"> falha se divergir da fixture capturada).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sigla_da_uf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sigla_da_uf(codigo_ibge: str | int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a partir de qualquer código IBGE de UF (2 dígitos) ou município (7).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5. Normalização — packages/normalizacao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Transformação do bronze em registros canônicos (silver), com regras de qualidade, quarentena e consolidação.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lumen_normalizacao/cgu.py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lumen_normalizacao/ibge.py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lumen_normalizacao/pncp.py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lumen_normalizacao/pntp.py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lumen_normalizacao/qualidade.py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lumen_normalizacao/silver.py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lumen_normalizacao/transformacoes.py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lumen_normalizacao/xlsx.py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5.1 lumen_normalizacao/__init__.py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packages/normalizacao/lumen_normalizacao/__init__.py · Python · 8 linhas · 0 declarações</w:t>
      </w:r>
    </w:p>
    <w:p>
      <w:pPr>
        <w:spacing w:after="80"/>
      </w:pPr>
      <w:r>
        <w:t xml:space="preserve">Normalização: transforma artefatos brutos da camada bronze em registros canônicos na silver.</w:t>
      </w:r>
    </w:p>
    <w:p>
      <w:pPr>
        <w:spacing w:after="80"/>
      </w:pPr>
      <w:r>
        <w:t xml:space="preserve">Um módulo por fonte (</w:t>
      </w:r>
      <w:r>
        <w:rPr>
          <w:rFonts w:ascii="Consolas" w:cs="Consolas" w:eastAsia="Consolas" w:hAnsi="Consolas"/>
          <w:sz w:val="19"/>
          <w:szCs w:val="19"/>
        </w:rPr>
        <w:t xml:space="preserve">pncp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siconfi</w:t>
      </w:r>
      <w:r>
        <w:t xml:space="preserve">), apoiado em peças comuns (</w:t>
      </w: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transformacoes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) e no escritor da silver (</w:t>
      </w:r>
      <w:r>
        <w:rPr>
          <w:rFonts w:ascii="Consolas" w:cs="Consolas" w:eastAsia="Consolas" w:hAnsi="Consolas"/>
          <w:sz w:val="19"/>
          <w:szCs w:val="19"/>
        </w:rPr>
        <w:t xml:space="preserve">silver</w:t>
      </w:r>
      <w:r>
        <w:t xml:space="preserve">). Os normalizadores são puros e determinísticos: o mesmo artefato produz sempre os mesmos registros, e o registro que não pode ser lido vai para a quarentena sem interromper o lote.</w:t>
      </w:r>
    </w:p>
    <w:p>
      <w:pPr>
        <w:pStyle w:val="Heading2"/>
        <w:keepNext/>
        <w:keepLines/>
        <w:spacing w:after="120" w:before="280"/>
      </w:pPr>
      <w:r>
        <w:t xml:space="preserve">5.2 lumen_normalizacao/cgu.py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packages/normalizacao/lumen_normalizacao/cgu.py · Python · 258 linhas · 11 declarações</w:t>
      </w:r>
    </w:p>
    <w:p>
      <w:pPr>
        <w:spacing w:after="80"/>
      </w:pPr>
      <w:r>
        <w:t xml:space="preserve">Normalização dos cadastros de sanções da CGU (CEIS, CNEP e CEPIM) para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O artefato do bronze é o ZIP do Portal da Transparência, com um CSV só (</w:t>
      </w:r>
      <w:r>
        <w:rPr>
          <w:rFonts w:ascii="Consolas" w:cs="Consolas" w:eastAsia="Consolas" w:hAnsi="Consolas"/>
          <w:sz w:val="19"/>
          <w:szCs w:val="19"/>
        </w:rPr>
        <w:t xml:space="preserve">AAAAMMDD_CEIS.csv</w:t>
      </w:r>
      <w:r>
        <w:t xml:space="preserve">), em ISO-8859-1, separado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O dia no nome do CSV é a </w:t>
      </w:r>
      <w:r>
        <w:rPr>
          <w:rFonts w:ascii="Consolas" w:cs="Consolas" w:eastAsia="Consolas" w:hAnsi="Consolas"/>
          <w:sz w:val="19"/>
          <w:szCs w:val="19"/>
        </w:rPr>
        <w:t xml:space="preserve">data_referencia</w:t>
      </w:r>
      <w:r>
        <w:t xml:space="preserve"> dos registros: cada arquivo é o retrato do cadastro inteiro naquele dia (ADR-030).</w:t>
      </w:r>
    </w:p>
    <w:p>
      <w:pPr>
        <w:spacing w:after="80"/>
      </w:pPr>
      <w:r>
        <w:t xml:space="preserve">Três cuidados: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CPF mascarado.</w:t>
      </w:r>
      <w:r>
        <w:t xml:space="preserve"> O CEIS publica o CPF inteiro das pessoas físicas sancionadas. Ele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, o mesmo caminho dos fornecedores do PNCP: o documento sai mascarado (</w:t>
      </w:r>
      <w:r>
        <w:rPr>
          <w:rFonts w:ascii="Consolas" w:cs="Consolas" w:eastAsia="Consolas" w:hAnsi="Consolas"/>
          <w:sz w:val="19"/>
          <w:szCs w:val="19"/>
        </w:rPr>
        <w:t xml:space="preserve">***.456.789-**</w:t>
      </w:r>
      <w:r>
        <w:t xml:space="preserve">) e o id do fornecedor sai da máscara mais o nome, nunca do CPF inteiro.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"Sem Informação" é ausência.</w:t>
      </w:r>
      <w:r>
        <w:t xml:space="preserve"> A CGU escreve "Sem Informação" em abrangência e meio de publicação quando o órgão não informou; vira nulo.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Fim da sanção muito distante é o que foi publicado.</w:t>
      </w:r>
      <w:r>
        <w:t xml:space="preserve"> Há sanções "com prazo determinado" que terminam em 31/12/2099. A data é mantida como veio, com a marcação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, em vez de mandar a sanção para a quarentena como erro de digitação.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CSV: UTF-8 se for, senão Windows-1252, senão ISO-8859-1 (que aceita qualquer byte).</w:t>
      </w:r>
    </w:p>
    <w:p>
      <w:pPr>
        <w:spacing w:after="80"/>
      </w:pPr>
      <w:r>
        <w:t xml:space="preserve">A CGU publica em ISO-8859-1; o Windows-1252 vem antes porque coincide com ele em todo texto imprimível e ainda lê aspas e travessões que o ISO-8859-1 trocaria por caracteres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abrir_arquivo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abrir_arquivo(conteudo: bytes) -&gt; tuple[str | None, bytes]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 do CSV, bytes do CSV) do artefato: o CSV dentro do ZIP, ou o próprio conteúdo se não for ZIP.</w:t>
      </w:r>
    </w:p>
    <w:p>
      <w:pPr>
        <w:spacing w:after="80"/>
      </w:pPr>
      <w:r>
        <w:t xml:space="preserve">ZIP sem CSV, ou com mais de um,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: não há como saber qual é 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data_do_nome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data_do_nome(nome: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do retrato a partir do nome do CSV (</w:t>
      </w:r>
      <w:r>
        <w:rPr>
          <w:rFonts w:ascii="Consolas" w:cs="Consolas" w:eastAsia="Consolas" w:hAnsi="Consolas"/>
          <w:sz w:val="19"/>
          <w:szCs w:val="19"/>
        </w:rPr>
        <w:t xml:space="preserve">20261015_CEIS.csv</w:t>
      </w:r>
      <w:r>
        <w:t xml:space="preserve"> → 15/10/2026);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_informado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_informado(valor: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publicado, com vazio e "Sem Informação" virando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_data_fim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_data_fim(ctx: Contexto, d: dict, campo: str, marcas: list[str])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final da sanção; fora da faixa plausível, fica como publicada e ganha </w:t>
      </w:r>
      <w:r>
        <w:rPr>
          <w:rFonts w:ascii="Consolas" w:cs="Consolas" w:eastAsia="Consolas" w:hAnsi="Consolas"/>
          <w:sz w:val="19"/>
          <w:szCs w:val="19"/>
        </w:rPr>
        <w:t xml:space="preserve">data_fim_distante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_esfera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_esfera(valor: object, marcas: list[str]) -&gt; Esfera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 do órgão sancionador; ausente ou desconhecida fica nula com </w:t>
      </w:r>
      <w:r>
        <w:rPr>
          <w:rFonts w:ascii="Consolas" w:cs="Consolas" w:eastAsia="Consolas" w:hAnsi="Consolas"/>
          <w:sz w:val="19"/>
          <w:szCs w:val="19"/>
        </w:rPr>
        <w:t xml:space="preserve">esfera_nao_informada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do órgão sancionador, só se for uma das 27; o resto (vazio,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_sancao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_sancao(ctx: Contexto, d: dict, cadastro_fonte: CadastroSancao | None,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CEIS ou do CNEP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.</w:t>
      </w:r>
    </w:p>
    <w:p>
      <w:pPr>
        <w:spacing w:after="80"/>
      </w:pPr>
      <w:r>
        <w:t xml:space="preserve">Código da sanção, nome do sancionado e início da sanção são obrigatórios. Linha de um cadastro diferente do da fonte (um CNEP dentro do arquivo do CEIS) é rejeitada.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_impedimento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_impedimento(ctx: Contexto, d: dict, referencia: date | None)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CEPIM como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: entidade, convênio, órgão concedente e motivo, sem datas.</w:t>
      </w:r>
    </w:p>
    <w:p>
      <w:pPr>
        <w:spacing w:after="80"/>
      </w:pPr>
      <w:r>
        <w:t xml:space="preserve">CNPJ, nome da entidade e número do convênio são obrigatórios; o CEPIM não tem código de sanção, e a chave é CNPJ mais convênio.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o artefato que não pôde ser lido como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normalizar_sancoes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normalizar_sancoes(conteudo: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do CEIS, do CNEP ou do CEPIM como registros </w:t>
      </w:r>
      <w:r>
        <w:rPr>
          <w:rFonts w:ascii="Consolas" w:cs="Consolas" w:eastAsia="Consolas" w:hAnsi="Consolas"/>
          <w:sz w:val="19"/>
          <w:szCs w:val="19"/>
        </w:rPr>
        <w:t xml:space="preserve">Sancao</w:t>
      </w:r>
      <w:r>
        <w:t xml:space="preserve">, um por linha do CSV.</w:t>
      </w:r>
    </w:p>
    <w:p>
      <w:pPr>
        <w:spacing w:after="80"/>
      </w:pPr>
      <w:r>
        <w:t xml:space="preserve">O formato (sanção ou impedimento) sai do cabeçalho; o cadastro esperado sai da fonte (</w:t>
      </w:r>
      <w:r>
        <w:rPr>
          <w:rFonts w:ascii="Consolas" w:cs="Consolas" w:eastAsia="Consolas" w:hAnsi="Consolas"/>
          <w:sz w:val="19"/>
          <w:szCs w:val="19"/>
        </w:rPr>
        <w:t xml:space="preserve">cgu_ceis</w:t>
      </w:r>
      <w:r>
        <w:t xml:space="preserve"> → CEIS). Artefato ilegível ou com coluna faltando vai inteiro para a quarentena; cada linha com problema vai sozinha, e o resto segue (RF-NO-08).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5.3 lumen_normalizacao/comum.py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packages/normalizacao/lumen_normalizacao/comum.py · Python · 125 linhas · 7 declarações</w:t>
      </w:r>
    </w:p>
    <w:p>
      <w:pPr>
        <w:spacing w:after="80"/>
      </w:pPr>
      <w:r>
        <w:t xml:space="preserve">Peças comuns a todos os normalizadores: contexto de proveniência, conversão de campo com quarentena e o laço que percorre uma lista de registros.</w:t>
      </w:r>
    </w:p>
    <w:p>
      <w:pPr>
        <w:spacing w:after="80"/>
      </w:pPr>
      <w:r>
        <w:t xml:space="preserve">O laço isola cada registro: um registro com problema vai para a quarentena, com campo, motivo e posição, e o resto do artefato segue (RF-NO-08).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Contexto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Proveniência e data de referência compartilhadas pelos registros de um mesmo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é a data contra a qual se avalia a plausibilidade das datas; quando nula, as transformações usam a data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Contexto.__init__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fonte_id: str, documento_fonte_id: str, hoje: date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fonte, o artefato do bronze de origem e a data de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Contexto.prov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prov(self)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Campos de proveniência (</w:t>
      </w:r>
      <w:r>
        <w:rPr>
          <w:rFonts w:ascii="Consolas" w:cs="Consolas" w:eastAsia="Consolas" w:hAnsi="Consolas"/>
          <w:sz w:val="19"/>
          <w:szCs w:val="19"/>
        </w:rPr>
        <w:t xml:space="preserve">fonte_id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), prontos para expandir no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obrigatorio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obrigatorio(dados: dict, campo: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campo, ou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 se ele estiver ausente, nulo ou só com espaços.</w:t>
      </w:r>
    </w:p>
    <w:p>
      <w:pPr>
        <w:spacing w:after="80"/>
      </w:pPr>
      <w:r>
        <w:t xml:space="preserve">Campo obrigatório faltando manda o registro inteiro para a quarentena, em vez de criar um registro incompleto.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converter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converter(fn: Callable, dados: dict, campo: str, **kw)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transformação </w:t>
      </w:r>
      <w:r>
        <w:rPr>
          <w:rFonts w:ascii="Consolas" w:cs="Consolas" w:eastAsia="Consolas" w:hAnsi="Consolas"/>
          <w:sz w:val="19"/>
          <w:szCs w:val="19"/>
        </w:rPr>
        <w:t xml:space="preserve">fn</w:t>
      </w:r>
      <w:r>
        <w:t xml:space="preserve"> ao campo e traduz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RegistroRejeitado</w:t>
      </w:r>
      <w:r>
        <w:t xml:space="preserve">.</w:t>
      </w:r>
    </w:p>
    <w:p>
      <w:pPr>
        <w:spacing w:after="80"/>
      </w:pPr>
      <w:r>
        <w:t xml:space="preserve">Assim a quarentena registra qual campo falhou e o valor recebido, e não só 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nao_negativo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nao_negativo(valor: Decimal | None, campo: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o valor nulo ou não negativo; valor negativo rejeita o registro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processar_lista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processar_lista(conteudo: bytes, ctx: Contexto, extrator: Callable[[dict], list], chave: Callable[[dict], str | None], *, 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Percorre os registros do artefato.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paginado</w:t>
      </w:r>
      <w:r>
        <w:t xml:space="preserve">: resposta do PNCP com a lista em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lista_em</w:t>
      </w:r>
      <w:r>
        <w:t xml:space="preserve">: nome da chave que contém a lista (o ORDS do SICONFI usa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). Nenhum dos dois: a resposta é a própria lista, ou um objeto único.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5.4 lumen_normalizacao/ibge.py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packages/normalizacao/lumen_normalizacao/ibge.py · Python · 92 linhas · 6 declarações</w:t>
      </w:r>
    </w:p>
    <w:p>
      <w:pPr>
        <w:spacing w:after="80"/>
      </w:pPr>
      <w:r>
        <w:t xml:space="preserve">Normalização das respostas do IBGE (localidades e população estimada).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_estado(ctx: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UF da API de localidades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O código precisa ter dois dígitos; o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(Distrito Federal) recebe esfera distrital e os demais, estadual.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normalizar_estados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normalizar_estados(conteudo: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/v1/localidades/estados</w:t>
      </w:r>
      <w:r>
        <w:t xml:space="preserve">: cada UF vira um ente estadual (ou distrital, no caso do 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_municipio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_municipio(ctx: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da visão nivelada de municípios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 municipal.</w:t>
      </w:r>
    </w:p>
    <w:p>
      <w:pPr>
        <w:spacing w:after="80"/>
      </w:pPr>
      <w:r>
        <w:t xml:space="preserve">O código IBGE precisa ter sete dígitos. Sem nome publicado, o nome fica sendo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normalizar_municipios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normalizar_municipios(conteudo: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/v1/localidades/municipios?view=nivelado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ler_populacao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ler_populacao(conteudo: bytes) -&gt; dict[str, tuple[int,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Agregado 6579 do SIDRA → </w:t>
      </w:r>
      <w:r>
        <w:rPr>
          <w:rFonts w:ascii="Consolas" w:cs="Consolas" w:eastAsia="Consolas" w:hAnsi="Consolas"/>
          <w:sz w:val="19"/>
          <w:szCs w:val="19"/>
        </w:rPr>
        <w:t xml:space="preserve">{codigo_ibge: (população, ano)}</w:t>
      </w:r>
      <w:r>
        <w:t xml:space="preserve">.</w:t>
      </w:r>
    </w:p>
    <w:p>
      <w:pPr>
        <w:spacing w:after="80"/>
      </w:pPr>
      <w:r>
        <w:t xml:space="preserve">Valores não numéricos (o SIDRA usa </w:t>
      </w:r>
      <w:r>
        <w:rPr>
          <w:rFonts w:ascii="Consolas" w:cs="Consolas" w:eastAsia="Consolas" w:hAnsi="Consolas"/>
          <w:sz w:val="19"/>
          <w:szCs w:val="19"/>
        </w:rPr>
        <w:t xml:space="preserve">"-"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"..."</w:t>
      </w:r>
      <w:r>
        <w:t xml:space="preserve"> para ausência) são ignorados: o ente fica sem população, e não com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aplicar_populacao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aplicar_populacao(entes: list[EnteFederativo], populacao: dict[str, tuple[int, str]])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população, referência e porte nos entes que têm estimativa.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5.5 lumen_normalizacao/pncp.py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packages/normalizacao/lumen_normalizacao/pncp.py · Python · 606 linhas · 16 declarações</w:t>
      </w:r>
    </w:p>
    <w:p>
      <w:pPr>
        <w:spacing w:after="80"/>
      </w:pPr>
      <w:r>
        <w:t xml:space="preserve">Normalização das respostas do PNCP para o esquema canônico.</w:t>
      </w:r>
    </w:p>
    <w:p>
      <w:pPr>
        <w:spacing w:after="80"/>
      </w:pPr>
      <w:r>
        <w:t xml:space="preserve">Entrada: o conteúdo bruto de um artefato da camada bronze, exatamente como a API respondeu. Saída: registros canônicos (</w:t>
      </w:r>
      <w:r>
        <w:rPr>
          <w:rFonts w:ascii="Consolas" w:cs="Consolas" w:eastAsia="Consolas" w:hAnsi="Consolas"/>
          <w:sz w:val="19"/>
          <w:szCs w:val="19"/>
        </w:rPr>
        <w:t xml:space="preserve">lumen_canonico.fato</w:t>
      </w:r>
      <w:r>
        <w:t xml:space="preserve">) e a quarentena. A função é pura e determinística: o mesmo artefato produz sempre os mesmos registros, com os mesmos ids (RF-NO-11), o que permite apagar a silver e regerá-la a partir do bronze a qualquer momento (RF-NO-12).</w:t>
      </w:r>
    </w:p>
    <w:p>
      <w:pPr>
        <w:spacing w:after="60"/>
      </w:pPr>
      <w:r>
        <w:rPr>
          <w:b/>
          <w:bCs/>
        </w:rPr>
        <w:t xml:space="preserve">Mapeamento dos códigos do PNCP</w:t>
      </w:r>
    </w:p>
    <w:p>
      <w:pPr>
        <w:spacing w:after="80"/>
      </w:pPr>
      <w:r>
        <w:t xml:space="preserve">Os domínios abaixo foram lidos dos endpoints oficiais (</w:t>
      </w:r>
      <w:r>
        <w:rPr>
          <w:rFonts w:ascii="Consolas" w:cs="Consolas" w:eastAsia="Consolas" w:hAnsi="Consolas"/>
          <w:sz w:val="19"/>
          <w:szCs w:val="19"/>
        </w:rPr>
        <w:t xml:space="preserve">/api/pncp/v1/modalidades</w:t>
      </w:r>
      <w:r>
        <w:t xml:space="preserve"> e afins) em 05/10/2026. Código desconhecido não derruba o registro: vira nulo com marcação, porque o PNCP acrescenta códigos de tempos em tempos e uma modalidade nova não deve tirar contratações inteiras da análise.</w:t>
      </w:r>
    </w:p>
    <w:p>
      <w:pPr>
        <w:spacing w:after="60"/>
      </w:pPr>
      <w:r>
        <w:rPr>
          <w:b/>
          <w:bCs/>
        </w:rPr>
        <w:t xml:space="preserve">Resolução do ente federativo</w:t>
      </w:r>
    </w:p>
    <w:p>
      <w:pPr>
        <w:spacing w:after="80"/>
      </w:pPr>
      <w:r>
        <w:t xml:space="preserve">O PNCP informa a esfera do órgão (</w:t>
      </w:r>
      <w:r>
        <w:rPr>
          <w:rFonts w:ascii="Consolas" w:cs="Consolas" w:eastAsia="Consolas" w:hAnsi="Consolas"/>
          <w:sz w:val="19"/>
          <w:szCs w:val="19"/>
        </w:rPr>
        <w:t xml:space="preserve">esferaId</w:t>
      </w:r>
      <w:r>
        <w:t xml:space="preserve">) e o município onde fica a unidade (</w:t>
      </w:r>
      <w:r>
        <w:rPr>
          <w:rFonts w:ascii="Consolas" w:cs="Consolas" w:eastAsia="Consolas" w:hAnsi="Consolas"/>
          <w:sz w:val="19"/>
          <w:szCs w:val="19"/>
        </w:rPr>
        <w:t xml:space="preserve">unidadeOrgao.codigoIbge</w:t>
      </w:r>
      <w:r>
        <w:t xml:space="preserve">). O ente sai da combinação:</w:t>
      </w:r>
    </w:p>
    <w:p>
      <w:pPr>
        <w:spacing w:after="80"/>
      </w:pPr>
      <w:r>
        <w:t xml:space="preserve">======== ===================================================== esfera   ente ======== ===================================================== M        o município da unidade (código IBGE de 7 dígitos) E        o estado, pelos 2 primeiros dígitos do código IBGE D        o Distrito Federal (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) F        a União (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, convenção do SICONFI) N/vazio  não resolvido: nulo, com marcação, para resolução por CNPJ ======== =====================================================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natureza_do_amparo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natureza_do_amparo(codigo: int | None, descricao: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Natureza do dispositivo, lida do prefixo da descrição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resolver_ente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resolver_ente(esfera: Esfera | None, codigo_ibge_unidade: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federativo (ver tabela no topo do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_orgao_e_unidade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_orgao_e_unidade(ctx: Contexto, cnpj_bruto: Any, razao_social: Any, esfera_cod: Any, poder_cod: Any, unidade: dict | None)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órgão e, se houver código de unidade, a unidade gestora; devolve também as marcações.</w:t>
      </w:r>
    </w:p>
    <w:p>
      <w:pPr>
        <w:spacing w:after="80"/>
      </w:pPr>
      <w:r>
        <w:t xml:space="preserve">CNPJ ausente ou com dígito verificador inválido rejeita o registro, porque o órgão é a chave de quem contrata. Esfera, poder e código IBGE não informados não rejeitam: viram nulo com marcação, e o ente é resolvido por </w:t>
      </w:r>
      <w:r>
        <w:rPr>
          <w:rFonts w:ascii="Consolas" w:cs="Consolas" w:eastAsia="Consolas" w:hAnsi="Consolas"/>
          <w:sz w:val="19"/>
          <w:szCs w:val="19"/>
        </w:rPr>
        <w:t xml:space="preserve">resolver_ente</w:t>
      </w:r>
      <w:r>
        <w:t xml:space="preserve"> quando possível. Quem chama acrescenta as marcações devolvidas às do registro principal.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_amparo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_amparo(ctx: Contexto, dados: dict | None) -&gt; AmparoLegal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Amparo legal publicado com a contratação, ou None se ausente.</w:t>
      </w:r>
    </w:p>
    <w:p>
      <w:pPr>
        <w:spacing w:after="80"/>
      </w:pPr>
      <w:r>
        <w:t xml:space="preserve">Guarda a descrição como publicada, a natureza lida do prefixo dela e, para as dispensas por valor, a chave do parâmetro legal que dá o limite (</w:t>
      </w:r>
      <w:r>
        <w:rPr>
          <w:rFonts w:ascii="Consolas" w:cs="Consolas" w:eastAsia="Consolas" w:hAnsi="Consolas"/>
          <w:sz w:val="19"/>
          <w:szCs w:val="19"/>
        </w:rPr>
        <w:t xml:space="preserve">AMPARO_DISPENSA_POR_VALOR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identificar_fornecedor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identificar_fornecedor(documento: Any, tipo_pessoa: Any, nome: Any) -&gt; tuple[str | None, str | None, TipoPessoa | None, lis...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(fornecedor_id, documento publicável, tipo, marcações) do fornecedor; também usado pelas sanções da CGU.</w:t>
      </w:r>
    </w:p>
    <w:p>
      <w:pPr>
        <w:spacing w:after="80"/>
      </w:pPr>
      <w:r>
        <w:t xml:space="preserve">CNPJ dá o id pelo próprio CNPJ; CPF dá o id pela máscara mais o nome, porque um id derivado do CPF inteiro seria reversível. Documento inválido não segue e vira marcação.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_contratacao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_contratacao(ctx: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contratação do PNCP em órgão, unidade gestora, amparo legal e processo de contratação.</w:t>
      </w:r>
    </w:p>
    <w:p>
      <w:pPr>
        <w:spacing w:after="80"/>
      </w:pPr>
      <w:r>
        <w:t xml:space="preserve">Número de controle, ano, sequencial, objeto e data de publicação são obrigatórios, e valores negativos rejeitam o registro. Modalidade desconhecida, valor estimado zerado e valor homologado ausente não rejeitam: o processo segue com marcação de qualidade.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normalizar_contratacoes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normalizar_contratacoes(conteudo: bytes, *, fonte_id: str, documento_fonte_id: str, hoje: date | None=None) -&gt; ResultadoNor...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/v1/contratacoes/publicacao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/v1/contratacoes/atualizacao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normalizar_contratacao_detalhe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normalizar_contratacao_detalhe(conteudo: bytes, *, fonte_id: str, documento_fonte_id: str, hoje: date | None=None) -&gt; Resul...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</w:t>
      </w:r>
      <w:r>
        <w:t xml:space="preserve"> (objeto único).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item da contratação em </w:t>
      </w:r>
      <w:r>
        <w:rPr>
          <w:rFonts w:ascii="Consolas" w:cs="Consolas" w:eastAsia="Consolas" w:hAnsi="Consolas"/>
          <w:sz w:val="19"/>
          <w:szCs w:val="19"/>
        </w:rPr>
        <w:t xml:space="preserve">ItemContratacao</w:t>
      </w:r>
      <w:r>
        <w:t xml:space="preserve">, ligado ao processo pela chave de origem.</w:t>
      </w:r>
    </w:p>
    <w:p>
      <w:pPr>
        <w:spacing w:after="80"/>
      </w:pPr>
      <w:r>
        <w:t xml:space="preserve">Número do item e descrição são obrigatórios; quantidade ou valor negativo rejeita o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normalizar_itens</w:t>
      </w:r>
      <w:r>
        <w:rPr>
          <w:sz w:val="16"/>
          <w:szCs w:val="16"/>
        </w:rPr>
        <w:t xml:space="preserve">  (linha 414)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normalizar_itens(conteudo: bytes, *, processo_chave_origem: str, fonte_id: str, documento_fonte_id: str, hoje: date | None=...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de uma contratação (</w:t>
      </w:r>
      <w:r>
        <w:rPr>
          <w:rFonts w:ascii="Consolas" w:cs="Consolas" w:eastAsia="Consolas" w:hAnsi="Consolas"/>
          <w:sz w:val="19"/>
          <w:szCs w:val="19"/>
        </w:rPr>
        <w:t xml:space="preserve">/v1/orgaos/{cnpj}/compras/{ano}/{sequencial}/itens</w:t>
      </w:r>
      <w:r>
        <w:t xml:space="preserve">), em lista sem paginação.</w:t>
      </w:r>
    </w:p>
    <w:p>
      <w:pPr>
        <w:spacing w:after="80"/>
      </w:pPr>
      <w:r>
        <w:t xml:space="preserve">A chave do processo vem de quem chama (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) e compõe o id e a chave de origem de cada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_resultado(ctx: Contexto, processo_chave: str,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resultado de item (o fornecedor e os valores homologados) em </w:t>
      </w:r>
      <w:r>
        <w:rPr>
          <w:rFonts w:ascii="Consolas" w:cs="Consolas" w:eastAsia="Consolas" w:hAnsi="Consolas"/>
          <w:sz w:val="19"/>
          <w:szCs w:val="19"/>
        </w:rPr>
        <w:t xml:space="preserve">ResultadoItem</w:t>
      </w:r>
      <w:r>
        <w:t xml:space="preserve">.</w:t>
      </w:r>
    </w:p>
    <w:p>
      <w:pPr>
        <w:spacing w:after="80"/>
      </w:pPr>
      <w:r>
        <w:t xml:space="preserve">O documento do fornecedor passa por </w:t>
      </w:r>
      <w:r>
        <w:rPr>
          <w:rFonts w:ascii="Consolas" w:cs="Consolas" w:eastAsia="Consolas" w:hAnsi="Consolas"/>
          <w:sz w:val="19"/>
          <w:szCs w:val="19"/>
        </w:rPr>
        <w:t xml:space="preserve">identificar_fornecedor</w:t>
      </w:r>
      <w:r>
        <w:t xml:space="preserve">: CPF segue mascarado e documento inválido vira nulo com marcação. O resultado fica marcado como cancelado quando a fonte informa data de cancelamento.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normalizar_resultados</w:t>
      </w:r>
      <w:r>
        <w:rPr>
          <w:sz w:val="16"/>
          <w:szCs w:val="16"/>
        </w:rPr>
        <w:t xml:space="preserve">  (linha 464)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normalizar_resultados(conteudo: bytes, *, processo_chave_origem: str, fonte_id: str, documento_fonte_id: str, hoje: date |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dos itens de uma contratação, em lista sem paginação, ligados por </w:t>
      </w:r>
      <w:r>
        <w:rPr>
          <w:rFonts w:ascii="Consolas" w:cs="Consolas" w:eastAsia="Consolas" w:hAnsi="Consolas"/>
          <w:sz w:val="19"/>
          <w:szCs w:val="19"/>
        </w:rPr>
        <w:t xml:space="preserve">processo_chave_origem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_contrato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_contrato(ctx: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contrato do PNCP em órgão, unidade gestora e </w:t>
      </w:r>
      <w:r>
        <w:rPr>
          <w:rFonts w:ascii="Consolas" w:cs="Consolas" w:eastAsia="Consolas" w:hAnsi="Consolas"/>
          <w:sz w:val="19"/>
          <w:szCs w:val="19"/>
        </w:rPr>
        <w:t xml:space="preserve">Contrato</w:t>
      </w:r>
      <w:r>
        <w:t xml:space="preserve">.</w:t>
      </w:r>
    </w:p>
    <w:p>
      <w:pPr>
        <w:spacing w:after="80"/>
      </w:pPr>
      <w:r>
        <w:t xml:space="preserve">Número de controle, ano, sequencial e objeto são obrigatórios. O processo de origem, quando informado, é ligado pelo mesmo id determinístico da contratação, e as marcações do órgão e do fornecedor seguem juntas no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normalizar_contratos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normalizar_contratos(conteudo: bytes, *, fonte_id: str, documento_fonte_id: str, hoje: date | None=None) -&gt; ResultadoNormal...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/v1/contratos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/v1/contratos/atualizacao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_ata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ata de registro de preços em </w:t>
      </w:r>
      <w:r>
        <w:rPr>
          <w:rFonts w:ascii="Consolas" w:cs="Consolas" w:eastAsia="Consolas" w:hAnsi="Consolas"/>
          <w:sz w:val="19"/>
          <w:szCs w:val="19"/>
        </w:rPr>
        <w:t xml:space="preserve">AtaRegistroPreco</w:t>
      </w:r>
      <w:r>
        <w:t xml:space="preserve">.</w:t>
      </w:r>
    </w:p>
    <w:p>
      <w:pPr>
        <w:spacing w:after="80"/>
      </w:pPr>
      <w:r>
        <w:t xml:space="preserve">O órgão vem só como CNPJ e nome no registro da ata, sem gerar </w:t>
      </w:r>
      <w:r>
        <w:rPr>
          <w:rFonts w:ascii="Consolas" w:cs="Consolas" w:eastAsia="Consolas" w:hAnsi="Consolas"/>
          <w:sz w:val="19"/>
          <w:szCs w:val="19"/>
        </w:rPr>
        <w:t xml:space="preserve">Orgao</w:t>
      </w:r>
      <w:r>
        <w:t xml:space="preserve">; CNPJ ausente ou inválido rejeita a ata. O processo de origem, quando informado, é ligado pelo id determinístico da contratação.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normalizar_atas</w:t>
      </w:r>
      <w:r>
        <w:rPr>
          <w:sz w:val="16"/>
          <w:szCs w:val="16"/>
        </w:rPr>
        <w:t xml:space="preserve">  (linha 599)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normalizar_atas(conteudo: bytes, *, fonte_id: str, documento_fonte_id: str, hoje: date | None=None)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</w:t>
      </w:r>
      <w:r>
        <w:rPr>
          <w:rFonts w:ascii="Consolas" w:cs="Consolas" w:eastAsia="Consolas" w:hAnsi="Consolas"/>
          <w:sz w:val="19"/>
          <w:szCs w:val="19"/>
        </w:rPr>
        <w:t xml:space="preserve">/v1/atas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/v1/atas/atualizacao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5.6 lumen_normalizacao/pntp.py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packages/normalizacao/lumen_normalizacao/pntp.py · Python · 162 linhas · 7 declarações</w:t>
      </w:r>
    </w:p>
    <w:p>
      <w:pPr>
        <w:spacing w:after="80"/>
      </w:pPr>
      <w:r>
        <w:t xml:space="preserve">Normalização da planilha de avaliações do PNTP para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Uma linha por entidade avaliada no ciclo (a prefeitura e a câmara de cada município, os poderes estaduais e federais, consórcios, estatais), com o índice, o percentual dos essenciais, o nível e o endereço do portal. O ciclo vem do nome do arquivo no ZIP (</w:t>
      </w:r>
      <w:r>
        <w:rPr>
          <w:rFonts w:ascii="Consolas" w:cs="Consolas" w:eastAsia="Consolas" w:hAnsi="Consolas"/>
          <w:sz w:val="19"/>
          <w:szCs w:val="19"/>
        </w:rPr>
        <w:t xml:space="preserve">pntp_2025/avaliacoes_pntp_2025.xlsx</w:t>
      </w:r>
      <w:r>
        <w:t xml:space="preserve">), que a orquestração lê da URL guardada no bronze.</w:t>
      </w:r>
    </w:p>
    <w:p>
      <w:pPr>
        <w:spacing w:after="80"/>
      </w:pPr>
      <w:r>
        <w:t xml:space="preserve">O layout é o de 2023 em diante. A planilha de 2022 tem outro: sem código da entidade nem código IBGE, com o nome e o e-mail de quem preencheu. Ela vai inteira para a quarentena com esse motivo; o bronze a guarda (ADR-032).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object)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nas pontas; vazio e o traço que a planilha usa para ausência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_sim_nao(valor: object)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"Sim" e "Não" como booleano; o traço (entidade não avaliada) vira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_fracao(valor: object, campo: str, marcas: list[str])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de 0 a 1 com quatro casas (a planilha grava o valor binário do Excel: 0,95849999999999991).</w:t>
      </w:r>
    </w:p>
    <w:p>
      <w:pPr>
        <w:spacing w:after="80"/>
      </w:pPr>
      <w:r>
        <w:t xml:space="preserve">Fora de 0 a 1 (há "% das Essenciais" igual a 5 e a 6,6 em 2025) vira nulo com </w:t>
      </w:r>
      <w:r>
        <w:rPr>
          <w:rFonts w:ascii="Consolas" w:cs="Consolas" w:eastAsia="Consolas" w:hAnsi="Consolas"/>
          <w:sz w:val="19"/>
          <w:szCs w:val="19"/>
        </w:rPr>
        <w:t xml:space="preserve">fracao_fora_da_faixa</w:t>
      </w:r>
      <w:r>
        <w:t xml:space="preserve">: a entidade continua no cadastro, sem o número errado. Texto que não é número rejeita a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_ente(esfera: Esfera | None, uf: str | None, municipio: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ente da entidade: o município, a UF, </w:t>
      </w:r>
      <w:r>
        <w:rPr>
          <w:rFonts w:ascii="Consolas" w:cs="Consolas" w:eastAsia="Consolas" w:hAnsi="Consolas"/>
          <w:sz w:val="19"/>
          <w:szCs w:val="19"/>
        </w:rPr>
        <w:t xml:space="preserve">53</w:t>
      </w:r>
      <w:r>
        <w:t xml:space="preserve"> no DF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na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_avaliacao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_avaliacao(ctx: Contexto, ciclo: int,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planilha como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; código e nome da entidade são obrigatórios.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_quarentena_do_artefato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_quarentena_do_artefato(ctx: Contexto, motivo: str, valor: object=None)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com uma entrada só na quarentena, para a planilha que não pôde ser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normalizar_avaliacoes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normalizar_avaliacoes(conteudo: bytes, *, ciclo: int,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 de avaliações de um ciclo do PNTP como registros </w:t>
      </w:r>
      <w:r>
        <w:rPr>
          <w:rFonts w:ascii="Consolas" w:cs="Consolas" w:eastAsia="Consolas" w:hAnsi="Consolas"/>
          <w:sz w:val="19"/>
          <w:szCs w:val="19"/>
        </w:rPr>
        <w:t xml:space="preserve">AvaliacaoTransparencia</w:t>
      </w:r>
      <w:r>
        <w:t xml:space="preserve">.</w:t>
      </w:r>
    </w:p>
    <w:p>
      <w:pPr>
        <w:spacing w:after="80"/>
      </w:pPr>
      <w:r>
        <w:t xml:space="preserve">Planilha ilegível ou sem as colunas do layout de 2023 em diante vai inteira para a quarentena; cada linha com problema vai sozinha, e o resto segue.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5.7 lumen_normalizacao/qualidade.py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packages/normalizacao/lumen_normalizacao/qualidade.py · Python · 100 linhas · 8 declarações</w:t>
      </w:r>
    </w:p>
    <w:p>
      <w:pPr>
        <w:spacing w:after="80"/>
      </w:pPr>
      <w:r>
        <w:t xml:space="preserve">Regras de qualidade da transição bronze → silver (DOC-05, seção 6).</w:t>
      </w:r>
    </w:p>
    <w:p>
      <w:pPr>
        <w:spacing w:after="80"/>
      </w:pPr>
      <w:r>
        <w:t xml:space="preserve">Duas saídas possíveis para um registro com problema, e a escolha entre elas é o que este módulo padroniza: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Quarentena</w:t>
      </w:r>
      <w:r>
        <w:t xml:space="preserve">: o registro não segue para a silver. Acontece quando falta campo obrigatório, quando um valor é ilegível ou quando a data é implausível. O motivo fica registrado, com o campo e o valor recebido, e o lote continua (RF-NO-08).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Marcação</w:t>
      </w:r>
      <w:r>
        <w:t xml:space="preserve">: o registro segue, com uma etiqueta de qualidade. Acontece quando o dado é utilizável mas tem uma ressalva conhecida — esfera "não se aplica", valor estimado zerado, CPF que não pôde ser mascarado. As regras de detecção leem as marcações para reduzir a confiança do dado (</w:t>
      </w:r>
      <w:r>
        <w:rPr>
          <w:rFonts w:ascii="Consolas" w:cs="Consolas" w:eastAsia="Consolas" w:hAnsi="Consolas"/>
          <w:sz w:val="19"/>
          <w:szCs w:val="19"/>
        </w:rPr>
        <w:t xml:space="preserve">confianca_dado</w:t>
      </w:r>
      <w:r>
        <w:t xml:space="preserve"> do DOC-07, seção 13).</w:t>
      </w:r>
    </w:p>
    <w:p>
      <w:pPr>
        <w:spacing w:after="80"/>
      </w:pPr>
      <w:r>
        <w:t xml:space="preserve">Os códigos de marcação são estáveis: viram filtro em consulta e insumo de métrica, então não se renomeia um código existente.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RegistroRejeitado(Exception)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Levantada dentro do normalizador para mandar o registro à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RegistroRejeitado.__init__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motivo: str, campo: str | None=None, valor: Any=None)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motivo, o campo e o valor recebido que a quarentena vai registrar.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EntradaQuarentena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que não seguiu para a silver, com o motivo e o lugar onde estava.</w:t>
      </w:r>
    </w:p>
    <w:p>
      <w:pPr>
        <w:spacing w:after="80"/>
      </w:pPr>
      <w:r>
        <w:t xml:space="preserve">Identifica a fonte, o artefato, a chave e a posição do registro, o campo e o valor recebido (truncado por </w:t>
      </w:r>
      <w:r>
        <w:rPr>
          <w:rFonts w:ascii="Consolas" w:cs="Consolas" w:eastAsia="Consolas" w:hAnsi="Consolas"/>
          <w:sz w:val="19"/>
          <w:szCs w:val="19"/>
        </w:rPr>
        <w:t xml:space="preserve">resumir_valor</w:t>
      </w:r>
      <w:r>
        <w:t xml:space="preserve">): o bastante para localizar o problema no bronze sem copiar o registro.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EntradaQuarentena.para_dict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dict[str, Any]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da entrada, na forma gravada no arquivo de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resumir_valor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resumir_valor(valor: Any, limite: int=200)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valor truncado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 no fim), ou None.</w:t>
      </w:r>
    </w:p>
    <w:p>
      <w:pPr>
        <w:spacing w:after="80"/>
      </w:pPr>
      <w:r>
        <w:t xml:space="preserve">A quarentena aponta o problema, não guarda cópia do dado: o registro completo continua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um artefato bruto produziu: registros canônicos e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ResultadoNormalizacao.aceitos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aceitos(self)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Registros lidos que não foram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ResultadoNormalizacao.juntar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outro: 'ResultadoNormalizacao')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 neste resultado os registros, a quarentena e a contagem de leitura de outro.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5.8 lumen_normalizacao/siconfi.py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packages/normalizacao/lumen_normalizacao/siconfi.py · Python · 156 linhas · 6 declarações</w:t>
      </w:r>
    </w:p>
    <w:p>
      <w:pPr>
        <w:spacing w:after="80"/>
      </w:pPr>
      <w:r>
        <w:t xml:space="preserve">Normalização das respostas do SICONFI (cadastro de entes, extrato de entregas e demonstrativos fiscais).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_ente(ctx: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cadastro de entes do SICONFI em </w:t>
      </w:r>
      <w:r>
        <w:rPr>
          <w:rFonts w:ascii="Consolas" w:cs="Consolas" w:eastAsia="Consolas" w:hAnsi="Consolas"/>
          <w:sz w:val="19"/>
          <w:szCs w:val="19"/>
        </w:rPr>
        <w:t xml:space="preserve">EnteFederativo</w:t>
      </w:r>
      <w:r>
        <w:t xml:space="preserve">.</w:t>
      </w:r>
    </w:p>
    <w:p>
      <w:pPr>
        <w:spacing w:after="80"/>
      </w:pPr>
      <w:r>
        <w:t xml:space="preserve">Aceita o código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 (União) e códigos IBGE de 2 ou 7 dígitos. A UF sai do código, porque o SICONFI publica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os estados, e a divergência com a UF da fonte vira marcação. CNPJ inválido é descartado com marcação, e a população publicada para a União segue marcada como inconsistente.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normalizar_entes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normalizar_entes(conteudo: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do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_entrega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_entrega(ctx: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extrato de entregas em </w:t>
      </w:r>
      <w:r>
        <w:rPr>
          <w:rFonts w:ascii="Consolas" w:cs="Consolas" w:eastAsia="Consolas" w:hAnsi="Consolas"/>
          <w:sz w:val="19"/>
          <w:szCs w:val="19"/>
        </w:rPr>
        <w:t xml:space="preserve">EntregaSiconfi</w:t>
      </w:r>
      <w:r>
        <w:t xml:space="preserve">.</w:t>
      </w:r>
    </w:p>
    <w:p>
      <w:pPr>
        <w:spacing w:after="80"/>
      </w:pPr>
      <w:r>
        <w:t xml:space="preserve">Ente, exercício, período, instituição e entregável são obrigatórios e formam a chave natural. A data de status do extrato vira </w:t>
      </w:r>
      <w:r>
        <w:rPr>
          <w:rFonts w:ascii="Consolas" w:cs="Consolas" w:eastAsia="Consolas" w:hAnsi="Consolas"/>
          <w:sz w:val="19"/>
          <w:szCs w:val="19"/>
        </w:rPr>
        <w:t xml:space="preserve">entregue_em</w:t>
      </w:r>
      <w:r>
        <w:t xml:space="preserve">, a data usada pela conformidade na avaliação de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normalizar_extrato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normalizar_extrato(conteudo: bytes, *, fonte_id: str, documento_fonte_id: str, hoje: date | None=None) -&gt; ResultadoNormaliz...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Extrato de entregas de um ente ao SICONFI,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_linha_demonstrativo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_linha_demonstrativo(ctx: Contexto, d: dict)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uma linha do RREO, do RGF ou da DCA em </w:t>
      </w:r>
      <w:r>
        <w:rPr>
          <w:rFonts w:ascii="Consolas" w:cs="Consolas" w:eastAsia="Consolas" w:hAnsi="Consolas"/>
          <w:sz w:val="19"/>
          <w:szCs w:val="19"/>
        </w:rPr>
        <w:t xml:space="preserve">LinhaDemonstrativo</w:t>
      </w:r>
      <w:r>
        <w:t xml:space="preserve">.</w:t>
      </w:r>
    </w:p>
    <w:p>
      <w:pPr>
        <w:spacing w:after="80"/>
      </w:pPr>
      <w:r>
        <w:t xml:space="preserve">Ente, exercício, demonstrativo, anexo, coluna, código da conta e conta são obrigatórios. O período é obrigatório no RREO e no RGF e nulo na DCA; o valor, quando vem, precisa ser numérico. A DCA e o RGF não trazem o campo </w:t>
      </w:r>
      <w:r>
        <w:rPr>
          <w:rFonts w:ascii="Consolas" w:cs="Consolas" w:eastAsia="Consolas" w:hAnsi="Consolas"/>
          <w:sz w:val="19"/>
          <w:szCs w:val="19"/>
        </w:rPr>
        <w:t xml:space="preserve">demonstrativo</w:t>
      </w:r>
      <w:r>
        <w:t xml:space="preserve">: ele vem do prefixo do anexo (</w:t>
      </w:r>
      <w:r>
        <w:rPr>
          <w:rFonts w:ascii="Consolas" w:cs="Consolas" w:eastAsia="Consolas" w:hAnsi="Consolas"/>
          <w:sz w:val="19"/>
          <w:szCs w:val="19"/>
        </w:rPr>
        <w:t xml:space="preserve">DCA-Anexo I-E</w:t>
      </w:r>
      <w:r>
        <w:t xml:space="preserve"> é da DCA; </w:t>
      </w:r>
      <w:r>
        <w:rPr>
          <w:rFonts w:ascii="Consolas" w:cs="Consolas" w:eastAsia="Consolas" w:hAnsi="Consolas"/>
          <w:sz w:val="19"/>
          <w:szCs w:val="19"/>
        </w:rPr>
        <w:t xml:space="preserve">RGF-Anexo 01</w:t>
      </w:r>
      <w:r>
        <w:t xml:space="preserve">, do RGF, sem dizer se é o simplificado).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normalizar_demonstrativo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normalizar_demonstrativo(conteudo: bytes, *, fonte_id: str, documento_fonte_id: str) -&gt; ResultadoNormalizacao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do RREO, do RGF ou da DCA de um ente, com a lista em </w:t>
      </w:r>
      <w:r>
        <w:rPr>
          <w:rFonts w:ascii="Consolas" w:cs="Consolas" w:eastAsia="Consolas" w:hAnsi="Consolas"/>
          <w:sz w:val="19"/>
          <w:szCs w:val="19"/>
        </w:rPr>
        <w:t xml:space="preserve">items</w:t>
      </w:r>
      <w:r>
        <w:t xml:space="preserve"> (formato do ORDS).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5.9 lumen_normalizacao/silver.py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packages/normalizacao/lumen_normalizacao/silver.py · Python · 186 linhas · 9 declarações</w:t>
      </w:r>
    </w:p>
    <w:p>
      <w:pPr>
        <w:spacing w:after="80"/>
      </w:pPr>
      <w:r>
        <w:t xml:space="preserve">Camada silver: registros canônicos gravados em JSON Lines particionado.</w:t>
      </w:r>
    </w:p>
    <w:p>
      <w:pPr>
        <w:spacing w:after="60"/>
      </w:pPr>
      <w:r>
        <w:rPr>
          <w:b/>
          <w:bCs/>
        </w:rPr>
        <w:t xml:space="preserve">Por que JSON Lines e não Parquet nesta fase (ADR-016)</w:t>
      </w:r>
    </w:p>
    <w:p>
      <w:pPr>
        <w:spacing w:after="80"/>
      </w:pPr>
      <w:r>
        <w:t xml:space="preserve">O DOC-04 prevê Parquet consultado por DuckDB. A Fase 1 grava JSON Lines no mesmo particionamento Hive (</w:t>
      </w:r>
      <w:r>
        <w:rPr>
          <w:rFonts w:ascii="Consolas" w:cs="Consolas" w:eastAsia="Consolas" w:hAnsi="Consolas"/>
          <w:sz w:val="19"/>
          <w:szCs w:val="19"/>
        </w:rPr>
        <w:t xml:space="preserve">entidade/exercicio=AAAA/uf=XX/</w:t>
      </w:r>
      <w:r>
        <w:t xml:space="preserve">), por três motivos: não exige dependência nova (ADR-015), o DuckDB lê JSON Lines particionado diretamente com </w:t>
      </w:r>
      <w:r>
        <w:rPr>
          <w:rFonts w:ascii="Consolas" w:cs="Consolas" w:eastAsia="Consolas" w:hAnsi="Consolas"/>
          <w:sz w:val="19"/>
          <w:szCs w:val="19"/>
        </w:rPr>
        <w:t xml:space="preserve">read_json_auto(..., hive_partitioning=true)</w:t>
      </w:r>
      <w:r>
        <w:t xml:space="preserve">, e a conversão para Parquet vira um passo de compactação que não muda nenhum contrato. Quando o volume justificar, a compactação entra sem tocar nos normalizadores.</w:t>
      </w:r>
    </w:p>
    <w:p>
      <w:pPr>
        <w:spacing w:after="60"/>
      </w:pPr>
      <w:r>
        <w:rPr>
          <w:b/>
          <w:bCs/>
        </w:rPr>
        <w:t xml:space="preserve">Idempotência</w:t>
      </w:r>
    </w:p>
    <w:p>
      <w:pPr>
        <w:spacing w:after="80"/>
      </w:pPr>
      <w:r>
        <w:t xml:space="preserve">Cada artefato do bronze vira exatamente um arquivo por partição, com nome derivado do </w:t>
      </w:r>
      <w:r>
        <w:rPr>
          <w:rFonts w:ascii="Consolas" w:cs="Consolas" w:eastAsia="Consolas" w:hAnsi="Consolas"/>
          <w:sz w:val="19"/>
          <w:szCs w:val="19"/>
        </w:rPr>
        <w:t xml:space="preserve">documento_fonte_id</w:t>
      </w:r>
      <w:r>
        <w:t xml:space="preserve">. Reprocessar o mesmo artefato reescreve o mesmo arquivo com o mesmo conteúdo, em ordem estável, por troca atômica. Não existe "acrescentar no fim": acrescentar duplicaria o registro a cada reprocessamento.</w:t>
      </w:r>
    </w:p>
    <w:p>
      <w:pPr>
        <w:spacing w:after="60"/>
      </w:pPr>
      <w:r>
        <w:rPr>
          <w:b/>
          <w:bCs/>
        </w:rPr>
        <w:t xml:space="preserve">Duplicidade entre artefatos</w:t>
      </w:r>
    </w:p>
    <w:p>
      <w:pPr>
        <w:spacing w:after="80"/>
      </w:pPr>
      <w:r>
        <w:t xml:space="preserve">O mesmo contrato aparece em mais de um artefato: na coleta por publicação e na coleta por atualização, ou em duas coletas do mesmo dia. A silver guarda todas as ocorrências, cada uma com sua proveniência (RF-NO-05); a visão consolidada escolhe a mais recente por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e, no empate, pela coleta mais recente (ver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_particao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_particao(registro: RegistroCanonico) -&gt; tuple[str,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Partição Hive do registro: exercício e UF, com </w:t>
      </w:r>
      <w:r>
        <w:rPr>
          <w:rFonts w:ascii="Consolas" w:cs="Consolas" w:eastAsia="Consolas" w:hAnsi="Consolas"/>
          <w:sz w:val="19"/>
          <w:szCs w:val="19"/>
        </w:rPr>
        <w:t xml:space="preserve">NA</w:t>
      </w:r>
      <w:r>
        <w:t xml:space="preserve"> quando não há como determinar.</w:t>
      </w:r>
    </w:p>
    <w:p>
      <w:pPr>
        <w:spacing w:after="80"/>
      </w:pPr>
      <w:r>
        <w:t xml:space="preserve">O exercício vem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(ou do </w:t>
      </w:r>
      <w:r>
        <w:rPr>
          <w:rFonts w:ascii="Consolas" w:cs="Consolas" w:eastAsia="Consolas" w:hAnsi="Consolas"/>
          <w:sz w:val="19"/>
          <w:szCs w:val="19"/>
        </w:rPr>
        <w:t xml:space="preserve">ciclo</w:t>
      </w:r>
      <w:r>
        <w:t xml:space="preserve"> das avaliações do PNTP) e, na falta dele, do ano da primeira data disponível entre publicação, assinatura, início de vigência e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Devolve o nome se ele servir como nome de arquivo seguro; senão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.</w:t>
      </w:r>
    </w:p>
    <w:p>
      <w:pPr>
        <w:spacing w:after="80"/>
      </w:pPr>
      <w:r>
        <w:t xml:space="preserve">Os nomes vêm dos ids da fonte e do artefato; recusar barras, pontos e afins impede que um id leve a gravação para fora do diretório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_gravar_atomico(destino: Path, linhas: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as linhas num temporário do mesmo diretório e o troca pelo destino com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Nenhum leitor vê arquivo pela metade, e uma falha no meio deixa o arquivo anterior intacto e remove o temporário.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EscritorSilver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na silver os registros e a quarentena de cada artefato do bronze.</w:t>
      </w:r>
    </w:p>
    <w:p>
      <w:pPr>
        <w:spacing w:after="80"/>
      </w:pPr>
      <w:r>
        <w:t xml:space="preserve">Cada linha leva a versão do normalizador que a produziu, para que se saiba de qual código saiu cada dado depois de um reprocessamento.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EscritorSilver.__init__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versao_normalizador: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silver e versão do normalizador que vai em cada linha gravada.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documento_fonte_id: str, registros: Iterable[RegistroCanonico], coletado_em: str | None=None)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registros de um artefato. Devolve os arquivos escritos.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coletado_em</w:t>
      </w:r>
      <w:r>
        <w:t xml:space="preserve"> é o instante da coleta do artefato no bronze. Ele vai em cada linha como 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 e desempata a consolidação.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EscritorSilver.gravar_quarentena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gravar_quarentena(self, fonte_id: str, documento_fonte_id: str, entradas: Iterable[EntradaQuarentena]) -&gt; Path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a quarentena de um artefato em </w:t>
      </w:r>
      <w:r>
        <w:rPr>
          <w:rFonts w:ascii="Consolas" w:cs="Consolas" w:eastAsia="Consolas" w:hAnsi="Consolas"/>
          <w:sz w:val="19"/>
          <w:szCs w:val="19"/>
        </w:rPr>
        <w:t xml:space="preserve">_quarentena/&lt;fonte&gt;/&lt;artefato&gt;.jsonl</w:t>
      </w:r>
      <w:r>
        <w:t xml:space="preserve"> e devolve o caminho.</w:t>
      </w:r>
    </w:p>
    <w:p>
      <w:pPr>
        <w:spacing w:after="80"/>
      </w:pPr>
      <w:r>
        <w:t xml:space="preserve">Sem entradas, apaga o arquivo anterior e devolve None: a quarentena reflete o normalizador atual, e o histórico fica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ler_entidade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ler_entidade(raiz: Path | str, entidade: str)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linhas de uma entidade, de todas as partições. Para testes e volumes pequenos; em volume real, use DuckDB sobre o mesmo diretório.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consolidar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consolidar(linhas: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: a de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mais recente.</w:t>
      </w:r>
    </w:p>
    <w:p>
      <w:pPr>
        <w:spacing w:after="80"/>
      </w:pPr>
      <w:r>
        <w:t xml:space="preserve">Mesma lógica de </w:t>
      </w:r>
      <w:r>
        <w:rPr>
          <w:rFonts w:ascii="Consolas" w:cs="Consolas" w:eastAsia="Consolas" w:hAnsi="Consolas"/>
          <w:sz w:val="19"/>
          <w:szCs w:val="19"/>
        </w:rPr>
        <w:t xml:space="preserve">sql/silver_consolidada.sql</w:t>
      </w:r>
      <w:r>
        <w:t xml:space="preserve">, em Python, para testes e para quem não tem DuckDB instalado. Empate em </w:t>
      </w:r>
      <w:r>
        <w:rPr>
          <w:rFonts w:ascii="Consolas" w:cs="Consolas" w:eastAsia="Consolas" w:hAnsi="Consolas"/>
          <w:sz w:val="19"/>
          <w:szCs w:val="19"/>
        </w:rPr>
        <w:t xml:space="preserve">atualizado_em</w:t>
      </w:r>
      <w:r>
        <w:t xml:space="preserve"> (ou ambos nulos) é decidido pela coleta mais recente (</w:t>
      </w:r>
      <w:r>
        <w:rPr>
          <w:rFonts w:ascii="Consolas" w:cs="Consolas" w:eastAsia="Consolas" w:hAnsi="Consolas"/>
          <w:sz w:val="19"/>
          <w:szCs w:val="19"/>
        </w:rPr>
        <w:t xml:space="preserve">_coletado_em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5.10 lumen_normalizacao/transformacoes.py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packages/normalizacao/lumen_normalizacao/transformacoes.py · Python · 184 linhas · 11 declarações</w:t>
      </w:r>
    </w:p>
    <w:p>
      <w:pPr>
        <w:spacing w:after="80"/>
      </w:pPr>
      <w:r>
        <w:t xml:space="preserve">Transformações de valor usadas por todos os normalizadores.</w:t>
      </w:r>
    </w:p>
    <w:p>
      <w:pPr>
        <w:spacing w:after="80"/>
      </w:pPr>
      <w:r>
        <w:t xml:space="preserve">Cada função aqui recebe o valor como a fonte entregou e devolve o tipo canônico,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valor está ausente. Nenhuma delas inventa valor: ausência continua ausência (DOC-05, princípio 4). Valor presente e ilegível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, que o normalizador transforma em quarentena com o campo e o motivo.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ValorIlegivel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ValorIlegivel(ValueError)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 entregou um valor, mas ele não pode ser interpretado.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ler_json(conteudo: bytes)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com números decimais preservados.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parse_float=Decimal</w:t>
      </w:r>
      <w:r>
        <w:t xml:space="preserve"> faz </w:t>
      </w:r>
      <w:r>
        <w:rPr>
          <w:rFonts w:ascii="Consolas" w:cs="Consolas" w:eastAsia="Consolas" w:hAnsi="Consolas"/>
          <w:sz w:val="19"/>
          <w:szCs w:val="19"/>
        </w:rPr>
        <w:t xml:space="preserve">19977.00</w:t>
      </w:r>
      <w:r>
        <w:t xml:space="preserve"> virar </w:t>
      </w:r>
      <w:r>
        <w:rPr>
          <w:rFonts w:ascii="Consolas" w:cs="Consolas" w:eastAsia="Consolas" w:hAnsi="Consolas"/>
          <w:sz w:val="19"/>
          <w:szCs w:val="19"/>
        </w:rPr>
        <w:t xml:space="preserve">Decimal('19977.00')</w:t>
      </w:r>
      <w:r>
        <w:t xml:space="preserve"> direto do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 Passar por float e depois converter perderia exatidão em valores como 0.1 + 0.2, e a família B compara somas com limites legais ao centavo.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decimal_ou_nulo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decimal_ou_nulo(valor: Any)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como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vazio vira None, e booleano ou texto não numérico levantam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  <w:r>
        <w:t xml:space="preserve">O booleano é recusado de propósito: em Python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 é inteiro e viraria 1 sem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moeda_br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moeda_br(valor: str | None)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"R$ 1.234,56"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Decimal('1234.56')</w:t>
      </w:r>
      <w:r>
        <w:t xml:space="preserve">. Para fontes em texto (HTML, PDF).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inteiro_ou_nulo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inteiro_ou_nulo(valor: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a partir de número ou texto; vazio vira None.</w:t>
      </w: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12.0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"12"</w:t>
      </w:r>
      <w:r>
        <w:t xml:space="preserve">, mas recusa parte fracionária diferente de zero e booleano, em vez de truncar ou converter em silêncio.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booleano_ou_nulo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booleano_ou_nulo(valor: Any) -&gt; bool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Booleano a partir de </w:t>
      </w:r>
      <w:r>
        <w:rPr>
          <w:rFonts w:ascii="Consolas" w:cs="Consolas" w:eastAsia="Consolas" w:hAnsi="Consolas"/>
          <w:sz w:val="19"/>
          <w:szCs w:val="19"/>
        </w:rPr>
        <w:t xml:space="preserve">true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false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sim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não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0</w:t>
      </w:r>
      <w:r>
        <w:t xml:space="preserve">, sem distinguir caixa.</w:t>
      </w:r>
    </w:p>
    <w:p>
      <w:pPr>
        <w:spacing w:after="80"/>
      </w:pPr>
      <w:r>
        <w:t xml:space="preserve">Vazio vira None; qualquer outro texto levanta </w:t>
      </w:r>
      <w:r>
        <w:rPr>
          <w:rFonts w:ascii="Consolas" w:cs="Consolas" w:eastAsia="Consolas" w:hAnsi="Consolas"/>
          <w:sz w:val="19"/>
          <w:szCs w:val="19"/>
        </w:rPr>
        <w:t xml:space="preserve">ValorIlegivel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_checar_ano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_checar_ano(d: date, hoje: date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data antes de </w:t>
      </w:r>
      <w:r>
        <w:rPr>
          <w:rFonts w:ascii="Consolas" w:cs="Consolas" w:eastAsia="Consolas" w:hAnsi="Consolas"/>
          <w:sz w:val="19"/>
          <w:szCs w:val="19"/>
        </w:rPr>
        <w:t xml:space="preserve">ANO_MINIMO_PLAUSIVEL</w:t>
      </w:r>
      <w:r>
        <w:t xml:space="preserve"> ou mais de </w:t>
      </w:r>
      <w:r>
        <w:rPr>
          <w:rFonts w:ascii="Consolas" w:cs="Consolas" w:eastAsia="Consolas" w:hAnsi="Consolas"/>
          <w:sz w:val="19"/>
          <w:szCs w:val="19"/>
        </w:rPr>
        <w:t xml:space="preserve">ANOS_FUTUROS_PLAUSIVEIS</w:t>
      </w:r>
      <w:r>
        <w:t xml:space="preserve"> anos depois de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  <w:r>
        <w:t xml:space="preserve">Datas assim são erro de digitação da fonte (como a vigência até o ano 7203) e distorceriam qualquer cálculo de prazo; o registro vai para a quarentena.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data_ou_nula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data_ou_nula(valor: Any, *, hoje: date | None=None)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Aceita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AAAA-MM-DDTHH:MM:SS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instante_brt_ou_nulo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instante_brt_ou_nulo(valor: Any, *, hoje: date | None=None)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publicado sem fuso, interpretado como horário de Brasília.</w:t>
      </w:r>
    </w:p>
    <w:p>
      <w:pPr>
        <w:spacing w:after="80"/>
      </w:pPr>
      <w:r>
        <w:t xml:space="preserve">Se a fonte já mandar o fuso (</w:t>
      </w:r>
      <w:r>
        <w:rPr>
          <w:rFonts w:ascii="Consolas" w:cs="Consolas" w:eastAsia="Consolas" w:hAnsi="Consolas"/>
          <w:sz w:val="19"/>
          <w:szCs w:val="19"/>
        </w:rPr>
        <w:t xml:space="preserve">...-03:00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), ele é respeitado.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texto_ou_nulo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texto_ou_nulo(valor: Any)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como publicado. Só o vazio vira nulo; nada é reescrito.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chave_texto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chave_texto(valor: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normalizada para comparar textos: sem acento, caixa baixa, espaço único.</w:t>
      </w:r>
    </w:p>
    <w:p>
      <w:pPr>
        <w:spacing w:after="80"/>
      </w:pPr>
      <w:r>
        <w:t xml:space="preserve">Uso exclusivo para comparação e agrupamento. Nunca é a forma armazenada ou exibida, que continua sendo o texto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5.11 lumen_normalizacao/xlsx.py</w:t>
      </w:r>
    </w:p>
    <w:p>
      <w:pPr>
        <w:spacing w:after="100"/>
      </w:pPr>
      <w:r>
        <w:rPr>
          <w:sz w:val="17"/>
          <w:szCs w:val="17"/>
        </w:rPr>
        <w:t xml:space="preserve">packages/normalizacao/lumen_normalizacao/xlsx.py · Python · 129 linhas · 7 declarações</w:t>
      </w:r>
    </w:p>
    <w:p>
      <w:pPr>
        <w:spacing w:after="80"/>
      </w:pPr>
      <w:r>
        <w:t xml:space="preserve">Leitura de planilhas .xlsx só com a biblioteca padrão (ADR-015): as semanais da ANP e as avaliações do PNTP.</w:t>
      </w:r>
    </w:p>
    <w:p>
      <w:pPr>
        <w:spacing w:after="80"/>
      </w:pPr>
      <w:r>
        <w:t xml:space="preserve">Um .xlsx é um ZIP de XML (Office Open XML, ECMA-376). Para tirar as linhas de uma aba bastam três peças: o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e o </w:t>
      </w:r>
      <w:r>
        <w:rPr>
          <w:rFonts w:ascii="Consolas" w:cs="Consolas" w:eastAsia="Consolas" w:hAnsi="Consolas"/>
          <w:sz w:val="19"/>
          <w:szCs w:val="19"/>
        </w:rPr>
        <w:t xml:space="preserve">xl/_rels/workbook.xml.rels</w:t>
      </w:r>
      <w:r>
        <w:t xml:space="preserve"> (qual arquivo é a primeira aba), o </w:t>
      </w:r>
      <w:r>
        <w:rPr>
          <w:rFonts w:ascii="Consolas" w:cs="Consolas" w:eastAsia="Consolas" w:hAnsi="Consolas"/>
          <w:sz w:val="19"/>
          <w:szCs w:val="19"/>
        </w:rPr>
        <w:t xml:space="preserve">xl/sharedStrings.xml</w:t>
      </w:r>
      <w:r>
        <w:t xml:space="preserve"> (os textos, guardados uma vez só e referenciados por índice) e a própria aba (</w:t>
      </w:r>
      <w:r>
        <w:rPr>
          <w:rFonts w:ascii="Consolas" w:cs="Consolas" w:eastAsia="Consolas" w:hAnsi="Consolas"/>
          <w:sz w:val="19"/>
          <w:szCs w:val="19"/>
        </w:rPr>
        <w:t xml:space="preserve">xl/worksheets/sheetN.xml</w:t>
      </w:r>
      <w:r>
        <w:t xml:space="preserve">), lida em fluxo com </w:t>
      </w:r>
      <w:r>
        <w:rPr>
          <w:rFonts w:ascii="Consolas" w:cs="Consolas" w:eastAsia="Consolas" w:hAnsi="Consolas"/>
          <w:sz w:val="19"/>
          <w:szCs w:val="19"/>
        </w:rPr>
        <w:t xml:space="preserve">iterparse</w:t>
      </w:r>
      <w:r>
        <w:t xml:space="preserve"> para não carregar dezenas de milhares de linhas de XML na memória de uma vez.</w:t>
      </w:r>
    </w:p>
    <w:p>
      <w:pPr>
        <w:spacing w:after="80"/>
      </w:pPr>
      <w:r>
        <w:t xml:space="preserve">Fica de fora tudo o que não muda o valor: estilos, fórmulas (vale o valor calculado que vem gravado), mesclagem e formatação. Datas chegam como o número de série do Excel; quem lê sabe qual coluna é data e converte com </w:t>
      </w:r>
      <w:r>
        <w:rPr>
          <w:rFonts w:ascii="Consolas" w:cs="Consolas" w:eastAsia="Consolas" w:hAnsi="Consolas"/>
          <w:sz w:val="19"/>
          <w:szCs w:val="19"/>
        </w:rPr>
        <w:t xml:space="preserve">data_do_excel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eh_xlsx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eh_xlsx(conteudo: bytes)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conteúdo é um ZIP com </w:t>
      </w:r>
      <w:r>
        <w:rPr>
          <w:rFonts w:ascii="Consolas" w:cs="Consolas" w:eastAsia="Consolas" w:hAnsi="Consolas"/>
          <w:sz w:val="19"/>
          <w:szCs w:val="19"/>
        </w:rPr>
        <w:t xml:space="preserve">xl/workbook.xml</w:t>
      </w:r>
      <w:r>
        <w:t xml:space="preserve"> (uma pasta de trabalho do Excel)?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coluna_da_referencia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coluna_da_referencia(referencia: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(a partir de 0) da coluna de uma referência de célula: </w:t>
      </w:r>
      <w:r>
        <w:rPr>
          <w:rFonts w:ascii="Consolas" w:cs="Consolas" w:eastAsia="Consolas" w:hAnsi="Consolas"/>
          <w:sz w:val="19"/>
          <w:szCs w:val="19"/>
        </w:rPr>
        <w:t xml:space="preserve">A1</w:t>
      </w:r>
      <w:r>
        <w:t xml:space="preserve"> → 0, </w:t>
      </w:r>
      <w:r>
        <w:rPr>
          <w:rFonts w:ascii="Consolas" w:cs="Consolas" w:eastAsia="Consolas" w:hAnsi="Consolas"/>
          <w:sz w:val="19"/>
          <w:szCs w:val="19"/>
        </w:rPr>
        <w:t xml:space="preserve">AB12</w:t>
      </w:r>
      <w:r>
        <w:t xml:space="preserve"> → 27.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data_do_excel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data_do_excel(valor: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a partir do número de série do Excel (dias desde 30/12/1899); None se não for um número plausível.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_textos_compartilhados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_textos_compartilhados(z: zipfile.ZipFile)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textos de </w:t>
      </w:r>
      <w:r>
        <w:rPr>
          <w:rFonts w:ascii="Consolas" w:cs="Consolas" w:eastAsia="Consolas" w:hAnsi="Consolas"/>
          <w:sz w:val="19"/>
          <w:szCs w:val="19"/>
        </w:rPr>
        <w:t xml:space="preserve">sharedStrings.xml</w:t>
      </w:r>
      <w:r>
        <w:t xml:space="preserve">, na ordem dos índices; lista vazia se a planilha não tiver.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_caminho_da_aba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_caminho_da_aba(z: zipfile.ZipFile,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dentro do ZIP da aba de número </w:t>
      </w:r>
      <w:r>
        <w:rPr>
          <w:rFonts w:ascii="Consolas" w:cs="Consolas" w:eastAsia="Consolas" w:hAnsi="Consolas"/>
          <w:sz w:val="19"/>
          <w:szCs w:val="19"/>
        </w:rPr>
        <w:t xml:space="preserve">indice</w:t>
      </w:r>
      <w:r>
        <w:t xml:space="preserve"> (0 é a primeira), pela relação do workbook.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_valor(celula: ElementTree.Element, textos: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de uma célula como texto: string compartilhada, string em linha, booleano ou número cru.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linhas(conteudo: bytes, aba: int=0)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aba como listas de texto, com as colunas vazias preenchidas com 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.</w:t>
      </w:r>
    </w:p>
    <w:p>
      <w:pPr>
        <w:spacing w:after="80"/>
      </w:pPr>
      <w:r>
        <w:t xml:space="preserve">Linhas que o arquivo pula (por estarem vazias) não aparecem. Os números vêm como o Excel os gravou (</w:t>
      </w:r>
      <w:r>
        <w:rPr>
          <w:rFonts w:ascii="Consolas" w:cs="Consolas" w:eastAsia="Consolas" w:hAnsi="Consolas"/>
          <w:sz w:val="19"/>
          <w:szCs w:val="19"/>
        </w:rPr>
        <w:t xml:space="preserve">6.29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45900</w:t>
      </w:r>
      <w:r>
        <w:t xml:space="preserve">), sem formatação.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6. Detecção — packages/deteccao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Parâmetros legais datados e verificados; as regras do motor entram na Fase 2.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lumen_deteccao/j01.py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lumen_deteccao/parametros_legais.py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6.1 lumen_deteccao/__init__.py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packages/deteccao/lumen_deteccao/__init__.py · Python · 6 linhas · 0 declarações</w:t>
      </w:r>
    </w:p>
    <w:p>
      <w:pPr>
        <w:spacing w:after="80"/>
      </w:pPr>
      <w:r>
        <w:t xml:space="preserve">Detecção: insumos e regras que produzem indícios a partir dos fatos canônicos.</w:t>
      </w:r>
    </w:p>
    <w:p>
      <w:pPr>
        <w:spacing w:after="80"/>
      </w:pPr>
      <w:r>
        <w:t xml:space="preserve">Nesta versão o pacote contém os parâmetros legais datados (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), consultados pela data do ato, de que dependem as regras de detecção e a avaliação de conformidade.</w:t>
      </w:r>
    </w:p>
    <w:p>
      <w:pPr>
        <w:pStyle w:val="Heading2"/>
        <w:keepNext/>
        <w:keepLines/>
        <w:spacing w:after="120" w:before="280"/>
      </w:pPr>
      <w:r>
        <w:t xml:space="preserve">6.2 lumen_deteccao/__main__.py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6.3 lumen_deteccao/cli.py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packages/deteccao/lumen_deteccao/cli.py · Python · 89 linhas · 4 declarações</w:t>
      </w:r>
    </w:p>
    <w:p>
      <w:pPr>
        <w:spacing w:after="80"/>
      </w:pPr>
      <w:r>
        <w:t xml:space="preserve">Linha de comando das regras de detecção.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j01 --estado DIR [--silver DIR] [--saida ARQ] [--resumo ARQ] [--privado]</w:t>
            </w:r>
          </w:p>
        </w:tc>
      </w:tr>
    </w:tbl>
    <w:p>
      <w:pPr>
        <w:spacing w:after="6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j01</w:t>
      </w:r>
      <w:r>
        <w:t xml:space="preserve"> cruza os contratos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--estado</w:t>
      </w:r>
      <w:r>
        <w:t xml:space="preserve">) com as sanções da silver (</w:t>
      </w:r>
      <w:r>
        <w:rPr>
          <w:rFonts w:ascii="Consolas" w:cs="Consolas" w:eastAsia="Consolas" w:hAnsi="Consolas"/>
          <w:sz w:val="19"/>
          <w:szCs w:val="19"/>
        </w:rPr>
        <w:t xml:space="preserve">lumen coletar cgu_ceis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cgu_cnep</w:t>
      </w:r>
      <w:r>
        <w:t xml:space="preserve">, depois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). Imprime só as contagens. O relatório completo, com as coincidências, vai para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: no fluxo </w:t>
      </w:r>
      <w:r>
        <w:rPr>
          <w:rFonts w:ascii="Consolas" w:cs="Consolas" w:eastAsia="Consolas" w:hAnsi="Consolas"/>
          <w:sz w:val="19"/>
          <w:szCs w:val="19"/>
        </w:rPr>
        <w:t xml:space="preserve">deteccao-sancoes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 do estado dos painéis, de onde saem os avisos do portal (ADR-047). Com </w:t>
      </w:r>
      <w:r>
        <w:rPr>
          <w:rFonts w:ascii="Consolas" w:cs="Consolas" w:eastAsia="Consolas" w:hAnsi="Consolas"/>
          <w:sz w:val="19"/>
          <w:szCs w:val="19"/>
        </w:rPr>
        <w:t xml:space="preserve">--privado</w:t>
      </w:r>
      <w:r>
        <w:t xml:space="preserve">, vai também para o bucket privado da publicação (</w:t>
      </w:r>
      <w:r>
        <w:rPr>
          <w:rFonts w:ascii="Consolas" w:cs="Consolas" w:eastAsia="Consolas" w:hAnsi="Consolas"/>
          <w:sz w:val="19"/>
          <w:szCs w:val="19"/>
        </w:rPr>
        <w:t xml:space="preserve">deteccao/j01/ultimo.json.gz</w:t>
      </w:r>
      <w:r>
        <w:t xml:space="preserve">, trocado a cada execução). </w:t>
      </w: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acrescenta o resumo, só com contagens, a um arquivo Markdown (o resumo da execução no GitHub).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_silver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_silver(args)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silver pedida, ou a da configuração do Lumen (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_enviar_ao_privado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_enviar_ao_privado(corpo: bytes, chave: str, config: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relatório no bucket privado da publicação e devolve a chave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cmd_j01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cmd_j01(args)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contratos e sanções, imprime as contagens e grava o relatório onde foi pedido.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deteccao</w:t>
      </w:r>
      <w:r>
        <w:t xml:space="preserve"> e de </w:t>
      </w:r>
      <w:r>
        <w:rPr>
          <w:rFonts w:ascii="Consolas" w:cs="Consolas" w:eastAsia="Consolas" w:hAnsi="Consolas"/>
          <w:sz w:val="19"/>
          <w:szCs w:val="19"/>
        </w:rPr>
        <w:t xml:space="preserve">python -m lumen_deteccao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6.4 lumen_deteccao/j01.py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packages/deteccao/lumen_deteccao/j01.py · Python · 315 linhas · 19 declarações</w:t>
      </w:r>
    </w:p>
    <w:p>
      <w:pPr>
        <w:spacing w:after="80"/>
      </w:pPr>
      <w:r>
        <w:t xml:space="preserve">Regra J-01: contrato assinado com fornecedor que constava num cadastro de sanções.</w:t>
      </w:r>
    </w:p>
    <w:p>
      <w:pPr>
        <w:spacing w:after="80"/>
      </w:pPr>
      <w:r>
        <w:t xml:space="preserve">A pergunta do DOC-07 é se, na data da assinatura, o fornecedor estava num cadastro da CGU que o impedia de contratar. Este módulo cruza os contratos do painel (um arquivo por dia do PNCP, ADR-028) com as sanções da silver (CEIS e CNEP, ADR-030) e devolve as coincidências </w:t>
      </w:r>
      <w:r>
        <w:rPr>
          <w:b/>
          <w:bCs/>
        </w:rPr>
        <w:t xml:space="preserve">para análise</w:t>
      </w:r>
      <w:r>
        <w:t xml:space="preserve">. Desde 21/10/2026 elas são publicadas como avisos (ADR-047, que substitui o modo silencioso do ADR-031): cada uma com o alcance da sanção e a ressalva de que não é conclusão.</w:t>
      </w:r>
    </w:p>
    <w:p>
      <w:pPr>
        <w:spacing w:after="80"/>
      </w:pPr>
      <w:r>
        <w:t xml:space="preserve">Como a coincidência é decidida: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Mesmo CNPJ.</w:t>
      </w:r>
      <w:r>
        <w:t xml:space="preserve"> Só pessoa jurídica: o arquivo do dia do painel não guarda documento de pessoa física (RNF-19 e RNF-20), e o CPF da sanção é mascarado. 2. </w:t>
      </w:r>
      <w:r>
        <w:rPr>
          <w:b/>
          <w:bCs/>
        </w:rPr>
        <w:t xml:space="preserve">Sanção que impede contratar.</w:t>
      </w:r>
      <w:r>
        <w:t xml:space="preserve"> Impedimento ou proibição de contratar, suspensão e declaração de inidoneidade. Multa, publicação extraordinária, demissão e interdição de atividades não entram. O CEPIM também não: ele impede transferências voluntárias (convênios), não contratos. 3. </w:t>
      </w:r>
      <w:r>
        <w:rPr>
          <w:b/>
          <w:bCs/>
        </w:rPr>
        <w:t xml:space="preserve">Vigente na assinatura.</w:t>
      </w:r>
      <w:r>
        <w:t xml:space="preserve"> Início da sanção até a data da assinatura; fim depois dela, ou sem fim. 4. </w:t>
      </w:r>
      <w:r>
        <w:rPr>
          <w:b/>
          <w:bCs/>
        </w:rPr>
        <w:t xml:space="preserve">Alcance</w:t>
      </w:r>
      <w:r>
        <w:t xml:space="preserve">, pela abrangência que o órgão sancionador publicou, comparada com a esfera e a UF de quem contratou. A CGU não publica o município do órgão sancionador, e o nome do órgão não casa com segurança com o do PNCP: esses casos ficam "a conferir", e não descartados.</w:t>
      </w:r>
    </w:p>
    <w:p>
      <w:pPr>
        <w:spacing w:after="80"/>
      </w:pPr>
      <w:r>
        <w:t xml:space="preserve">Limites conhecidos (os falsos positivos do DOC-07): o cadastro é o retrato de hoje, então uma sanção já excluída não aparece (falso negativo) e uma sanção suspensa por decisão judicial pode aparecer; a inclusão retroativa no cadastro faz parecer que a sanção já constava na assinatura.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impede_contratar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impede_contratar(categoria: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da sanção impede o sancionado de contratar com a administração?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ISO (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) do registro; vazio ou ilegível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vigente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vigente(sancao: dict,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sanção valia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começou nele ou antes, e não terminou antes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_palavras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_palavras(texto: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acento, em minúsculas, com pontuação trocada por espaço e cercado de espaços.</w:t>
      </w:r>
    </w:p>
    <w:p>
      <w:pPr>
        <w:spacing w:after="80"/>
      </w:pPr>
      <w:r>
        <w:t xml:space="preserve">É a forma em que o nome de um município é procurado no nome do órgão sancionador, palavra por palavra: </w:t>
      </w:r>
      <w:r>
        <w:rPr>
          <w:rFonts w:ascii="Consolas" w:cs="Consolas" w:eastAsia="Consolas" w:hAnsi="Consolas"/>
          <w:sz w:val="19"/>
          <w:szCs w:val="19"/>
        </w:rPr>
        <w:t xml:space="preserve"> lajeado </w:t>
      </w:r>
      <w:r>
        <w:t xml:space="preserve"> casa com "PREFEITURA MUNICIPAL DE LAJEADO - RS", e não com "Lajeado Novo".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Nomes dos municípios por UF, para achar o município citado no nome do órgão sancionador.</w:t>
      </w:r>
    </w:p>
    <w:p>
      <w:pPr>
        <w:spacing w:after="80"/>
      </w:pPr>
      <w:r>
        <w:t xml:space="preserve">A CGU publica a UF do órgão sancionador, mas não o município; quase sempre ele está no nome ("Prefeitura Municipal de Lajeado - RS").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Municipios.__init__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registros: Iterable[tuple[str, str, str]])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Recebe (código IBGE, sigla da UF, nome)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Municipios.do_cadastro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do_cadastro(cls) -&gt; 'Municipios'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5.570 municípios do cadastro que acompanha o Lumen (o mesmo da aba Eleições).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Municipios.citados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citados(self, texto: str | None, uf: str | None)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dos municípios da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cujo nome aparece inteiro no </w:t>
      </w:r>
      <w:r>
        <w:rPr>
          <w:rFonts w:ascii="Consolas" w:cs="Consolas" w:eastAsia="Consolas" w:hAnsi="Consolas"/>
          <w:sz w:val="19"/>
          <w:szCs w:val="19"/>
        </w:rPr>
        <w:t xml:space="preserve">texto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alcance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alcance(sancao: dict, esfera_contratante: str | None, uf_contratante: str | None, *, municipio_contratante: str | None=None...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sanção alcança quem contratou, pela abrangência publicada, pela esfera, pela UF e pelo município.</w:t>
      </w:r>
    </w:p>
    <w:p>
      <w:pPr>
        <w:spacing w:after="80"/>
      </w:pPr>
      <w:r>
        <w:t xml:space="preserve">"Todas as esferas" alcança qualquer um. "Na esfera do órgão sancionador" alcança a mesma esfera: na estadual e na distrital, também a mesma UF; na municipal, o mesmo município, quando o nome do órgão sancionador o cita (cita outro: fora do alcance; não cita nenhum: a conferir). "No órgão sancionador" passa pelas mesmas condições e, no fim, depende do órgão: com o mesmo nome, </w:t>
      </w:r>
      <w:r>
        <w:rPr>
          <w:rFonts w:ascii="Consolas" w:cs="Consolas" w:eastAsia="Consolas" w:hAnsi="Consolas"/>
          <w:sz w:val="19"/>
          <w:szCs w:val="19"/>
        </w:rPr>
        <w:t xml:space="preserve">mesmo_orgao</w:t>
      </w:r>
      <w:r>
        <w:t xml:space="preserve">; com nome diferente (o PNCP e a CGU escrevem o mesmo órgão de jeitos diferentes), a conferir. Sem abrangência publicada, </w:t>
      </w:r>
      <w:r>
        <w:rPr>
          <w:rFonts w:ascii="Consolas" w:cs="Consolas" w:eastAsia="Consolas" w:hAnsi="Consolas"/>
          <w:sz w:val="19"/>
          <w:szCs w:val="19"/>
        </w:rPr>
        <w:t xml:space="preserve">abrangencia_nao_informada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retrato_mais_recente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retrato_mais_recente(sancoes: Iterable[dict])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Só as sanções do retrato mais recente de cada cadastro: a que saiu do cadastro não conta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indice_por_cnpj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indice_por_cnpj(sancoes: Iterable[dict])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Sanções que impedem contratar, do CEIS e do CNEP, por CNPJ do sancionado.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ler_dias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ler_dias(estado: Path | str) -&gt; Iterator[dict]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do dia do painel (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) do diretório, em ordem de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_curto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_curto(texto: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cortado em </w:t>
      </w:r>
      <w:r>
        <w:rPr>
          <w:rFonts w:ascii="Consolas" w:cs="Consolas" w:eastAsia="Consolas" w:hAnsi="Consolas"/>
          <w:sz w:val="19"/>
          <w:szCs w:val="19"/>
        </w:rPr>
        <w:t xml:space="preserve">LIMITE_TEXTO</w:t>
      </w:r>
      <w:r>
        <w:t xml:space="preserve"> caracteres, para o relatório não carregar fundamentações inteiras.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cruzamento encontrou: as coincidências para análise e as contagens que o resumo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Relatorio.por_alcance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por_alcance(self)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Coincidências por alcance, na ordem de </w:t>
      </w:r>
      <w:r>
        <w:rPr>
          <w:rFonts w:ascii="Consolas" w:cs="Consolas" w:eastAsia="Consolas" w:hAnsi="Consolas"/>
          <w:sz w:val="19"/>
          <w:szCs w:val="19"/>
        </w:rPr>
        <w:t xml:space="preserve">ALCANCES</w:t>
      </w:r>
      <w:r>
        <w:t xml:space="preserve">, com zero onde não houve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Relatorio.para_json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gerado_em: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completo, com as coincidências: só para o armazenamento privado.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Relatorio.resumo_markdown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só com contagens, sem nome de fornecedor nem de órgão: é o que pode aparecer em público.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cruzar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cruzar(dias: Iterable[dict], sancoes: Iterable[dict], municipios: Municipios | None=None)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Cruza os contratos dos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do painel com as </w:t>
      </w:r>
      <w:r>
        <w:rPr>
          <w:rFonts w:ascii="Consolas" w:cs="Consolas" w:eastAsia="Consolas" w:hAnsi="Consolas"/>
          <w:sz w:val="19"/>
          <w:szCs w:val="19"/>
        </w:rPr>
        <w:t xml:space="preserve">sancoes</w:t>
      </w:r>
      <w:r>
        <w:t xml:space="preserve"> da silver e devolve o relatório.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, as sanções municipais de abrangência restrita ficam todas 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_coincidencia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_coincidencia(c: dict, orgao_nome: str | None, esfera: str | None, s: dict, a: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coincidência no formato do relatório: o contrato, o fornecedor, a sanção e o alcance.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6.5 lumen_deteccao/parametros_legais.py</w:t>
      </w:r>
    </w:p>
    <w:p>
      <w:pPr>
        <w:spacing w:after="100"/>
      </w:pPr>
      <w:r>
        <w:rPr>
          <w:sz w:val="17"/>
          <w:szCs w:val="17"/>
        </w:rPr>
        <w:t xml:space="preserve">packages/deteccao/lumen_deteccao/parametros_legais.py · Python · 230 linhas · 16 declarações</w:t>
      </w:r>
    </w:p>
    <w:p>
      <w:pPr>
        <w:spacing w:after="80"/>
      </w:pPr>
      <w:r>
        <w:t xml:space="preserve">Parâmetros legais datados.</w:t>
      </w:r>
    </w:p>
    <w:p>
      <w:pPr>
        <w:spacing w:after="80"/>
      </w:pPr>
      <w:r>
        <w:t xml:space="preserve">Implementa o DOC-09, seção 1.3: valores legais nunca ficam no código, e toda consulta é feita pela data do ato, não pela data de hoje.</w:t>
      </w:r>
    </w:p>
    <w:p>
      <w:pPr>
        <w:spacing w:after="80"/>
      </w:pPr>
      <w:r>
        <w:t xml:space="preserve">Três garantias: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Vigência sem sobreposição.</w:t>
      </w:r>
      <w:r>
        <w:t xml:space="preserve"> Duas entradas da mesma chave não podem valer no mesmo dia — senão o resultado dependeria da ordem do arquivo. Isso é verificado na carga, não na consulta. 2. </w:t>
      </w:r>
      <w:r>
        <w:rPr>
          <w:b/>
          <w:bCs/>
        </w:rPr>
        <w:t xml:space="preserve">Dinheiro em Decimal.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 não representa R$ 65.492,11 com exatidão, e uma regra de fracionamento compara somas com limites ao centavo. 3. </w:t>
      </w:r>
      <w:r>
        <w:rPr>
          <w:b/>
          <w:bCs/>
        </w:rPr>
        <w:t xml:space="preserve">Não verificado não é servido.</w:t>
      </w:r>
      <w:r>
        <w:t xml:space="preserve"> Um parâmetro que ninguém conferiu na norma original é recusado por padrão. A regra que depende dele não dispara, e o motivo fica registrado (DOC-07, UC-13 exceção 5a). O sistema prefere calar a afirmar um limite legal errado.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ErroParametro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ErroParametro(Exception)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Erro de configuração ou consulta de parâmetro legal.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ParametroIndisponivel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ParametroIndisponivel(ErroParametro, LookupError)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há parâmetro vigente e utilizável para a chave nesta data.</w:t>
      </w:r>
    </w:p>
    <w:p>
      <w:pPr>
        <w:spacing w:after="80"/>
      </w:pPr>
      <w:r>
        <w:t xml:space="preserve">Não é falha do sistema: é a condição em que a regra não pode opinar. Quem chama deve registrar o motivo e seguir, sem disparar indício.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ConfiguracaoInvalida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ConfiguracaoInvalida(ErroParametro, 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parâmetros tem erro que tornaria as consultas ambíguas.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legal com vigência, fundamento e estado de verificação.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 nulo significa vigência em aberto.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diz se alguém conferiu o valor na norma original; </w:t>
      </w:r>
      <w:r>
        <w:rPr>
          <w:rFonts w:ascii="Consolas" w:cs="Consolas" w:eastAsia="Consolas" w:hAnsi="Consolas"/>
          <w:sz w:val="19"/>
          <w:szCs w:val="19"/>
        </w:rPr>
        <w:t xml:space="preserve">ParametrosLegais.obter</w:t>
      </w:r>
      <w:r>
        <w:t xml:space="preserve"> só entrega parâmetro não verificado a quem aceita isso explicitamente.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ParametroLegal.vigente_em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vigente_em(self, 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está na vigência, com as duas pontas inclusivas e o fim em aberto quando não há </w:t>
      </w:r>
      <w:r>
        <w:rPr>
          <w:rFonts w:ascii="Consolas" w:cs="Consolas" w:eastAsia="Consolas" w:hAnsi="Consolas"/>
          <w:sz w:val="19"/>
          <w:szCs w:val="19"/>
        </w:rPr>
        <w:t xml:space="preserve">vigente_ate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ParametroLegal.citacao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citacao(self)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que acompanha o indício como referência comparada.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_para_decimal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_para_decimal(bruto, chave: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valor lido do TOML para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.</w:t>
      </w:r>
    </w:p>
    <w:p>
      <w:pPr>
        <w:spacing w:after="80"/>
      </w:pPr>
      <w:r>
        <w:t xml:space="preserve">Recusa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: o TOML aceitaria o número sem aspas, mas ele já chegaria impreciso, e os limites legais são comparados ao centavo. Valor não numérico também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ParametrosLegais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Catálogo de parâmetros legais por chave, com as vigências de cada chave em ordem cronológica.</w:t>
      </w:r>
    </w:p>
    <w:p>
      <w:pPr>
        <w:spacing w:after="80"/>
      </w:pPr>
      <w:r>
        <w:t xml:space="preserve">A validação acontece na construção: um catálogo com vigências sobrepostas ou dados incoerentes nem chega a existir, e assim nenhuma consulta depende da ordem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parametros: Iterable[ParametroLegal])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os parâmetros por chave, ordena cada grupo pelo início da vigência e valida o conjunto.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ParametrosLegais.carregar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Path=ARQUIVO_PADRAO) -&gt; 'ParametrosLegais'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catálogo de um arquivo TOML (por padrão, o </w:t>
      </w:r>
      <w:r>
        <w:rPr>
          <w:rFonts w:ascii="Consolas" w:cs="Consolas" w:eastAsia="Consolas" w:hAnsi="Consolas"/>
          <w:sz w:val="19"/>
          <w:szCs w:val="19"/>
        </w:rPr>
        <w:t xml:space="preserve">parametros_legais.toml</w:t>
      </w:r>
      <w:r>
        <w:t xml:space="preserve"> do pacote).</w:t>
      </w:r>
    </w:p>
    <w:p>
      <w:pPr>
        <w:spacing w:after="80"/>
      </w:pPr>
      <w:r>
        <w:t xml:space="preserve">Cada chave é uma lista de tabelas (</w:t>
      </w:r>
      <w:r>
        <w:rPr>
          <w:rFonts w:ascii="Consolas" w:cs="Consolas" w:eastAsia="Consolas" w:hAnsi="Consolas"/>
          <w:sz w:val="19"/>
          <w:szCs w:val="19"/>
        </w:rPr>
        <w:t xml:space="preserve">[[chave]]</w:t>
      </w:r>
      <w:r>
        <w:t xml:space="preserve">), uma por vigência, com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vigente_de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fundamento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atualizado_por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verificado</w:t>
      </w:r>
      <w:r>
        <w:t xml:space="preserve"> obrigatórios. Campo ausente ou formato errado levanta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ParametrosLegais._validar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_validar(self)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Recusa, com </w:t>
      </w:r>
      <w:r>
        <w:rPr>
          <w:rFonts w:ascii="Consolas" w:cs="Consolas" w:eastAsia="Consolas" w:hAnsi="Consolas"/>
          <w:sz w:val="19"/>
          <w:szCs w:val="19"/>
        </w:rPr>
        <w:t xml:space="preserve">ConfiguracaoInvalida</w:t>
      </w:r>
      <w:r>
        <w:t xml:space="preserve">, o catálogo que tornaria as consultas ambíguas.</w:t>
      </w:r>
    </w:p>
    <w:p>
      <w:pPr>
        <w:spacing w:after="80"/>
      </w:pPr>
      <w:r>
        <w:t xml:space="preserve">Por chave, confere três coisas: fim de vigência anterior ao início, entrada marcada como verificada sem </w:t>
      </w:r>
      <w:r>
        <w:rPr>
          <w:rFonts w:ascii="Consolas" w:cs="Consolas" w:eastAsia="Consolas" w:hAnsi="Consolas"/>
          <w:sz w:val="19"/>
          <w:szCs w:val="19"/>
        </w:rPr>
        <w:t xml:space="preserve">verificado_em</w:t>
      </w:r>
      <w:r>
        <w:t xml:space="preserve"> e vigências sobrepostas (inclusive uma anterior ainda em aberto quando a seguinte começa).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ParametrosLegais.chaves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cadastradas,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ParametrosLegais.obter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obter(self, chave: str, vigente_em: date, *, aceitar_nao_verificado: bool=False) -&gt; ParametroLegal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 vigente na data do 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vigente_em</w:t>
      </w:r>
      <w:r>
        <w:t xml:space="preserve"> é a data do ato analisado — nunca </w:t>
      </w:r>
      <w:r>
        <w:rPr>
          <w:rFonts w:ascii="Consolas" w:cs="Consolas" w:eastAsia="Consolas" w:hAnsi="Consolas"/>
          <w:sz w:val="19"/>
          <w:szCs w:val="19"/>
        </w:rPr>
        <w:t xml:space="preserve">date.today()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ParametrosLegais.pendentes_de_verificacao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pendentes_de_verificacao(self)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entradas, de qualquer chave, ainda não conferidas na norma original.</w:t>
      </w:r>
    </w:p>
    <w:p>
      <w:pPr>
        <w:spacing w:after="80"/>
      </w:pPr>
      <w:r>
        <w:t xml:space="preserve">São as que </w:t>
      </w:r>
      <w:r>
        <w:rPr>
          <w:rFonts w:ascii="Consolas" w:cs="Consolas" w:eastAsia="Consolas" w:hAnsi="Consolas"/>
          <w:sz w:val="19"/>
          <w:szCs w:val="19"/>
        </w:rPr>
        <w:t xml:space="preserve">obter</w:t>
      </w:r>
      <w:r>
        <w:t xml:space="preserve"> recusa por padrão: enquanto estiverem aqui, as regras que dependem delas não disparam.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ParametrosLegais.vigencias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vigencias(self, chave: str) -&gt; list[ParametroLegal]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entradas da chave, da mais antiga para a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ParametrosLegais.lacunas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lacunas(self, chave: str, desde: date, ate: date) -&gt; list[tuple[date, date]]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em que a chave não tem valor.</w:t>
      </w:r>
    </w:p>
    <w:p>
      <w:pPr>
        <w:spacing w:after="80"/>
      </w:pPr>
      <w:r>
        <w:t xml:space="preserve">Sobreposição já é recusada na carga; o que sobra de risco é o buraco: esquecer de cadastrar o decreto de um ano faz a regra calar o ano inteiro sem ninguém notar. Esta consulta torna o buraco visível, e o teste de cobertura contínua a usa para falhar antes de chegar à produção.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7. Conformidade — packages/conformidade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Avaliação das entregas obrigatórias ao SICONFI no prazo da LRF.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lumen_conformidade/entregas_siconfi.py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7.1 lumen_conformidade/__init__.py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packages/conformidade/lumen_conformidade/__init__.py · Python · 7 linhas · 0 declarações</w:t>
      </w:r>
    </w:p>
    <w:p>
      <w:pPr>
        <w:spacing w:after="80"/>
      </w:pPr>
      <w:r>
        <w:t xml:space="preserve">Conformidade: avaliação objetiva do cumprimento de obrigações legais pelos entes (família I).</w:t>
      </w:r>
    </w:p>
    <w:p>
      <w:pPr>
        <w:spacing w:after="80"/>
      </w:pPr>
      <w:r>
        <w:t xml:space="preserve">Compara o que o ente entregou com o que a norma exige, no prazo vigente, sem estatística nem interpretação. Quando a dúvida é do Lumen (coleta que falhou, prazo sem parâmetro conferido), o resultado é indeterminado e nada é atribuído ao ente.</w:t>
      </w:r>
    </w:p>
    <w:p>
      <w:pPr>
        <w:pStyle w:val="Heading2"/>
        <w:keepNext/>
        <w:keepLines/>
        <w:spacing w:after="120" w:before="280"/>
      </w:pPr>
      <w:r>
        <w:t xml:space="preserve">7.2 lumen_conformidade/entregas_siconfi.py</w:t>
      </w:r>
    </w:p>
    <w:p>
      <w:pPr>
        <w:spacing w:after="100"/>
      </w:pPr>
      <w:r>
        <w:rPr>
          <w:sz w:val="17"/>
          <w:szCs w:val="17"/>
        </w:rPr>
        <w:t xml:space="preserve">packages/conformidade/lumen_conformidade/entregas_siconfi.py · Python · 238 linhas · 10 declarações</w:t>
      </w:r>
    </w:p>
    <w:p>
      <w:pPr>
        <w:spacing w:after="80"/>
      </w:pPr>
      <w:r>
        <w:t xml:space="preserve">Avaliação das entregas obrigatórias ao SICONFI (família I, RF-CF-01 e RF-CF-02).</w:t>
      </w:r>
    </w:p>
    <w:p>
      <w:pPr>
        <w:spacing w:after="80"/>
      </w:pPr>
      <w:r>
        <w:t xml:space="preserve">É a avaliação mais objetiva do projeto: compara o que o ente entregou, segundo o extrato do próprio Tesouro, com o que a LC 101/2000 manda entregar, no prazo que ela fixa. Não há estatística nem interpretação.</w:t>
      </w:r>
    </w:p>
    <w:p>
      <w:pPr>
        <w:spacing w:after="80"/>
      </w:pPr>
      <w:r>
        <w:t xml:space="preserve">Três resultados possíveis por obrigação e período, e um quarto que protege o ente quando a dúvida é nossa: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cumpre</w:t>
      </w:r>
      <w:r>
        <w:t xml:space="preserve">                 entregue dentro do prazo </w:t>
      </w:r>
      <w:r>
        <w:rPr>
          <w:rFonts w:ascii="Consolas" w:cs="Consolas" w:eastAsia="Consolas" w:hAnsi="Consolas"/>
          <w:sz w:val="19"/>
          <w:szCs w:val="19"/>
        </w:rPr>
        <w:t xml:space="preserve">cumpre_parcialmente</w:t>
      </w:r>
      <w:r>
        <w:t xml:space="preserve">    entregue, mas depois do prazo </w:t>
      </w:r>
      <w:r>
        <w:rPr>
          <w:rFonts w:ascii="Consolas" w:cs="Consolas" w:eastAsia="Consolas" w:hAnsi="Consolas"/>
          <w:sz w:val="19"/>
          <w:szCs w:val="19"/>
        </w:rPr>
        <w:t xml:space="preserve">nao_cumpre</w:t>
      </w:r>
      <w:r>
        <w:t xml:space="preserve">             não consta no extrato e o prazo já venceu </w:t>
      </w:r>
      <w:r>
        <w:rPr>
          <w:rFonts w:ascii="Consolas" w:cs="Consolas" w:eastAsia="Consolas" w:hAnsi="Consolas"/>
          <w:sz w:val="19"/>
          <w:szCs w:val="19"/>
        </w:rPr>
        <w:t xml:space="preserve">indeterminado</w:t>
      </w:r>
      <w:r>
        <w:t xml:space="preserve">          a coleta do extrato falhou, ou o prazo ainda não venceu: não se atribui nada ao ente (RF-CF-07)</w:t>
      </w:r>
    </w:p>
    <w:p>
      <w:pPr>
        <w:spacing w:after="8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parametros_legais</w:t>
      </w:r>
      <w:r>
        <w:t xml:space="preserve"> pela data de referência do envio, nunca fixados aqui (DOC-09, seção 1.3).</w:t>
      </w:r>
    </w:p>
    <w:p>
      <w:pPr>
        <w:spacing w:after="80"/>
      </w:pPr>
      <w:r>
        <w:t xml:space="preserve">Limites conhecidos desta versão, registrados para a revisão metodológica: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opção semestral do art. 63 da LRF (municípios com menos de 50 mil habitantes) é reconhecida pela periodicidade que o próprio ente declarou no extrato. Um município que optou pelo semestral e não entregou nada não tem como ser distinguido de um que é quadrimestral; nesse caso a avaliação usa a periodicidade padrão e registra a ressalva no motivo.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Entregas retificadas aparecem com a data da retificação. Quando só existe a versão retificada, a data de entrega original não é conhecida e a avaliação de prazo fica indeterminada em vez de supor atraso.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AvaliacaoEntrega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 num período, pronto para a tabela </w:t>
      </w: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_do_tipo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_do_tipo(entregas: Iterable[EntregaSiconfi], nomes: tuple[str, ...], instituicao_contem: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as entregas cujo entregável está em </w:t>
      </w:r>
      <w:r>
        <w:rPr>
          <w:rFonts w:ascii="Consolas" w:cs="Consolas" w:eastAsia="Consolas" w:hAnsi="Consolas"/>
          <w:sz w:val="19"/>
          <w:szCs w:val="19"/>
        </w:rPr>
        <w:t xml:space="preserve">nomes</w:t>
      </w:r>
      <w:r>
        <w:t xml:space="preserve">, comparado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, quando informado (já na forma de </w:t>
      </w:r>
      <w:r>
        <w:rPr>
          <w:rFonts w:ascii="Consolas" w:cs="Consolas" w:eastAsia="Consolas" w:hAnsi="Consolas"/>
          <w:sz w:val="19"/>
          <w:szCs w:val="19"/>
        </w:rPr>
        <w:t xml:space="preserve">chave_texto</w:t>
      </w:r>
      <w:r>
        <w:t xml:space="preserve">), restringe às entregas cuja instituição contém o trecho: é o que separa o RGF de cada Poder.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_fim_do_bimestre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_fim_do_bimestre(exercicio: int, periodo: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bimestre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(1 a 6) do exercício, data de onde corre o prazo do RREO.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(4 no quadrimestre, 6 no semestre), de onde corre o prazo do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_decidir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_decidir(ente: str, criterio: str, periodo_ref: str, dispositivo: str, prazo: date | None, candidatas: list[EntregaSiconfi]...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decisão comum a todas as obrigações e monta a </w:t>
      </w:r>
      <w:r>
        <w:rPr>
          <w:rFonts w:ascii="Consolas" w:cs="Consolas" w:eastAsia="Consolas" w:hAnsi="Consolas"/>
          <w:sz w:val="19"/>
          <w:szCs w:val="19"/>
        </w:rPr>
        <w:t xml:space="preserve">AvaliacaoEntrega</w:t>
      </w:r>
      <w:r>
        <w:t xml:space="preserve">.</w:t>
      </w:r>
    </w:p>
    <w:p>
      <w:pPr>
        <w:spacing w:after="80"/>
      </w:pPr>
      <w:r>
        <w:t xml:space="preserve">A ordem protege o ente: coleta que falhou ou prazo sem parâmetro dão indeterminado antes de qualquer outra conclusão (RF-CF-07). Havendo entrega, vale a data mais antiga das versões originais (as retificadas só contam na falta delas): até o prazo, cumpre; depois, cumpre parcialmente, salvo quando só existe versão retificada, caso em que o atraso não pode ser afirmado e o resultado é indeterminado. Sem entrega, prazo ainda aberto dá indeterminado e prazo vencido dá não cumpre.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avaliar_dca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avaliar_dca(ente_codigo_ibge: str, esfera: Esfera, exercicio: int, entregas: Iterable[EntregaSiconfi], params: ParametrosLe...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Contas anuais do exercício, com o prazo do art. 51 vigente no ano do envio.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avaliar_rreo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avaliar_rreo(ente_codigo_ibge: str, exercicio: int, periodo: int, entregas: Iterable[EntregaSiconfi], params: ParametrosLeg...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RREO do bimestre (1 a 6), versão completa ou simplificada.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periodicidade_rgf_declarada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periodicidade_rgf_declarada(entregas: Iterable[EntregaSiconfi], exercicio: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se o ente declarou RGF semestral no exercício,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se quadrimestral.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avaliar_rgf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avaliar_rgf(ente_codigo_ibge: str, exercicio: int, periodo: int, entregas: list[EntregaSiconfi], params: ParametrosLegais,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RGF do período, na periodicidade declarada pelo ente (quadrimestral por padrão).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instituicao_contem</w:t>
      </w:r>
      <w:r>
        <w:t xml:space="preserve"> restringe a um Poder ("prefeitura", "camara"): o RGF é emitido por cada Poder (LRF, art. 54), e cada um tem sua obrigação.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ausentes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ausentes(cadastro: Iterable[str], entregas: Iterable[EntregaSiconfi], *, exercicio: int, coletados: set[str]) -&gt;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de ausentes por entregável, a partir do cadastro de entes.</w:t>
      </w:r>
    </w:p>
    <w:p>
      <w:pPr>
        <w:spacing w:after="80"/>
      </w:pPr>
      <w:r>
        <w:t xml:space="preserve">Só entra na lista quem teve o extrato coletado com sucesso (</w:t>
      </w:r>
      <w:r>
        <w:rPr>
          <w:rFonts w:ascii="Consolas" w:cs="Consolas" w:eastAsia="Consolas" w:hAnsi="Consolas"/>
          <w:sz w:val="19"/>
          <w:szCs w:val="19"/>
        </w:rPr>
        <w:t xml:space="preserve">coletados</w:t>
      </w:r>
      <w:r>
        <w:t xml:space="preserve">): para os demais, a ausência seria do Lumen, não do ente. Devolve </w:t>
      </w:r>
      <w:r>
        <w:rPr>
          <w:rFonts w:ascii="Consolas" w:cs="Consolas" w:eastAsia="Consolas" w:hAnsi="Consolas"/>
          <w:sz w:val="19"/>
          <w:szCs w:val="19"/>
        </w:rPr>
        <w:t xml:space="preserve">{"dca": [códigos], "rreo": [...], "rgf": [...]}</w:t>
      </w:r>
      <w:r>
        <w:t xml:space="preserve"> — "ausente" aqui significa "nenhuma entrega daquele tipo no exercício".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8. Orquestração — packages/orquestracao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Pipeline local e o comando `lumen`.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lumen_orquestracao/configuracao.py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lumen_orquestracao/etapas.py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8.1 lumen_orquestracao/__init__.py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packages/orquestracao/lumen_orquestracao/__init__.py · Python · 7 linhas · 0 declarações</w:t>
      </w:r>
    </w:p>
    <w:p>
      <w:pPr>
        <w:spacing w:after="80"/>
      </w:pPr>
      <w:r>
        <w:t xml:space="preserve">Pipeline local do Lumen: coleta → bronze → normalização → silver.</w:t>
      </w:r>
    </w:p>
    <w:p>
      <w:pPr>
        <w:spacing w:after="80"/>
      </w:pPr>
      <w:r>
        <w:t xml:space="preserve">Até a entrada do Dagster (ADR-009), as etapas rodam por esta linha de comando. Cada etapa foi escrita como função pura sobre diretórios — exatamente a forma de um ativo do Dagster —, então a migração troca o disparo, não as etapas.</w:t>
      </w:r>
    </w:p>
    <w:p>
      <w:pPr>
        <w:pStyle w:val="Heading2"/>
        <w:keepNext/>
        <w:keepLines/>
        <w:spacing w:after="120" w:before="280"/>
      </w:pPr>
      <w:r>
        <w:t xml:space="preserve">8.2 lumen_orquestracao/__main__.py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packages/orquestracao/lumen_orquestracao/__main__.py · Python · 8 linhas · 0 declarações</w:t>
      </w:r>
    </w:p>
    <w:p>
      <w:pPr>
        <w:spacing w:after="80"/>
      </w:pPr>
      <w:r>
        <w:t xml:space="preserve">Permite rodar o pipeline com </w:t>
      </w:r>
      <w:r>
        <w:rPr>
          <w:rFonts w:ascii="Consolas" w:cs="Consolas" w:eastAsia="Consolas" w:hAnsi="Consolas"/>
          <w:sz w:val="19"/>
          <w:szCs w:val="19"/>
        </w:rPr>
        <w:t xml:space="preserve">python -m lumen_orquestracao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8.3 lumen_orquestracao/cli.py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packages/orquestracao/lumen_orquestracao/cli.py · Python · 199 linhas · 5 declarações</w:t>
      </w:r>
    </w:p>
    <w:p>
      <w:pPr>
        <w:spacing w:after="80"/>
      </w:pPr>
      <w:r>
        <w:t xml:space="preserve">Linha de comando do pipeline local.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pncp_contratacoes --de 2026-09-01 --modalidades 8,9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pncp_contratos --de 2026-09-01 --ate 2026-09-07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ibge_localidades --de 2026-10-05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siconfi_extrato --de 2026-10-05 --entes 4319604,3550308 --exercicio 2025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coletar pncp_itens --de 2026-03-01 --ate 2026-03-31 --objeto "combust|gasolina|diesel" --so-comparaveis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normalizar                      # bronze inteiro →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bronze verificar                # reconfere o hash de toda a prova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...                    # aba Eleições (ver lumen_eleicoes)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...                     # referência de mercado fora do governo (ver lumen_mercado)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...                      # painéis de contratações e conformidade (ver lumen_painel)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deteccao ...                    # regras de detecção em modo silencioso (ver lumen_deteccao)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economia ...                    # Economia e Contas Públicas: séries do Banco Central (ver lumen_economia)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FormatoComCampos(logging.Formatter)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Formato do log que acrescenta os campos de </w:t>
      </w:r>
      <w:r>
        <w:rPr>
          <w:rFonts w:ascii="Consolas" w:cs="Consolas" w:eastAsia="Consolas" w:hAnsi="Consolas"/>
          <w:sz w:val="19"/>
          <w:szCs w:val="19"/>
        </w:rPr>
        <w:t xml:space="preserve">extra=</w:t>
      </w:r>
      <w:r>
        <w:t xml:space="preserve"> (fonte, url, status, tentativa) à mensagem.</w:t>
      </w:r>
    </w:p>
    <w:p>
      <w:pPr>
        <w:spacing w:after="80"/>
      </w:pPr>
      <w:r>
        <w:t xml:space="preserve">Sem isso, </w:t>
      </w:r>
      <w:r>
        <w:rPr>
          <w:rFonts w:ascii="Consolas" w:cs="Consolas" w:eastAsia="Consolas" w:hAnsi="Consolas"/>
          <w:sz w:val="19"/>
          <w:szCs w:val="19"/>
        </w:rPr>
        <w:t xml:space="preserve">tentativa_com_erro</w:t>
      </w:r>
      <w:r>
        <w:t xml:space="preserve"> aparece no registro da CI sem dizer qual status a fonte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FormatoComCampos.format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format(self, record: logging.LogRecord)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padrão seguida de </w:t>
      </w:r>
      <w:r>
        <w:rPr>
          <w:rFonts w:ascii="Consolas" w:cs="Consolas" w:eastAsia="Consolas" w:hAnsi="Consolas"/>
          <w:sz w:val="19"/>
          <w:szCs w:val="19"/>
        </w:rPr>
        <w:t xml:space="preserve">campo=valor</w:t>
      </w:r>
      <w:r>
        <w:t xml:space="preserve"> para cada campo extra,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_lista_int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_lista_int(texto: str) -&gt; tuple[int,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8,9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(8, 9)</w:t>
      </w:r>
      <w:r>
        <w:t xml:space="preserve">, ignorando itens vazios; usado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_lista_str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_lista_str(texto: str)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("a", "b")</w:t>
      </w:r>
      <w:r>
        <w:t xml:space="preserve">, sem espaços nas pontas e ignorando itens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do comando </w:t>
      </w:r>
      <w:r>
        <w:rPr>
          <w:rFonts w:ascii="Consolas" w:cs="Consolas" w:eastAsia="Consolas" w:hAnsi="Consolas"/>
          <w:sz w:val="19"/>
          <w:szCs w:val="19"/>
        </w:rPr>
        <w:t xml:space="preserve">lumen</w:t>
      </w:r>
      <w:r>
        <w:t xml:space="preserve">: interpreta os argumentos e despacha para a etapa pedida.</w:t>
      </w:r>
    </w:p>
    <w:p>
      <w:pPr>
        <w:spacing w:after="80"/>
      </w:pPr>
      <w:r>
        <w:t xml:space="preserve">Os subcomandos </w:t>
      </w:r>
      <w:r>
        <w:rPr>
          <w:rFonts w:ascii="Consolas" w:cs="Consolas" w:eastAsia="Consolas" w:hAnsi="Consolas"/>
          <w:sz w:val="19"/>
          <w:szCs w:val="19"/>
        </w:rPr>
        <w:t xml:space="preserve">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economia</w:t>
      </w:r>
      <w:r>
        <w:t xml:space="preserve"> são repassados inteiros aos CLIs de </w:t>
      </w:r>
      <w:r>
        <w:rPr>
          <w:rFonts w:ascii="Consolas" w:cs="Consolas" w:eastAsia="Consolas" w:hAnsi="Consolas"/>
          <w:sz w:val="19"/>
          <w:szCs w:val="19"/>
        </w:rPr>
        <w:t xml:space="preserve">lumen_eleicoes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lumen_mercado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lumen_painel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lumen_deteccao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lumen_economia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coletar pncp_itens</w:t>
      </w:r>
      <w:r>
        <w:t xml:space="preserve"> busca os itens dos processos da silver publicados na janela (e cujo objeto casa com </w:t>
      </w:r>
      <w:r>
        <w:rPr>
          <w:rFonts w:ascii="Consolas" w:cs="Consolas" w:eastAsia="Consolas" w:hAnsi="Consolas"/>
          <w:sz w:val="19"/>
          <w:szCs w:val="19"/>
        </w:rPr>
        <w:t xml:space="preserve">--objeto</w:t>
      </w:r>
      <w:r>
        <w:t xml:space="preserve">, quando dado). Os demais leem a configuração e imprimem o resumo em JSON. O código de saída é 2 para configuração ou argumento ausente e 1 quando a coleta tem falhas ou o bronze tem conteúdo corrompido, para que scripts e a CI percebam.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8.4 lumen_orquestracao/configuracao.py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packages/orquestracao/lumen_orquestracao/configuracao.py · Python · 115 linhas · 6 declarações</w:t>
      </w:r>
    </w:p>
    <w:p>
      <w:pPr>
        <w:spacing w:after="80"/>
      </w:pPr>
      <w:r>
        <w:t xml:space="preserve">Configuração do pipeline local, lida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e do ambiente.</w:t>
      </w:r>
    </w:p>
    <w:p>
      <w:pPr>
        <w:spacing w:after="80"/>
      </w:pPr>
      <w:r>
        <w:t xml:space="preserve">Precedência: variável de ambiente &gt; arquivo &gt; padrão. Nada sensível vive no arquivo: o Lumen não usa credencial nas fontes da fase 1 (o token da CGU, que entra depois, virá só de variável de ambiente ou cofre — RNF-13).</w:t>
      </w:r>
    </w:p>
    <w:p>
      <w:pPr>
        <w:spacing w:after="80"/>
      </w:pPr>
      <w:r>
        <w:t xml:space="preserve">Exemplo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[coleta]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contato = "contato@falkyria.com.br"   # vai no User-Agent (RF-CO-09)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[dados]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raiz = "dados"                        # bronze/ e silver/ ficam aqui</w:t>
            </w:r>
          </w:p>
        </w:tc>
      </w:tr>
    </w:tbl>
    <w:p>
      <w:pPr>
        <w:spacing w:after="60"/>
      </w:pP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[limites_rpm]                         # por fonte; o padrão é conservador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pncp_contratacoes = 60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do pipeline: contato da coleta, raiz dos dados e limites de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Configuracao.bronze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Configuracao.silver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silver(self)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silver, sob a raiz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Configuracao.rpm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rpm(self, fonte_id: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Limite de requisições por minuto da fonte; 30 quando a fonte não tem limite configurado.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configuração obrigatória: hoje, o contato que identifica a coleta no User-Agent.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None=None) -&gt; Configuracao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a partir do arquivo e do ambiente, com o ambiente prevalecendo.</w:t>
      </w:r>
    </w:p>
    <w:p>
      <w:pPr>
        <w:spacing w:after="80"/>
      </w:pPr>
      <w:r>
        <w:t xml:space="preserve">O arquivo é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, e pode não existir.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substituem o contato e a raiz; os limites do arquivo sobrescrevem os padrões fonte a fonte.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: toda requisição precisa se identificar (RF-CO-09).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8.5 lumen_orquestracao/etapas.py</w:t>
      </w:r>
    </w:p>
    <w:p>
      <w:pPr>
        <w:spacing w:after="100"/>
      </w:pPr>
      <w:r>
        <w:rPr>
          <w:sz w:val="17"/>
          <w:szCs w:val="17"/>
        </w:rPr>
        <w:t xml:space="preserve">packages/orquestracao/lumen_orquestracao/etapas.py · Python · 255 linhas · 10 declarações</w:t>
      </w:r>
    </w:p>
    <w:p>
      <w:pPr>
        <w:spacing w:after="80"/>
      </w:pPr>
      <w:r>
        <w:t xml:space="preserve">Etapas do pipeline como funções sobre diretórios (futuros ativos do Dagster).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cliente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cliente(cfg: Configuracao, fonte_id: str)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do Lumen (versão e contato) e o limite de requisições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coletar(cfg: Configuracao, fonte_id: str, janela: Janela, armazem: ArmazemBronze | None=None, **opcoes) -&gt; ResumoColeta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janela de uma fonte para o bronze e devolve o resumo da coleta.</w:t>
      </w:r>
    </w:p>
    <w:p>
      <w:pPr>
        <w:spacing w:after="80"/>
      </w:pPr>
      <w:r>
        <w:t xml:space="preserve">A fonte é criada pela fábrica de </w:t>
      </w:r>
      <w:r>
        <w:rPr>
          <w:rFonts w:ascii="Consolas" w:cs="Consolas" w:eastAsia="Consolas" w:hAnsi="Consolas"/>
          <w:sz w:val="19"/>
          <w:szCs w:val="19"/>
        </w:rPr>
        <w:t xml:space="preserve">FABRICAS</w:t>
      </w:r>
      <w:r>
        <w:t xml:space="preserve">, com as </w:t>
      </w:r>
      <w:r>
        <w:rPr>
          <w:rFonts w:ascii="Consolas" w:cs="Consolas" w:eastAsia="Consolas" w:hAnsi="Consolas"/>
          <w:sz w:val="19"/>
          <w:szCs w:val="19"/>
        </w:rPr>
        <w:t xml:space="preserve">opcoes</w:t>
      </w:r>
      <w:r>
        <w:t xml:space="preserve"> específicas dela (modalidades, entes, exercício). Sem </w:t>
      </w:r>
      <w:r>
        <w:rPr>
          <w:rFonts w:ascii="Consolas" w:cs="Consolas" w:eastAsia="Consolas" w:hAnsi="Consolas"/>
          <w:sz w:val="19"/>
          <w:szCs w:val="19"/>
        </w:rPr>
        <w:t xml:space="preserve">armazem</w:t>
      </w:r>
      <w:r>
        <w:t xml:space="preserve">, usa o bronze local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em minúsculas e sem acentos, para comparar descrições escritas de jeitos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processos_da_silver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processos_da_silver(cfg: Configuracao, *, de: date | None=None, ate: date | None=None, objeto: str | None=None)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de contratação já normalizados, consolidados (um por id), filtrados por data e objeto.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comparam a data de publicação no PNCP, com as duas pontas inclusivas. </w:t>
      </w:r>
      <w:r>
        <w:rPr>
          <w:rFonts w:ascii="Consolas" w:cs="Consolas" w:eastAsia="Consolas" w:hAnsi="Consolas"/>
          <w:sz w:val="19"/>
          <w:szCs w:val="19"/>
        </w:rPr>
        <w:t xml:space="preserve">objeto</w:t>
      </w:r>
      <w:r>
        <w:t xml:space="preserve"> é uma expressão regular procurada no objeto da compra sem acento e sem caixa (</w:t>
      </w:r>
      <w:r>
        <w:rPr>
          <w:rFonts w:ascii="Consolas" w:cs="Consolas" w:eastAsia="Consolas" w:hAnsi="Consolas"/>
          <w:sz w:val="19"/>
          <w:szCs w:val="19"/>
        </w:rPr>
        <w:t xml:space="preserve">combust|gasolina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coletar_itens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coletar_itens(cfg: Configuracao, processos: Iterable[dict], armazem: ArmazemBronze | None=None, *, com_resultados: bool=Tru...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para o bronze os itens (e os resultados) dos processos dados, lidos da silver.</w:t>
      </w:r>
    </w:p>
    <w:p>
      <w:pPr>
        <w:spacing w:after="80"/>
      </w:pPr>
      <w:r>
        <w:t xml:space="preserve">É a coleta sob demanda da família A: as contratações chegam primeiro pela janela de publicação, e só as que interessam (por exemplo, as de combustível) têm os itens buscados. Processo cuja chave não é um </w:t>
      </w: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de contratação fica de fora. </w:t>
      </w:r>
      <w:r>
        <w:rPr>
          <w:rFonts w:ascii="Consolas" w:cs="Consolas" w:eastAsia="Consolas" w:hAnsi="Consolas"/>
          <w:sz w:val="19"/>
          <w:szCs w:val="19"/>
        </w:rPr>
        <w:t xml:space="preserve">filtro_resultados</w:t>
      </w:r>
      <w:r>
        <w:t xml:space="preserve"> restringe os resultados aos itens que ele aceita (ver </w:t>
      </w:r>
      <w:r>
        <w:rPr>
          <w:rFonts w:ascii="Consolas" w:cs="Consolas" w:eastAsia="Consolas" w:hAnsi="Consolas"/>
          <w:sz w:val="19"/>
          <w:szCs w:val="19"/>
        </w:rPr>
        <w:t xml:space="preserve">FontePncpItens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chave_da_url_itens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chave_da_url_itens(url: str) -&gt; tuple[str, bool]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numeroControlePNCP</w:t>
      </w:r>
      <w:r>
        <w:t xml:space="preserve"> do processo e se a URL é de resultados; None se não for URL de itens.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_normalizador_de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_normalizador_de(registro: RegistroColeta) -&gt; Callable[[bytes, str], ResultadoNormalizacao]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Escolhe o normalizador do artefato pela fonte e, no IBGE, pela URL pedida; None se não houver.</w:t>
      </w:r>
    </w:p>
    <w:p>
      <w:pPr>
        <w:spacing w:after="80"/>
      </w:pPr>
      <w:r>
        <w:t xml:space="preserve">Devolve uma função que recebe só o conteúdo, com a proveniência (fonte e id do registro no bronze) já aplicada.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ResumoNormalizacao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ResumoNormalizacao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rodada de normalização.</w:t>
      </w:r>
    </w:p>
    <w:p>
      <w:pPr>
        <w:spacing w:after="80"/>
      </w:pPr>
      <w:r>
        <w:t xml:space="preserve">Artefatos processados e ignorados, registros gravados, entradas de quarentena e, em </w:t>
      </w:r>
      <w:r>
        <w:rPr>
          <w:rFonts w:ascii="Consolas" w:cs="Consolas" w:eastAsia="Consolas" w:hAnsi="Consolas"/>
          <w:sz w:val="19"/>
          <w:szCs w:val="19"/>
        </w:rPr>
        <w:t xml:space="preserve">por_fonte</w:t>
      </w:r>
      <w:r>
        <w:t xml:space="preserve">, quantos artefatos de cada fonte foram processados.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normalizar(cfg: Configuracao, fontes: Iterable[str] | None=None, armazem: ArmazemBronzeLocal | None=None) -&gt; ResumoNormaliz...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Reprocessa o bronze inteiro (ou as fontes pedidas) para a silver.</w:t>
      </w:r>
    </w:p>
    <w:p>
      <w:pPr>
        <w:spacing w:after="80"/>
      </w:pPr>
      <w:r>
        <w:t xml:space="preserve">É idempotente (RF-NO-11) e pode ser rodada a qualquer momento: apagar a silver e rodar de novo reconstrói tudo sem tocar nas fontes (RF-NO-12). Respostas de erro (4xx/5xx) ficam no bronze como prova e não geram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janela_de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janela_de(de: str, ate: str | None=None) -&gt; Janela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de coleta a partir de datas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; sem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, a janela é só o dia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9. Referência de mercado (Python) — packages/mercado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Regra A-05 em modo silencioso: reconhecimento de itens comparáveis (combustível, gás de cozinha, informática), preço de revenda da ANP pela série semestral e pelas planilhas semanais (com leitor de .xlsx sem dependências), ofertas do varejo pela API oficial, comparação com a mediana por lugar e época, relatório interno e distribuição da razão para calibrar (ADR-027).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lumen_mercado/anp.py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lumen_mercado/cli.py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lumen_mercado/comparacao.py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lumen_mercado/especificacao.py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lumen_mercado/relatorio.py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lumen_mercado/varejo.py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9.1 lumen_mercado/__init__.py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packages/mercado/lumen_mercado/__init__.py · Python · 23 linhas · 0 declarações</w:t>
      </w:r>
    </w:p>
    <w:p>
      <w:pPr>
        <w:spacing w:after="80"/>
      </w:pPr>
      <w:r>
        <w:t xml:space="preserve">Referência de mercado fora do governo para os preços pagos pelos entes (regra A-05, ADR-027).</w:t>
      </w:r>
    </w:p>
    <w:p>
      <w:pPr>
        <w:spacing w:after="80"/>
      </w:pPr>
      <w:r>
        <w:t xml:space="preserve">A família A do DOC-07 compara o preço de um item com o que outros órgãos pagaram (A-01) ou com tabelas oficiais (A-02). As duas referências nascem do próprio poder público: se o mercado inteiro de compras públicas paga caro por um item, a mediana entre órgãos também fica cara e nada destoa. Este pacote traz uma referência independente do comprador público: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: preço de bomba dos combustíveis, pesquisado pela ANP posto a posto, toda semana, em todo o país (dado aberto oficial, em arquivos semestrais desde 2006);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: ofertas do varejo online obtidas pela API oficial de cada loja (hoje, a do Mercado Livre);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: reconhece, pela descrição do item, o que é comparável e com qual referência;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comparacao</w:t>
      </w:r>
      <w:r>
        <w:t xml:space="preserve">: a regra A-05, em modo silencioso — calcula a razão entre o preço pago e a mediana do mercado na mesma época e no mesmo lugar, e grava o resultado num relatório interno; nada é publicado antes da calibração (DOC-07, seção 1);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relatorio</w:t>
      </w:r>
      <w:r>
        <w:t xml:space="preserve">: o relatório em JSON Lines, CSV e um resumo em Markdown.</w:t>
      </w:r>
    </w:p>
    <w:p>
      <w:pPr>
        <w:spacing w:after="80"/>
      </w:pPr>
      <w:r>
        <w:t xml:space="preserve">O preço acima da referência comparada é atividade para análise, nunca conclusão: há razões legítimas para o governo pagar mais que a bomba ou a loja (entrega no local, prazo de pagamento, quantidade, garantia), e o relatório mostra a referência inteira para quem for analisar.</w:t>
      </w:r>
    </w:p>
    <w:p>
      <w:pPr>
        <w:pStyle w:val="Heading2"/>
        <w:keepNext/>
        <w:keepLines/>
        <w:spacing w:after="120" w:before="280"/>
      </w:pPr>
      <w:r>
        <w:t xml:space="preserve">9.2 lumen_mercado/__main__.py</w:t>
      </w:r>
    </w:p>
    <w:p>
      <w:pPr>
        <w:spacing w:after="100"/>
      </w:pPr>
      <w:r>
        <w:rPr>
          <w:sz w:val="17"/>
          <w:szCs w:val="17"/>
        </w:rPr>
        <w:t xml:space="preserve">packages/mercado/lumen_mercado/__main__.py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lumen_mercado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9.3 lumen_mercado/anp.py</w:t>
      </w:r>
    </w:p>
    <w:p>
      <w:pPr>
        <w:spacing w:after="100"/>
      </w:pPr>
      <w:r>
        <w:rPr>
          <w:sz w:val="17"/>
          <w:szCs w:val="17"/>
        </w:rPr>
        <w:t xml:space="preserve">packages/mercado/lumen_mercado/anp.py · Python · 462 linhas · 30 declarações</w:t>
      </w:r>
    </w:p>
    <w:p>
      <w:pPr>
        <w:spacing w:after="80"/>
      </w:pPr>
      <w:r>
        <w:t xml:space="preserve">Preço de bomba dos combustíveis pela série histórica da ANP (ADR-027, seção 2.1).</w:t>
      </w:r>
    </w:p>
    <w:p>
      <w:pPr>
        <w:spacing w:after="80"/>
      </w:pPr>
      <w:r>
        <w:t xml:space="preserve">A ANP pesquisa toda semana, por empresa contratada, o preço de venda ao consumidor em postos de centenas de municípios e publica o resultado como dado aberto, posto a posto, em arquivos semestrais: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https://www.gov.br/anp/pt-br/centrais-de-conteudo/dados-abertos/arquivos/shpc/dsas/ca/ca-AAAA-0S.zip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(até 2021,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direto; o primeiro semestre de 2022 tem nome próprio, </w:t>
      </w:r>
      <w:r>
        <w:rPr>
          <w:rFonts w:ascii="Consolas" w:cs="Consolas" w:eastAsia="Consolas" w:hAnsi="Consolas"/>
          <w:sz w:val="19"/>
          <w:szCs w:val="19"/>
        </w:rPr>
        <w:t xml:space="preserve">precos-semestrais-ca.zip</w:t>
      </w:r>
      <w:r>
        <w:t xml:space="preserve">). O gás de cozinha (GLP no botijão de 13 kg) tem série própria, no mesmo formato, na pasta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, sempre em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</w:t>
      </w:r>
    </w:p>
    <w:p>
      <w:pPr>
        <w:spacing w:after="80"/>
      </w:pPr>
      <w:r>
        <w:t xml:space="preserve">A série semestral só sai depois que o semestre fecha. Para o presente, a ANP publica na página do levantamento semanal uma planilha por semana (</w:t>
      </w:r>
      <w:r>
        <w:rPr>
          <w:rFonts w:ascii="Consolas" w:cs="Consolas" w:eastAsia="Consolas" w:hAnsi="Consolas"/>
          <w:sz w:val="19"/>
          <w:szCs w:val="19"/>
        </w:rPr>
        <w:t xml:space="preserve">revendas_lpc_&lt;início&gt;_&lt;fim&gt;.xlsx</w:t>
      </w:r>
      <w:r>
        <w:t xml:space="preserve">), também posto a posto, com combustíveis e GLP; em outubro de 2026 a página citava 192 semanas, de setembro de 2022 em diante. Os nomes dos arquivos não seguem um padrão fixo, então os endereços são tirados da própria página (</w:t>
      </w:r>
      <w:r>
        <w:rPr>
          <w:rFonts w:ascii="Consolas" w:cs="Consolas" w:eastAsia="Consolas" w:hAnsi="Consolas"/>
          <w:sz w:val="19"/>
          <w:szCs w:val="19"/>
        </w:rPr>
        <w:t xml:space="preserve">links_semanais</w:t>
      </w:r>
      <w:r>
        <w:t xml:space="preserve">), e a planilha é lida sem dependências (</w:t>
      </w:r>
      <w:r>
        <w:rPr>
          <w:rFonts w:ascii="Consolas" w:cs="Consolas" w:eastAsia="Consolas" w:hAnsi="Consolas"/>
          <w:sz w:val="19"/>
          <w:szCs w:val="19"/>
        </w:rPr>
        <w:t xml:space="preserve">xlsx</w:t>
      </w:r>
      <w:r>
        <w:t xml:space="preserve">).</w:t>
      </w:r>
    </w:p>
    <w:p>
      <w:pPr>
        <w:spacing w:after="80"/>
      </w:pPr>
      <w:r>
        <w:t xml:space="preserve">É a melhor régua de mercado que existe para um item público: é oficial, independente de quem compra, tem data, lugar e posto de cada preço, e cobre o passado — dá para comparar uma compra de março com o preço de bomba de março, coisa que nenhuma loja online oferece.</w:t>
      </w:r>
    </w:p>
    <w:p>
      <w:pPr>
        <w:spacing w:after="80"/>
      </w:pPr>
      <w:r>
        <w:t xml:space="preserve">A leitura é tolerante ao formato, porque o arquivo já mudou de compactação e de nome ao longo dos anos: as colunas são achadas pelo nome sem acento e sem pontuação (</w:t>
      </w:r>
      <w:r>
        <w:rPr>
          <w:rFonts w:ascii="Consolas" w:cs="Consolas" w:eastAsia="Consolas" w:hAnsi="Consolas"/>
          <w:sz w:val="19"/>
          <w:szCs w:val="19"/>
        </w:rPr>
        <w:t xml:space="preserve">Estado - Sigla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estadosigla</w:t>
      </w:r>
      <w:r>
        <w:t xml:space="preserve">), a linha do cabeçalho é procurada (a planilha semanal tem título antes dela), o separador é detectado, e a codificação é UTF-8 com recuo para Windows-1252. A UF vem como sigla ou pelo nome do estado; a data, como texto ou como número de série do Excel. Linha sem produto conhecido, sem UF, sem data, sem valor positivo ou com unidade de outro produto é contada e descartada, nunca adivinhada. A mesma coleta (posto, produto e data) lida em dois arquivos, o semanal e o semestral, conta uma vez só.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url_semestre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url_semestre(ano: int, semestre: int, serie: str='ca')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semestral de uma série da ANP: </w:t>
      </w:r>
      <w:r>
        <w:rPr>
          <w:rFonts w:ascii="Consolas" w:cs="Consolas" w:eastAsia="Consolas" w:hAnsi="Consolas"/>
          <w:sz w:val="19"/>
          <w:szCs w:val="19"/>
        </w:rPr>
        <w:t xml:space="preserve">ca</w:t>
      </w:r>
      <w:r>
        <w:t xml:space="preserve"> (combustíveis) ou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 (gás de cozinha).</w:t>
      </w:r>
    </w:p>
    <w:p>
      <w:pPr>
        <w:spacing w:after="80"/>
      </w:pPr>
      <w:r>
        <w:t xml:space="preserve">Combustíveis: </w:t>
      </w:r>
      <w:r>
        <w:rPr>
          <w:rFonts w:ascii="Consolas" w:cs="Consolas" w:eastAsia="Consolas" w:hAnsi="Consolas"/>
          <w:sz w:val="19"/>
          <w:szCs w:val="19"/>
        </w:rPr>
        <w:t xml:space="preserve">ca-AAAA-0S.zip</w:t>
      </w:r>
      <w:r>
        <w:t xml:space="preserve"> desde 2022 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antes. Gás de cozinha: sempre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glp-AAAA-0S.csv</w:t>
      </w:r>
      <w:r>
        <w:t xml:space="preserve">). Os semestres com nome próprio estão em </w:t>
      </w:r>
      <w:r>
        <w:rPr>
          <w:rFonts w:ascii="Consolas" w:cs="Consolas" w:eastAsia="Consolas" w:hAnsi="Consolas"/>
          <w:sz w:val="19"/>
          <w:szCs w:val="19"/>
        </w:rPr>
        <w:t xml:space="preserve">_NOMES_SEMESTRAIS</w:t>
      </w:r>
      <w:r>
        <w:t xml:space="preserve">; o teste de contrato confere que a página da série continua citando o endereço montado aqui.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SemanaAnp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SemanaAnp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planilha semanal do levantamento de preços: a semana que ela cobre e o endereço.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_preferencia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_preferencia(url: str) -&gt; tuple[int,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escolha entre links da mesma semana: o arquivo direto, depois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, depois 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links_semanais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links_semanais(html: str, base: str=PAGINA_SEMANAS)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Planilhas semanais (</w:t>
      </w:r>
      <w:r>
        <w:rPr>
          <w:rFonts w:ascii="Consolas" w:cs="Consolas" w:eastAsia="Consolas" w:hAnsi="Consolas"/>
          <w:sz w:val="19"/>
          <w:szCs w:val="19"/>
        </w:rPr>
        <w:t xml:space="preserve">revendas_lpc_...xlsx</w:t>
      </w:r>
      <w:r>
        <w:t xml:space="preserve">) citadas na página do levantamento, da mais antiga à mais nova.</w:t>
      </w:r>
    </w:p>
    <w:p>
      <w:pPr>
        <w:spacing w:after="80"/>
      </w:pPr>
      <w:r>
        <w:t xml:space="preserve">O nome do arquivo varia (</w:t>
      </w:r>
      <w:r>
        <w:rPr>
          <w:rFonts w:ascii="Consolas" w:cs="Consolas" w:eastAsia="Consolas" w:hAnsi="Consolas"/>
          <w:sz w:val="19"/>
          <w:szCs w:val="19"/>
        </w:rPr>
        <w:t xml:space="preserve">2026-09-27_2026-10-03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2026-08-30-2026-09-5</w:t>
      </w:r>
      <w:r>
        <w:t xml:space="preserve">); as datas são lidas com dia e mês de um ou dois dígitos, e os links relativos viram absolutos. Quando a mesma semana aparece em mais de um link (o arquivo, a página de visualização, o </w:t>
      </w:r>
      <w:r>
        <w:rPr>
          <w:rFonts w:ascii="Consolas" w:cs="Consolas" w:eastAsia="Consolas" w:hAnsi="Consolas"/>
          <w:sz w:val="19"/>
          <w:szCs w:val="19"/>
        </w:rPr>
        <w:t xml:space="preserve">@@download</w:t>
      </w:r>
      <w:r>
        <w:t xml:space="preserve">), vale o do arquivo. Link com data impossível é ignorado.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semanas_na_janela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semanas_na_janela(semanas: Iterable[SemanaAnp], de: date | None, ate: date | None) -&gt; list[SemanaAnp]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semanas que se sobrepõem à janela </w:t>
      </w:r>
      <w:r>
        <w:rPr>
          <w:rFonts w:ascii="Consolas" w:cs="Consolas" w:eastAsia="Consolas" w:hAnsi="Consolas"/>
          <w:sz w:val="19"/>
          <w:szCs w:val="19"/>
        </w:rPr>
        <w:t xml:space="preserve">[de, ate]</w:t>
      </w:r>
      <w:r>
        <w:t xml:space="preserve"> (sem limite do lado que for None).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chave_municipio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chave_municipio(nome: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município comparável entre fontes: sem acento, sem pontuação, em maiúsculas.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Santa Bárbara d'Oeste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SANTA BARBARA D OESTE</w:t>
      </w:r>
      <w:r>
        <w:t xml:space="preserve"> viram a mesma chave.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_coluna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_coluna(cabecalho: list[str])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de cada coluna necessária no cabeçalho;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 se faltar alguma essencial.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6,49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6.49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vazio, inválido ou não positivo.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02/01/2026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2026-01-02</w:t>
      </w:r>
      <w:r>
        <w:t xml:space="preserve"> ou número de série do Excel (</w:t>
      </w:r>
      <w:r>
        <w:rPr>
          <w:rFonts w:ascii="Consolas" w:cs="Consolas" w:eastAsia="Consolas" w:hAnsi="Consolas"/>
          <w:sz w:val="19"/>
          <w:szCs w:val="19"/>
        </w:rPr>
        <w:t xml:space="preserve">46024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_produto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_produto(texto: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canônico a partir do nome da ANP (</w:t>
      </w:r>
      <w:r>
        <w:rPr>
          <w:rFonts w:ascii="Consolas" w:cs="Consolas" w:eastAsia="Consolas" w:hAnsi="Consolas"/>
          <w:sz w:val="19"/>
          <w:szCs w:val="19"/>
        </w:rPr>
        <w:t xml:space="preserve">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OLEO DIESEL S10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GLP</w:t>
      </w:r>
      <w:r>
        <w:t xml:space="preserve">); None se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_uf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_uf(texto: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a partir da sigla ou do nome do estado (</w:t>
      </w:r>
      <w:r>
        <w:rPr>
          <w:rFonts w:ascii="Consolas" w:cs="Consolas" w:eastAsia="Consolas" w:hAnsi="Consolas"/>
          <w:sz w:val="19"/>
          <w:szCs w:val="19"/>
        </w:rPr>
        <w:t xml:space="preserve">SP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SAO PAULO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São Paulo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_cnpj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_cnpj(texto: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só com dígitos e com os zeros à esquerda que a planilha semanal perde (</w:t>
      </w:r>
      <w:r>
        <w:rPr>
          <w:rFonts w:ascii="Consolas" w:cs="Consolas" w:eastAsia="Consolas" w:hAnsi="Consolas"/>
          <w:sz w:val="19"/>
          <w:szCs w:val="19"/>
        </w:rPr>
        <w:t xml:space="preserve">198451000185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_unidade_confere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_unidade_confere(produto: str, texto: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de medida da linha é compatível com a do produto? Vazia ou desconhecida, aceita.</w:t>
      </w:r>
    </w:p>
    <w:p>
      <w:pPr>
        <w:spacing w:after="80"/>
      </w:pPr>
      <w:r>
        <w:t xml:space="preserve">Só recusa o que é claramente de outro produto: preço por quilo ou por m³ numa linha de combustível líquido, por litro no GNV, ou por botijão de outro tamanho no GLP.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preço de venda pesquisado pela ANP: posto, lugar, produto, data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ResumoLeitura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leitura: linhas aproveitadas, descartadas por motivo e o cabeçalho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ResumoLeitura.descartar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descartar(self, motivo: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uma linha descartada pelo motivo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_texto(conteudo: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do CSV em texto: UTF-8 (com ou sem BOM) e, se não for,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_normal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_normal(celula: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coluna sem acento, sem espaço e sem pontuação.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_ler_linhas</w:t>
      </w:r>
      <w:r>
        <w:rPr>
          <w:sz w:val="16"/>
          <w:szCs w:val="16"/>
        </w:rPr>
        <w:t xml:space="preserve">  (linha 298)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_ler_linhas(linhas: Iterable[list[str]], resumo: ResumoLeitura)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linhas já separadas em células: acha o cabeçalho e converte o resto, contando os descartes.</w:t>
      </w:r>
    </w:p>
    <w:p>
      <w:pPr>
        <w:spacing w:after="80"/>
      </w:pPr>
      <w:r>
        <w:t xml:space="preserve">O cabeçalho é a primeira linha com a coluna </w:t>
      </w:r>
      <w:r>
        <w:rPr>
          <w:rFonts w:ascii="Consolas" w:cs="Consolas" w:eastAsia="Consolas" w:hAnsi="Consolas"/>
          <w:sz w:val="19"/>
          <w:szCs w:val="19"/>
        </w:rPr>
        <w:t xml:space="preserve">produto</w:t>
      </w:r>
      <w:r>
        <w:t xml:space="preserve"> entre as </w:t>
      </w:r>
      <w:r>
        <w:rPr>
          <w:rFonts w:ascii="Consolas" w:cs="Consolas" w:eastAsia="Consolas" w:hAnsi="Consolas"/>
          <w:sz w:val="19"/>
          <w:szCs w:val="19"/>
        </w:rPr>
        <w:t xml:space="preserve">_MAX_LINHAS_ANTES_DO_CABECALHO</w:t>
      </w:r>
      <w:r>
        <w:t xml:space="preserve"> primeiras (a planilha semanal tem título e notas antes dele). Arquivo com conteúdo e sem esse cabeçalho (uma página de erro no lugar da planilha, um formato novo) levanta </w:t>
      </w:r>
      <w:r>
        <w:rPr>
          <w:rFonts w:ascii="Consolas" w:cs="Consolas" w:eastAsia="Consolas" w:hAnsi="Consolas"/>
          <w:sz w:val="19"/>
          <w:szCs w:val="19"/>
        </w:rPr>
        <w:t xml:space="preserve">ValueError</w:t>
      </w:r>
      <w:r>
        <w:t xml:space="preserve">; vazio não dá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ler_csv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ler_csv(conteudo: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CSV da série histórica, na ordem do arquivo,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ler_xlsx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ler_xlsx(conteudo: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da planilha semanal do levantamento (primeira aba), contando o que foi descartado e por quê.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ler_bytes</w:t>
      </w:r>
      <w:r>
        <w:rPr>
          <w:sz w:val="16"/>
          <w:szCs w:val="16"/>
        </w:rPr>
        <w:t xml:space="preserve">  (linha 367)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ler_bytes(conteudo: bytes,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do conteúdo de um arquivo da ANP: planilha .xlsx, CSV direto ou ZIP com um ou mais CSV.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ler_arquivo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ler_arquivo(caminho: Path | str, resumo: ResumoLeitura | None=None) -&gt; Iterator[Coleta]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Coletas de um arquivo da ANP no disco (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.zip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.xlsx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em memória das coletas, por produto, UF e município, para montar referências por período.</w:t>
      </w:r>
    </w:p>
    <w:p>
      <w:pPr>
        <w:spacing w:after="80"/>
      </w:pPr>
      <w:r>
        <w:t xml:space="preserve">Os valores ficam em milésimos de real (inteiros, arredondados) e as datas em ordinal, o que cabe um semestre inteiro (centenas de milhares de coletas) na memória de uma máquina comum. A mesma coleta (posto, produto e data) vinda de dois arquivos entra uma vez só e é contada em </w:t>
      </w:r>
      <w:r>
        <w:rPr>
          <w:rFonts w:ascii="Consolas" w:cs="Consolas" w:eastAsia="Consolas" w:hAnsi="Consolas"/>
          <w:sz w:val="19"/>
          <w:szCs w:val="19"/>
        </w:rPr>
        <w:t xml:space="preserve">repetidas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PrecosAnp.__init__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coletas: Iterable[Coleta]=())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vazio, ou com as coletas dadas.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PrecosAnp.adicionar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c: Coleta)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uma coleta nos índices do município e da UF; False se ela já estava (mesmo posto e data).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PrecosAnp.produtos</w:t>
      </w:r>
      <w:r>
        <w:rPr>
          <w:sz w:val="16"/>
          <w:szCs w:val="16"/>
        </w:rPr>
        <w:t xml:space="preserve">  (linha 417)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produtos(self)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coletas por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PrecosAnp.municipios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municipios(self)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Pares (UF, município) com alguma coleta, em qualquer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PrecosAnp.periodo</w:t>
      </w:r>
      <w:r>
        <w:rPr>
          <w:sz w:val="16"/>
          <w:szCs w:val="16"/>
        </w:rPr>
        <w:t xml:space="preserve">  (linha 428)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periodo(self) -&gt; tuple[date, date]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Primeira e última data de coleta no índice;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PrecosAnp.referencia</w:t>
      </w:r>
      <w:r>
        <w:rPr>
          <w:sz w:val="16"/>
          <w:szCs w:val="16"/>
        </w:rPr>
        <w:t xml:space="preserve">  (linha 433)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produto: str, uf: str, municipio: str | None, quando: date, *, janela_dias: int=7, minimo_municipio: int=5...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 preço de bomba do produto em torno da data, no município ou, sem amostra, na UF.</w:t>
      </w:r>
    </w:p>
    <w:p>
      <w:pPr>
        <w:spacing w:after="80"/>
      </w:pPr>
      <w:r>
        <w:t xml:space="preserve">Usa as coletas entre </w:t>
      </w:r>
      <w:r>
        <w:rPr>
          <w:rFonts w:ascii="Consolas" w:cs="Consolas" w:eastAsia="Consolas" w:hAnsi="Consolas"/>
          <w:sz w:val="19"/>
          <w:szCs w:val="19"/>
        </w:rPr>
        <w:t xml:space="preserve">quando - janela_dias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quando + janela_dias</w:t>
      </w:r>
      <w:r>
        <w:t xml:space="preserve">. O município só vale com ao menos </w:t>
      </w:r>
      <w:r>
        <w:rPr>
          <w:rFonts w:ascii="Consolas" w:cs="Consolas" w:eastAsia="Consolas" w:hAnsi="Consolas"/>
          <w:sz w:val="19"/>
          <w:szCs w:val="19"/>
        </w:rPr>
        <w:t xml:space="preserve">minimo_municipio</w:t>
      </w:r>
      <w:r>
        <w:t xml:space="preserve"> coletas; senão, a UF inteira, com ao menos </w:t>
      </w:r>
      <w:r>
        <w:rPr>
          <w:rFonts w:ascii="Consolas" w:cs="Consolas" w:eastAsia="Consolas" w:hAnsi="Consolas"/>
          <w:sz w:val="19"/>
          <w:szCs w:val="19"/>
        </w:rPr>
        <w:t xml:space="preserve">minimo_uf</w:t>
      </w:r>
      <w:r>
        <w:t xml:space="preserve">. Sem isso, None: a comparação fica sem referência, e o relatório diz por quê.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9.4 lumen_mercado/cli.py</w:t>
      </w:r>
    </w:p>
    <w:p>
      <w:pPr>
        <w:spacing w:after="100"/>
      </w:pPr>
      <w:r>
        <w:rPr>
          <w:sz w:val="17"/>
          <w:szCs w:val="17"/>
        </w:rPr>
        <w:t xml:space="preserve">packages/mercado/lumen_mercado/cli.py · Python · 310 linhas · 16 declarações</w:t>
      </w:r>
    </w:p>
    <w:p>
      <w:pPr>
        <w:spacing w:after="80"/>
      </w:pPr>
      <w:r>
        <w:t xml:space="preserve">Linha de comando da referência de mercado (</w:t>
      </w:r>
      <w:r>
        <w:rPr>
          <w:rFonts w:ascii="Consolas" w:cs="Consolas" w:eastAsia="Consolas" w:hAnsi="Consolas"/>
          <w:sz w:val="19"/>
          <w:szCs w:val="19"/>
        </w:rPr>
        <w:t xml:space="preserve">lumen mercado ...</w:t>
      </w:r>
      <w:r>
        <w:t xml:space="preserve">, ADR-027).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2026-1,2025-2     # série semestral da ANP para o bronze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baixar --semestres 2026-1 --series ca,glp   # combustíveis e gás de cozinha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semanas --de 2026-09-01 --ate 2026-10-03     # planilhas semanais (o presente)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anp resumo                               # o que foi lido dos arquivos da ANP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testar --consulta "notebook i5 8gb ssd 256gb"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varejo coletar --de 2026-03-01 --ate 2026-03-31   # consultas padrão + itens da silver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comparar --de 2026-03-01 --ate 2026-06-30 --saida dados/mercado/relatorio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mercado reconhecer "ÓLEO DIESEL S10" --unidade Litro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fluxo completo, para combustível, é: </w:t>
      </w:r>
      <w:r>
        <w:rPr>
          <w:rFonts w:ascii="Consolas" w:cs="Consolas" w:eastAsia="Consolas" w:hAnsi="Consolas"/>
          <w:sz w:val="19"/>
          <w:szCs w:val="19"/>
        </w:rPr>
        <w:t xml:space="preserve">lumen coletar pncp_contratacoes</w:t>
      </w:r>
      <w:r>
        <w:t xml:space="preserve"> na janela, </w:t>
      </w:r>
      <w:r>
        <w:rPr>
          <w:rFonts w:ascii="Consolas" w:cs="Consolas" w:eastAsia="Consolas" w:hAnsi="Consolas"/>
          <w:sz w:val="19"/>
          <w:szCs w:val="19"/>
        </w:rPr>
        <w:t xml:space="preserve">lumen coletar ibge_localidades</w:t>
      </w:r>
      <w:r>
        <w:t xml:space="preserve"> (nomes dos municípios), </w:t>
      </w:r>
      <w:r>
        <w:rPr>
          <w:rFonts w:ascii="Consolas" w:cs="Consolas" w:eastAsia="Consolas" w:hAnsi="Consolas"/>
          <w:sz w:val="19"/>
          <w:szCs w:val="19"/>
        </w:rPr>
        <w:t xml:space="preserve">lumen normalizar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coletar pncp_itens --objeto "combust|gasolina|diesel|etanol|glp|gas de cozinha"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normalizar --fontes pncp_itens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 mercado anp baixar</w:t>
      </w:r>
      <w:r>
        <w:t xml:space="preserve"> (compras de semestres fechados) ou </w:t>
      </w:r>
      <w:r>
        <w:rPr>
          <w:rFonts w:ascii="Consolas" w:cs="Consolas" w:eastAsia="Consolas" w:hAnsi="Consolas"/>
          <w:sz w:val="19"/>
          <w:szCs w:val="19"/>
        </w:rPr>
        <w:t xml:space="preserve">lumen mercado anp semanas</w:t>
      </w:r>
      <w:r>
        <w:t xml:space="preserve"> (compras das últimas semanas) e </w:t>
      </w:r>
      <w:r>
        <w:rPr>
          <w:rFonts w:ascii="Consolas" w:cs="Consolas" w:eastAsia="Consolas" w:hAnsi="Consolas"/>
          <w:sz w:val="19"/>
          <w:szCs w:val="19"/>
        </w:rPr>
        <w:t xml:space="preserve">lumen mercado comparar</w:t>
      </w:r>
      <w:r>
        <w:t xml:space="preserve">. O fluxo fica pronto em </w:t>
      </w:r>
      <w:r>
        <w:rPr>
          <w:rFonts w:ascii="Consolas" w:cs="Consolas" w:eastAsia="Consolas" w:hAnsi="Consolas"/>
          <w:sz w:val="19"/>
          <w:szCs w:val="19"/>
        </w:rPr>
        <w:t xml:space="preserve">.github/workflows/mercado-referencia.yml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padrão, com acentos.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_semestres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_semestres(texto: str) -&gt; list[tuple[int, int]]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2026-1,2025-2</w:t>
      </w:r>
      <w:r>
        <w:t xml:space="preserve"> em [(2026, 1), (2025, 2)]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_series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_series(texto: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ca,glp</w:t>
      </w:r>
      <w:r>
        <w:t xml:space="preserve"> em ["ca", "glp"], recusando série desconhecida (tipo do argparse).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None se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Configuracao, fonte_id: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do pipeline (User-Agent com o contato e limite de taxa da fonte).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_guardar_da_anp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_guardar_da_anp(cfg: Configuracao, urls: list[tuple[str, str]]) -&gt; tuple[list[dict],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cada (rótulo, url) para o bronze; devolve o que foi guardado e quantas respostas não foram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cmd_anp_baixar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cmd_anp_baixar(cfg: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arquivos semestrais da ANP para o bronze (prova com hash) e imprime o que guardou.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cmd_anp_semanas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cmd_anp_semanas(cfg: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página do levantamento semanal, acha as planilhas da janela e baixa cada uma para o bronze.</w:t>
      </w:r>
    </w:p>
    <w:p>
      <w:pPr>
        <w:spacing w:after="80"/>
      </w:pPr>
      <w:r>
        <w:t xml:space="preserve">A página em si não vai para o bronze: é só o índice dos arquivos, e cada planilha guardada já tem o próprio endereço e hash. Sem nenhuma planilha reconhecida na página, o comando falha e mostra o começo dos links que encontrou, para ajustar o padrão se a ANP mudar o nome dos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carregar_anp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carregar_anp(armazem: ArmazemBronzeLocal, resumo: anp.ResumoLeitura | None=None) -&gt; anp.PrecosAnp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preços com todos os arquivos da ANP guardados no bronze (respostas 200).</w:t>
      </w:r>
    </w:p>
    <w:p>
      <w:pPr>
        <w:spacing w:after="80"/>
      </w:pPr>
      <w:r>
        <w:t xml:space="preserve">Arquivo que não dá para ler (formato novo, cabeçalho sem as colunas) não derruba a carga: entra em </w:t>
      </w:r>
      <w:r>
        <w:rPr>
          <w:rFonts w:ascii="Consolas" w:cs="Consolas" w:eastAsia="Consolas" w:hAnsi="Consolas"/>
          <w:sz w:val="19"/>
          <w:szCs w:val="19"/>
        </w:rPr>
        <w:t xml:space="preserve">resumo.arquivos</w:t>
      </w:r>
      <w:r>
        <w:t xml:space="preserve"> com o erro, e os outros seguem.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cmd_anp_resumo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cmd_anp_resumo(cfg: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o cabeçalho encontrado, os produtos, o período e os descartes da leitura dos arquivos da ANP.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_consultas_da_silver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_consultas_da_silver(cfg: Configuracao, de: date | None, ate: date | None)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de varejo dos itens de informática reconhecidos nos processos publicados na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cmd_varejo_coletar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cmd_varejo_coletar(cfg: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no varejo as consultas padrão e as dos itens da silver, guardando cada resposta no bronze.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cmd_varejo_testar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cmd_varejo_testar(cfg: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busca de teste, sem guardar: status, quantas ofertas vieram, quantas conferem e os campos vistos.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cmd_comparar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cmd_comparar(cfg: Configuracao,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aos itens da silver e grava o relatório silencioso; imprime as contagens.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cmd_reconhecer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cmd_reconhecer(cfg: Configuracao | None,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a especificação que a regra reconhece numa descrição (ou que não reconhece nada).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mercado</w:t>
      </w:r>
      <w:r>
        <w:t xml:space="preserve">: lê a configuração do pipeline e despacha para o comando.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9.5 lumen_mercado/comparacao.py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packages/mercado/lumen_mercado/comparacao.py · Python · 274 linhas · 11 declarações</w:t>
      </w:r>
    </w:p>
    <w:p>
      <w:pPr>
        <w:spacing w:after="80"/>
      </w:pPr>
      <w:r>
        <w:t xml:space="preserve">Regra A-05: preço pago acima da referência de mercado de fora do governo (DOC-07, família A; ADR-027).</w:t>
      </w:r>
    </w:p>
    <w:p>
      <w:pPr>
        <w:spacing w:after="80"/>
      </w:pPr>
      <w:r>
        <w:t xml:space="preserve">Para cada item de compra pública reconhecido (</w:t>
      </w:r>
      <w:r>
        <w:rPr>
          <w:rFonts w:ascii="Consolas" w:cs="Consolas" w:eastAsia="Consolas" w:hAnsi="Consolas"/>
          <w:sz w:val="19"/>
          <w:szCs w:val="19"/>
        </w:rPr>
        <w:t xml:space="preserve">especificacao</w:t>
      </w:r>
      <w:r>
        <w:t xml:space="preserve">), monta a referência de mercado no lugar e na época da compra (ANP para combustível e gás de cozinha, varejo para informática) e calcula a razão entre o preço unitário e a mediana dessa referência. A regra roda em </w:t>
      </w:r>
      <w:r>
        <w:rPr>
          <w:b/>
          <w:bCs/>
        </w:rPr>
        <w:t xml:space="preserve">modo silencioso</w:t>
      </w:r>
      <w:r>
        <w:t xml:space="preserve">: o resultado vai para um relatório interno, com a referência inteira ao lado, e nada é publicado nem vira indício até a calibração.</w:t>
      </w:r>
    </w:p>
    <w:p>
      <w:pPr>
        <w:spacing w:after="80"/>
      </w:pPr>
      <w:r>
        <w:t xml:space="preserve">O preço comparado é o homologado (o do resultado do item, que é o que foi efetivamente contratado). Sem resultado, entra o estimado, marcado como tal: estimativa acima do mercado também interessa (a pesquisa de preços da própria compra pode ter sido feita só com orçamentos altos), mas é outro fato e o relatório não mistura os dois.</w:t>
      </w:r>
    </w:p>
    <w:p>
      <w:pPr>
        <w:spacing w:after="80"/>
      </w:pPr>
      <w:r>
        <w:t xml:space="preserve">A data de referência é a do resultado; sem ela, a da publicação da compra. O lugar é o município da unidade compradora, com o nome tirado do cadastro do IBGE (entidade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ParametrosMercado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lidos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(ou de outro arquivo, nos 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ParametrosMercado.carregar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None=None) -&gt; 'ParametrosMercado'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parâmetros; sem caminho, o que vem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silver com o processo e o resultado que o acompanham.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regra A-05 para um item: o que foi pago, contra qual referência, e a distância.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acima_da_referencia</w:t>
      </w:r>
      <w:r>
        <w:t xml:space="preserve"> (razão no limiar ou acima), </w:t>
      </w:r>
      <w:r>
        <w:rPr>
          <w:rFonts w:ascii="Consolas" w:cs="Consolas" w:eastAsia="Consolas" w:hAnsi="Consolas"/>
          <w:sz w:val="19"/>
          <w:szCs w:val="19"/>
        </w:rPr>
        <w:t xml:space="preserve">dentro_da_referencia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sem_referencia</w:t>
      </w:r>
      <w:r>
        <w:t xml:space="preserve"> (o item é comparável, mas faltou amostra de mercado na época e no lugar), </w:t>
      </w:r>
      <w:r>
        <w:rPr>
          <w:rFonts w:ascii="Consolas" w:cs="Consolas" w:eastAsia="Consolas" w:hAnsi="Consolas"/>
          <w:sz w:val="19"/>
          <w:szCs w:val="19"/>
        </w:rPr>
        <w:t xml:space="preserve">fora_de_escala</w:t>
      </w:r>
      <w:r>
        <w:t xml:space="preserve"> (razão abaixo da mínima ou acima da máxima plausível: preço simbólico, valor total lançado como unitário ou erro de unidade; fica fora da distribuição) ou </w:t>
      </w:r>
      <w:r>
        <w:rPr>
          <w:rFonts w:ascii="Consolas" w:cs="Consolas" w:eastAsia="Consolas" w:hAnsi="Consolas"/>
          <w:sz w:val="19"/>
          <w:szCs w:val="19"/>
        </w:rPr>
        <w:t xml:space="preserve">nao_comparavel</w:t>
      </w:r>
      <w:r>
        <w:t xml:space="preserve"> (o item não foi reconhecido; só aparece nas contagens).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Comparacao.para_dict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para o relatório (dinheiro e razão em texto, datas em ISO 8601).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Decimal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em texto, ou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silver (texto ou número)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; None se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itens_da_silver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itens_da_silver(processos: Iterable[dict], itens: Iterable[dict], resultados: Iterable[dict]) -&gt; Iterator[ItemParaComparar]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itens, processos e resultados (já consolidados) pelos ids canônicos.</w:t>
      </w:r>
    </w:p>
    <w:p>
      <w:pPr>
        <w:spacing w:after="80"/>
      </w:pPr>
      <w:r>
        <w:t xml:space="preserve">Do item com mais de um resultado, vale o primeiro não cancelado (menor sequencial).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_preco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_preco(entrada: ItemParaComparar) -&gt; tuple[Decimal | None, str, Decimal | None, 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(preço unitário, tipo, quantidade, data de referência): homologado se houver resultado, senão estimado.</w:t>
      </w:r>
    </w:p>
    <w:p>
      <w:pPr>
        <w:spacing w:after="80"/>
      </w:pPr>
      <w:r>
        <w:t xml:space="preserve">Preço zero ou negativo conta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_positivo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_positivo(valor)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Preço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só quando positivo: zero é como o PNCP grava o orçamento sigiloso, não um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comparar(entradas: Iterable[ItemParaComparar], parametros: ParametrosMercado, *, anp: PrecosAnp | None=None, varejo: Oferta...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Aplica a regra A-05 a cada item e devolve a comparação, inclusive dos não comparáveis.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</w:t>
      </w:r>
      <w:r>
        <w:t xml:space="preserve"> é {código IBGE: nome}, para achar o município nas coletas da ANP; sem o nome, a referência de combustível e de gás de cozinha usa a UF inteira.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9.6 lumen_mercado/especificacao.py</w:t>
      </w:r>
    </w:p>
    <w:p>
      <w:pPr>
        <w:spacing w:after="100"/>
      </w:pPr>
      <w:r>
        <w:rPr>
          <w:sz w:val="17"/>
          <w:szCs w:val="17"/>
        </w:rPr>
        <w:t xml:space="preserve">packages/mercado/lumen_mercado/especificacao.py · Python · 312 linhas · 13 declarações</w:t>
      </w:r>
    </w:p>
    <w:p>
      <w:pPr>
        <w:spacing w:after="80"/>
      </w:pPr>
      <w:r>
        <w:t xml:space="preserve">O que um item de compra pública é, quando dá para comparar com o mercado (ADR-027, seção 3).</w:t>
      </w:r>
    </w:p>
    <w:p>
      <w:pPr>
        <w:spacing w:after="80"/>
      </w:pPr>
      <w:r>
        <w:t xml:space="preserve">A descrição de um item no PNCP é texto livre, escrito pelo servidor, e quase nunca traz código de catálogo (a amostra real em </w:t>
      </w:r>
      <w:r>
        <w:rPr>
          <w:rFonts w:ascii="Consolas" w:cs="Consolas" w:eastAsia="Consolas" w:hAnsi="Consolas"/>
          <w:sz w:val="19"/>
          <w:szCs w:val="19"/>
        </w:rPr>
        <w:t xml:space="preserve">testes/fixtures/pncp</w:t>
      </w:r>
      <w:r>
        <w:t xml:space="preserve"> não traz). Comparar com o mercado só faz sentido quando o item é identificável sem ambiguidade; na dúvida, </w:t>
      </w:r>
      <w:r>
        <w:rPr>
          <w:rFonts w:ascii="Consolas" w:cs="Consolas" w:eastAsia="Consolas" w:hAnsi="Consolas"/>
          <w:sz w:val="19"/>
          <w:szCs w:val="19"/>
        </w:rPr>
        <w:t xml:space="preserve">reconhecer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 o item fica fora da regra. Errar para o lado de não comparar custa uma comparação a menos; errar para o outro lado é comparar produtos diferentes e apontar uma diferença que não existe.</w:t>
      </w:r>
    </w:p>
    <w:p>
      <w:pPr>
        <w:spacing w:after="80"/>
      </w:pPr>
      <w:r>
        <w:t xml:space="preserve">Três famílias, por enquanto: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combustíveis</w:t>
      </w:r>
      <w:r>
        <w:t xml:space="preserve"> (gasolina comum e aditivada, etanol, diesel S10 e S500, GNV), comparados com o preço de bomba da ANP. Exige unidade em litro (ou m³ no GNV): fornecimento por cartão, taxa de administração e gestão de frota são serviços, não o combustível, e ficam de fora pela unidade e pelas palavras;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gás de cozinha</w:t>
      </w:r>
      <w:r>
        <w:t xml:space="preserve"> (GLP no botijão de 13 kg, o P13), comparado com o preço de revenda da ANP, que é o do botijão cheio com a troca do vazio. Exige que o texto diga 13 kg (ou P13) e que a unidade seja o botijão ou a recarga; vasilhame novo, botijão completo, regulador e os outros tamanhos ficam de fora;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informática padronizada</w:t>
      </w:r>
      <w:r>
        <w:t xml:space="preserve"> (notebook, monitor, impressora), comparada com ofertas do varejo. Exige os atributos que definem o preço (processador, memória e armazenamento no notebook; polegadas no monitor; tecnologia na impressora). A oferta só conta se o título contiver todos eles (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unidade_do_produto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unidade_do_produto(produto: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o preço da ANP desse produto é publicado (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botijao_13kg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Especificacao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Especificacao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Item reconhecido: a categoria, o produto comparável, a unidade e como achá-lo no mercado.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referencia</w:t>
      </w:r>
      <w:r>
        <w:t xml:space="preserve"> diz onde está o preço de mercado (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varejo</w:t>
      </w:r>
      <w:r>
        <w:t xml:space="preserve">). Para o varejo, </w:t>
      </w:r>
      <w:r>
        <w:rPr>
          <w:rFonts w:ascii="Consolas" w:cs="Consolas" w:eastAsia="Consolas" w:hAnsi="Consolas"/>
          <w:sz w:val="19"/>
          <w:szCs w:val="19"/>
        </w:rPr>
        <w:t xml:space="preserve">consulta</w:t>
      </w:r>
      <w:r>
        <w:t xml:space="preserve"> é o texto de busca e </w:t>
      </w:r>
      <w:r>
        <w:rPr>
          <w:rFonts w:ascii="Consolas" w:cs="Consolas" w:eastAsia="Consolas" w:hAnsi="Consolas"/>
          <w:sz w:val="19"/>
          <w:szCs w:val="19"/>
        </w:rPr>
        <w:t xml:space="preserve">termos</w:t>
      </w:r>
      <w:r>
        <w:t xml:space="preserve"> são as expressões que o título de uma oferta precisa conter, todas, para contar como o mesmo produto (procuradas no título normalizado por 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sem_acento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sem_acento(texto: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simples: a forma em que descrições e títulos são comparados.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normalizar_titulo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normalizar_titulo(texto: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ou 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24"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24pol</w:t>
      </w:r>
      <w:r>
        <w:t xml:space="preserve">).</w:t>
      </w:r>
    </w:p>
    <w:p>
      <w:pPr>
        <w:spacing w:after="80"/>
      </w:pPr>
      <w:r>
        <w:t xml:space="preserve">Assim </w:t>
      </w:r>
      <w:r>
        <w:rPr>
          <w:rFonts w:ascii="Consolas" w:cs="Consolas" w:eastAsia="Consolas" w:hAnsi="Consolas"/>
          <w:sz w:val="19"/>
          <w:szCs w:val="19"/>
        </w:rPr>
        <w:t xml:space="preserve">8 GB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8gb</w:t>
      </w:r>
      <w:r>
        <w:t xml:space="preserve"> casam com o mesmo termo, e as várias grafias de polegada (aspas, </w:t>
      </w:r>
      <w:r>
        <w:rPr>
          <w:rFonts w:ascii="Consolas" w:cs="Consolas" w:eastAsia="Consolas" w:hAnsi="Consolas"/>
          <w:sz w:val="19"/>
          <w:szCs w:val="19"/>
        </w:rPr>
        <w:t xml:space="preserve">pol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polegadas</w:t>
      </w:r>
      <w:r>
        <w:t xml:space="preserve">) viram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unidade_canonica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unidade_canonica(texto: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da fonte; None se nenhuma.</w:t>
      </w:r>
    </w:p>
    <w:p>
      <w:pPr>
        <w:spacing w:after="80"/>
      </w:pPr>
      <w:r>
        <w:t xml:space="preserve">Aceita as grafias encontradas no PNCP: </w:t>
      </w: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LITRO (L)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Botijão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Recarga</w:t>
      </w:r>
      <w:r>
        <w:t xml:space="preserve">. Caixa, pacote e kit não viram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: o preço deles não é o de um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_combustivel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_combustivel(d: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acento); None quando não dá para dizer qual é.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_gas_de_cozinha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_gas_de_cozinha(d: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(sem acento) é de GLP no botijão de 13 kg, só o gás, com a troca do vazio?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_acessorio_ou_servico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_acessorio_ou_servico(d: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trata de acessório, peça ou serviço do produto, e não do produto em si?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_notebook</w:t>
      </w:r>
      <w:r>
        <w:rPr>
          <w:sz w:val="16"/>
          <w:szCs w:val="16"/>
        </w:rPr>
        <w:t xml:space="preserve">  (linha 204)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_notebook(d: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Notebook com processador, memória e armazenamento identificados; sem os três,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_monitor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_monitor(d: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Monitor com o tamanho da tela em polegadas; sem o tamanho, não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_impressora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_impressora(d: str)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Impressora pela tecnologia (laser ou tanque de tinta), multifuncional ou não, colorida ou mono.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</w:t>
      </w:r>
      <w:r>
        <w:rPr>
          <w:sz w:val="16"/>
          <w:szCs w:val="16"/>
        </w:rPr>
        <w:t xml:space="preserve">  (linha 274)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reconhecer(descricao: str | None, unidade_medida: str | None) -&gt; Especificacao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Especificação comparável do item, ou None quando ele não é reconhecido com segurança.</w:t>
      </w:r>
    </w:p>
    <w:p>
      <w:pPr>
        <w:spacing w:after="80"/>
      </w:pPr>
      <w:r>
        <w:t xml:space="preserve">A unidade decide antes da descrição: combustível só em litro (GNV em m³), gás de cozinha só por botijão ou unidade, e informática só por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oferta_confere</w:t>
      </w:r>
      <w:r>
        <w:rPr>
          <w:sz w:val="16"/>
          <w:szCs w:val="16"/>
        </w:rPr>
        <w:t xml:space="preserve">  (linha 306)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oferta_confere(especificacao: Especificacao, titulo: str | None)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título da oferta contém todos os termos da especificação (e nenhum sinal de acessório)?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9.7 lumen_mercado/referencia.py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packages/mercado/lumen_mercado/referencia.py · Python · 96 linhas · 5 declarações</w:t>
      </w:r>
    </w:p>
    <w:p>
      <w:pPr>
        <w:spacing w:after="80"/>
      </w:pPr>
      <w:r>
        <w:t xml:space="preserve">Referência de mercado: a distribuição de preços que serve de régua para um item (ADR-027, seção 4).</w:t>
      </w:r>
    </w:p>
    <w:p>
      <w:pPr>
        <w:spacing w:after="80"/>
      </w:pPr>
      <w:r>
        <w:t xml:space="preserve">Uma referência guarda a distribuição inteira (mínimo, quartis, mediana, máximo e quantidade), não só a média: quem analisar precisa ver se o preço pago está um pouco acima do terceiro quartil ou acima do maior preço encontrado, e com quantas observações. A régua da regra A-05 é a mediana, que um preço fora da curva não desloca.</w:t>
      </w:r>
    </w:p>
    <w:p>
      <w:pPr>
        <w:spacing w:after="80"/>
      </w:pPr>
      <w:r>
        <w:t xml:space="preserve">Quantis pelo método linear (o mesmo do </w:t>
      </w:r>
      <w:r>
        <w:rPr>
          <w:rFonts w:ascii="Consolas" w:cs="Consolas" w:eastAsia="Consolas" w:hAnsi="Consolas"/>
          <w:sz w:val="19"/>
          <w:szCs w:val="19"/>
        </w:rPr>
        <w:t xml:space="preserve">numpy.percentile</w:t>
      </w:r>
      <w:r>
        <w:t xml:space="preserve"> padrão e do </w:t>
      </w:r>
      <w:r>
        <w:rPr>
          <w:rFonts w:ascii="Consolas" w:cs="Consolas" w:eastAsia="Consolas" w:hAnsi="Consolas"/>
          <w:sz w:val="19"/>
          <w:szCs w:val="19"/>
        </w:rPr>
        <w:t xml:space="preserve">quantile_cont</w:t>
      </w:r>
      <w:r>
        <w:t xml:space="preserve"> do DuckDB),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para não passar dinheiro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quantil(valores: list[Decimal], q: Decimal | str) -&gt; Decimal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 (entre 0 e 1) de valores já ordenados, por interpolação linear entre vizinhos.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Evidencia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Evidencia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observação de mercado que entrou na referência, para quem quiser conferir.</w:t>
      </w:r>
    </w:p>
    <w:p>
      <w:pPr>
        <w:spacing w:after="80"/>
      </w:pPr>
      <w:r>
        <w:t xml:space="preserve">Na ANP é o posto (CNPJ da revenda e data da coleta); no varejo é a oferta, com o endereço e a data e hora do acesso, como pede a Lei 14.133 para sítios eletrônicos (art. 23, § 1º, III).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ReferenciaMercado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de preços de mercado de um produto, num lugar e num período.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escopo</w:t>
      </w:r>
      <w:r>
        <w:t xml:space="preserve"> diz de onde vieram as observações (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periodo</w:t>
      </w:r>
      <w:r>
        <w:t xml:space="preserve"> é o intervalo das datas de coleta usadas; </w:t>
      </w:r>
      <w:r>
        <w:rPr>
          <w:rFonts w:ascii="Consolas" w:cs="Consolas" w:eastAsia="Consolas" w:hAnsi="Consolas"/>
          <w:sz w:val="19"/>
          <w:szCs w:val="19"/>
        </w:rPr>
        <w:t xml:space="preserve">fonte</w:t>
      </w:r>
      <w:r>
        <w:t xml:space="preserve"> é </w:t>
      </w:r>
      <w:r>
        <w:rPr>
          <w:rFonts w:ascii="Consolas" w:cs="Consolas" w:eastAsia="Consolas" w:hAnsi="Consolas"/>
          <w:sz w:val="19"/>
          <w:szCs w:val="19"/>
        </w:rPr>
        <w:t xml:space="preserve">anp</w:t>
      </w:r>
      <w:r>
        <w:t xml:space="preserve"> ou o identificador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ReferenciaMercado.de_valores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de_valores(cls, valores: Iterable[Decimal], *, fonte: str, produto: str, escopo: str, local: str, periodo: tuple[date, date...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a referência a partir dos valores observados (ao menos um), arredondando a milésimos.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ReferenciaMercado.para_dict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para_dict(self)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serializável (valores em texto, datas em ISO 8601), sem as evidências.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9.8 lumen_mercado/relatorio.py</w:t>
      </w:r>
    </w:p>
    <w:p>
      <w:pPr>
        <w:spacing w:after="100"/>
      </w:pPr>
      <w:r>
        <w:rPr>
          <w:sz w:val="17"/>
          <w:szCs w:val="17"/>
        </w:rPr>
        <w:t xml:space="preserve">packages/mercado/lumen_mercado/relatorio.py · Python · 197 linhas · 8 declarações</w:t>
      </w:r>
    </w:p>
    <w:p>
      <w:pPr>
        <w:spacing w:after="80"/>
      </w:pPr>
      <w:r>
        <w:t xml:space="preserve">Relatório interno da regra A-05 em modo silencioso: JSON Lines, CSV, distribuição e um resumo em Markdown.</w:t>
      </w:r>
    </w:p>
    <w:p>
      <w:pPr>
        <w:spacing w:after="80"/>
      </w:pPr>
      <w:r>
        <w:t xml:space="preserve">Nada aqui é publicação. O relatório existe para calibrar a regra (quantos itens passariam do limiar, em quais categorias, com qual distância) e para que uma pessoa possa olhar os casos de maior distância com a referência completa ao lado. A distribuição da razão (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) separa categoria, tipo de preço (homologado ou estimado) e escopo da referência (município ou UF), porque a calibração precisa medir cada grupo à parte: o preço estimado e a referência da UF têm outra distância esperada. A linguagem segue a do DOC-08 mesmo assim, porque relatório interno vira captura de tela: "preço acima da referência comparada", nunca adjetivo sobre conduta.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_linha_csv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_linha_csv(c: Comparacao)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comparação achatada para o CSV, com a referência em colunas próprias.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_real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_real(valor: Decimal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no formato brasileiro (</w:t>
      </w:r>
      <w:r>
        <w:rPr>
          <w:rFonts w:ascii="Consolas" w:cs="Consolas" w:eastAsia="Consolas" w:hAnsi="Consolas"/>
          <w:sz w:val="19"/>
          <w:szCs w:val="19"/>
        </w:rPr>
        <w:t xml:space="preserve">R$ 1.234,56</w:t>
      </w:r>
      <w:r>
        <w:t xml:space="preserve">), ou travessão.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_q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_q(razoes: list[Decimal], 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de razões já ordenadas, com três casas.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distribuicao(comparacoes: Iterable[Comparacao])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da razão por (categoria, tipo de preço, escopo da referência), com a sensibilidade ao limiar.</w:t>
      </w:r>
    </w:p>
    <w:p>
      <w:pPr>
        <w:spacing w:after="80"/>
      </w:pPr>
      <w:r>
        <w:t xml:space="preserve">Para cada grupo: quantidade, quantis (10, 25, 50, 75 e 90%) e máximo da razão, e, para cada limiar de </w:t>
      </w:r>
      <w:r>
        <w:rPr>
          <w:rFonts w:ascii="Consolas" w:cs="Consolas" w:eastAsia="Consolas" w:hAnsi="Consolas"/>
          <w:sz w:val="19"/>
          <w:szCs w:val="19"/>
        </w:rPr>
        <w:t xml:space="preserve">LIMIARES_SENSIBILIDADE</w:t>
      </w:r>
      <w:r>
        <w:t xml:space="preserve">, quantos itens e que fração ficariam acima dele. Só entram itens com referência; os fora de escala (preço simbólico ou erro de unidade) ficam de fora, porque deslocariam os quantis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_percentual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_percentual(fracao: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0.125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12,5%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resumo_markdown(comparacoes: list[Comparacao], parametros: ParametrosMercado, *, limite: int=25)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leitura humana: contagens, parâmetros e os itens de maior distância acima da referência.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_tabela_destaques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_tabela_destaques(comparacoes: list[Comparacao], rotulo_preco: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uma tabela Markdown de itens acima da referência, ou "Nenhum item.".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escrever(comparacoes: Iterable[Comparacao], destino: Path | str, parametros: ParametrosMercado)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comparacoes.jsonl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comparacoes.csv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distribuicao.json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resumo.md</w:t>
      </w:r>
      <w:r>
        <w:t xml:space="preserve"> no destino.</w:t>
      </w:r>
    </w:p>
    <w:p>
      <w:pPr>
        <w:spacing w:after="80"/>
      </w:pPr>
      <w:r>
        <w:t xml:space="preserve">Devolve as contagens por situação e a distribuição da razão por grupo.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9.9 lumen_mercado/varejo.py</w:t>
      </w:r>
    </w:p>
    <w:p>
      <w:pPr>
        <w:spacing w:after="100"/>
      </w:pPr>
      <w:r>
        <w:rPr>
          <w:sz w:val="17"/>
          <w:szCs w:val="17"/>
        </w:rPr>
        <w:t xml:space="preserve">packages/mercado/lumen_mercado/varejo.py · Python · 242 linhas · 18 declarações</w:t>
      </w:r>
    </w:p>
    <w:p>
      <w:pPr>
        <w:spacing w:after="80"/>
      </w:pPr>
      <w:r>
        <w:t xml:space="preserve">Ofertas do varejo online pela API oficial da loja (ADR-027, seção 2.2).</w:t>
      </w:r>
    </w:p>
    <w:p>
      <w:pPr>
        <w:spacing w:after="80"/>
      </w:pPr>
      <w:r>
        <w:t xml:space="preserve">Só entra loja com API oficial, e só pelo caminho que a loja oferece a terceiros: Magazine Luiza, KaBuM, Pichau e comparadores como o Zoom não têm API pública de preços, e extrair o site deles contraria os termos de uso e as barreiras contra robôs — coisa que o princípio 6 do Lumen proíbe. Hoje há um adaptador, o do Mercado Livre (</w:t>
      </w:r>
      <w:r>
        <w:rPr>
          <w:rFonts w:ascii="Consolas" w:cs="Consolas" w:eastAsia="Consolas" w:hAnsi="Consolas"/>
          <w:sz w:val="19"/>
          <w:szCs w:val="19"/>
        </w:rPr>
        <w:t xml:space="preserve">/sites/MLB/search</w:t>
      </w:r>
      <w:r>
        <w:t xml:space="preserve">); Amazon (Creators API), AliExpress e Shopee (programas de afiliados) entram pelo mesmo contrato quando houver credencial.</w:t>
      </w:r>
    </w:p>
    <w:p>
      <w:pPr>
        <w:spacing w:after="80"/>
      </w:pPr>
      <w:r>
        <w:t xml:space="preserve">Preço de loja só vale como referência na data em que foi visto: a API devolve o preço de hoje. Por isso a coleta é diária e fica no bronze, com data e hora do acesso (a Lei 14.133 exige as duas para sítios eletrônicos, art. 23, § 1º, III), e a comparação procura as coletas em torno da data da compra.</w:t>
      </w:r>
    </w:p>
    <w:p>
      <w:pPr>
        <w:spacing w:after="80"/>
      </w:pPr>
      <w:r>
        <w:t xml:space="preserve">A credencial, quando a loja exige, vem só de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LUMEN_ML_TOKEN</w:t>
      </w:r>
      <w:r>
        <w:t xml:space="preserve">) e vai no cabeçalho da requisição; o bronze guarda os cabeçalhos da resposta, nunca os do pedido.</w:t>
      </w:r>
    </w:p>
    <w:p>
      <w:pPr>
        <w:spacing w:after="80"/>
      </w:pPr>
      <w:r>
        <w:t xml:space="preserve">O formato da resposta foi escrito pela documentação pública da API. A primeira coleta real precisa ser conferida com </w:t>
      </w:r>
      <w:r>
        <w:rPr>
          <w:rFonts w:ascii="Consolas" w:cs="Consolas" w:eastAsia="Consolas" w:hAnsi="Consolas"/>
          <w:sz w:val="19"/>
          <w:szCs w:val="19"/>
        </w:rPr>
        <w:t xml:space="preserve">lumen mercado varejo testar</w:t>
      </w:r>
      <w:r>
        <w:t xml:space="preserve"> e o teste de contrato (</w:t>
      </w:r>
      <w:r>
        <w:rPr>
          <w:rFonts w:ascii="Consolas" w:cs="Consolas" w:eastAsia="Consolas" w:hAnsi="Consolas"/>
          <w:sz w:val="19"/>
          <w:szCs w:val="19"/>
        </w:rPr>
        <w:t xml:space="preserve">testes/contrato</w:t>
      </w:r>
      <w:r>
        <w:t xml:space="preserve">), que avisam se o acesso exige outro tipo de credencial ou se algum campo mudou de nome.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url_busca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url_busca(consulta: str, *, base: str=BASE_ML, site: str=SITE, limite: int=LIMITE_POR_CONSULTA)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busca por texto livre na API do Mercado Livre, já com o limite de resultados.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consulta_da_url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consulta_da_url(url: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buscado (parâmetro </w:t>
      </w:r>
      <w:r>
        <w:rPr>
          <w:rFonts w:ascii="Consolas" w:cs="Consolas" w:eastAsia="Consolas" w:hAnsi="Consolas"/>
          <w:sz w:val="19"/>
          <w:szCs w:val="19"/>
        </w:rPr>
        <w:t xml:space="preserve">q</w:t>
      </w:r>
      <w:r>
        <w:t xml:space="preserve">) de uma URL de busca;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oferta como a loja a mostrou: título, preço, condição, vendedor e endereço, com a hora do acesso.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_decimal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_decimal(valor) -&gt; Decimal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API em </w:t>
      </w:r>
      <w:r>
        <w:rPr>
          <w:rFonts w:ascii="Consolas" w:cs="Consolas" w:eastAsia="Consolas" w:hAnsi="Consolas"/>
          <w:sz w:val="19"/>
          <w:szCs w:val="19"/>
        </w:rPr>
        <w:t xml:space="preserve">Decimal</w:t>
      </w:r>
      <w:r>
        <w:t xml:space="preserve"> (via texto, sem passar por </w:t>
      </w:r>
      <w:r>
        <w:rPr>
          <w:rFonts w:ascii="Consolas" w:cs="Consolas" w:eastAsia="Consolas" w:hAnsi="Consolas"/>
          <w:sz w:val="19"/>
          <w:szCs w:val="19"/>
        </w:rPr>
        <w:t xml:space="preserve">float</w:t>
      </w:r>
      <w:r>
        <w:t xml:space="preserve">); None se ausente ou inválido.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ler_ofertas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ler_ofertas(conteudo: bytes, acessado_em: datetime, *, loja: str=FONTE_ID)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da resposta de busca (</w:t>
      </w:r>
      <w:r>
        <w:rPr>
          <w:rFonts w:ascii="Consolas" w:cs="Consolas" w:eastAsia="Consolas" w:hAnsi="Consolas"/>
          <w:sz w:val="19"/>
          <w:szCs w:val="19"/>
        </w:rPr>
        <w:t xml:space="preserve">results</w:t>
      </w:r>
      <w:r>
        <w:t xml:space="preserve">); resultado sem id, título ou preço positivo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ofertas_comparaveis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ofertas_comparaveis(especificacao: Especificacao, ofertas: Iterable[Oferta]) -&gt; list[Oferta]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novas, em reais, cujo título confere com a especificação; uma por produto da loja (id).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FonteMercadoLivre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Adaptador da porta </w:t>
      </w:r>
      <w:r>
        <w:rPr>
          <w:rFonts w:ascii="Consolas" w:cs="Consolas" w:eastAsia="Consolas" w:hAnsi="Consolas"/>
          <w:sz w:val="19"/>
          <w:szCs w:val="19"/>
        </w:rPr>
        <w:t xml:space="preserve">FonteDados</w:t>
      </w:r>
      <w:r>
        <w:t xml:space="preserve"> para a busca do Mercado Livre: um artefato por consulta e por dia.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consultas</w:t>
      </w:r>
      <w:r>
        <w:t xml:space="preserve"> são os textos de busca (normalmente </w:t>
      </w:r>
      <w:r>
        <w:rPr>
          <w:rFonts w:ascii="Consolas" w:cs="Consolas" w:eastAsia="Consolas" w:hAnsi="Consolas"/>
          <w:sz w:val="19"/>
          <w:szCs w:val="19"/>
        </w:rPr>
        <w:t xml:space="preserve">Especificacao.consulta</w:t>
      </w:r>
      <w:r>
        <w:t xml:space="preserve"> dos itens a comparar e uma lista fixa de produtos comuns, para formar o histórico antes de a compra acontecer).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FonteMercadoLivre.__init__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consultas: Iterable[str], *, base: str=BASE_ML, token: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cliente, fixa as consultas (sem repetição) e lê o token do ambiente se não for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FonteMercadoLivre.descrever_capacidades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descrever_capacidades(self) -&gt; CapacidadesFonte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de varejo, coleta diária, sem incremental; o limite de taxa é o do cliente.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FonteMercadoLivre.listar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listar(self, janela: Janela) -&gt; Iterator[ReferenciaArtefato]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referência por consulta. A janela não se aplica: a loja só mostra o preço de agora.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FonteMercadoLivre.baixar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baixar(self, ref: ReferenciaArtefato) -&gt; ArtefatoBruto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a busca, com o token no cabeçalho quando houver; 401 e 403 contam como recusa da loja.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FonteMercadoLivre.reportar_conformidade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reportar_conformidade(self) -&gt; RelatorioConformidade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Disponibilidade da API nesta sessão; recusa por credencial vira indeterminado com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OfertasVarejo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Ofertas guardadas no bronze, por consulta e por dia de acesso, para montar referências por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OfertasVarejo.__init__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OfertasVarejo.adicionar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consulta: str, ofertas: Iterable[Oferta])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as ofertas vistas numa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OfertasVarejo.do_bronze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do_bronze(cls, armazem: ArmazemBronze) -&gt; 'OfertasVarejo'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todas as buscas guardadas no bronze (respostas 200), com a hora de cada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OfertasVarejo.consultas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Consultas com alguma oferta guardada.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OfertasVarejo.referencia</w:t>
      </w:r>
      <w:r>
        <w:rPr>
          <w:sz w:val="16"/>
          <w:szCs w:val="16"/>
        </w:rPr>
        <w:t xml:space="preserve">  (linha 217)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referencia(self, especificacao: Especificacao, quando: date, *, janela_dias: int=7, minimo_ofertas: int=8) -&gt; ReferenciaMer...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Distribuição dos preços das ofertas comparáveis vistas até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antes ou depois da data.</w:t>
      </w:r>
    </w:p>
    <w:p>
      <w:pPr>
        <w:spacing w:after="80"/>
      </w:pPr>
      <w:r>
        <w:t xml:space="preserve">A mesma oferta vista em dias diferentes entra uma vez, com o preço do acesso mais próximo da data. Com menos de </w:t>
      </w:r>
      <w:r>
        <w:rPr>
          <w:rFonts w:ascii="Consolas" w:cs="Consolas" w:eastAsia="Consolas" w:hAnsi="Consolas"/>
          <w:sz w:val="19"/>
          <w:szCs w:val="19"/>
        </w:rPr>
        <w:t xml:space="preserve">minimo_ofertas</w:t>
      </w:r>
      <w:r>
        <w:t xml:space="preserve"> ofertas distintas, None.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10. Painéis de contratações e conformidade (Python) — packages/painel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que cada ente e cada órgão publicou no PNCP (um arquivo compacto por dia, somado por ente, órgão, esfera e UF; pessoa física só em soma anônima) e as entregas da LRF ao Tesouro avaliadas contra o prazo na data da publicação; estado nos anexos da versão painel-estado e site no GitHub Pages (ADR-028, DOC-13).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lumen_painel/avisos.py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lumen_painel/cadastro.py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478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lumen_painel/cnpj.py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lumen_painel/comum.py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lumen_painel/conformidade.py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lumen_painel/contratacoes.py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479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lumen_painel/convenios.py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lumen_painel/despesa_funcao.py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lumen_painel/dia.py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lumen_painel/emendas.py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lumen_painel/mercado.py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lumen_painel/operacao.py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lumen_painel/pares.py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lumen_painel/pessoal.py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lumen_painel/rcl.py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lumen_painel/site.py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lumen_painel/transparencia.py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10.1 lumen_painel/__init__.py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packages/painel/lumen_painel/__init__.py · Python · 29 linhas · 0 declarações</w:t>
      </w:r>
    </w:p>
    <w:p>
      <w:pPr>
        <w:spacing w:after="80"/>
      </w:pPr>
      <w:r>
        <w:t xml:space="preserve">Painéis de contratações e de conformidade fiscal do portal (ADR-028).</w:t>
      </w:r>
    </w:p>
    <w:p>
      <w:pPr>
        <w:spacing w:after="80"/>
      </w:pPr>
      <w:r>
        <w:t xml:space="preserve">O portal mostra, para cada ente federativo (União, estados, Distrito Federal e municípios), dois panoramas feitos só de fatos publicados pela própria administração: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Contratações</w:t>
      </w:r>
      <w:r>
        <w:t xml:space="preserve"> (UC-01 e UC-02): o que o ente publicou no PNCP — processos de contratação por mês e por modalidade, contratos assinados, os órgãos que mais publicaram, os fornecedores pessoa jurídica com maior valor contratado e as publicações mais recentes, cada uma com o link para a página dela no PNCP. Pessoa física nunca aparece por nome nem documento: entra só numa soma anônima (RNF-19 e RNF-20).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 (UC-07, RF-CF-01 e RF-CF-02): se os relatórios da Lei de Responsabilidade Fiscal (contas anuais, RREO e RGF) constam do extrato de entregas do Tesouro e em que data, contra o prazo legal; quando a coleta falha ou o prazo ainda não venceu, o resultado é indeterminado e nada é atribuído ao ente (RF-CF-07).</w:t>
      </w:r>
    </w:p>
    <w:p>
      <w:pPr>
        <w:spacing w:after="80"/>
      </w:pPr>
      <w:r>
        <w:t xml:space="preserve">Nenhum dos dois publica indício nem ordena entes por risco (PUB-07): as regras de sinalização seguem em calibração e revisão (DOC-07, DOC-08), e o painel só reúne e soma o que as fontes publicaram.</w:t>
      </w:r>
    </w:p>
    <w:p>
      <w:pPr>
        <w:spacing w:after="80"/>
      </w:pPr>
      <w:r>
        <w:t xml:space="preserve">Módulos: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comum</w:t>
      </w:r>
      <w:r>
        <w:t xml:space="preserve">: leitura e gravação de JSON (comprimido ou não), códigos dos entes, modalidades do PNCP e links;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: nomes, UF e população dos entes, do cadastro do SICONFI;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: a coleta de um dia do PNCP, reduzida ao que os painéis usam (o estado guardado entre execuções);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contratacoes</w:t>
      </w:r>
      <w:r>
        <w:t xml:space="preserve">: soma os dias em arquivos por ente, o panorama e o índice de busca;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conformidade</w:t>
      </w:r>
      <w:r>
        <w:t xml:space="preserve">: coleta o extrato de entregas por UF e avalia cada obrigação na data da publicação;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site</w:t>
      </w:r>
      <w:r>
        <w:t xml:space="preserve">: grava o diretório publicado (GitHub Pages);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cli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lumen painel …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10.2 lumen_painel/__main__.py</w:t>
      </w:r>
    </w:p>
    <w:p>
      <w:pPr>
        <w:spacing w:after="100"/>
      </w:pPr>
      <w:r>
        <w:rPr>
          <w:sz w:val="17"/>
          <w:szCs w:val="17"/>
        </w:rPr>
        <w:t xml:space="preserve">packages/painel/lumen_painel/__main__.py · Python · 8 linhas · 0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python -m lumen_painel</w:t>
      </w:r>
      <w:r>
        <w:t xml:space="preserve">: o mesmo que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10.3 lumen_painel/avisos.py</w:t>
      </w:r>
    </w:p>
    <w:p>
      <w:pPr>
        <w:spacing w:after="100"/>
      </w:pPr>
      <w:r>
        <w:rPr>
          <w:sz w:val="17"/>
          <w:szCs w:val="17"/>
        </w:rPr>
        <w:t xml:space="preserve">packages/painel/lumen_painel/avisos.py · Python · 320 linhas · 18 declarações</w:t>
      </w:r>
    </w:p>
    <w:p>
      <w:pPr>
        <w:spacing w:after="80"/>
      </w:pPr>
      <w:r>
        <w:t xml:space="preserve">Avisos: o que aconteceu em cada ente e merece um olhar, reunido numa página só (ADR-047).</w:t>
      </w:r>
    </w:p>
    <w:p>
      <w:pPr>
        <w:spacing w:after="80"/>
      </w:pPr>
      <w:r>
        <w:t xml:space="preserve">Sem os avisos, quem acompanha um município precisa abrir cada painel e cada contratação. Aqui o Lumen junta, por ente, os sinais que ele já calcula a partir de dados públicos, cada um com o que aconteceu, o que observar e a fonte: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fornecedor sancionado</w:t>
      </w:r>
      <w:r>
        <w:t xml:space="preserve"> (regra J-01, ADR-031): contrato assinado com empresa que, na data da assinatura, constava no CEIS ou no CNEP numa sanção que impede contratar, com o alcance da sanção;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valor a conferir</w:t>
      </w:r>
      <w:r>
        <w:t xml:space="preserve"> (ADR-028): processo ou contrato publicado com valor acima do teto de plausibilidade, fora das somas dos painéis;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não consta no extrato</w:t>
      </w:r>
      <w:r>
        <w:t xml:space="preserve">: relatório com prazo vencido que não aparece no extrato do Tesouro;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LRF: entregas após o prazo</w:t>
      </w:r>
      <w:r>
        <w:t xml:space="preserve">: no exercício, </w:t>
      </w:r>
      <w:r>
        <w:rPr>
          <w:rFonts w:ascii="Consolas" w:cs="Consolas" w:eastAsia="Consolas" w:hAnsi="Consolas"/>
          <w:sz w:val="19"/>
          <w:szCs w:val="19"/>
        </w:rPr>
        <w:t xml:space="preserve">ATRASOS_MINIMOS</w:t>
      </w:r>
      <w:r>
        <w:t xml:space="preserve"> ou mais relatórios entregues depois do prazo legal (um atraso isolado é comum e não vira aviso);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portal de transparência</w:t>
      </w:r>
      <w:r>
        <w:t xml:space="preserve">: entidade do ente com nível "Inexistente" ou "Inicial" no PNTP.</w:t>
      </w:r>
    </w:p>
    <w:p>
      <w:pPr>
        <w:spacing w:after="80"/>
      </w:pPr>
      <w:r>
        <w:t xml:space="preserve">Nenhum aviso é conclusão sobre a conduta de alguém: é o fato observado nos dados, com a referência usada. Todo aviso tem um código estável (</w:t>
      </w:r>
      <w:r>
        <w:rPr>
          <w:rFonts w:ascii="Consolas" w:cs="Consolas" w:eastAsia="Consolas" w:hAnsi="Consolas"/>
          <w:sz w:val="19"/>
          <w:szCs w:val="19"/>
        </w:rPr>
        <w:t xml:space="preserve">id</w:t>
      </w:r>
      <w:r>
        <w:t xml:space="preserve">) e pode ser contestado por quem é citado (</w:t>
      </w:r>
      <w:r>
        <w:rPr>
          <w:rFonts w:ascii="Consolas" w:cs="Consolas" w:eastAsia="Consolas" w:hAnsi="Consolas"/>
          <w:sz w:val="19"/>
          <w:szCs w:val="19"/>
        </w:rPr>
        <w:t xml:space="preserve">contestacoes</w:t>
      </w:r>
      <w:r>
        <w:t xml:space="preserve">, das issues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a marca aparece na publicação seguinte, sem análise prévia (DOC-08, seção 6); contestação fechada com o rótulo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 tira o aviso,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 mantém com a nota. A ordem é sempre pela data, nunca por ente (PUB-07). Fornecedor pessoa física não aparece em aviso nenhum (RNF-19).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codigo_do_aviso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codigo_do_aviso(*partes: object)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estável do aviso (12 caracteres), a partir do tipo e do que o identifica.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aviso, na forma do arquivo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Aviso.lugar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lugar(self)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o aviso entra: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 (a União), a sigla da UF, ou None se não há como saber.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Aviso.para_json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aviso com o nome do ente, como o portal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_moeda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_moeda(v: float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"R$ 1.234.567,89".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de_j01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de_j01(relatorio: dict, orgaos: dict[str, list])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das coincidências da J-01. O ente é o do órgão contratante (</w:t>
      </w:r>
      <w:r>
        <w:rPr>
          <w:rFonts w:ascii="Consolas" w:cs="Consolas" w:eastAsia="Consolas" w:hAnsi="Consolas"/>
          <w:sz w:val="19"/>
          <w:szCs w:val="19"/>
        </w:rPr>
        <w:t xml:space="preserve">orgaos</w:t>
      </w:r>
      <w:r>
        <w:t xml:space="preserve">: CNPJ → [nome, esfera, ente]).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de_valores_a_conferir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de_valores_a_conferir(ente: str, lista: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dos valores acima do teto de plausibilidade do ente (a lista </w:t>
      </w:r>
      <w:r>
        <w:rPr>
          <w:rFonts w:ascii="Consolas" w:cs="Consolas" w:eastAsia="Consolas" w:hAnsi="Consolas"/>
          <w:sz w:val="19"/>
          <w:szCs w:val="19"/>
        </w:rPr>
        <w:t xml:space="preserve">a_conferir</w:t>
      </w:r>
      <w:r>
        <w:t xml:space="preserve"> do arquivo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de_conformidade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de_conformidade(ente: str, obrigacoes: Iterable[dict])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da LRF de um ente: cada relatório que não consta, e os atrasos somados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de_transparencia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de_transparencia(publicacao: dict[str, dict]) -&gt; list[Aviso]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PNTP: entidade com nível "Inexistente" ou "Inicial" (os arquivos </w:t>
      </w:r>
      <w:r>
        <w:rPr>
          <w:rFonts w:ascii="Consolas" w:cs="Consolas" w:eastAsia="Consolas" w:hAnsi="Consolas"/>
          <w:sz w:val="19"/>
          <w:szCs w:val="19"/>
        </w:rPr>
        <w:t xml:space="preserve">transparencia/*.json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ler_contestacoes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ler_contestacoes(issues: Iterable[dict])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do aviso → a contestação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): situação, link e data.</w:t>
      </w:r>
    </w:p>
    <w:p>
      <w:pPr>
        <w:spacing w:after="80"/>
      </w:pPr>
      <w:r>
        <w:t xml:space="preserve">Aberta: "em análise". Fechada com </w:t>
      </w:r>
      <w:r>
        <w:rPr>
          <w:rFonts w:ascii="Consolas" w:cs="Consolas" w:eastAsia="Consolas" w:hAnsi="Consolas"/>
          <w:sz w:val="19"/>
          <w:szCs w:val="19"/>
        </w:rPr>
        <w:t xml:space="preserve">removido</w:t>
      </w:r>
      <w:r>
        <w:t xml:space="preserve">: o aviso sai; com </w:t>
      </w:r>
      <w:r>
        <w:rPr>
          <w:rFonts w:ascii="Consolas" w:cs="Consolas" w:eastAsia="Consolas" w:hAnsi="Consolas"/>
          <w:sz w:val="19"/>
          <w:szCs w:val="19"/>
        </w:rPr>
        <w:t xml:space="preserve">retificado</w:t>
      </w:r>
      <w:r>
        <w:t xml:space="preserve">: fica com a nota; fechada sem esses rótulos: "mantido", com a contestação ao lado (DOC-08, 6.2).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Avisos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reunidos na publicação, por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Avisos.juntar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juntar(self, avisos: Iterable[Aviso])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avisos (o mesmo código entra uma vez só).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Avisos.aplicar_contestacoes</w:t>
      </w:r>
      <w:r>
        <w:rPr>
          <w:sz w:val="16"/>
          <w:szCs w:val="16"/>
        </w:rPr>
        <w:t xml:space="preserve">  (linha 266)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aplicar_contestacoes(self, contestacoes: dict[str, dict])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 os avisos contestados e tira os que a contestação mostrou serem erro do dado de origem.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arquivo_do_lugar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arquivo_do_lugar(lugar: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 para a União (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senão, o arquivo da UF (</w:t>
      </w:r>
      <w:r>
        <w:rPr>
          <w:rFonts w:ascii="Consolas" w:cs="Consolas" w:eastAsia="Consolas" w:hAnsi="Consolas"/>
          <w:sz w:val="19"/>
          <w:szCs w:val="19"/>
        </w:rPr>
        <w:t xml:space="preserve">avisos/uf-sp.json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montar(avisos: Avisos, cadastro: Cadastro, *, gerado_em: str)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arquivos: um por UF (e o da União), com os avisos do estado e dos municípios, e 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avisos: Avisos, cadastro: Cadastro, gravar: Callable[[str, dict], None], *, gerado_em: str) -&gt;...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J-01 e as contestações do estado, junta aos avisos já reunidos, grava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ler_j01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ler_j01(estado: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relatório da J-01 guardado no estado (</w:t>
      </w:r>
      <w:r>
        <w:rPr>
          <w:rFonts w:ascii="Consolas" w:cs="Consolas" w:eastAsia="Consolas" w:hAnsi="Consolas"/>
          <w:sz w:val="19"/>
          <w:szCs w:val="19"/>
        </w:rPr>
        <w:t xml:space="preserve">deteccao-j01.json.gz</w:t>
      </w:r>
      <w:r>
        <w:t xml:space="preserve">), ou vazio.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10.4 lumen_painel/cadastro.py</w:t>
      </w:r>
    </w:p>
    <w:p>
      <w:pPr>
        <w:spacing w:after="100"/>
      </w:pPr>
      <w:r>
        <w:rPr>
          <w:sz w:val="17"/>
          <w:szCs w:val="17"/>
        </w:rPr>
        <w:t xml:space="preserve">packages/painel/lumen_painel/cadastro.py · Python · 110 linhas · 12 declarações</w:t>
      </w:r>
    </w:p>
    <w:p>
      <w:pPr>
        <w:spacing w:after="80"/>
      </w:pPr>
      <w:r>
        <w:t xml:space="preserve">Cadastro dos entes federativos para os painéis: nome, UF, esfera, população e se é capital.</w:t>
      </w:r>
    </w:p>
    <w:p>
      <w:pPr>
        <w:spacing w:after="80"/>
      </w:pPr>
      <w:r>
        <w:t xml:space="preserve">Vem do cadastro do SICONFI (</w:t>
      </w:r>
      <w:r>
        <w:rPr>
          <w:rFonts w:ascii="Consolas" w:cs="Consolas" w:eastAsia="Consolas" w:hAnsi="Consolas"/>
          <w:sz w:val="19"/>
          <w:szCs w:val="19"/>
        </w:rPr>
        <w:t xml:space="preserve">/entes</w:t>
      </w:r>
      <w:r>
        <w:t xml:space="preserve">, uma requisição só, com União, estados, Distrito Federal e todos os municípios), já normalizado na silver como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. É o que dá nome aos códigos IBGE dos dois painéis, a lista de entes cujo extrato de entregas a conformidade consulta e a busca do portal, que mostra também os entes sem nenhuma publicação no período (UC-01, exceção 4a).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cadastro, na forma compacta que o estado dos painéis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Ente.para_lista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[nome, uf, esfera, população, capital]</w:t>
      </w:r>
      <w:r>
        <w:t xml:space="preserve">, a linha do arquivo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por código IBGE, com nome de reserva para o código que não está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Cadastro.__init__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entes: dict[str, Ente], gerado_em: str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entes e o instante em que o cadastro foi montado.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Cadastro.__len__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entes o cadastro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Cadastro.get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get(self, codigo: str) -&gt; Ente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do código,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Cadastro.nome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nome(self, 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ente; sem cadastro, "União", o nome do estado ou o próprio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Cadastro.da_uf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str, *, so_municipios: bool=False)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Entes da UF, em ordem de código: o estado (ou o DF) e os municípios, ou só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Cadastro.para_json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cadastro como o arquivo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 do estado dos painéis 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Cadastro.de_json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dados: dict)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cadastro a partir de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Cadastro.ler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ler(cls, caminho: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do cadastro (comprimido ou não).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Cadastro.da_silver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da_silver(cls, silver: Path | str) -&gt; 'Cadastro'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dos </w:t>
      </w:r>
      <w:r>
        <w:rPr>
          <w:rFonts w:ascii="Consolas" w:cs="Consolas" w:eastAsia="Consolas" w:hAnsi="Consolas"/>
          <w:sz w:val="19"/>
          <w:szCs w:val="19"/>
        </w:rPr>
        <w:t xml:space="preserve">ente_federativo</w:t>
      </w:r>
      <w:r>
        <w:t xml:space="preserve"> da silver (um por código, o mais recente).</w:t>
      </w:r>
    </w:p>
    <w:p>
      <w:pPr>
        <w:spacing w:after="80"/>
      </w:pPr>
      <w:r>
        <w:t xml:space="preserve">Só entram os códigos que </w:t>
      </w:r>
      <w:r>
        <w:rPr>
          <w:rFonts w:ascii="Consolas" w:cs="Consolas" w:eastAsia="Consolas" w:hAnsi="Consolas"/>
          <w:sz w:val="19"/>
          <w:szCs w:val="19"/>
        </w:rPr>
        <w:t xml:space="preserve">tipo_do_ente</w:t>
      </w:r>
      <w:r>
        <w:t xml:space="preserve"> reconhece (União, UF, DF e municípios de UF conhecida).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10.5 lumen_painel/cli.py</w:t>
      </w:r>
    </w:p>
    <w:p>
      <w:pPr>
        <w:spacing w:after="100"/>
      </w:pPr>
      <w:r>
        <w:rPr>
          <w:sz w:val="17"/>
          <w:szCs w:val="17"/>
        </w:rPr>
        <w:t xml:space="preserve">packages/painel/lumen_painel/cli.py · Python · 478 linhas · 23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: coleta e publicação dos painéis de contratações e de conformidade (ADR-028).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                          # cadastro de entes do SICONFI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          # dias que faltam entre os 3 últimos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2026-01-01 --ate 2026-01-31 --limite-minutos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6   # divisão para execuções paralelas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SP,MG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rcl --estado estado/ --ufs SP,MG                  # RCL do exercício anterior, para os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despesa-funcao --estado estado/ --ufs SP,MG --limite-minutos 30   # DCA por função, pares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pessoal --estado estado/ --ufs SP,MG --limite-minutos 20          # RGF: pessoal em % da RCL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cnpj --estado estado/                              # base de CNPJ da Receita, dos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emendas --estado estado/                           # emendas parlamentares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convenios --estado estado/                         # convênios da União (CGU), por ente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transparencia --estado estado/                     # portais de transparência (PNTP)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anp --estado estado/                               # preço de revenda da ANP por semana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           # o site inteiro, a partir do estado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estado é um diretório com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, um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por dia coletado e um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 por UF. No GitHub Actions, ele fica nos anexos de uma versão do repositório (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) entre uma execução e outra.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date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, como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do argparse.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SP, mg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["SP", "MG"]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legível na saída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_configuracao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_configuracao(args)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configuração do pipeline (contato da coleta e limites de requisições).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dias_pedidos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dias_pedidos(estado: Path, *, de: date | None, ate: date | None, ultimos: int | None, hoje: date, refazer: bool=False) -&gt; 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dias a coletar, do mais recente para o mais antigo, sem os que já estão no estado.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, o intervalo é dos </w:t>
      </w:r>
      <w:r>
        <w:rPr>
          <w:rFonts w:ascii="Consolas" w:cs="Consolas" w:eastAsia="Consolas" w:hAnsi="Consolas"/>
          <w:sz w:val="19"/>
          <w:szCs w:val="19"/>
        </w:rPr>
        <w:t xml:space="preserve">ultimos</w:t>
      </w:r>
      <w:r>
        <w:t xml:space="preserve"> dias (padrão 3) até ontem; o dia corrente nunca entra, porque ainda está recebendo publicações.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partes(dias: list[date], n: int)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Divide os dias (já do mais recente ao mais antigo) em até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 blocos de dias seguidos, para execuções paralelas; cada bloco vira </w:t>
      </w:r>
      <w:r>
        <w:rPr>
          <w:rFonts w:ascii="Consolas" w:cs="Consolas" w:eastAsia="Consolas" w:hAnsi="Consolas"/>
          <w:sz w:val="19"/>
          <w:szCs w:val="19"/>
        </w:rPr>
        <w:t xml:space="preserve">{"de": …, "ate": …, "dias": …}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cmd_cadastro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cmd_cadastro(args)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cadastro de entes do SICONFI (uma requisição), normaliza e grava </w:t>
      </w:r>
      <w:r>
        <w:rPr>
          <w:rFonts w:ascii="Consolas" w:cs="Consolas" w:eastAsia="Consolas" w:hAnsi="Consolas"/>
          <w:sz w:val="19"/>
          <w:szCs w:val="19"/>
        </w:rPr>
        <w:t xml:space="preserve">cadastro-entes.json.gz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cmd_contratacoes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cmd_contratacoes(args)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os dias pedidos que faltam no estado, do mais recente ao mais antigo, até 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cmd_faltando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cmd_faltando(args)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Imprime, em JSON, os blocos de dias que faltam no estado (matriz das execuções paralelas).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cmd_conformidade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cmd_conformidade(args)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de cada UF pedida e grava o estado de cada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cmd_rcl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cmd_rcl(args)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de cada UF pedida (RREO, Anexo 03) e grava o estado de cada uma.</w:t>
      </w:r>
    </w:p>
    <w:p>
      <w:pPr>
        <w:spacing w:after="80"/>
      </w:pPr>
      <w:r>
        <w:t xml:space="preserve">Ente que ainda não publicou não é falha: fica para a próxima tentativa.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cmd_despesa_funcao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cmd_despesa_funcao(args)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por função (DCA, Anexo I-E) dos entes pendentes de cada UF pedida e grava o estado.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juntas: passado o tempo, os entes que faltam ficam para a execução seguinte.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cmd_pessoal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cmd_pessoal(args)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despesa com pessoal do Executivo (RGF, Anexo 1) dos entes pendentes de cada UF pedida.</w:t>
      </w:r>
    </w:p>
    <w:p>
      <w:pPr>
        <w:spacing w:after="80"/>
      </w:pPr>
      <w:r>
        <w:t xml:space="preserve">Como em </w:t>
      </w:r>
      <w:r>
        <w:rPr>
          <w:rFonts w:ascii="Consolas" w:cs="Consolas" w:eastAsia="Consolas" w:hAnsi="Consolas"/>
          <w:sz w:val="19"/>
          <w:szCs w:val="19"/>
        </w:rPr>
        <w:t xml:space="preserve">despesa-funcao</w:t>
      </w:r>
      <w:r>
        <w:t xml:space="preserve">, o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 vale para todas as UFs juntas. O código é 1 só quando uma coleta foi interrompida.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cmd_cnpj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cmd_cnpj(args)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pública de CNPJ da Receita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.</w:t>
      </w:r>
    </w:p>
    <w:p>
      <w:pPr>
        <w:spacing w:after="80"/>
      </w:pPr>
      <w:r>
        <w:t xml:space="preserve">Pula quando o estado já tem a base do mês para todos os fornecedores (ADR-043).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cmd_emendas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cmd_emendas(args)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emendas parlamentares da CGU quando ele muda e grava 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 (ADR-044).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cmd_convenios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cmd_convenios(args)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convênios da CGU quando sai um novo e grava 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 (ADR-045).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cmd_mascarar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cmd_mascarar(args)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Reescreve os arquivos do dia gravados antes da máscara de CPF (ADR-043) e lista os que mudaram.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cmd_transparencia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cmd_transparencia(args)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para 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; o código é 1 quando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cmd_anp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cmd_anp(args)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as planilhas semanais da ANP que faltam em 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; o código é 1 quando algo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_agrupar</w:t>
      </w:r>
      <w:r>
        <w:rPr>
          <w:sz w:val="16"/>
          <w:szCs w:val="16"/>
        </w:rPr>
        <w:t xml:space="preserve">  (linha 296)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_agrupar(chaves, grupo) -&gt; list[tuple[str, list[str]]]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chaves em grupos (</w:t>
      </w:r>
      <w:r>
        <w:rPr>
          <w:rFonts w:ascii="Consolas" w:cs="Consolas" w:eastAsia="Consolas" w:hAnsi="Consolas"/>
          <w:sz w:val="19"/>
          <w:szCs w:val="19"/>
        </w:rPr>
        <w:t xml:space="preserve">grupo(chave)</w:t>
      </w:r>
      <w:r>
        <w:t xml:space="preserve">), na ordem dos grupos: um grupo de cada vez vai para 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site inteiro a partir do estado: índice, busca, contratações 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385)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subcomandos e as opções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467)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 de </w:t>
      </w:r>
      <w:r>
        <w:rPr>
          <w:rFonts w:ascii="Consolas" w:cs="Consolas" w:eastAsia="Consolas" w:hAnsi="Consolas"/>
          <w:sz w:val="19"/>
          <w:szCs w:val="19"/>
        </w:rPr>
        <w:t xml:space="preserve">lumen painel</w:t>
      </w:r>
      <w:r>
        <w:t xml:space="preserve">; falta de configuração (contato da coleta) vira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10.6 lumen_painel/cnpj.py</w:t>
      </w:r>
    </w:p>
    <w:p>
      <w:pPr>
        <w:spacing w:after="100"/>
      </w:pPr>
      <w:r>
        <w:rPr>
          <w:sz w:val="17"/>
          <w:szCs w:val="17"/>
        </w:rPr>
        <w:t xml:space="preserve">packages/painel/lumen_painel/cnpj.py · Python · 385 linhas · 20 declarações</w:t>
      </w:r>
    </w:p>
    <w:p>
      <w:pPr>
        <w:spacing w:after="80"/>
      </w:pPr>
      <w:r>
        <w:t xml:space="preserve">Base pública de CNPJ da Receita Federal: cadastro e quadro societário dos fornecedores do painel (ADR-043).</w:t>
      </w:r>
    </w:p>
    <w:p>
      <w:pPr>
        <w:spacing w:after="80"/>
      </w:pPr>
      <w:r>
        <w:t xml:space="preserve">A Receita publica a base inteira todo mês num compartilhamento do Nextcloud (</w:t>
      </w:r>
      <w:r>
        <w:rPr>
          <w:rFonts w:ascii="Consolas" w:cs="Consolas" w:eastAsia="Consolas" w:hAnsi="Consolas"/>
          <w:sz w:val="19"/>
          <w:szCs w:val="19"/>
        </w:rPr>
        <w:t xml:space="preserve">arquivos.receitafederal.gov.br/index.php/s/YggdBLfdninEJX9</w:t>
      </w:r>
      <w:r>
        <w:t xml:space="preserve">), uma pasta por mês (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) com ZIPs de CSV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. Em outubro de 2026, perto de 8 GB compactados: Estabelecimentos (5,4 GB), Empresas (1,4 GB), Sócios (0,7 GB), Simples (0,3 GB) e as tabelas de código (CNAE, natureza jurídica, qualificação, motivo, município e país). A lista e os arquivos saem pelo WebDAV público do compartilhamento.</w:t>
      </w:r>
    </w:p>
    <w:p>
      <w:pPr>
        <w:spacing w:after="80"/>
      </w:pPr>
      <w:r>
        <w:t xml:space="preserve">Só entram as empresas que aparecem no Lumen: os CNPJs de fornecedor dos contratos guardados no estado do painel (minimização, DOC-08). Cada ZIP é baixado, lido em fluxo e apagado, um de cada vez; a linha é filtrada pelo CNPJ antes de passar pelo leitor de CSV, que é a parte cara. O que fica, por ADR-043: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empresa</w:t>
      </w:r>
      <w:r>
        <w:t xml:space="preserve">: razão social (com o CPF do MEI mascarado), natureza jurídica, porte e capital social;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estabelecimento</w:t>
      </w:r>
      <w:r>
        <w:t xml:space="preserve"> (o CNPJ do contrato): matriz ou filial, nome fantasia, situação cadastral, data e motivo, data de início da atividade, CNAE principal e secundários, município e UF, e a situação especial. Fica de fora o endereço de rua, o telefone e o e-mail;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Simples e MEI</w:t>
      </w:r>
      <w:r>
        <w:t xml:space="preserve">: a opção e as datas;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sócios</w:t>
      </w:r>
      <w:r>
        <w:t xml:space="preserve">: pessoa jurídica com CNPJ e nome; pessoa física com nome, qualificação e data de entrada, sem o CPF parcial; estrangeiro com nome e país. Fora a faixa etária e o representante legal.</w:t>
      </w:r>
    </w:p>
    <w:p>
      <w:pPr>
        <w:spacing w:after="80"/>
      </w:pPr>
      <w:r>
        <w:t xml:space="preserve">O estado é </w:t>
      </w:r>
      <w:r>
        <w:rPr>
          <w:rFonts w:ascii="Consolas" w:cs="Consolas" w:eastAsia="Consolas" w:hAnsi="Consolas"/>
          <w:sz w:val="19"/>
          <w:szCs w:val="19"/>
        </w:rPr>
        <w:t xml:space="preserve">cnpj-fornecedores.json.gz</w:t>
      </w:r>
      <w:r>
        <w:t xml:space="preserve">, com o mês da base e as tabelas de código usadas. A publicação abre o estado em arquivos por prefixo do CNPJ (</w:t>
      </w:r>
      <w:r>
        <w:rPr>
          <w:rFonts w:ascii="Consolas" w:cs="Consolas" w:eastAsia="Consolas" w:hAnsi="Consolas"/>
          <w:sz w:val="19"/>
          <w:szCs w:val="19"/>
        </w:rPr>
        <w:t xml:space="preserve">cnpj/&lt;3 dígitos&gt;.json.gz</w:t>
      </w:r>
      <w:r>
        <w:t xml:space="preserve">, comprimidos), com os códigos, e os nomes dos códigos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e a autenticação do compartilhamento público (o token é o usuário, sem senha).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listar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listar(caminho: str, *, contato: str) -&gt; list[tuple[str, int | None]]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de uma pasta do compartilhamento (</w:t>
      </w:r>
      <w:r>
        <w:rPr>
          <w:rFonts w:ascii="Consolas" w:cs="Consolas" w:eastAsia="Consolas" w:hAnsi="Consolas"/>
          <w:sz w:val="19"/>
          <w:szCs w:val="19"/>
        </w:rPr>
        <w:t xml:space="preserve">""</w:t>
      </w:r>
      <w:r>
        <w:t xml:space="preserve"> é a raiz): nome e tamanho em bytes (pasta sem tamanho).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mes_mais_recente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mes_mais_recente(itens: Iterable[tuple[str, int | None]])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pasta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mais recente da raiz do compartilhamento.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baixar(caminho: str, destino: Path, *, contato: str, tentativas: int=TENTATIVAS, esperar: Callable[[float], None]=time.slee...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um arquivo do compartilhamento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retomando do ponto em que parou (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linhas_do_zip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linhas_do_zip(arquivo: Path) -&gt; Iterator[str]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(o único arquivo do ZIP), em texto, lidas em fluxo.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_campos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_campos(linha: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campos de uma linha do CSV da Receita.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20210518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2021-05-18</w:t>
      </w:r>
      <w:r>
        <w:t xml:space="preserve">; vazio e </w:t>
      </w:r>
      <w:r>
        <w:rPr>
          <w:rFonts w:ascii="Consolas" w:cs="Consolas" w:eastAsia="Consolas" w:hAnsi="Consolas"/>
          <w:sz w:val="19"/>
          <w:szCs w:val="19"/>
        </w:rPr>
        <w:t xml:space="preserve">00000000</w:t>
      </w:r>
      <w:r>
        <w:t xml:space="preserve"> viram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_numero(texto: str)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120000000000,00</w:t>
      </w:r>
      <w:r>
        <w:t xml:space="preserve"> → 120000000000.0.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ler_tabela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ler_tabela(linhas: Iterable[str])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tabela de código da Receita (</w:t>
      </w:r>
      <w:r>
        <w:rPr>
          <w:rFonts w:ascii="Consolas" w:cs="Consolas" w:eastAsia="Consolas" w:hAnsi="Consolas"/>
          <w:sz w:val="19"/>
          <w:szCs w:val="19"/>
        </w:rPr>
        <w:t xml:space="preserve">"0111301";"Cultivo de arroz"</w:t>
      </w:r>
      <w:r>
        <w:t xml:space="preserve">)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ler_empresas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ler_empresas(linhas: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 (8 dígitos): razão social com o CPF mascarado, natureza jurídica, porte e capital social.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ler_estabelecimentos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ler_estabelecimentos(linhas: Iterable[str], cnpjs: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(14 dígitos), o estabelecimento, sem endereço de rua, telefone e e-mail.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ler_socios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ler_socios(linhas: Iterable[str], basicos: set[str]) -&gt; dict[str, list[dict]]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os sócios: PJ com CNPJ e nome; PF com nome (sem o CPF parcial); estrangeiro com o país.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ler_simples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ler_simples(linhas: Iterable[str], basicos: set[str])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CNPJ básico, a opção pelo Simples e pelo MEI, com as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fornecedores_do_estado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fornecedores_do_estado(estado: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CNPJs (14 dígitos) de fornecedor dos contratos guardados no estado do painel.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o mês da base, quantos CNPJs pedidos e achados, os arquivos lidos e se pulou.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ResultadoCnpj.para_json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*, contato: str, temporario: Path | None=None, mes: str | None=None, listar_fn=listar, baixar_f...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base do </w:t>
      </w:r>
      <w:r>
        <w:rPr>
          <w:rFonts w:ascii="Consolas" w:cs="Consolas" w:eastAsia="Consolas" w:hAnsi="Consolas"/>
          <w:sz w:val="19"/>
          <w:szCs w:val="19"/>
        </w:rPr>
        <w:t xml:space="preserve">mes</w:t>
      </w:r>
      <w:r>
        <w:t xml:space="preserve"> (padrão: o mais recente) para os fornecedores do estado e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  <w:r>
        <w:t xml:space="preserve">Pula quando o estado já é do mesmo mês e tem todos os fornecedores. Arquivo que não baixa interrompe a coleta sem gravar nada (o estado anterior continua valendo).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308)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montar(cnpjs: set[str], empresas: dict, estabelecimentos: dict, socios: dict, simples: dict, tabelas: dict[str, dict[str, 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estado: por CNPJ achado, a empresa, o estabelecimento, o Simples e os sócios; só as tabelas usadas.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para_publicar</w:t>
      </w:r>
      <w:r>
        <w:rPr>
          <w:sz w:val="16"/>
          <w:szCs w:val="16"/>
        </w:rPr>
        <w:t xml:space="preserve">  (linha 344)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para_publicar(registro: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registro de um CNPJ como vai para o site: os códigos como estão (os nomes ficam em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 e sem os campos vazios, para a base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 a partir do estado; devolve o resumo.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10.7 lumen_painel/comum.py</w:t>
      </w:r>
    </w:p>
    <w:p>
      <w:pPr>
        <w:spacing w:after="100"/>
      </w:pPr>
      <w:r>
        <w:rPr>
          <w:sz w:val="17"/>
          <w:szCs w:val="17"/>
        </w:rPr>
        <w:t xml:space="preserve">packages/painel/lumen_painel/comum.py · Python · 160 linhas · 11 declarações</w:t>
      </w:r>
    </w:p>
    <w:p>
      <w:pPr>
        <w:spacing w:after="80"/>
      </w:pPr>
      <w:r>
        <w:t xml:space="preserve">Peças comuns dos painéis: JSON em disco, códigos dos entes, modalidades do PNCP, links e valores.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hoje_brasilia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hoje_brasilia(agora: datetime | None=None)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corrente em Brasília (UTC-3).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tipo_do_ente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uniao</w:t>
      </w:r>
      <w:r>
        <w:t xml:space="preserve"> (código 1), </w:t>
      </w:r>
      <w:r>
        <w:rPr>
          <w:rFonts w:ascii="Consolas" w:cs="Consolas" w:eastAsia="Consolas" w:hAnsi="Consolas"/>
          <w:sz w:val="19"/>
          <w:szCs w:val="19"/>
        </w:rPr>
        <w:t xml:space="preserve">df</w:t>
      </w:r>
      <w:r>
        <w:t xml:space="preserve"> (53),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(2 dígitos) ou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 (7 dígitos); senão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uf_do_ente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uf_do_ente(codigo: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de um ente estadual, distrital ou municipal;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a União e código desconhecido.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link_pncp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link_pncp(numero_controle: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pública do processo (</w:t>
      </w:r>
      <w:r>
        <w:rPr>
          <w:rFonts w:ascii="Consolas" w:cs="Consolas" w:eastAsia="Consolas" w:hAnsi="Consolas"/>
          <w:sz w:val="19"/>
          <w:szCs w:val="19"/>
        </w:rPr>
        <w:t xml:space="preserve">/app/editais/…</w:t>
      </w:r>
      <w:r>
        <w:t xml:space="preserve">) ou do contrato (</w:t>
      </w:r>
      <w:r>
        <w:rPr>
          <w:rFonts w:ascii="Consolas" w:cs="Consolas" w:eastAsia="Consolas" w:hAnsi="Consolas"/>
          <w:sz w:val="19"/>
          <w:szCs w:val="19"/>
        </w:rPr>
        <w:t xml:space="preserve">/app/contratos/…</w:t>
      </w:r>
      <w:r>
        <w:t xml:space="preserve">) no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valor(bruto: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em reais com duas casas, a partir do texto ou número da silver; vazio ou inválido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somar(a: float, b: float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em reais arredondada a centavos (os valores ausentes contam zero).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ler_json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ler_json(caminho: Path | str)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JSON de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descomprimindo quando o arquivo começa com a assinatura do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grupo_do_ente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convênios).</w:t>
      </w:r>
    </w:p>
    <w:p>
      <w:pPr>
        <w:spacing w:after="80"/>
      </w:pPr>
      <w:r>
        <w:t xml:space="preserve">Município: o 3º, o 4º e o 5º dígitos do código IBGE, que se espalham entre as UFs (723 grupos, o maior com 46 municípios); os primeiros dígitos são os da UF e fariam grupos de até 345. UF, DF e União: o próprio código. Menos arquivos deixam a implantação do GitHub Pages dentro do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grupo_do_orgao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grupo_do_orgao(cnpj: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órgão nas contratações publicadas por grupo: o 6º, o 7º e o 8º dígitos do CNPJ (1.000 grupos, o maior com 48 órgãos em outubro de 2026); os primeiros se concentram em poucos valores.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gravar_json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gravar_json(caminho: Path | str, conteudo: Any, *, comprimir: bool=False)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JSON compacto em UTF-8 por troca atômica (temporário no mesmo diretório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comprimir</w:t>
      </w:r>
      <w:r>
        <w:t xml:space="preserve"> grava com gzip (nível 6, sem data no cabeçalho, para o mesmo conteúdo dar os mesmos bytes).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instante_utc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instante_utc(agora: datetime | None=None)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em ISO 8601, UTC, sem frações de segundo (</w:t>
      </w:r>
      <w:r>
        <w:rPr>
          <w:rFonts w:ascii="Consolas" w:cs="Consolas" w:eastAsia="Consolas" w:hAnsi="Consolas"/>
          <w:sz w:val="19"/>
          <w:szCs w:val="19"/>
        </w:rPr>
        <w:t xml:space="preserve">2026-10-14T12:00:00Z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10.8 lumen_painel/conformidade.py</w:t>
      </w:r>
    </w:p>
    <w:p>
      <w:pPr>
        <w:spacing w:after="100"/>
      </w:pPr>
      <w:r>
        <w:rPr>
          <w:sz w:val="17"/>
          <w:szCs w:val="17"/>
        </w:rPr>
        <w:t xml:space="preserve">packages/painel/lumen_painel/conformidade.py · Python · 433 linhas · 22 declarações</w:t>
      </w:r>
    </w:p>
    <w:p>
      <w:pPr>
        <w:spacing w:after="80"/>
      </w:pPr>
      <w:r>
        <w:t xml:space="preserve">Painel de conformidade fiscal: as entregas da LRF ao Tesouro, ente por ente (UC-07, RF-CF-01 e RF-CF-02).</w:t>
      </w:r>
    </w:p>
    <w:p>
      <w:pPr>
        <w:spacing w:after="80"/>
      </w:pPr>
      <w:r>
        <w:t xml:space="preserve">Duas etapas, em momentos diferentes: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Coleta, por UF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coletar_uf</w:t>
      </w:r>
      <w:r>
        <w:t xml:space="preserve">): o extrato de entregas do SICONFI de cada ente da UF (o estado, ou o DF, e os municípios), nos exercícios pedidos. Guarda no estado, em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, só as entregas que a avaliação usa (contas anuais, RREO e RGF, inclusive os simplificados) e, por ente e exercício, se a consulta deu certo — um extrato que não veio não pode virar ausência do ente (RF-CF-07). 2. </w:t>
      </w:r>
      <w:r>
        <w:rPr>
          <w:b/>
          <w:bCs/>
        </w:rPr>
        <w:t xml:space="preserve">Avaliação, na publicação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avaliar_ente</w:t>
      </w:r>
      <w:r>
        <w:t xml:space="preserve">): cada obrigação vencida até a data da publicação é avaliada pelas funções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com os prazos de </w:t>
      </w:r>
      <w:r>
        <w:rPr>
          <w:rFonts w:ascii="Consolas" w:cs="Consolas" w:eastAsia="Consolas" w:hAnsi="Consolas"/>
          <w:sz w:val="19"/>
          <w:szCs w:val="19"/>
        </w:rPr>
        <w:t xml:space="preserve">lumen_deteccao.parametros_legais</w:t>
      </w:r>
      <w:r>
        <w:t xml:space="preserve">. A avaliação roda a cada publicação, e não na coleta, porque um prazo que vence entre duas coletas muda o resultado sem que o extrato mude.</w:t>
      </w:r>
    </w:p>
    <w:p>
      <w:pPr>
        <w:spacing w:after="80"/>
      </w:pPr>
      <w:r>
        <w:t xml:space="preserve">Exercícios: desde 2021 (</w:t>
      </w:r>
      <w:r>
        <w:rPr>
          <w:rFonts w:ascii="Consolas" w:cs="Consolas" w:eastAsia="Consolas" w:hAnsi="Consolas"/>
          <w:sz w:val="19"/>
          <w:szCs w:val="19"/>
        </w:rPr>
        <w:t xml:space="preserve">INICIO_HISTORICO</w:t>
      </w:r>
      <w:r>
        <w:t xml:space="preserve">, o ano em que o PNCP começou e o painel de contratações também). O anterior e o corrente são coletados de novo a cada execução, porque ainda recebem entregas e retificações; os encerrados são coletados uma vez (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 por execução, para caber no prazo do fluxo) e depois reaproveitados do estado (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).</w:t>
      </w:r>
    </w:p>
    <w:p>
      <w:pPr>
        <w:spacing w:after="80"/>
      </w:pPr>
      <w:r>
        <w:t xml:space="preserve">Obrigações avaliadas (cada exercício coletado, o corrente até a data da publicação):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contas anuais (DCA) do exercício anterior — LC 101/2000, art. 51;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RREO de cada bimestre encerrado — art. 52;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RGF de cada período encerrado, na periodicidade que o ente declarou (quadrimestral ou semestral, art. 63), separado por Poder no município (prefeitura e câmara) e só do Poder Executivo no estado e no DF — art. 55.</w:t>
      </w:r>
    </w:p>
    <w:p>
      <w:pPr>
        <w:spacing w:after="80"/>
      </w:pPr>
      <w:r>
        <w:t xml:space="preserve">Quando o extrato tem RGF do período, mas de outra instituição, e nenhum da instituição procurada, o resultado é indeterminado ("instituição não identificada"), e não "não consta": o nome que o Tesouro dá à instituição varia, e a dúvida é do Lumen, não do ente.</w:t>
      </w:r>
    </w:p>
    <w:p>
      <w:pPr>
        <w:spacing w:after="80"/>
      </w:pPr>
      <w:r>
        <w:t xml:space="preserve">Resultados publicados com a linguagem do DOC-08: "entregue no prazo", "entregue após o prazo", "não consta no extrato" (com o prazo vencido) e "indeterminado" (com o motivo). O panorama ordena por UF e por nome, não por resultado (PUB-07).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conformidade-SP.json.gz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Entrega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entrega do extrato com os campos que </w:t>
      </w:r>
      <w:r>
        <w:rPr>
          <w:rFonts w:ascii="Consolas" w:cs="Consolas" w:eastAsia="Consolas" w:hAnsi="Consolas"/>
          <w:sz w:val="19"/>
          <w:szCs w:val="19"/>
        </w:rPr>
        <w:t xml:space="preserve">entregas_siconfi</w:t>
      </w:r>
      <w:r>
        <w:t xml:space="preserve"> lê (a forma compacta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Entrega.para_lista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para_lista(self)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do estado, na ordem de </w:t>
      </w:r>
      <w:r>
        <w:rPr>
          <w:rFonts w:ascii="Consolas" w:cs="Consolas" w:eastAsia="Consolas" w:hAnsi="Consolas"/>
          <w:sz w:val="19"/>
          <w:szCs w:val="19"/>
        </w:rPr>
        <w:t xml:space="preserve">COLUNAS_ENTREGAS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Entrega.da_lista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da_lista(cls, ente: str, linha: list) -&gt; 'Entrega'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a entrega a partir da linha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_em_brasilia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_em_brasilia(iso: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da entrega no horário de Brasília: o prazo legal é um dia do calendário local, e uma entrega às 22h do último dia (1h do dia seguinte em UTC) está dentro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coletas_por_ente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coletas_por_ente(registros: Iterable) -&gt; dict[tuple[str, int],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extrato de cada (ente, exercício) veio inteiro: todas as páginas com status 200 (ou 204).</w:t>
      </w:r>
    </w:p>
    <w:p>
      <w:pPr>
        <w:spacing w:after="80"/>
      </w:pPr>
      <w:r>
        <w:t xml:space="preserve">Lê o código do ente e o exercício da URL de cada registro do bronze (</w:t>
      </w:r>
      <w:r>
        <w:rPr>
          <w:rFonts w:ascii="Consolas" w:cs="Consolas" w:eastAsia="Consolas" w:hAnsi="Consolas"/>
          <w:sz w:val="19"/>
          <w:szCs w:val="19"/>
        </w:rPr>
        <w:t xml:space="preserve">id_ente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an_referencia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estado_da_uf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estado_da_uf(uf: str, entes: list[str], exercicios: list[int], silver: Path | str, coletas: dict[tuple[str, int], bool], *,...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conformidade-&lt;UF&gt;.json.gz</w:t>
      </w:r>
      <w:r>
        <w:t xml:space="preserve">: entregas relevantes e a situação da coleta de cada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exercicios_a_coletar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exercicios_a_coletar(anterior: dict | None, hoje: date, *, maximo_anteriores: int=MAXIMO_ANTERIORES, inicio: int=INICIO_HIS...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Quais exercícios coletar agora e quais manter do estado anterior da UF.</w:t>
      </w:r>
    </w:p>
    <w:p>
      <w:pPr>
        <w:spacing w:after="80"/>
      </w:pPr>
      <w:r>
        <w:t xml:space="preserve">O anterior e o corrente são sempre coletados. Um exercício encerrado que o estado já tem, com a consulta de todos os entes completa, é mantido; os que faltam (ou vieram com falha) entram na coleta, do mais recente para o mais antigo, até </w:t>
      </w:r>
      <w:r>
        <w:rPr>
          <w:rFonts w:ascii="Consolas" w:cs="Consolas" w:eastAsia="Consolas" w:hAnsi="Consolas"/>
          <w:sz w:val="19"/>
          <w:szCs w:val="19"/>
        </w:rPr>
        <w:t xml:space="preserve">maximo_anteriores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juntar_estados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juntar_estados(novo: dict, anterior: dict | None, manter: list[int])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novo da UF com os exercícios </w:t>
      </w:r>
      <w:r>
        <w:rPr>
          <w:rFonts w:ascii="Consolas" w:cs="Consolas" w:eastAsia="Consolas" w:hAnsi="Consolas"/>
          <w:sz w:val="19"/>
          <w:szCs w:val="19"/>
        </w:rPr>
        <w:t xml:space="preserve">manter</w:t>
      </w:r>
      <w:r>
        <w:t xml:space="preserve"> (entregas e situação da coleta) do estado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da coleta de uma UF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ResultadoUf.para_json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como dicionário.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exercicios: list[int] | None, estado: Path | str, *, coletar=None, normalizar=...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extrato de entregas dos entes da UF e grava o estado da UF.</w:t>
      </w:r>
    </w:p>
    <w:p>
      <w:pPr>
        <w:spacing w:after="80"/>
      </w:pPr>
      <w:r>
        <w:t xml:space="preserve">Sem </w:t>
      </w:r>
      <w:r>
        <w:rPr>
          <w:rFonts w:ascii="Consolas" w:cs="Consolas" w:eastAsia="Consolas" w:hAnsi="Consolas"/>
          <w:sz w:val="19"/>
          <w:szCs w:val="19"/>
        </w:rPr>
        <w:t xml:space="preserve">exercicios</w:t>
      </w:r>
      <w:r>
        <w:t xml:space="preserve">, escolhe por </w:t>
      </w:r>
      <w:r>
        <w:rPr>
          <w:rFonts w:ascii="Consolas" w:cs="Consolas" w:eastAsia="Consolas" w:hAnsi="Consolas"/>
          <w:sz w:val="19"/>
          <w:szCs w:val="19"/>
        </w:rPr>
        <w:t xml:space="preserve">exercicios_a_coletar</w:t>
      </w:r>
      <w:r>
        <w:t xml:space="preserve">, a partir do estado já gravado; com eles, coleta exatamente esses. Os exercícios do estado anterior que não foram coletados agora são mantidos. Grava mesmo com consultas que falharam: o ente fica com a coleta marcada como malsucedida e a avaliação dele sai indeterminada.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_fim_do_periodo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_fim_do_periodo(exercicio: int, periodo: int, meses: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dia do período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meses (2 no bimestre, 4 no quadrimestre, 6 no semestre).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_item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_item(a: es.AvaliacaoEntrega, exercicio: int, rotulo: str, poder: str | 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avaliada, na forma do arquivo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_instituicao_nao_identificada</w:t>
      </w:r>
      <w:r>
        <w:rPr>
          <w:sz w:val="16"/>
          <w:szCs w:val="16"/>
        </w:rPr>
        <w:t xml:space="preserve">  (linha 293)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_instituicao_nao_identificada(a: es.AvaliacaoEntrega, entregas: list[Entrega], exercicio: int, periodo: int) -&gt; es.Avaliaca...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 "não consta" por indeterminado quando há RGF do período de outra instituição (ver o módulo).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avaliar_ente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avaliar_ente(codigo: str, esfera: str, entregas: list[Entrega], coleta: dict[str, bool], exercicios: list[int], params: Par...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do ente vencidas ou entregues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, nos exercícios coletados, já avaliadas.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por_exercicio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por_exercicio(obrigacoes: list[dict])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exercício, para o filtro de período do portal: </w:t>
      </w:r>
      <w:r>
        <w:rPr>
          <w:rFonts w:ascii="Consolas" w:cs="Consolas" w:eastAsia="Consolas" w:hAnsi="Consolas"/>
          <w:sz w:val="19"/>
          <w:szCs w:val="19"/>
        </w:rPr>
        <w:t xml:space="preserve">{"2025": resumo, ...}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346)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resumo(obrigacoes: list[dict])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 entre as avaliáveis.</w:t>
      </w:r>
    </w:p>
    <w:p>
      <w:pPr>
        <w:spacing w:after="80"/>
      </w:pPr>
      <w:r>
        <w:t xml:space="preserve">Avaliáveis são as com resultado determinado (entregue no prazo, após o prazo ou não consta); as indeterminadas ficam de fora da fração e aparecem à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Avaliacao</w:t>
      </w:r>
      <w:r>
        <w:rPr>
          <w:sz w:val="16"/>
          <w:szCs w:val="16"/>
        </w:rPr>
        <w:t xml:space="preserve">  (linha 361)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Avaliacao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Todas as UFs avaliadas numa publicação: por ente, as obrigações 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avaliar</w:t>
      </w:r>
      <w:r>
        <w:rPr>
          <w:sz w:val="16"/>
          <w:szCs w:val="16"/>
        </w:rPr>
        <w:t xml:space="preserve">  (linha 369)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avaliar(arquivos: Iterable[Path], cadastro: Cadastro, *, hoje: date | None=None, params: ParametrosLegais | None=None, gera...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estados por UF e avalia cada ente estadual, distrital e municipal na data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uf_para_json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uf_para_json(uf: str, 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nome, com o resumo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panorama_para_json(avaliacao: Avaliacao,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por UF e por tipo de obrigação, em ordem de UF (PUB-07).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10.9 lumen_painel/contratacoes.py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packages/painel/lumen_painel/contratacoes.py · Python · 479 linhas · 29 declarações</w:t>
      </w:r>
    </w:p>
    <w:p>
      <w:pPr>
        <w:spacing w:after="80"/>
      </w:pPr>
      <w:r>
        <w:t xml:space="preserve">Painel de contratações: soma os dias do PNCP guardados no estado em arquivos por ente (UC-01, UC-02).</w:t>
      </w:r>
    </w:p>
    <w:p>
      <w:pPr>
        <w:spacing w:after="80"/>
      </w:pPr>
      <w:r>
        <w:t xml:space="preserve">Para cada ente com alguma publicação no período, o arquivo do ente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, comprimido, com os entes do grupo;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 traz: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totais (processos publicados e a soma do valor estimado; contratos e a soma do valor global);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mês a mês e a divisão por modalidade de contratação;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órgãos do ente que publicaram (prefeitura, câmara, secretarias, autarquias, fundações e empresas públicas, como um serviço autônomo de água e esgoto), cada um com o próprio arquivo o arquivo do órgão (dentro de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comum.grupo_do_orgao</w:t>
      </w:r>
      <w:r>
        <w:t xml:space="preserve">), com as mesmas seções;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fornecedores pessoa jurídica com maior valor contratado e, numa linha só, a soma dos contratos com pessoa física ou estrangeira, sem nome nem documento (RNF-19 e RNF-20);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processos e contratos publicados mais recentemente, com o link de cada um no PNCP;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no arquivo de um estado, a tabela dos municípios da UF, para navegar.</w:t>
      </w:r>
    </w:p>
    <w:p>
      <w:pPr>
        <w:spacing w:after="80"/>
      </w:pPr>
      <w:r>
        <w:t xml:space="preserve">Modalidades, órgãos, fornecedores, municípios, esferas e UFs levam também o mês a mês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listas </w:t>
      </w:r>
      <w:r>
        <w:rPr>
          <w:rFonts w:ascii="Consolas" w:cs="Consolas" w:eastAsia="Consolas" w:hAnsi="Consolas"/>
          <w:sz w:val="19"/>
          <w:szCs w:val="19"/>
        </w:rPr>
        <w:t xml:space="preserve">[mês, ...]</w:t>
      </w:r>
      <w:r>
        <w:t xml:space="preserve">), para o portal refazer as tabelas num período escolhido sem outro arquivo. Os fornecedores listados são os de maior valor no período inteiro: num período menor, a ordem é refeita entre eles, e o portal diz isso.</w:t>
      </w:r>
    </w:p>
    <w:p>
      <w:pPr>
        <w:spacing w:after="80"/>
      </w:pPr>
      <w:r>
        <w:t xml:space="preserve">Com o histórico inteiro (desde agosto de 2021), o mês a mês dos anos mais antigos vira ano a ano (</w:t>
      </w:r>
      <w:r>
        <w:rPr>
          <w:rFonts w:ascii="Consolas" w:cs="Consolas" w:eastAsia="Consolas" w:hAnsi="Consolas"/>
          <w:sz w:val="19"/>
          <w:szCs w:val="19"/>
        </w:rPr>
        <w:t xml:space="preserve">compactar_meses</w:t>
      </w:r>
      <w:r>
        <w:t xml:space="preserve">): ficam mês a mês o ano corrente e o anterior; antes deles, uma linha por ano (</w:t>
      </w:r>
      <w:r>
        <w:rPr>
          <w:rFonts w:ascii="Consolas" w:cs="Consolas" w:eastAsia="Consolas" w:hAnsi="Consolas"/>
          <w:sz w:val="19"/>
          <w:szCs w:val="19"/>
        </w:rPr>
        <w:t xml:space="preserve">"2023"</w:t>
      </w:r>
      <w:r>
        <w:t xml:space="preserve">). Sem isso, o mês a mês de cada linha das tabelas passaria de 60 entradas e o site, de 1 GB. O portal filtra por ano nesse trecho.</w:t>
      </w:r>
    </w:p>
    <w:p>
      <w:pPr>
        <w:spacing w:after="80"/>
      </w:pPr>
      <w:r>
        <w:t xml:space="preserve">O ente de cada publicação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dia.resumir_dia</w:t>
      </w:r>
      <w:r>
        <w:t xml:space="preserve">): os números de um município são os dos órgãos municipais, e não os de órgãos estaduais ou federais que ficam nele.</w:t>
      </w:r>
    </w:p>
    <w:p>
      <w:pPr>
        <w:spacing w:after="80"/>
      </w:pPr>
      <w:r>
        <w:t xml:space="preserve">Os valores são os publicados no PNCP, sem correção: valor estimado sigiloso ou zerado conta como processo sem valor. Um valor acima do teto de plausibilidade (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: R$ 10 bilhões, ou R$ 20 mil por habitante do ente, o que for menor) conta o processo ou o contrato, mas fica fora das somas e das listas de fornecedores e aparece em "valores a conferir", com o link da publicação: um único contrato de R$ 240 bilhões, como o publicado em 13/10/2026, faria sozinho mais de 90% do valor do país na semana. Não é juízo sobre o órgão nem sobre o fornecedor; é a conferência mínima de um valor que a fonte publicou. O painel não ordena entes por nenhum critério de risco (PUB-07) e não publica indício: só soma o que a fonte publicou.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corte_mes_a_mes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corte_mes_a_mes(ate: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mês que fica mês a mês: janeiro do ano anterior ao do último dia coletado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_somar_linhas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_somar_linhas(linhas: list)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meses do mesmo ano somadas numa só, com o ano no lugar do mês (objetos ou listas).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compactar_meses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compactar_meses(dados, corte: str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Troca, em toda lista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 do arquivo, os meses anteriores a </w:t>
      </w:r>
      <w:r>
        <w:rPr>
          <w:rFonts w:ascii="Consolas" w:cs="Consolas" w:eastAsia="Consolas" w:hAnsi="Consolas"/>
          <w:sz w:val="19"/>
          <w:szCs w:val="19"/>
        </w:rPr>
        <w:t xml:space="preserve">corte</w:t>
      </w:r>
      <w:r>
        <w:t xml:space="preserve"> por uma linha por ano.</w:t>
      </w:r>
    </w:p>
    <w:p>
      <w:pPr>
        <w:spacing w:after="80"/>
      </w:pPr>
      <w:r>
        <w:t xml:space="preserve">As somas não mudam: a linha do ano é a soma dos meses dele. Valores arredondados a centavos, para o número em ponto flutuante não crescer o arquivo à toa.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_chave_mes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_chave_mes(linha)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o ano) de uma linha de 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, em objeto ou em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_arredondar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_arredondar(linha)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Valores da linha somada com duas casas (as contagens já são inteiras).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_mes(dia: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2026-10-13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2026-10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 e valor estimado, contratos e valor global.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Totais.processo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estimado: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processo; estimado ausente ou zero conta como processo sem valor;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), conta o processo e o valor fica fora da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Totais.contrato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global_: float | None,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e soma o valor global, salvo acima do teto (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totais com os nomes de campo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Fornecedor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fornecedor pessoa jurídica: razão social mais recente, contratos e soma do valor global, no total e por mês (</w:t>
      </w:r>
      <w:r>
        <w:rPr>
          <w:rFonts w:ascii="Consolas" w:cs="Consolas" w:eastAsia="Consolas" w:hAnsi="Consolas"/>
          <w:sz w:val="19"/>
          <w:szCs w:val="19"/>
        </w:rPr>
        <w:t xml:space="preserve">[contratos, valor]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Fornecedor.contrato</w:t>
      </w:r>
      <w:r>
        <w:rPr>
          <w:sz w:val="16"/>
          <w:szCs w:val="16"/>
        </w:rPr>
        <w:t xml:space="preserve">  (linha 178)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mes: str, valor: float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 um contrato no total e no mês;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(a conferir ou ausente) não soma.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meses_de_totais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meses_de_totais(meses: dict[str, Totais]) -&gt; list[list]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{mês: Totais}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[[mês, processos, valor estimado, contratos, valor dos contratos],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</w:t>
      </w:r>
      <w:r>
        <w:rPr>
          <w:sz w:val="16"/>
          <w:szCs w:val="16"/>
        </w:rPr>
        <w:t xml:space="preserve">  (linha 193)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Acumulador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se soma para um ente (ou para o Brasil, no panorama).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Acumulador.de_orgao</w:t>
      </w:r>
      <w:r>
        <w:rPr>
          <w:sz w:val="16"/>
          <w:szCs w:val="16"/>
        </w:rPr>
        <w:t xml:space="preserve">  (linha 210)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de_orgao(cls) -&gt; 'Acumulador'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Acumulador de um órgão, com as listas de recentes menores (</w:t>
      </w:r>
      <w:r>
        <w:rPr>
          <w:rFonts w:ascii="Consolas" w:cs="Consolas" w:eastAsia="Consolas" w:hAnsi="Consolas"/>
          <w:sz w:val="19"/>
          <w:szCs w:val="19"/>
        </w:rPr>
        <w:t xml:space="preserve">RECENTES_ORGAO</w:t>
      </w:r>
      <w:r>
        <w:t xml:space="preserve">) e sem o mês a mês por órgão (é o próprio órgão).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Acumulador.processo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processo (linha do arquivo do dia, já como dicionário);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: valor acima do teto.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Acumulador.contrato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contrato(self, dia: str, linha: dict, conferir: bool=False)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um contrato: no fornecedor pessoa jurídica pelo CNPJ, ou na soma anônima das demais pessoas. Com </w:t>
      </w:r>
      <w:r>
        <w:rPr>
          <w:rFonts w:ascii="Consolas" w:cs="Consolas" w:eastAsia="Consolas" w:hAnsi="Consolas"/>
          <w:sz w:val="19"/>
          <w:szCs w:val="19"/>
        </w:rPr>
        <w:t xml:space="preserve">conferir</w:t>
      </w:r>
      <w:r>
        <w:t xml:space="preserve"> (valor acima do teto), o contrato conta e o valor fica fora de todas 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_linhas(dados: dict, tipo: str) -&gt; Iterable[dict]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de </w:t>
      </w:r>
      <w:r>
        <w:rPr>
          <w:rFonts w:ascii="Consolas" w:cs="Consolas" w:eastAsia="Consolas" w:hAnsi="Consolas"/>
          <w:sz w:val="19"/>
          <w:szCs w:val="19"/>
        </w:rPr>
        <w:t xml:space="preserve">processos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contratos</w:t>
      </w:r>
      <w:r>
        <w:t xml:space="preserve"> do arquivo do dia, como dicionários pelas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soma de todos os dias: um acumulador por ente, o do Brasil e a cobertura.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Painel.cobertura</w:t>
      </w:r>
      <w:r>
        <w:rPr>
          <w:sz w:val="16"/>
          <w:szCs w:val="16"/>
        </w:rPr>
        <w:t xml:space="preserve">  (linha 277)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cobertura(self)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e último dia guardados, quantos dias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teto_do_ente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teto_do_ente(ente: str | None, cadastro: Cadastro | None)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Teto de plausibilidade de um processo ou contrato do ente: R$ 10 bilhões, ou R$ 20 mil por habitante (perto de quatro vezes o orçamento anual por habitante de um município médio), o que for menor. Sem população no cadastro (União, órgão sem ente),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somar_dias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somar_dias(arquivos: Iterable[Path], cadastro: Cadastro | None=None) -&gt; Painel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do dia em ordem de data e soma tudo por ente e para o Brasil. Com o </w:t>
      </w:r>
      <w:r>
        <w:rPr>
          <w:rFonts w:ascii="Consolas" w:cs="Consolas" w:eastAsia="Consolas" w:hAnsi="Consolas"/>
          <w:sz w:val="19"/>
          <w:szCs w:val="19"/>
        </w:rPr>
        <w:t xml:space="preserve">cadastro</w:t>
      </w:r>
      <w:r>
        <w:t xml:space="preserve">, o teto de plausibilidade usa a população do ente; sem ele, só o teto absoluto.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_nome_orgao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_nome_orgao(painel: Painel, cnpj: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Razão social do órgão pelo CNPJ, do arquivo do dia mais recente que o trouxe.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_secoes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_secoes(a: Acumulador, painel: Painel, *, fornecedores: int=FORNECEDORES)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seções comuns ao arquivo de um ente e ao panorama.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ente_para_json</w:t>
      </w:r>
      <w:r>
        <w:rPr>
          <w:sz w:val="16"/>
          <w:szCs w:val="16"/>
        </w:rPr>
        <w:t xml:space="preserve">  (linha 386)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ente_para_json(codigo: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contratacoes/ente/&lt;grupo&gt;.json.gz</w:t>
      </w:r>
      <w:r>
        <w:t xml:space="preserve">); o de um estado traz a tabela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orgao_para_json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orgao_para_json(cnpj: str, a: Acumulador, 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 no arquivo do grupo dele (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): o mesmo do ente, com o ente a que pertence.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municipios_da_uf</w:t>
      </w:r>
      <w:r>
        <w:rPr>
          <w:sz w:val="16"/>
          <w:szCs w:val="16"/>
        </w:rPr>
        <w:t xml:space="preserve">  (linha 416)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municipios_da_uf(uf: str, painel: Painel, cadastro: Cadastro)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(os do cadastro e os que publicaram), em ordem de nome, com os totais de cada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orgaos_para_busca</w:t>
      </w:r>
      <w:r>
        <w:rPr>
          <w:sz w:val="16"/>
          <w:szCs w:val="16"/>
        </w:rPr>
        <w:t xml:space="preserve">  (linha 430)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orgaos_para_busca(painel: Painel,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: todo órgão com publicação no período (CNPJ, razão social, ente e contagens), para a busca do portal achar uma entidade pelo nome, como um serviço autônomo de água e esgoto municipal.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panorama_para_json</w:t>
      </w:r>
      <w:r>
        <w:rPr>
          <w:sz w:val="16"/>
          <w:szCs w:val="16"/>
        </w:rPr>
        <w:t xml:space="preserve">  (linha 443)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panorama_para_json(painel: Painel, cadastro: Cadastro,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esfera, por UF (governo do estado e municípios), meses, modalidades e os fornecedores pessoa jurídica de maior valor no país.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10.10 lumen_painel/convenios.py</w:t>
      </w:r>
    </w:p>
    <w:p>
      <w:pPr>
        <w:spacing w:after="100"/>
      </w:pPr>
      <w:r>
        <w:rPr>
          <w:sz w:val="17"/>
          <w:szCs w:val="17"/>
        </w:rPr>
        <w:t xml:space="preserve">packages/painel/lumen_painel/convenios.py · Python · 209 linhas · 10 declarações</w:t>
      </w:r>
    </w:p>
    <w:p>
      <w:pPr>
        <w:spacing w:after="80"/>
      </w:pPr>
      <w:r>
        <w:t xml:space="preserve">Convênios da União com estados, municípios e entidades, pelo arquivo de dados abertos da CGU (ADR-045).</w:t>
      </w:r>
    </w:p>
    <w:p>
      <w:pPr>
        <w:spacing w:after="80"/>
      </w:pPr>
      <w:r>
        <w:t xml:space="preserve">O Portal da Transparência publica a lista inteira dos convênios todo dia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portaldatransparencia.gov.br/download-de-dados/convenios/AAAAMMDD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dadosabertos-download.cgu.gov.br/.../AAAAMMDD_Convenios.zip</w:t>
      </w:r>
      <w:r>
        <w:t xml:space="preserve">; 67 MB em outubro de 2026), sem chave. A página de download declara a data do arquivo mais recente, como nas sanções (ADR-030). O CSV principal, </w:t>
      </w:r>
      <w:r>
        <w:rPr>
          <w:rFonts w:ascii="Consolas" w:cs="Consolas" w:eastAsia="Consolas" w:hAnsi="Consolas"/>
          <w:sz w:val="19"/>
          <w:szCs w:val="19"/>
        </w:rPr>
        <w:t xml:space="preserve">AAAAMMDD_Convenios.csv</w:t>
      </w:r>
      <w:r>
        <w:t xml:space="preserve">, tem um convênio por linha, de 1990 em diante: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onde e com quem:</w:t>
      </w:r>
      <w:r>
        <w:t xml:space="preserve"> UF e município (pelo nome; o código é o do SIAFI, não o do IBGE), o tipo do convenente (administração municipal, estadual, entidade sem fins lucrativos, empresa, pessoa física) e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quê:</w:t>
      </w:r>
      <w:r>
        <w:t xml:space="preserve"> objeto, órgão superior e órgão concedente;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quanto e quando:</w:t>
      </w:r>
      <w:r>
        <w:t xml:space="preserve"> valor do convênio, valor liberado, contrapartida, início e fim da vigência e a última liberação;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situação:</w:t>
      </w:r>
      <w:r>
        <w:t xml:space="preserve"> como o SIAFI a registra (em execução, concluído, prestação de contas em análise ou aprovada, inadimplente, inadimplência suspensa, arquivado…).</w:t>
      </w:r>
    </w:p>
    <w:p>
      <w:pPr>
        <w:spacing w:after="80"/>
      </w:pPr>
      <w:r>
        <w:t xml:space="preserve">No estado (</w:t>
      </w:r>
      <w:r>
        <w:rPr>
          <w:rFonts w:ascii="Consolas" w:cs="Consolas" w:eastAsia="Consolas" w:hAnsi="Consolas"/>
          <w:sz w:val="19"/>
          <w:szCs w:val="19"/>
        </w:rPr>
        <w:t xml:space="preserve">convenios.json.gz</w:t>
      </w:r>
      <w:r>
        <w:t xml:space="preserve">) entram os convênios com início de vigência de 2001 em diante, por ente: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municipal, entidade, empresa e o resto</w:t>
      </w:r>
      <w:r>
        <w:t xml:space="preserve"> no município da linha; </w:t>
      </w:r>
      <w:r>
        <w:rPr>
          <w:b/>
          <w:bCs/>
        </w:rPr>
        <w:t xml:space="preserve">governo estadual</w:t>
      </w:r>
      <w:r>
        <w:t xml:space="preserve"> na UF;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 só na soma por ano,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convênio </w:t>
      </w:r>
      <w:r>
        <w:rPr>
          <w:b/>
          <w:bCs/>
        </w:rPr>
        <w:t xml:space="preserve">excluído</w:t>
      </w:r>
      <w:r>
        <w:t xml:space="preserve"> ou </w:t>
      </w:r>
      <w:r>
        <w:rPr>
          <w:b/>
          <w:bCs/>
        </w:rPr>
        <w:t xml:space="preserve">anulado</w:t>
      </w:r>
      <w:r>
        <w:t xml:space="preserve"> fica de fora (não chegou a valer) e só entra na contagem.</w:t>
      </w:r>
    </w:p>
    <w:p>
      <w:pPr>
        <w:spacing w:after="80"/>
      </w:pPr>
      <w:r>
        <w:t xml:space="preserve">O município pelo nome usa o mesmo cruzamento das emendas (</w:t>
      </w:r>
      <w:r>
        <w:rPr>
          <w:rFonts w:ascii="Consolas" w:cs="Consolas" w:eastAsia="Consolas" w:hAnsi="Consolas"/>
          <w:sz w:val="19"/>
          <w:szCs w:val="19"/>
        </w:rPr>
        <w:t xml:space="preserve">emendas.indice_de_lugares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emendas.APELIDOS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(</w:t>
      </w:r>
      <w:r>
        <w:rPr>
          <w:rFonts w:ascii="Consolas" w:cs="Consolas" w:eastAsia="Consolas" w:hAnsi="Consolas"/>
          <w:sz w:val="19"/>
          <w:szCs w:val="19"/>
        </w:rPr>
        <w:t xml:space="preserve">AAAAMMDD</w:t>
      </w:r>
      <w:r>
        <w:t xml:space="preserve">) do arquivo mais recente, declarada na página de download.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baixar(data: str, destino: Path, *, contato: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do dia </w:t>
      </w:r>
      <w:r>
        <w:rPr>
          <w:rFonts w:ascii="Consolas" w:cs="Consolas" w:eastAsia="Consolas" w:hAnsi="Consolas"/>
          <w:sz w:val="19"/>
          <w:szCs w:val="19"/>
        </w:rPr>
        <w:t xml:space="preserve">data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2110457,00</w:t>
      </w:r>
      <w:r>
        <w:t xml:space="preserve"> → 2110457.0;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_data(texto: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28/02/1996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1996-02-28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por ente (código IBGE), as somas sem identificação e as contagens do que ficou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ResultadoConvenios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baixou, quantos entes e convênios.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ResultadoConvenios.para_json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do dia mais recente quando a data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os convênios e a soma de pessoa física.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10.11 lumen_painel/despesa_funcao.py</w:t>
      </w:r>
    </w:p>
    <w:p>
      <w:pPr>
        <w:spacing w:after="100"/>
      </w:pPr>
      <w:r>
        <w:rPr>
          <w:sz w:val="17"/>
          <w:szCs w:val="17"/>
        </w:rPr>
        <w:t xml:space="preserve">packages/painel/lumen_painel/despesa_funcao.py · Python · 242 linhas · 11 declarações</w:t>
      </w:r>
    </w:p>
    <w:p>
      <w:pPr>
        <w:spacing w:after="80"/>
      </w:pPr>
      <w:r>
        <w:t xml:space="preserve">Despesa por função de cada ente, para a comparação com o grupo de pares (RF-PU-05; dado da regra H-01).</w:t>
      </w:r>
    </w:p>
    <w:p>
      <w:pPr>
        <w:spacing w:after="80"/>
      </w:pPr>
      <w:r>
        <w:t xml:space="preserve">A fonte é a DCA do exercício, Anexo I-E (despesa por função e subfunção), no SICONFI: a coluna "Despesas Liquidadas", sem as intraorçamentárias. As funções são as linhas </w:t>
      </w:r>
      <w:r>
        <w:rPr>
          <w:rFonts w:ascii="Consolas" w:cs="Consolas" w:eastAsia="Consolas" w:hAnsi="Consolas"/>
          <w:sz w:val="19"/>
          <w:szCs w:val="19"/>
        </w:rPr>
        <w:t xml:space="preserve">NN - Nome</w:t>
      </w:r>
      <w:r>
        <w:t xml:space="preserve">; as subfunções vêm como </w:t>
      </w:r>
      <w:r>
        <w:rPr>
          <w:rFonts w:ascii="Consolas" w:cs="Consolas" w:eastAsia="Consolas" w:hAnsi="Consolas"/>
          <w:sz w:val="19"/>
          <w:szCs w:val="19"/>
        </w:rPr>
        <w:t xml:space="preserve">NN.NNN - Nome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FUNN - Demais Subfunções</w:t>
      </w:r>
      <w:r>
        <w:t xml:space="preserve"> e ficam de fora. As funções somam a linha "Despesas Exceto Intraorçamentárias" (até 2016, "Despesas (Exceto Intraorçamentárias)"). Em 2025, a soma confere ao centavo nas 434 DCA da região Norte, em Porto Alegre e no Rio Grande do Sul.</w:t>
      </w:r>
    </w:p>
    <w:p>
      <w:pPr>
        <w:spacing w:after="80"/>
      </w:pPr>
      <w:r>
        <w:t xml:space="preserve">Como na RCL (</w:t>
      </w:r>
      <w:r>
        <w:rPr>
          <w:rFonts w:ascii="Consolas" w:cs="Consolas" w:eastAsia="Consolas" w:hAnsi="Consolas"/>
          <w:sz w:val="19"/>
          <w:szCs w:val="19"/>
        </w:rPr>
        <w:t xml:space="preserve">rcl.py</w:t>
      </w:r>
      <w:r>
        <w:t xml:space="preserve">), o estado é por UF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), com o exercício e, por ente, o total e o valor de cada função, ou só a data da última tentativa sem dado. Quem diz se vale consultar é o extrato de entregas que a conformidade já coletou: o ente sem a DCA do exercício no extrato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a consulta vai assim mesmo. A DCA do ano sai até 30 de abril (municípios) e 31 de maio (estados) do ano seguinte (LRF, art. 51), e a coleta passa ao exercício novo em maio.</w:t>
      </w:r>
    </w:p>
    <w:p>
      <w:pPr>
        <w:spacing w:after="80"/>
      </w:pPr>
      <w:r>
        <w:t xml:space="preserve">A primeira carga de uma UF grande pode não caber numa execução: a coleta vai em lotes e para no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; quem não foi consultado continua pendente para 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despesa-funcao-RS.json.gz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último exercício com a DCA no prazo: o anterior a partir de maio, o retrasado antes (LRF, art. 51).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entregues_pelo_extrato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entregues_pelo_extrato(conformidade: dict | None, exercicio: int) -&gt; dict[str,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se o extrato da conformidade da UF tem a DCA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.</w:t>
      </w:r>
    </w:p>
    <w:p>
      <w:pPr>
        <w:spacing w:after="80"/>
      </w:pPr>
      <w:r>
        <w:t xml:space="preserve">O ente cujo extrato do exercício não pôde ser lido fica de fora (é consultado assim mesmo).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a despesa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despesas_da_silver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despesas_da_silver(silver: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e as funções (código → valor) da despesa liquidada, das linhas da silver.</w:t>
      </w:r>
    </w:p>
    <w:p>
      <w:pPr>
        <w:spacing w:after="80"/>
      </w:pPr>
      <w:r>
        <w:t xml:space="preserve">Se o ente tiver linhas de mais de uma instituição, vale a de maior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confere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confere(registro: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as funções do ente somam o total, com </w:t>
      </w:r>
      <w:r>
        <w:rPr>
          <w:rFonts w:ascii="Consolas" w:cs="Consolas" w:eastAsia="Consolas" w:hAnsi="Consolas"/>
          <w:sz w:val="19"/>
          <w:szCs w:val="19"/>
        </w:rPr>
        <w:t xml:space="preserve">TOLERANCIA_DA_SOMA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DCA encontradas, entes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ResultadoDespesa.para_json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DCA (Anexo I-E)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os entes que não foram consultados continuam pendentes.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ler_despesas</w:t>
      </w:r>
      <w:r>
        <w:rPr>
          <w:sz w:val="16"/>
          <w:szCs w:val="16"/>
        </w:rPr>
        <w:t xml:space="preserve">  (linha 228)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ler_despesas(arquivos,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total e as funções.</w:t>
      </w:r>
    </w:p>
    <w:p>
      <w:pPr>
        <w:spacing w:after="80"/>
      </w:pPr>
      <w:r>
        <w:t xml:space="preserve">Só entram os entes com a DCA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10.12 lumen_painel/dia.py</w:t>
      </w:r>
    </w:p>
    <w:p>
      <w:pPr>
        <w:spacing w:after="100"/>
      </w:pPr>
      <w:r>
        <w:rPr>
          <w:sz w:val="17"/>
          <w:szCs w:val="17"/>
        </w:rPr>
        <w:t xml:space="preserve">packages/painel/lumen_painel/dia.py · Python · 205 linhas · 9 declarações</w:t>
      </w:r>
    </w:p>
    <w:p>
      <w:pPr>
        <w:spacing w:after="80"/>
      </w:pPr>
      <w:r>
        <w:t xml:space="preserve">Um dia do PNCP, reduzido ao que o painel de contratações usa: o estado guardado entre execuções.</w:t>
      </w:r>
    </w:p>
    <w:p>
      <w:pPr>
        <w:spacing w:after="80"/>
      </w:pPr>
      <w:r>
        <w:t xml:space="preserve">A coleta de um dia (todas as modalidades de contratação e os contratos publicados naquela data) passa pelo caminho de sempre — bronze, normalização, silver — num diretório temporário, e sai daqui como um arquivo compacto, </w:t>
      </w:r>
      <w:r>
        <w:rPr>
          <w:rFonts w:ascii="Consolas" w:cs="Consolas" w:eastAsia="Consolas" w:hAnsi="Consolas"/>
          <w:sz w:val="19"/>
          <w:szCs w:val="19"/>
        </w:rPr>
        <w:t xml:space="preserve">contratacoes-AAAA-MM-DD.json.gz</w:t>
      </w:r>
      <w:r>
        <w:t xml:space="preserve">, com uma linha por processo e por contrato e só as colunas que o painel soma ou mostra. O bronze do dia é descartado: a prova de cada número é a própria página do PNCP, que o painel liga (</w:t>
      </w:r>
      <w:r>
        <w:rPr>
          <w:rFonts w:ascii="Consolas" w:cs="Consolas" w:eastAsia="Consolas" w:hAnsi="Consolas"/>
          <w:sz w:val="19"/>
          <w:szCs w:val="19"/>
        </w:rPr>
        <w:t xml:space="preserve">link_pncp</w:t>
      </w:r>
      <w:r>
        <w:t xml:space="preserve">), e a coleta pode ser refeita a qualquer momento.</w:t>
      </w:r>
    </w:p>
    <w:p>
      <w:pPr>
        <w:spacing w:after="80"/>
      </w:pPr>
      <w:r>
        <w:t xml:space="preserve">O arquivo do dia é público (fica nos anexos de uma versão do GitHub, ADR-028). Por isso, contrato com pessoa física ou estrangeira guarda só o tipo de pessoa, o valor e as datas: nem nome nem documento do fornecedor (RNF-19 e RNF-20). Pessoa jurídica guarda CNPJ e razão social, que são públicos, com o CPF mascarado: a razão social do MEI leva o CPF do titular, e o objeto às vezes cita o CPF de alguém (DOC-08, seção 5; ADR-043). A máscara vale na montagem do dia e, para os arquivos gravados antes dela, na leitura (</w:t>
      </w:r>
      <w:r>
        <w:rPr>
          <w:rFonts w:ascii="Consolas" w:cs="Consolas" w:eastAsia="Consolas" w:hAnsi="Consolas"/>
          <w:sz w:val="19"/>
          <w:szCs w:val="19"/>
        </w:rPr>
        <w:t xml:space="preserve">mascarar_dia</w:t>
      </w:r>
      <w:r>
        <w:t xml:space="preserve">).</w:t>
      </w:r>
    </w:p>
    <w:p>
      <w:pPr>
        <w:spacing w:after="80"/>
      </w:pPr>
      <w:r>
        <w:t xml:space="preserve">Um dia só é gravado quando a coleta terminou sem falha nem resposta de erro: um dia incompleto somaria menos do que o ente publicou. Ele fica de fora e é tentado de novo na execução seguinte.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nome_do_arquivo(dia: date)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contratacoes-2026-10-13.json.gz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dias_guardados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dias_guardados(estado: Path | str) -&gt; set[date]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datas que já têm arquivo no diretório do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_texto(bruto, limite: int=LIMITE_OBJETO, *, nome: bool=False)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sem espaços repetidos e com o CPF mascarado, cortado em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caracteres (com reticências).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: a razão social, em que toda sequência de 11 dígitos é o CPF do titular (MEI); no objeto, só o que tem forma de CPF de fato (</w:t>
      </w:r>
      <w:r>
        <w:rPr>
          <w:rFonts w:ascii="Consolas" w:cs="Consolas" w:eastAsia="Consolas" w:hAnsi="Consolas"/>
          <w:sz w:val="19"/>
          <w:szCs w:val="19"/>
        </w:rPr>
        <w:t xml:space="preserve">mascarar_cpfs_no_texto</w:t>
      </w:r>
      <w:r>
        <w:t xml:space="preserve">). A máscara vem antes do corte, para não sobrar meio CPF.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mascarar_dia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mascarar_dia(dados: dict)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Mascara o CPF nos textos de um arquivo do dia já lido (nome do fornecedor e objetos); diz se mudou algo.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resumir_dia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resumir_dia(silver: Path | str, dia: date, *, agora: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Processos e contratos publicados em </w:t>
      </w:r>
      <w:r>
        <w:rPr>
          <w:rFonts w:ascii="Consolas" w:cs="Consolas" w:eastAsia="Consolas" w:hAnsi="Consolas"/>
          <w:sz w:val="19"/>
          <w:szCs w:val="19"/>
        </w:rPr>
        <w:t xml:space="preserve">dia</w:t>
      </w:r>
      <w:r>
        <w:t xml:space="preserve"> na silver, na forma compacta do estado do painel.</w:t>
      </w:r>
    </w:p>
    <w:p>
      <w:pPr>
        <w:spacing w:after="80"/>
      </w:pPr>
      <w:r>
        <w:t xml:space="preserve">O ente de cada linha é o do órgão que publicou (</w:t>
      </w:r>
      <w:r>
        <w:rPr>
          <w:rFonts w:ascii="Consolas" w:cs="Consolas" w:eastAsia="Consolas" w:hAnsi="Consolas"/>
          <w:sz w:val="19"/>
          <w:szCs w:val="19"/>
        </w:rPr>
        <w:t xml:space="preserve">Orgao.ente_codigo_ibge</w:t>
      </w:r>
      <w:r>
        <w:t xml:space="preserve">, resolvido pela esfera na normalização); órgão sem esfera informada fica com ente nulo e só entra no panorama nacional. Contrato vale pelo dia de publicação no PNCP (o mesmo filtro da consulta),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ler_dia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ler_dia(caminho: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do dia, confere a versão e mascara o CPF nos textos (arquivos gravados antes da máscara).</w:t>
      </w:r>
    </w:p>
    <w:p>
      <w:pPr>
        <w:spacing w:after="80"/>
      </w:pPr>
      <w:r>
        <w:t xml:space="preserve">As linhas continuam listas,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ResultadoDia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 na coleta de um dia: gravado ou não, contagens e o motivo de não ter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ResultadoDia.para_json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do dia para a saída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coletar_dia</w:t>
      </w:r>
      <w:r>
        <w:rPr>
          <w:sz w:val="16"/>
          <w:szCs w:val="16"/>
        </w:rPr>
        <w:t xml:space="preserve">  (linha 167)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coletar_dia(cfg, dia: date, estado: Path | str, *, coletar=None, normalizar=None, modalidades: tuple[int, ...]=MODALIDADES_...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Coleta, normaliza e reduz um dia do PNCP; grava </w:t>
      </w:r>
      <w:r>
        <w:rPr>
          <w:rFonts w:ascii="Consolas" w:cs="Consolas" w:eastAsia="Consolas" w:hAnsi="Consolas"/>
          <w:sz w:val="19"/>
          <w:szCs w:val="19"/>
        </w:rPr>
        <w:t xml:space="preserve">contratacoes-&lt;dia&gt;.json.gz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se completo.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cfg</w:t>
      </w:r>
      <w:r>
        <w:t xml:space="preserve"> é a </w:t>
      </w:r>
      <w:r>
        <w:rPr>
          <w:rFonts w:ascii="Consolas" w:cs="Consolas" w:eastAsia="Consolas" w:hAnsi="Consolas"/>
          <w:sz w:val="19"/>
          <w:szCs w:val="19"/>
        </w:rPr>
        <w:t xml:space="preserve">Configuracao</w:t>
      </w:r>
      <w:r>
        <w:t xml:space="preserve"> do pipeline; o bronze e a silver do dia ficam num diretório temporário, apagado no fim.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as funções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 (injetáveis nos testes).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10.13 lumen_painel/emendas.py</w:t>
      </w:r>
    </w:p>
    <w:p>
      <w:pPr>
        <w:spacing w:after="100"/>
      </w:pPr>
      <w:r>
        <w:rPr>
          <w:sz w:val="17"/>
          <w:szCs w:val="17"/>
        </w:rPr>
        <w:t xml:space="preserve">packages/painel/lumen_painel/emendas.py · Python · 248 linhas · 12 declarações</w:t>
      </w:r>
    </w:p>
    <w:p>
      <w:pPr>
        <w:spacing w:after="80"/>
      </w:pPr>
      <w:r>
        <w:t xml:space="preserve">Emendas parlamentares do Portal da Transparência (CGU), pelo arquivo de dados abertos, sem chave (ADR-044).</w:t>
      </w:r>
    </w:p>
    <w:p>
      <w:pPr>
        <w:spacing w:after="80"/>
      </w:pPr>
      <w:r>
        <w:t xml:space="preserve">O Portal publica um arquivo só, refeito de tempos em tempos (</w:t>
      </w:r>
      <w:r>
        <w:rPr>
          <w:rFonts w:ascii="Consolas" w:cs="Consolas" w:eastAsia="Consolas" w:hAnsi="Consolas"/>
          <w:sz w:val="19"/>
          <w:szCs w:val="19"/>
        </w:rPr>
        <w:t xml:space="preserve">portaldatransparencia.gov.br/download-de-dados/emendas-parlamentares/UNICO</w:t>
      </w:r>
      <w:r>
        <w:t xml:space="preserve">, que redireciona para </w:t>
      </w:r>
      <w:r>
        <w:rPr>
          <w:rFonts w:ascii="Consolas" w:cs="Consolas" w:eastAsia="Consolas" w:hAnsi="Consolas"/>
          <w:sz w:val="19"/>
          <w:szCs w:val="19"/>
        </w:rPr>
        <w:t xml:space="preserve">dadosabertos-download.cgu.gov.br/.../EmendasParlamentares.zip</w:t>
      </w:r>
      <w:r>
        <w:t xml:space="preserve">; 32 MB em outubro de 2026), com três CSVs em ISO-8859-1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EmendasParlamentares.csv</w:t>
      </w:r>
      <w:r>
        <w:t xml:space="preserve">: uma linha por emenda e ação, com o autor, o tipo, a função, a ação e a localidade indicada. A maior parte do valor pago vem como "MÚLTIPLO" ou "Nacional", sem município;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EmendasParlamentares_PorFavorecido.csv</w:t>
      </w:r>
      <w:r>
        <w:t xml:space="preserve">: o que cada favorecido recebeu por mês, com a natureza jurídica e o município dele. É daqui que sai quanto chegou a cada lugar;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EmendasParlamentares_Convenios.csv</w:t>
      </w:r>
      <w:r>
        <w:t xml:space="preserve">: os convênios das emendas (fora desta versão).</w:t>
      </w:r>
    </w:p>
    <w:p>
      <w:pPr>
        <w:spacing w:after="80"/>
      </w:pPr>
      <w:r>
        <w:t xml:space="preserve">O lugar do favorecido diz o destino quando ele é do próprio lugar, e não quando é um agente financeiro: o banco que opera os repasses aparece como sociedade de economia mista em Brasília. Por isso o recebido entra por categoria, pela natureza jurídica do favorecido: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governo municipal</w:t>
      </w:r>
      <w:r>
        <w:t xml:space="preserve"> (o município, os fundos, órgãos e autarquias municipais) e </w:t>
      </w:r>
      <w:r>
        <w:rPr>
          <w:b/>
          <w:bCs/>
        </w:rPr>
        <w:t xml:space="preserve">governo estadual</w:t>
      </w:r>
      <w:r>
        <w:t xml:space="preserve"> (o estado, os fundos, órgãos e autarquias estaduais), no ente do favorecido;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entidade</w:t>
      </w:r>
      <w:r>
        <w:t xml:space="preserve"> (associação, fundação privada, organização religiosa, serviço social) e </w:t>
      </w:r>
      <w:r>
        <w:rPr>
          <w:b/>
          <w:bCs/>
        </w:rPr>
        <w:t xml:space="preserve">empresa</w:t>
      </w:r>
      <w:r>
        <w:t xml:space="preserve">, no município do favorecido, com o CNPJ e o nome;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pessoa física</w:t>
      </w:r>
      <w:r>
        <w:t xml:space="preserve">, só a soma, sem nome nem documento (ADR-043);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agente financeiro</w:t>
      </w:r>
      <w:r>
        <w:t xml:space="preserve"> (sociedade de economia mista, empresa pública) e o resto ficam fora do lugar e só entram nos totais do arquivo.</w:t>
      </w:r>
    </w:p>
    <w:p>
      <w:pPr>
        <w:spacing w:after="80"/>
      </w:pPr>
      <w:r>
        <w:t xml:space="preserve">O estado (</w:t>
      </w:r>
      <w:r>
        <w:rPr>
          <w:rFonts w:ascii="Consolas" w:cs="Consolas" w:eastAsia="Consolas" w:hAnsi="Consolas"/>
          <w:sz w:val="19"/>
          <w:szCs w:val="19"/>
        </w:rPr>
        <w:t xml:space="preserve">emendas.json.gz</w:t>
      </w:r>
      <w:r>
        <w:t xml:space="preserve">) leva, por código IBGE do ente, o recebido por ano, emenda, categoria e favorecido, e a descrição de cada emenda (autor, tipo, função, ação). A coleta só baixa o arquivo quando a data dele (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) muda.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categoria(tipo_favorecido: str, natureza: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categoria do favorecido pela natureza jurídica;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para o que não tem lugar (agente financeiro…).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_cabecalhos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_cabecalhos(contato: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com o contato do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data_do_arquivo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data_do_arquivo(*, contato: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do arquivo, depois do redirecionamento (</w:t>
      </w:r>
      <w:r>
        <w:rPr>
          <w:rFonts w:ascii="Consolas" w:cs="Consolas" w:eastAsia="Consolas" w:hAnsi="Consolas"/>
          <w:sz w:val="19"/>
          <w:szCs w:val="19"/>
        </w:rPr>
        <w:t xml:space="preserve">HEAD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baixar(destino: Path, *, contato: str) -&gt; tuple[Path,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; devolve o caminho e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_valor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_valor(texto: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1300000,00</w:t>
      </w:r>
      <w:r>
        <w:t xml:space="preserve"> → 1300000.0; vazio vira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_linhas(z: zipfile.ZipFile, nome: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do CSV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do ZIP como dicionários, pelo cabeçalho.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indice_de_lugares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indice_de_lugares(cadastro: Cadastro) -&gt; dict[tuple[str, str],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(UF, nome do município sem acento) → código IBGE, e (UF, "") → código da UF, pelo cadastro do SICONFI.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ler(arquivo: Path, cadastro: Cadastro)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por ente (código IBGE), a descrição das emendas usadas e os totais do que ficou sem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ResultadoEmendas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a data do arquivo, se baixou e quantos entes e emendas.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ResultadoEmendas.para_json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coletar(estado: Path | str, cadastro: Cadastro, *, contato: str, temporario: Path | None=None, data_fn=data_do_arquivo, bai...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arquivo quando a data dele mudou; grava </w:t>
      </w:r>
      <w:r>
        <w:rPr>
          <w:rFonts w:ascii="Consolas" w:cs="Consolas" w:eastAsia="Consolas" w:hAnsi="Consolas"/>
          <w:sz w:val="19"/>
          <w:szCs w:val="19"/>
        </w:rPr>
        <w:t xml:space="preserve">ARQUIVO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Any], Any], *, gerado_em: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(comprimido,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): por ente do grupo, o recebido e a descrição das emendas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10.14 lumen_painel/mercado.py</w:t>
      </w:r>
    </w:p>
    <w:p>
      <w:pPr>
        <w:spacing w:after="100"/>
      </w:pPr>
      <w:r>
        <w:rPr>
          <w:sz w:val="17"/>
          <w:szCs w:val="17"/>
        </w:rPr>
        <w:t xml:space="preserve">packages/painel/lumen_painel/mercado.py · Python · 207 linhas · 11 declarações</w:t>
      </w:r>
    </w:p>
    <w:p>
      <w:pPr>
        <w:spacing w:after="80"/>
      </w:pPr>
      <w:r>
        <w:t xml:space="preserve">Preço de revenda da ANP por semana, município e UF, para a comparação de mercado no modal (ADR-037).</w:t>
      </w:r>
    </w:p>
    <w:p>
      <w:pPr>
        <w:spacing w:after="80"/>
      </w:pPr>
      <w:r>
        <w:t xml:space="preserve">A regra A-05 (ADR-027) compara o preço pago em combustível e gás de cozinha com o preço de revenda que a ANP pesquisa toda semana, posto a posto. O portal faz essa comparação no modal da contratação, item a item, e precisa da distribuição do preço na semana e no lugar da compra.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página do levantamento semanal, baixa só as planilhas das semanas que o estado ainda não tem (desde </w:t>
      </w:r>
      <w:r>
        <w:rPr>
          <w:rFonts w:ascii="Consolas" w:cs="Consolas" w:eastAsia="Consolas" w:hAnsi="Consolas"/>
          <w:sz w:val="19"/>
          <w:szCs w:val="19"/>
        </w:rPr>
        <w:t xml:space="preserve">INICIO_PADRAO</w:t>
      </w:r>
      <w:r>
        <w:t xml:space="preserve">), lê com o leitor do </w:t>
      </w:r>
      <w:r>
        <w:rPr>
          <w:rFonts w:ascii="Consolas" w:cs="Consolas" w:eastAsia="Consolas" w:hAnsi="Consolas"/>
          <w:sz w:val="19"/>
          <w:szCs w:val="19"/>
        </w:rPr>
        <w:t xml:space="preserve">lumen_mercado.anp</w:t>
      </w:r>
      <w:r>
        <w:t xml:space="preserve"> e guarda, por semana, produto e lugar (a UF e cada município), a quantidade de coletas e o mínimo, os quartis, a mediana e o máximo (</w:t>
      </w:r>
      <w:r>
        <w:rPr>
          <w:rFonts w:ascii="Consolas" w:cs="Consolas" w:eastAsia="Consolas" w:hAnsi="Consolas"/>
          <w:sz w:val="19"/>
          <w:szCs w:val="19"/>
        </w:rPr>
        <w:t xml:space="preserve">anp-semanas.json.gz</w:t>
      </w:r>
      <w:r>
        <w:t xml:space="preserve">). Uma semana que falha fica para a próxima execução; as outras seguem.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e ano (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, pelo início da semana), com os municípios pelo código IBGE (o nome da ANP casado com o cadastro de entes). O portal lê o arquivo da UF da unidade compradora no ano da compra.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ResumoMercado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semanas na página, já guardadas, lidas agora, que falharam, e a falha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ResumoMercado.para_json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estatistica(valores: list[Decimal]) -&gt; list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, em reais com três casas (como a ANP publica).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resumir_semana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resumir_semana(coletas: Iterable[anp.Coleta])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coletas de uma planilha agrupadas por produto e lugar: </w:t>
      </w:r>
      <w:r>
        <w:rPr>
          <w:rFonts w:ascii="Consolas" w:cs="Consolas" w:eastAsia="Consolas" w:hAnsi="Consolas"/>
          <w:sz w:val="19"/>
          <w:szCs w:val="19"/>
        </w:rPr>
        <w:t xml:space="preserve">{produto: {"UF": [...], "UF/MUNICÍPIO": [...]}}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inicio: date=INICIO_PADRAO, maximo: int=MAXIMO_SEMANAS, agora: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planilhas semanais que faltam no estado (as mais recentes primeiro) e grava o estado.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_sem_espaco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_sem_espaco(lugar: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sem os espaços do nome: </w:t>
      </w:r>
      <w:r>
        <w:rPr>
          <w:rFonts w:ascii="Consolas" w:cs="Consolas" w:eastAsia="Consolas" w:hAnsi="Consolas"/>
          <w:sz w:val="19"/>
          <w:szCs w:val="19"/>
        </w:rPr>
        <w:t xml:space="preserve">SANT ANA DO LIVRAMENTO</w:t>
      </w:r>
      <w:r>
        <w:t xml:space="preserve"> (IBGE) e </w:t>
      </w:r>
      <w:r>
        <w:rPr>
          <w:rFonts w:ascii="Consolas" w:cs="Consolas" w:eastAsia="Consolas" w:hAnsi="Consolas"/>
          <w:sz w:val="19"/>
          <w:szCs w:val="19"/>
        </w:rPr>
        <w:t xml:space="preserve">SANTANA DO LIVRAMENTO</w:t>
      </w:r>
      <w:r>
        <w:t xml:space="preserve">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indice_municipios(cadastro: Cadastro)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 (o nome como a ANP o escreve, por </w:t>
      </w:r>
      <w:r>
        <w:rPr>
          <w:rFonts w:ascii="Consolas" w:cs="Consolas" w:eastAsia="Consolas" w:hAnsi="Consolas"/>
          <w:sz w:val="19"/>
          <w:szCs w:val="19"/>
        </w:rPr>
        <w:t xml:space="preserve">anp.chave_municipio</w:t>
      </w:r>
      <w:r>
        <w:t xml:space="preserve">) → código IBGE do município.</w:t>
      </w:r>
    </w:p>
    <w:p>
      <w:pPr>
        <w:spacing w:after="80"/>
      </w:pPr>
      <w:r>
        <w:t xml:space="preserve">Cada nome entra também sem espaços, para as grafias que só diferem no apóstrofo ou na separação.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cadastro: Cadastro, *, gerado_em: str) -&gt; tuple[dict[str, dict],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 e ano e os municípios da ANP que o cadastro não reconheceu (</w:t>
      </w:r>
      <w:r>
        <w:rPr>
          <w:rFonts w:ascii="Consolas" w:cs="Consolas" w:eastAsia="Consolas" w:hAnsi="Consolas"/>
          <w:sz w:val="19"/>
          <w:szCs w:val="19"/>
        </w:rPr>
        <w:t xml:space="preserve">UF/NOME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_montar_ano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_montar_ano(ano: str, semanas: list[tuple[str, dict]], indice: dict[str, str], arquivos: dict[str, dict], sem_codigo: set[s...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 os arquivos das UFs no ano, com as semanas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cadastro: Cadastro,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semanas no estado, não grava nada.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10.15 lumen_painel/operacao.py</w:t>
      </w:r>
    </w:p>
    <w:p>
      <w:pPr>
        <w:spacing w:after="100"/>
      </w:pPr>
      <w:r>
        <w:rPr>
          <w:sz w:val="17"/>
          <w:szCs w:val="17"/>
        </w:rPr>
        <w:t xml:space="preserve">packages/painel/lumen_painel/operacao.py · Python · 269 linhas · 15 declarações</w:t>
      </w:r>
    </w:p>
    <w:p>
      <w:pPr>
        <w:spacing w:after="80"/>
      </w:pPr>
      <w:r>
        <w:t xml:space="preserve">Painel operacional (RF-AD-05; DOC-04, seção 8; ADR-039): saúde das coletas, atrasos, falhas e volume.</w:t>
      </w:r>
    </w:p>
    <w:p>
      <w:pPr>
        <w:spacing w:after="80"/>
      </w:pPr>
      <w:r>
        <w:t xml:space="preserve">Um arquivo só,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em três partes: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Fluxos</w:t>
      </w:r>
      <w:r>
        <w:t xml:space="preserve">: as execuções dos fluxos de dados no GitHub Actions nos últimos </w:t>
      </w:r>
      <w:r>
        <w:rPr>
          <w:rFonts w:ascii="Consolas" w:cs="Consolas" w:eastAsia="Consolas" w:hAnsi="Consolas"/>
          <w:sz w:val="19"/>
          <w:szCs w:val="19"/>
        </w:rPr>
        <w:t xml:space="preserve">JANELA_DIAS</w:t>
      </w:r>
      <w:r>
        <w:t xml:space="preserve"> dias. O </w:t>
      </w:r>
      <w:r>
        <w:rPr>
          <w:rFonts w:ascii="Consolas" w:cs="Consolas" w:eastAsia="Consolas" w:hAnsi="Consolas"/>
          <w:sz w:val="19"/>
          <w:szCs w:val="19"/>
        </w:rPr>
        <w:t xml:space="preserve">paineis-site</w:t>
      </w:r>
      <w:r>
        <w:t xml:space="preserve"> as grava com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execucoes.json</w:t>
      </w:r>
      <w:r>
        <w:t xml:space="preserve">, no estado, antes de publicar. Para cada fluxo: quantas execuções, quantas falharam, a última, a última com sucesso e, nos fluxos diários, se essa ficou velha demais (</w:t>
      </w:r>
      <w:r>
        <w:rPr>
          <w:rFonts w:ascii="Consolas" w:cs="Consolas" w:eastAsia="Consolas" w:hAnsi="Consolas"/>
          <w:sz w:val="19"/>
          <w:szCs w:val="19"/>
        </w:rPr>
        <w:t xml:space="preserve">TOLERANCIA_HORAS</w:t>
      </w:r>
      <w:r>
        <w:t xml:space="preserve"> além da cadência, porque o GitHub atrasa os agendamentos).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Volume das contratações</w:t>
      </w:r>
      <w:r>
        <w:t xml:space="preserve">: processos publicados no PNCP por dia, contra a mediana do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anteriores. Dia útil abaixo de </w:t>
      </w:r>
      <w:r>
        <w:rPr>
          <w:rFonts w:ascii="Consolas" w:cs="Consolas" w:eastAsia="Consolas" w:hAnsi="Consolas"/>
          <w:sz w:val="19"/>
          <w:szCs w:val="19"/>
        </w:rPr>
        <w:t xml:space="preserve">FRACAO_MINIMA</w:t>
      </w:r>
      <w:r>
        <w:t xml:space="preserve"> dessa mediana é alerta. É o alarme mais importante do DOC-04: a fonte que responde com sucesso e quase nada. Fim de semana, feriado, ponto facultativo e ponte nacionais ficam de fora; dia não coletado também é alerta.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Conformidade</w:t>
      </w:r>
      <w:r>
        <w:t xml:space="preserve">: há quanto tempo o extrato de cada UF foi coletado e quantos entes ficaram com a coleta malsucedida.</w:t>
      </w:r>
    </w:p>
    <w:p>
      <w:pPr>
        <w:spacing w:after="80"/>
      </w:pPr>
      <w:r>
        <w:t xml:space="preserve">Os limiares são iniciais, não calibrados, e vão no próprio arquivo. Os alertas falam do Lumen e das fontes, nunca de um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_instante(texto: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8601 com </w:t>
      </w:r>
      <w:r>
        <w:rPr>
          <w:rFonts w:ascii="Consolas" w:cs="Consolas" w:eastAsia="Consolas" w:hAnsi="Consolas"/>
          <w:sz w:val="19"/>
          <w:szCs w:val="19"/>
        </w:rPr>
        <w:t xml:space="preserve">Z</w:t>
      </w:r>
      <w:r>
        <w:t xml:space="preserve"> ou fuso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com fuso; ausente ou vazio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_iso(instante: datetime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→ ISO 8601 em UTC, sem frações; None →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_horas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_horas(desde: datetime | None, agora: datetime)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entre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, com uma casa; None sem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resumir_fluxo(nome: str, execucoes: Iterable[dict], agora: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fluxos, a partir das execuções do </w:t>
      </w:r>
      <w:r>
        <w:rPr>
          <w:rFonts w:ascii="Consolas" w:cs="Consolas" w:eastAsia="Consolas" w:hAnsi="Consolas"/>
          <w:sz w:val="19"/>
          <w:szCs w:val="19"/>
        </w:rPr>
        <w:t xml:space="preserve">gh run list</w:t>
      </w:r>
      <w:r>
        <w:t xml:space="preserve"> (todas do mesmo fluxo).</w:t>
      </w:r>
    </w:p>
    <w:p>
      <w:pPr>
        <w:spacing w:after="80"/>
      </w:pPr>
      <w:r>
        <w:t xml:space="preserve">Falha é </w:t>
      </w:r>
      <w:r>
        <w:rPr>
          <w:rFonts w:ascii="Consolas" w:cs="Consolas" w:eastAsia="Consolas" w:hAnsi="Consolas"/>
          <w:sz w:val="19"/>
          <w:szCs w:val="19"/>
        </w:rPr>
        <w:t xml:space="preserve">failure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timed_out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startup_failure</w:t>
      </w:r>
      <w:r>
        <w:t xml:space="preserve">; cancelada e pulada não contam como falha nem entram na taxa. Atrasado: fluxo com cadência cuja última execução com sucesso passou da cadência mais a tolerância, ou que não tem nenhuma.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resumir_fluxos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resumir_fluxos(execucoes: Iterable[dict], agora: datetime)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fluxo acompanhado (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), na ordem de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; os outros fluxos ficam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pascoa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pascoa(ano: int) -&gt; date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Domingo de Páscoa no calendário gregoriano (algoritmo de Meeus/Jones/Butcher).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_feriado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_feriado(dia: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Feriado nacional ou ponto facultativo nacional de dia inteiro: os do calendário civil (Lei 662/1949, Lei 6.802/1980 e Lei 14.759/2023), Carnaval, Sexta-feira Santa e Corpus Christi.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sem_expediente_nacional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sem_expediente_nacional(dia: date)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 em que o volume do PNCP cai sem que a fonte tenha problema: feriado ou ponto facultativo nacional, Quarta-feira de Cinzas e Quinta-feira Santa (expediente reduzido) e a ponte, a segunda-feira antes de um feriado na terça ou a sexta-feira depois de um na quinta. No PNCP de 2026, foram esses os dias úteis com menos da metade do volume usual (ADR-039).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volume_contratacoes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volume_contratacoes(volume: dict[str, dict[str, int]], hoje: date)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</w:t>
      </w:r>
      <w:r>
        <w:rPr>
          <w:rFonts w:ascii="Consolas" w:cs="Consolas" w:eastAsia="Consolas" w:hAnsi="Consolas"/>
          <w:sz w:val="19"/>
          <w:szCs w:val="19"/>
        </w:rPr>
        <w:t xml:space="preserve">DIAS_SERIE</w:t>
      </w:r>
      <w:r>
        <w:t xml:space="preserve"> dias até ontem, com processos e contratos, a referência do dia e o alerta.</w:t>
      </w:r>
    </w:p>
    <w:p>
      <w:pPr>
        <w:spacing w:after="80"/>
      </w:pPr>
      <w:r>
        <w:t xml:space="preserve">A referência é a mediana dos processos no mesmo dia da semana nas </w:t>
      </w:r>
      <w:r>
        <w:rPr>
          <w:rFonts w:ascii="Consolas" w:cs="Consolas" w:eastAsia="Consolas" w:hAnsi="Consolas"/>
          <w:sz w:val="19"/>
          <w:szCs w:val="19"/>
        </w:rPr>
        <w:t xml:space="preserve">SEMANAS_BASE</w:t>
      </w:r>
      <w:r>
        <w:t xml:space="preserve"> semanas anteriores (dias úteis coletados; ao menos </w:t>
      </w:r>
      <w:r>
        <w:rPr>
          <w:rFonts w:ascii="Consolas" w:cs="Consolas" w:eastAsia="Consolas" w:hAnsi="Consolas"/>
          <w:sz w:val="19"/>
          <w:szCs w:val="19"/>
        </w:rPr>
        <w:t xml:space="preserve">MINIMO_SEMANAS</w:t>
      </w:r>
      <w:r>
        <w:t xml:space="preserve">). Dia não coletado aparece com </w:t>
      </w:r>
      <w:r>
        <w:rPr>
          <w:rFonts w:ascii="Consolas" w:cs="Consolas" w:eastAsia="Consolas" w:hAnsi="Consolas"/>
          <w:sz w:val="19"/>
          <w:szCs w:val="19"/>
        </w:rPr>
        <w:t xml:space="preserve">coletado: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coleta_conformidade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coleta_conformidade(coletas: dict[str, str | None], entes: dict[str, dict], agora: datetime, uf_do_ente)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UF: quando o extrato foi coletado, há quantas horas, quantos entes e quantos com coleta malsucedida.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_tempo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_tempo(horas: float)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Horas em palavras para o alerta: "30 h" até dois dias, depois "4 dias".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_data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_data(iso: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2026-10-18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18/10/2026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_lista(itens: list[str], maximo: int=5)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itens separados por vírgula, com reticências se houver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alertas(fluxos: list[dict], volume: dict, conformidade: list[dict])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merece atenção, numa lista só, do mais grave ao menos: falha e atraso de fluxo, volume, coleta.</w:t>
      </w:r>
    </w:p>
    <w:p>
      <w:pPr>
        <w:spacing w:after="80"/>
      </w:pPr>
      <w:r>
        <w:t xml:space="preserve">A conformidade atrasada vira um alerta só, com as UFs: quando a coleta não roda, atrasam todas juntas.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operacao_para_json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operacao_para_json(*, execucoes: list[dict] | None, volume: dict[str, dict[str, int]], faltando: list[str], coletas: dict[s...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agora</w:t>
      </w:r>
      <w:r>
        <w:t xml:space="preserve"> mede os atrasos,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 (Brasília) fecha a série de volume, </w:t>
      </w:r>
      <w:r>
        <w:rPr>
          <w:rFonts w:ascii="Consolas" w:cs="Consolas" w:eastAsia="Consolas" w:hAnsi="Consolas"/>
          <w:sz w:val="19"/>
          <w:szCs w:val="19"/>
        </w:rPr>
        <w:t xml:space="preserve">faltando</w:t>
      </w:r>
      <w:r>
        <w:t xml:space="preserve"> são os dias do PNCP sem coleta desde o primeiro guardado. Sem </w:t>
      </w:r>
      <w:r>
        <w:rPr>
          <w:rFonts w:ascii="Consolas" w:cs="Consolas" w:eastAsia="Consolas" w:hAnsi="Consolas"/>
          <w:sz w:val="19"/>
          <w:szCs w:val="19"/>
        </w:rPr>
        <w:t xml:space="preserve">execucoes</w:t>
      </w:r>
      <w:r>
        <w:t xml:space="preserve"> (rodando fora do GitHub Actions), os fluxos ficam como None.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10.16 lumen_painel/pares.py</w:t>
      </w:r>
    </w:p>
    <w:p>
      <w:pPr>
        <w:spacing w:after="100"/>
      </w:pPr>
      <w:r>
        <w:rPr>
          <w:sz w:val="17"/>
          <w:szCs w:val="17"/>
        </w:rPr>
        <w:t xml:space="preserve">packages/painel/lumen_painel/pares.py · Python · 229 linhas · 9 declarações</w:t>
      </w:r>
    </w:p>
    <w:p>
      <w:pPr>
        <w:spacing w:after="80"/>
      </w:pPr>
      <w:r>
        <w:t xml:space="preserve">Grupo de pares de cada ente na conformidade (ADR-038; UC-06).</w:t>
      </w:r>
    </w:p>
    <w:p>
      <w:pPr>
        <w:spacing w:after="80"/>
      </w:pPr>
      <w:r>
        <w:t xml:space="preserve">Na publicação, depois da avaliação da conformidade, cada ente avaliado ganha o 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o grupo</w:t>
      </w:r>
      <w:r>
        <w:t xml:space="preserve">: descrição, critérios e, abaixo do mínimo estatístico, a ressalva;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a distribuição</w:t>
      </w:r>
      <w:r>
        <w:t xml:space="preserve"> da fração entregue no prazo (</w:t>
      </w:r>
      <w:r>
        <w:rPr>
          <w:rFonts w:ascii="Consolas" w:cs="Consolas" w:eastAsia="Consolas" w:hAnsi="Consolas"/>
          <w:sz w:val="19"/>
          <w:szCs w:val="19"/>
        </w:rPr>
        <w:t xml:space="preserve">resumo.no_prazo</w:t>
      </w:r>
      <w:r>
        <w:t xml:space="preserve">) entre os entes do grupo: quartis e mediana.</w:t>
      </w:r>
    </w:p>
    <w:p>
      <w:pPr>
        <w:spacing w:after="80"/>
      </w:pPr>
      <w:r>
        <w:t xml:space="preserve">Ente sem grupo leva o motivo, e a tela omite a comparação dizendo por quê (UC-06, exceção 5a). Cada grupo tem também o arquivo com os entes que o formam (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).</w:t>
      </w:r>
    </w:p>
    <w:p>
      <w:pPr>
        <w:spacing w:after="80"/>
      </w:pPr>
      <w:r>
        <w:t xml:space="preserve">Com os estados da RCL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os grupos se dividem pela RCL por habitante (versão 2) e o bloco do ente leva a RCL dele, com o exercício e o tipo do RREO de onde veio.</w:t>
      </w:r>
    </w:p>
    <w:p>
      <w:pPr>
        <w:spacing w:after="80"/>
      </w:pPr>
      <w:r>
        <w:t xml:space="preserve">Com os estados da despesa por função (</w:t>
      </w:r>
      <w:r>
        <w:rPr>
          <w:rFonts w:ascii="Consolas" w:cs="Consolas" w:eastAsia="Consolas" w:hAnsi="Consolas"/>
          <w:sz w:val="19"/>
          <w:szCs w:val="19"/>
        </w:rPr>
        <w:t xml:space="preserve">despesa-funcao-&lt;UF&gt;.json.gz</w:t>
      </w:r>
      <w:r>
        <w:t xml:space="preserve">, a DCA do exercício), o bloco leva também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: o total e cada função por habitante do ente, ao lado dos quartis do grupo (RF-PU-05). 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entes do grupo com a DCA lida e somando o total; a função que o ente não executou conta como zero.</w:t>
      </w:r>
    </w:p>
    <w:p>
      <w:pPr>
        <w:spacing w:after="80"/>
      </w:pPr>
      <w:r>
        <w:t xml:space="preserve">Com os estados da despesa com pessoal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, o RGF do Executivo), o bloco leva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: o percentual da despesa total com pessoal sobre a RCL ajustada e os limites que o próprio RGF declara (ADR-042), ao lado dos quartis do mesmo percentual no grupo, com o mesmo mínimo de entes.</w:t>
      </w:r>
    </w:p>
    <w:p>
      <w:pPr>
        <w:spacing w:after="80"/>
      </w:pPr>
      <w:r>
        <w:t xml:space="preserve">É comparação, não sinalização. A posição de um ente no grupo é contexto, como o resto do painel (ADR-028); indício só pelas regras do DOC-07, depois da calibração. Os grupos são formados sobre o cadastro do SICONFI, com a população do exercício que ele informa.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rcl_por_habitante</w:t>
      </w:r>
      <w:r>
        <w:rPr>
          <w:sz w:val="16"/>
          <w:szCs w:val="16"/>
        </w:rPr>
        <w:t xml:space="preserve">  (linha 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rcl_por_habitante(cadastro: Cadastro, rcl: dict[str, dict]) -&gt; dict[str,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dividida pela população do cadastro, por código IBGE; ente sem população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despesa_por_habitante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despesa_por_habitante(cadastro: Cadastro, despesa: dict[str, dict]) -&gt; dict[str, dict[str, float]]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total (</w:t>
      </w:r>
      <w:r>
        <w:rPr>
          <w:rFonts w:ascii="Consolas" w:cs="Consolas" w:eastAsia="Consolas" w:hAnsi="Consolas"/>
          <w:sz w:val="19"/>
          <w:szCs w:val="19"/>
        </w:rPr>
        <w:t xml:space="preserve">TOTAL</w:t>
      </w:r>
      <w:r>
        <w:t xml:space="preserve">) e cada função da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divididos pela população do cadastro.</w:t>
      </w:r>
    </w:p>
    <w:p>
      <w:pPr>
        <w:spacing w:after="80"/>
      </w:pPr>
      <w:r>
        <w:t xml:space="preserve">Ente sem população fica de fora; a função que o ente não executou vale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distribuicoes_de_despesa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distribuicoes_de_despesa(membros: list[str], por_habitante: dict[str, dict[str, float]], despesa: dict[str, dict]) -&gt; tuple...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membros têm a DCA que confere e,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, a distribuição de cada conta.</w:t>
      </w:r>
    </w:p>
    <w:p>
      <w:pPr>
        <w:spacing w:after="80"/>
      </w:pPr>
      <w:r>
        <w:t xml:space="preserve">Fica de fora a função que nenhum desses membros executou.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despesa_do_ente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despesa_do_ente(codigo: str, exercicio: int | None, despesa: dict[str, dict], por_habitante: dict[str, dict[str, float]], 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 do ente: o total e as funções com valor do ente ou do grupo, os quartis ao lado.</w:t>
      </w:r>
    </w:p>
    <w:p>
      <w:pPr>
        <w:spacing w:after="80"/>
      </w:pPr>
      <w:r>
        <w:t xml:space="preserve">Ordem: o total e as funções pela mediana do grupo, da maior para a menor (sem distribuição, pelo valor do 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pessoal_do_ente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pessoal_do_ente(codigo: str, exercicio: int | None, pessoal: dict[str, dict], membros: list[str])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bloco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 do ente: o percentual e os limites do RGF dele e a distribuição do percentual no grupo.</w:t>
      </w:r>
    </w:p>
    <w:p>
      <w:pPr>
        <w:spacing w:after="80"/>
      </w:pPr>
      <w:r>
        <w:t xml:space="preserve">A distribuição só sai com ao menos </w:t>
      </w:r>
      <w:r>
        <w:rPr>
          <w:rFonts w:ascii="Consolas" w:cs="Consolas" w:eastAsia="Consolas" w:hAnsi="Consolas"/>
          <w:sz w:val="19"/>
          <w:szCs w:val="19"/>
        </w:rPr>
        <w:t xml:space="preserve">MINIMO_ENTES</w:t>
      </w:r>
      <w:r>
        <w:t xml:space="preserve"> membros com 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formar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formar(cadastro: Cadastro, calculado_em: datetime, rcl: dict[str, dict] | None=None, exercicio_rcl: int | None=None) -&gt; Res...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pares dos entes do cadastro; com a </w:t>
      </w: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exercicio_rcl</w:t>
      </w:r>
      <w:r>
        <w:t xml:space="preserve">, na versão que divide por 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distribuicao(valores: list[float])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valores, quartis e mediana, com quatro casas;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sem nenhum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grupo_para_json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grupo_para_json(grupo: GrupoPares)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grupo como vai no arquivo do ente e no do grupo: descrição, célula, tamanho, ressalva e critérios.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acrescentar(avaliacao: Avaliacao, cadastro: Cadastro, gravar: Callable[[str, Any], Any], *, gerado_em: str, rcl: dict[str,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aos arquivos dos entes avaliados e grava o arquivo de cada grupo.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</w:t>
      </w:r>
      <w:r>
        <w:t xml:space="preserve"> é a de </w:t>
      </w:r>
      <w:r>
        <w:rPr>
          <w:rFonts w:ascii="Consolas" w:cs="Consolas" w:eastAsia="Consolas" w:hAnsi="Consolas"/>
          <w:sz w:val="19"/>
          <w:szCs w:val="19"/>
        </w:rPr>
        <w:t xml:space="preserve">rcl.ler_rcl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despesa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despesa_funcao.ler_despesas</w:t>
      </w:r>
      <w:r>
        <w:t xml:space="preserve">; e </w:t>
      </w:r>
      <w:r>
        <w:rPr>
          <w:rFonts w:ascii="Consolas" w:cs="Consolas" w:eastAsia="Consolas" w:hAnsi="Consolas"/>
          <w:sz w:val="19"/>
          <w:szCs w:val="19"/>
        </w:rPr>
        <w:t xml:space="preserve">pessoal</w:t>
      </w:r>
      <w:r>
        <w:t xml:space="preserve">, a de </w:t>
      </w:r>
      <w:r>
        <w:rPr>
          <w:rFonts w:ascii="Consolas" w:cs="Consolas" w:eastAsia="Consolas" w:hAnsi="Consolas"/>
          <w:sz w:val="19"/>
          <w:szCs w:val="19"/>
        </w:rPr>
        <w:t xml:space="preserve">pessoal.ler_pessoal</w:t>
      </w:r>
      <w:r>
        <w:t xml:space="preserve">. Devolve o resumo para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 das regras, quantos grupos, quantos entes avaliados ficaram com e sem grupo, e o exercício e a quantidade de RCL, de DCA e de RGF usadas.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10.17 lumen_painel/pessoal.py</w:t>
      </w:r>
    </w:p>
    <w:p>
      <w:pPr>
        <w:spacing w:after="100"/>
      </w:pPr>
      <w:r>
        <w:rPr>
          <w:sz w:val="17"/>
          <w:szCs w:val="17"/>
        </w:rPr>
        <w:t xml:space="preserve">packages/painel/lumen_painel/pessoal.py · Python · 258 linhas · 10 declarações</w:t>
      </w:r>
    </w:p>
    <w:p>
      <w:pPr>
        <w:spacing w:after="80"/>
      </w:pPr>
      <w:r>
        <w:t xml:space="preserve">Despesa com pessoal do Poder Executivo em % da RCL ajustada, pelo RGF (ADR-042; LRF, arts. 19, 20, 22 e 59).</w:t>
      </w:r>
    </w:p>
    <w:p>
      <w:pPr>
        <w:spacing w:after="80"/>
      </w:pPr>
      <w:r>
        <w:t xml:space="preserve">A fonte é o RGF do último período do exercício anterior (3º quadrimestre ou 2º semestre), Anexo 1, do Poder Executivo, no SICONFI. Dele saem a despesa total com pessoal (</w:t>
      </w:r>
      <w:r>
        <w:rPr>
          <w:rFonts w:ascii="Consolas" w:cs="Consolas" w:eastAsia="Consolas" w:hAnsi="Consolas"/>
          <w:sz w:val="19"/>
          <w:szCs w:val="19"/>
        </w:rPr>
        <w:t xml:space="preserve">DespesaComPessoalTotal</w:t>
      </w:r>
      <w:r>
        <w:t xml:space="preserve">), o percentual sobre a RCL ajustada e os três limites que o próprio relatório declara: o de alerta (90% do máximo), o prudencial (95%) e o máximo (em regra, 54% para o Executivo municipal e 49% para o estadual; 48,6% no estado com tribunal de contas dos municípios; art. 20).</w:t>
      </w:r>
    </w:p>
    <w:p>
      <w:pPr>
        <w:spacing w:after="80"/>
      </w:pPr>
      <w:r>
        <w:t xml:space="preserve">A consulta precisa do tipo (RGF ou RGF Simplificado, LRF art. 63) e da periodicidade (quadrimestral ou semestral), e quem diz os dois é o extrato de entregas que a conformidade já coletou: o RGF do Executivo no último período. O ente sem essa entrega não é consultado e volta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dias; sem extrato, vão as duas combinações comuns, o RGF quadrimestral primeiro e o simplificado semestral depois.</w:t>
      </w:r>
    </w:p>
    <w:p>
      <w:pPr>
        <w:spacing w:after="80"/>
      </w:pPr>
      <w:r>
        <w:t xml:space="preserve">Como a RCL e a despesa por função, o estado é por UF (</w:t>
      </w:r>
      <w:r>
        <w:rPr>
          <w:rFonts w:ascii="Consolas" w:cs="Consolas" w:eastAsia="Consolas" w:hAnsi="Consolas"/>
          <w:sz w:val="19"/>
          <w:szCs w:val="19"/>
        </w:rPr>
        <w:t xml:space="preserve">pessoal-&lt;UF&gt;.json.gz</w:t>
      </w:r>
      <w:r>
        <w:t xml:space="preserve">), e a coleta vai em lotes até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pessoal-RS.json.gz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RGF do último período sai até 30 de janeiro do ano seguinte (LRF, art. 55, § 2º).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consultas_pelo_extrato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consultas_pelo_extrato(conformidade: dict | None, exercicio: int, esfera_de: dict[str, str]) -&gt; dict[str, tuple[str, str]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e a periodicidade do RGF do Executivo no último período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extrato.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esfera_de</w:t>
      </w:r>
      <w:r>
        <w:t xml:space="preserve"> dá a esfera de cada código (M, E ou 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o percentual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pessoal_da_silver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pessoal_da_silver(silver: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o percentual da despesa total com pessoal sobre a RCL ajustada, os valores e os limites.</w:t>
      </w:r>
    </w:p>
    <w:p>
      <w:pPr>
        <w:spacing w:after="80"/>
      </w:pPr>
      <w:r>
        <w:t xml:space="preserve">A coluna do percentual é a que começa com "%"; a dos valores, "Valor". Ente sem o percentual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pendentes, consultas, percentuais encontrados, sem dado e os que ficaram.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ResultadoPessoal.para_json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o RGF (Anexo 1, Executivo)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Primeira passada com a combinação do extrato (ou a primeira de </w:t>
      </w:r>
      <w:r>
        <w:rPr>
          <w:rFonts w:ascii="Consolas" w:cs="Consolas" w:eastAsia="Consolas" w:hAnsi="Consolas"/>
          <w:sz w:val="19"/>
          <w:szCs w:val="19"/>
        </w:rPr>
        <w:t xml:space="preserve">SEM_EXTRATO</w:t>
      </w:r>
      <w:r>
        <w:t xml:space="preserve">); segunda, só para quem ficou sem extrato e sem dado, com a outra. Cada passada vai em lotes de </w:t>
      </w:r>
      <w:r>
        <w:rPr>
          <w:rFonts w:ascii="Consolas" w:cs="Consolas" w:eastAsia="Consolas" w:hAnsi="Consolas"/>
          <w:sz w:val="19"/>
          <w:szCs w:val="19"/>
        </w:rPr>
        <w:t xml:space="preserve">TAMANHO_DO_LOTE</w:t>
      </w:r>
      <w:r>
        <w:t xml:space="preserve"> por combinação; passado o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, não começa outro lote, e quem não foi consultado continua pendente.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ler_pessoal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ler_pessoal(arquivos,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o percentual.</w:t>
      </w:r>
    </w:p>
    <w:p>
      <w:pPr>
        <w:spacing w:after="80"/>
      </w:pPr>
      <w:r>
        <w:t xml:space="preserve">Só entram os entes com o percentual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10.18 lumen_painel/rcl.py</w:t>
      </w:r>
    </w:p>
    <w:p>
      <w:pPr>
        <w:spacing w:after="100"/>
      </w:pPr>
      <w:r>
        <w:rPr>
          <w:sz w:val="17"/>
          <w:szCs w:val="17"/>
        </w:rPr>
        <w:t xml:space="preserve">packages/painel/lumen_painel/rcl.py · Python · 201 linhas · 11 declarações</w:t>
      </w:r>
    </w:p>
    <w:p>
      <w:pPr>
        <w:spacing w:after="80"/>
      </w:pPr>
      <w:r>
        <w:t xml:space="preserve">Receita corrente líquida (RCL) de cada ente, para os grupos de pares (ADR-038, versão 2).</w:t>
      </w:r>
    </w:p>
    <w:p>
      <w:pPr>
        <w:spacing w:after="80"/>
      </w:pPr>
      <w:r>
        <w:t xml:space="preserve">A RCL do exercício vem do RREO do 6º bimestre, Anexo 03: conta </w:t>
      </w:r>
      <w:r>
        <w:rPr>
          <w:rFonts w:ascii="Consolas" w:cs="Consolas" w:eastAsia="Consolas" w:hAnsi="Consolas"/>
          <w:sz w:val="19"/>
          <w:szCs w:val="19"/>
        </w:rPr>
        <w:t xml:space="preserve">RREO3ReceitaCorrenteLiquida</w:t>
      </w:r>
      <w:r>
        <w:t xml:space="preserve">, coluna "TOTAL (ÚLTIMOS 12 MESES)". Cada ente publica um dos dois tipos de RREO, o completo ou o simplificado (municípios com menos de 50 mil habitantes podem optar por ele, LRF art. 63), e a consulta precisa dizer qual. O tamanho do município não diz o tipo: em 2025, quase todos os pequenos de Roraima e do Amapá publicaram o completo, e São Sepé (RS), o simplificado. Quem diz é o extrato de entregas que a conformidade já coletou: o tipo entregue no 6º bimestre vai numa consulta só, e o ente que não o entregou não é consultado. Sem extrato, vão os dois tipos, o completo primeiro.</w:t>
      </w:r>
    </w:p>
    <w:p>
      <w:pPr>
        <w:spacing w:after="80"/>
      </w:pPr>
      <w:r>
        <w:t xml:space="preserve">O estado é por UF (</w:t>
      </w:r>
      <w:r>
        <w:rPr>
          <w:rFonts w:ascii="Consolas" w:cs="Consolas" w:eastAsia="Consolas" w:hAnsi="Consolas"/>
          <w:sz w:val="19"/>
          <w:szCs w:val="19"/>
        </w:rPr>
        <w:t xml:space="preserve">rcl-&lt;UF&gt;.json.gz</w:t>
      </w:r>
      <w:r>
        <w:t xml:space="preserve">), com o exercício e, por ente, a RCL e o tipo do RREO, ou só a data da última tentativa sem dado. A coleta pega primeiro quem falta. Quem não tinha publicado é tentado de novo depois de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 Depois da primeira carga, o fluxo diário quase não consulta nada.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nome_do_arquivo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nome_do_arquivo(uf: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rcl-RS.json.gz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exercicio_padrao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exercicio_padrao(hoje: date)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exercício anterior: o RREO do 6º bimestre sai até 30 de janeiro do ano seguinte (LRF, art. 52).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tipos_pelo_extrato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tipos_pelo_extrato(conformidade: dict | None, exercicio: int) -&gt; dict[str, str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ente, o tipo de RREO entregue no 6º bimestre do </w:t>
      </w:r>
      <w:r>
        <w:rPr>
          <w:rFonts w:ascii="Consolas" w:cs="Consolas" w:eastAsia="Consolas" w:hAnsi="Consolas"/>
          <w:sz w:val="19"/>
          <w:szCs w:val="19"/>
        </w:rPr>
        <w:t xml:space="preserve">exercicio</w:t>
      </w:r>
      <w:r>
        <w:t xml:space="preserve">, pelo estado da conformidade da UF.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é o ente com o extrato lido e sem essa entrega; o ente cujo extrato do exercício não pôde ser lido fica de fora (vai com os dois tipos).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ordem_de_tentativa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ordem_de_tentativa(codigo: str, tipos: dict[str, str | None]) -&gt; tuple[str, ...]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RREO a consultar, em ordem: o do extrato e depois o outro; nenhum se o extrato diz que o ente não entregou; os dois, o completo primeiro, sem extrato.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ler_estado(caminho: Path, exercicio: int)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 da UF; vazio se não existe ou é de outro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pendentes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pendentes(estado: dict, entes: list[Ente], hoje: date) -&gt; list[Ente]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entes sem RCL no estado: os nunca tentados e os sem dado tentados há </w:t>
      </w:r>
      <w:r>
        <w:rPr>
          <w:rFonts w:ascii="Consolas" w:cs="Consolas" w:eastAsia="Consolas" w:hAnsi="Consolas"/>
          <w:sz w:val="19"/>
          <w:szCs w:val="19"/>
        </w:rPr>
        <w:t xml:space="preserve">DIAS_PARA_TENTAR_DE_NOVO</w:t>
      </w:r>
      <w:r>
        <w:t xml:space="preserve">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rcl_da_silver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rcl_da_silver(silver: Path) -&gt; dict[str, 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Por código IBGE, a RCL (12 meses) e o tipo do RREO, das linhas de demonstrativo da silver.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de uma UF fez: entes pendentes, consultas feitas, RCL encontradas e problemas.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ResultadoRcl.para_json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coletar_uf</w:t>
      </w:r>
      <w:r>
        <w:rPr>
          <w:sz w:val="16"/>
          <w:szCs w:val="16"/>
        </w:rPr>
        <w:t xml:space="preserve">  (linha 129)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coletar_uf(cfg, uf: str, cadastro: Cadastro, estado: Path | str, exercicio: int, *, coletar=None, normalizar=None, temporar...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RCL dos entes pendentes da UF e grava o estado; </w:t>
      </w: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normalizar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lumen_orquestracao.etapas</w:t>
      </w:r>
      <w:r>
        <w:t xml:space="preserve">.</w:t>
      </w:r>
    </w:p>
    <w:p>
      <w:pPr>
        <w:spacing w:after="80"/>
      </w:pPr>
      <w:r>
        <w:t xml:space="preserve">O tipo de cada ente vem do estado da conformidade da UF, no mesmo diretório (</w:t>
      </w:r>
      <w:r>
        <w:rPr>
          <w:rFonts w:ascii="Consolas" w:cs="Consolas" w:eastAsia="Consolas" w:hAnsi="Consolas"/>
          <w:sz w:val="19"/>
          <w:szCs w:val="19"/>
        </w:rPr>
        <w:t xml:space="preserve">ordem_de_tentativa</w:t>
      </w:r>
      <w:r>
        <w:t xml:space="preserve">). Primeira passada com o primeiro tipo de cada um; segunda, com o outro, para quem ficou sem dado.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ler_rcl</w:t>
      </w:r>
      <w:r>
        <w:rPr>
          <w:sz w:val="16"/>
          <w:szCs w:val="16"/>
        </w:rPr>
        <w:t xml:space="preserve">  (linha 187)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ler_rcl(arquivos, exercicio: int | None=None) -&gt; tuple[int | None, dict[str, dict]]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estados das UFs: o exercício (o mais recente entre os arquivos) e, por ente, a RCL e o tipo.</w:t>
      </w:r>
    </w:p>
    <w:p>
      <w:pPr>
        <w:spacing w:after="80"/>
      </w:pPr>
      <w:r>
        <w:t xml:space="preserve">Só entram os entes com RCL do exercício escolhido.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10.19 lumen_painel/site.py</w:t>
      </w:r>
    </w:p>
    <w:p>
      <w:pPr>
        <w:spacing w:after="100"/>
      </w:pPr>
      <w:r>
        <w:rPr>
          <w:sz w:val="17"/>
          <w:szCs w:val="17"/>
        </w:rPr>
        <w:t xml:space="preserve">packages/painel/lumen_painel/site.py · Python · 69 linhas · 4 declarações</w:t>
      </w:r>
    </w:p>
    <w:p>
      <w:pPr>
        <w:spacing w:after="80"/>
      </w:pPr>
      <w:r>
        <w:t xml:space="preserve">O diretório publicado dos painéis (GitHub Pages, ADR-028).</w:t>
      </w:r>
    </w:p>
    <w:p>
      <w:pPr>
        <w:spacing w:after="80"/>
      </w:pPr>
      <w:r>
        <w:t xml:space="preserve">O site é refeito inteiro a cada publicação, a partir do estado guardado (os dias do PNCP e o extrato de entregas por UF): não há o que sincronizar arquivo a arquivo, como no bucket das eleições. Os JSON avulsos vão sem compressão (o GitHub Pages comprime na entrega a quem aceita gzip); os conjuntos por grupo vão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, que o portal descomprime, para o site caber no limite e na implantação do Pages.</w:t>
      </w:r>
    </w:p>
    <w:p>
      <w:pPr>
        <w:spacing w:after="80"/>
      </w:pPr>
      <w:r>
        <w:t xml:space="preserve">Desenho do diretório: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versão, quando foi gerado, cobertura de cada painel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entes.json                        cadastro para a busca: código, nome, UF, tipo, população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contratacoes/panorama.json        Brasil: totais, esferas, UFs, meses, modalidades, fornecedores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contratacoes/ente/&lt;grupo&gt;.json.gz   os entes do grupo (``comum.grupo_do_ente``): União (1), estado, DF ou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municípios,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contratacoes/orgao/&lt;grupo&gt;.json.gz  os órgãos do grupo (``comum.grupo_do_orgao``): prefeitura, câmara, autarquia,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fundação ou empresa pública, comprimido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conformidade/panorama.json        Brasil: resultados por UF e por obrigação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conformidade/uf/&lt;sigla&gt;.json      entes da UF, com o resumo de cada um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conformidade/ente/&lt;código&gt;.json   as obrigações avaliadas de um ente e o grupo de pares (ADR-038)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conformidade/pares/&lt;id&gt;.json      um grupo de pares: critérios, distribuição e os entes que o formam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Site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os arquivos do site num diretório, contando quantos gravou.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Site.__init__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limpar: bool=True)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limpar</w:t>
      </w:r>
      <w:r>
        <w:t xml:space="preserve">, apaga o que houver no diretório antes de começar (o site é refeito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Site.gravar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relativo: str, conteudo: Any)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como JSON em </w:t>
      </w:r>
      <w:r>
        <w:rPr>
          <w:rFonts w:ascii="Consolas" w:cs="Consolas" w:eastAsia="Consolas" w:hAnsi="Consolas"/>
          <w:sz w:val="19"/>
          <w:szCs w:val="19"/>
        </w:rPr>
        <w:t xml:space="preserve">raiz/relativo</w:t>
      </w:r>
      <w:r>
        <w:t xml:space="preserve">; o caminho não pode sair da raiz.</w:t>
      </w:r>
    </w:p>
    <w:p>
      <w:pPr>
        <w:spacing w:after="80"/>
      </w:pPr>
      <w:r>
        <w:t xml:space="preserve">Caminho terminado em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sai comprimido com gzip: são os conjuntos grandes (base de CNPJ e emendas, ADR-043 e ADR-044), que o portal descomprime no navegador para caber no limite do GitHub Pages.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Site.finalizar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finalizar(self)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de apresentação e </w:t>
      </w:r>
      <w:r>
        <w:rPr>
          <w:rFonts w:ascii="Consolas" w:cs="Consolas" w:eastAsia="Consolas" w:hAnsi="Consolas"/>
          <w:sz w:val="19"/>
          <w:szCs w:val="19"/>
        </w:rPr>
        <w:t xml:space="preserve">.nojekyll</w:t>
      </w:r>
      <w:r>
        <w:t xml:space="preserve"> (o GitHub Pages serve os arquivos como estão).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10.20 lumen_painel/transparencia.py</w:t>
      </w:r>
    </w:p>
    <w:p>
      <w:pPr>
        <w:spacing w:after="100"/>
      </w:pPr>
      <w:r>
        <w:rPr>
          <w:sz w:val="17"/>
          <w:szCs w:val="17"/>
        </w:rPr>
        <w:t xml:space="preserve">packages/painel/lumen_painel/transparencia.py · Python · 165 linhas · 10 declarações</w:t>
      </w:r>
    </w:p>
    <w:p>
      <w:pPr>
        <w:spacing w:after="80"/>
      </w:pPr>
      <w:r>
        <w:t xml:space="preserve">Portais de transparência de cada ente pelo PNTP, para a visão 360 do portal (ADR-032, ADR-035).</w:t>
      </w:r>
    </w:p>
    <w:p>
      <w:pPr>
        <w:spacing w:after="80"/>
      </w:pPr>
      <w:r>
        <w:t xml:space="preserve">O Programa Nacional de Transparência Pública (tribunais de contas e Atricon) avalia, a cada ciclo, o portal de transparência de cada entidade: a prefeitura e a câmara de cada município, os poderes estaduais e federais, consórcios e estatais. A planilha do ciclo traz o índice, o percentual dos critérios essenciais, o nível e o endereço do portal.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coletar</w:t>
      </w:r>
      <w:r>
        <w:t xml:space="preserve"> lê a lista de ciclos do Radar da Transparência e, do ciclo mais recente, só a planilha de dentro do ZIP (por </w:t>
      </w:r>
      <w:r>
        <w:rPr>
          <w:rFonts w:ascii="Consolas" w:cs="Consolas" w:eastAsia="Consolas" w:hAnsi="Consolas"/>
          <w:sz w:val="19"/>
          <w:szCs w:val="19"/>
        </w:rPr>
        <w:t xml:space="preserve">Range</w:t>
      </w:r>
      <w:r>
        <w:t xml:space="preserve">, ADR-032), se o ZIP mudou desde a última coleta; normaliza com o mesmo normalizador da silver e guarda as entidades no estado (</w:t>
      </w:r>
      <w:r>
        <w:rPr>
          <w:rFonts w:ascii="Consolas" w:cs="Consolas" w:eastAsia="Consolas" w:hAnsi="Consolas"/>
          <w:sz w:val="19"/>
          <w:szCs w:val="19"/>
        </w:rPr>
        <w:t xml:space="preserve">transparencia-pntp.json.gz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 grava um arquivo por UF (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), com as entidades agrupadas pelo ente, que o portal lê na página do ente.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url_zip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url_zip(ciclo: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dados do ciclo no Radar da Transparência.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coleta fez: ciclo lido (ou mantido), entidades, quarentena e falha.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ResumoTransparencia.para_json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para imprimir na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ler_estado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ler_estado(estado: Path |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estado gravado, ou um estado vazio na versão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_linha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_linha(r)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normalizada como a linha compacta do estado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coletar(cliente: ClienteHttp, estado: Path | str, *, baixar: Callable=baixar_membro, agora: datetime | None=None) -&gt; Resumo...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ciclo mais recente do PNTP e grava o estado; falha mantém o ciclo que o estado já tinha.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arquivos por UF: nome do arquivo →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arquivo_do_ente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arquivo_do_ente(codigo: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ente: </w:t>
      </w:r>
      <w:r>
        <w:rPr>
          <w:rFonts w:ascii="Consolas" w:cs="Consolas" w:eastAsia="Consolas" w:hAnsi="Consolas"/>
          <w:sz w:val="19"/>
          <w:szCs w:val="19"/>
        </w:rPr>
        <w:t xml:space="preserve">transparencia/uniao.json</w:t>
      </w:r>
      <w:r>
        <w:t xml:space="preserve"> para a União, senão o da UF do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montar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montar(dados: dict, *, gerado_em: str) -&gt; 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as entidades do estado por ente e as divide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publicar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publicar(estado: Path | str, gravar: Callable[[str, dict], None], *, gerado_em: str)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arquivos por UF com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 e devolve o resumo; sem estado, não grava nada.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11. Aba Eleições (Python) — packages/eleicoes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Coleta do TSE ao vivo e dos dados abertos (1933 a 2024), agregação, feeds JSON do portal, carga num comando (preparar), publicação e retomada na nuvem (R2), referências embutidas (mapa e cadastro), simulação e servidor local.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lumen_eleicoes/__init__.py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lumen_eleicoes/__main__.py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lumen_eleicoes/antigas.py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lumen_eleicoes/carga.py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lumen_eleicoes/cli.py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lumen_eleicoes/coletor.py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lumen_eleicoes/configuracao.py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lumen_eleicoes/dados_abertos.py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lumen_eleicoes/feeds.py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lumen_eleicoes/geo.py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lumen_eleicoes/historico.py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430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lumen_eleicoes/medicao.py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228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lumen_eleicoes/modelo.py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lumen_eleicoes/municipios.py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lumen_eleicoes/preparacao.py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622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lumen_eleicoes/publicacao.py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383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lumen_eleicoes/referencias.py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lumen_eleicoes/servidor.py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lumen_eleicoes/simulacao.py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lumen_eleicoes/transferencia.py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lumen_eleicoes/tse.py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lumen_eleicoes/verificacao.py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lumen_eleicoes/zonas.py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11.1 lumen_eleicoes/__init__.py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packages/eleicoes/lumen_eleicoes/__init__.py · Python · 22 linhas · 0 declarações</w:t>
      </w:r>
    </w:p>
    <w:p>
      <w:pPr>
        <w:spacing w:after="80"/>
      </w:pPr>
      <w:r>
        <w:t xml:space="preserve">Aba Eleições do Lumen: resultados oficiais do TSE, ao vivo e históricos.</w:t>
      </w:r>
    </w:p>
    <w:p>
      <w:pPr>
        <w:spacing w:after="80"/>
      </w:pPr>
      <w:r>
        <w:t xml:space="preserve">Fontes: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Sistema de divulgação de resultados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</w:t>
      </w:r>
      <w:r>
        <w:t xml:space="preserve">): eleições cujo prazo de divulgação ainda não venceu — em 2026, os ciclos 2024 e 2026. É a fonte ao vivo na noite da apuração.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Dados abertos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 / </w:t>
      </w:r>
      <w:r>
        <w:rPr>
          <w:rFonts w:ascii="Consolas" w:cs="Consolas" w:eastAsia="Consolas" w:hAnsi="Consolas"/>
          <w:sz w:val="19"/>
          <w:szCs w:val="19"/>
        </w:rPr>
        <w:t xml:space="preserve">cdn.tse.jus.br</w:t>
      </w:r>
      <w:r>
        <w:t xml:space="preserve">): todas as eleições anteriores, em arquivos CSV por município e zona.</w:t>
      </w:r>
    </w:p>
    <w:p>
      <w:pPr>
        <w:spacing w:after="80"/>
      </w:pPr>
      <w:r>
        <w:t xml:space="preserve">O módulo coleta, preserva a prova na camada bronze do Lumen, agrega e grava os *feeds* JSON que o portal lê (</w:t>
      </w:r>
      <w:r>
        <w:rPr>
          <w:rFonts w:ascii="Consolas" w:cs="Consolas" w:eastAsia="Consolas" w:hAnsi="Consolas"/>
          <w:sz w:val="19"/>
          <w:szCs w:val="19"/>
        </w:rPr>
        <w:t xml:space="preserve">feeds.py</w:t>
      </w:r>
      <w:r>
        <w:t xml:space="preserve">). O portal nunca consulta o TSE diretamente: um coletor só, com identificação e limite de taxa, em vez de cada visitante batendo no servidor do tribunal (princípio P6).</w:t>
      </w:r>
    </w:p>
    <w:p>
      <w:pPr>
        <w:spacing w:after="80"/>
      </w:pPr>
      <w:r>
        <w:t xml:space="preserve">Linguagem: resultados de eleição são números oficiais e não passam por interpretação. Ainda assim, todo texto exibido segue o vocabulário controlado do DOC-08.</w:t>
      </w:r>
    </w:p>
    <w:p>
      <w:pPr>
        <w:pStyle w:val="Heading2"/>
        <w:keepNext/>
        <w:keepLines/>
        <w:spacing w:after="120" w:before="280"/>
      </w:pPr>
      <w:r>
        <w:t xml:space="preserve">11.2 lumen_eleicoes/__main__.py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packages/eleicoes/lumen_eleicoes/__main__.py · Python · 8 linhas · 0 declarações</w:t>
      </w:r>
    </w:p>
    <w:p>
      <w:pPr>
        <w:spacing w:after="80"/>
      </w:pPr>
      <w:r>
        <w:t xml:space="preserve">Permite rodar a aba Eleições com </w:t>
      </w:r>
      <w:r>
        <w:rPr>
          <w:rFonts w:ascii="Consolas" w:cs="Consolas" w:eastAsia="Consolas" w:hAnsi="Consolas"/>
          <w:sz w:val="19"/>
          <w:szCs w:val="19"/>
        </w:rPr>
        <w:t xml:space="preserve">python -m lumen_eleicoes</w:t>
      </w:r>
      <w:r>
        <w:t xml:space="preserve">; repassa para </w:t>
      </w:r>
      <w:r>
        <w:rPr>
          <w:rFonts w:ascii="Consolas" w:cs="Consolas" w:eastAsia="Consolas" w:hAnsi="Consolas"/>
          <w:sz w:val="19"/>
          <w:szCs w:val="19"/>
        </w:rPr>
        <w:t xml:space="preserve">cli.main</w:t>
      </w:r>
      <w:r>
        <w:t xml:space="preserve">.</w:t>
      </w:r>
    </w:p>
    <w:p>
      <w:pPr>
        <w:pStyle w:val="Heading2"/>
        <w:keepNext/>
        <w:keepLines/>
        <w:spacing w:after="120" w:before="280"/>
      </w:pPr>
      <w:r>
        <w:t xml:space="preserve">11.3 lumen_eleicoes/antigas.py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packages/eleicoes/lumen_eleicoes/antigas.py · Python · 727 linhas · 35 declarações</w:t>
      </w:r>
    </w:p>
    <w:p>
      <w:pPr>
        <w:spacing w:after="80"/>
      </w:pPr>
      <w:r>
        <w:t xml:space="preserve">Eleições de 1933 a 1990: resultados por UF dos dados abertos do TSE.</w:t>
      </w:r>
    </w:p>
    <w:p>
      <w:pPr>
        <w:spacing w:after="80"/>
      </w:pPr>
      <w:r>
        <w:t xml:space="preserve">Antes de 1994 o TSE não publica votação por município. O Portal de Dados Abertos tem, para cada ano, três conjuntos por UF, todos em ZIP na CDN do tribunal (</w:t>
      </w:r>
      <w:r>
        <w:rPr>
          <w:rFonts w:ascii="Consolas" w:cs="Consolas" w:eastAsia="Consolas" w:hAnsi="Consolas"/>
          <w:sz w:val="19"/>
          <w:szCs w:val="19"/>
        </w:rPr>
        <w:t xml:space="preserve">cdn.tse.jus.br/estatistica/sead/odsele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votacao_candidato_uf_AAAA.zip   votos de cada candidato em cada UF (26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detalhe_votacao_uf_AAAA.zip     aptos, comparecimento, brancos, nulos, legenda (22 colunas)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votacao_partido_uf_AAAA.zip     votos nominais e de legenda por partido (17 colunas)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Em 1933 e 1934 os nomes terminam em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votacao_candidato_uf_1933_br.zip</w:t>
      </w:r>
      <w:r>
        <w:t xml:space="preserve">).</w:t>
      </w:r>
    </w:p>
    <w:p>
      <w:pPr>
        <w:spacing w:after="80"/>
      </w:pPr>
      <w:r>
        <w:t xml:space="preserve">Formato observado em 06/10/2026 em todos os 56 arquivos (o de partido de 1989 não existe na fonte): texto Latin-1 (com dois caracteres do Windows-1252 em toda a série, ver 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), campos entre aspas e separados por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um arquivo por UF ou um só para o Brasil. Só os de 1933 e 1934 têm cabeçalho; nos demais a ordem das colunas é a do Leia-me do TSE, reproduzida em </w:t>
      </w:r>
      <w:r>
        <w:rPr>
          <w:rFonts w:ascii="Consolas" w:cs="Consolas" w:eastAsia="Consolas" w:hAnsi="Consolas"/>
          <w:sz w:val="19"/>
          <w:szCs w:val="19"/>
        </w:rPr>
        <w:t xml:space="preserve">COLUNAS_CANDIDATO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COLUNAS_DETALHE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COLUNAS_PARTIDO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 (campo em branco) equivale a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e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(informação não registrada na época) a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: os dois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  <w:r>
        <w:t xml:space="preserve">Particularidades da época, todas tratadas aqui e explicadas nos avisos dos feeds: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Candidatos sem número de urna até os anos 1980 (</w:t>
      </w:r>
      <w:r>
        <w:rPr>
          <w:rFonts w:ascii="Consolas" w:cs="Consolas" w:eastAsia="Consolas" w:hAnsi="Consolas"/>
          <w:sz w:val="19"/>
          <w:szCs w:val="19"/>
        </w:rPr>
        <w:t xml:space="preserve">NUMERO_CAND = -1</w:t>
      </w:r>
      <w:r>
        <w:t xml:space="preserve">): o candidato é identificado por um código estável derivado do nome (</w:t>
      </w:r>
      <w:r>
        <w:rPr>
          <w:rFonts w:ascii="Consolas" w:cs="Consolas" w:eastAsia="Consolas" w:hAnsi="Consolas"/>
          <w:sz w:val="19"/>
          <w:szCs w:val="19"/>
        </w:rPr>
        <w:t xml:space="preserve">chave_candidato</w:t>
      </w:r>
      <w:r>
        <w:t xml:space="preserve">), e o feed marca </w:t>
      </w:r>
      <w:r>
        <w:rPr>
          <w:rFonts w:ascii="Consolas" w:cs="Consolas" w:eastAsia="Consolas" w:hAnsi="Consolas"/>
          <w:sz w:val="19"/>
          <w:szCs w:val="19"/>
        </w:rPr>
        <w:t xml:space="preserve">sem_numero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Cargos que não existem mais como votação própria (vice-presidente, vice-governador e suplente de senador, eleitos separadamente até 1960) e códigos com outro sentido (em 1934, o cargo 8 era vereador): o cargo leva slug e nível próprios (</w:t>
      </w:r>
      <w:r>
        <w:rPr>
          <w:rFonts w:ascii="Consolas" w:cs="Consolas" w:eastAsia="Consolas" w:hAnsi="Consolas"/>
          <w:sz w:val="19"/>
          <w:szCs w:val="19"/>
        </w:rPr>
        <w:t xml:space="preserve">Cargo.slug_fixo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UFs extintas ou com outro território (Guanabara, Iguaçu, Ponta Porã, Fernando de Noronha, o Distrito Federal antes de 1960, que era a cidade do Rio de Janeiro): entram nos feeds com código próprio e sem código IBGE, para o mapa (com as fronteiras atuais) não pintar território errado. Guaporé e Rio Branco foram renomeados Rondônia e Roraima e usam a área atual.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1933 e 1934, os dois "turnos" publicados eram etapas de apuração da mesma votação proporcional (Código Eleitoral de 1932).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Votos em branco contavam como válidos até 1997 e nulos até 1965 (Leia-me do TSE): os percentuais do Lumen são sempre sobre os votos dados a candidatos e legendas, e o feed diz isso.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aviso_soma_diferente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aviso_soma_diferente(soma: int, nominais: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quando os candidatos do arquivo não somam o total de votos nominais do detalhe.</w:t>
      </w:r>
    </w:p>
    <w:p>
      <w:pPr>
        <w:spacing w:after="80"/>
      </w:pPr>
      <w:r>
        <w:t xml:space="preserve">A base dos percentuais é o maior dos dois: com o total do detalhe maior, faltam candidatos no arquivo; com a soma maior, usar o detalhe daria percentuais somando mais de 100%.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url_conjunto_uf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ZIP de um conjunto por UF na CDN do TSE; 1933 e 1934 levam o sufixo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nome_arquivo_uf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nome_arquivo_uf(conjunto: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ZIP de um conjunto por UF, como gravado no diretório de arquivos.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UfHistorica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 como aparece numa eleição antiga: código do feed, nome exibido e código IBGE da área no mapa.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None quando a área atual não corresponde ao território da época: a UF fica fora do mapa e aparece só na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uf_historica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uf_historica(sigla: str, ano: int) -&gt; UfHistorica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de uma linha antiga a partir de </w:t>
      </w:r>
      <w:r>
        <w:rPr>
          <w:rFonts w:ascii="Consolas" w:cs="Consolas" w:eastAsia="Consolas" w:hAnsi="Consolas"/>
          <w:sz w:val="19"/>
          <w:szCs w:val="19"/>
        </w:rPr>
        <w:t xml:space="preserve">SIGLA_UF</w:t>
      </w:r>
      <w:r>
        <w:t xml:space="preserve"> e do ano da eleição.</w:t>
      </w:r>
    </w:p>
    <w:p>
      <w:pPr>
        <w:spacing w:after="80"/>
      </w:pPr>
      <w:r>
        <w:t xml:space="preserve">O Distrito Federal anterior a 1960 era a cidade do Rio de Janeiro: entra como </w:t>
      </w:r>
      <w:r>
        <w:rPr>
          <w:rFonts w:ascii="Consolas" w:cs="Consolas" w:eastAsia="Consolas" w:hAnsi="Consolas"/>
          <w:sz w:val="19"/>
          <w:szCs w:val="19"/>
        </w:rPr>
        <w:t xml:space="preserve">df-antigo</w:t>
      </w:r>
      <w:r>
        <w:t xml:space="preserve">, sem área no mapa (a área atual do DF é Brasília). Sigla desconhecida vira código seguro derivado do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abrangencia_uf_historica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abrangencia_uf_historica(uf: UfHistorica)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de UF para uma UF da época (código, nome e IBGE da </w:t>
      </w:r>
      <w:r>
        <w:rPr>
          <w:rFonts w:ascii="Consolas" w:cs="Consolas" w:eastAsia="Consolas" w:hAnsi="Consolas"/>
          <w:sz w:val="19"/>
          <w:szCs w:val="19"/>
        </w:rPr>
        <w:t xml:space="preserve">UfHistorica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célula sem espaços nas pontas; marcadores de ausência do TSE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_numero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_numero(valor: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da célula; ausência (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) e valores negativos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linhas_tabela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linhas_tabela(texto: str, colunas: tuple[str, ...]) -&gt; Iterator[dict[str,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um arquivo antigo como dicionários pelo nome da coluna (ordem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).</w:t>
      </w:r>
    </w:p>
    <w:p>
      <w:pPr>
        <w:spacing w:after="80"/>
      </w:pPr>
      <w:r>
        <w:t xml:space="preserve">Pula o cabeçalho quando existe (1933 e 1934) e as linhas com número de colunas diferente do esperado, que não têm como ser lidas com segurança.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decodificar(dados: bytes)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de um arquivo antigo: Latin-1, com a faixa 0x80–0x9F lida como Windows-1252.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textos_do_zip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textos_do_zip(caminho: Path | str) -&gt; Iterator[tuple[str,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(nome, texto) de cada </w:t>
      </w:r>
      <w:r>
        <w:rPr>
          <w:rFonts w:ascii="Consolas" w:cs="Consolas" w:eastAsia="Consolas" w:hAnsi="Consolas"/>
          <w:sz w:val="19"/>
          <w:szCs w:val="19"/>
        </w:rPr>
        <w:t xml:space="preserve">.txt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.csv</w:t>
      </w:r>
      <w:r>
        <w:t xml:space="preserve"> dentro do ZIP, em ordem de nome (</w:t>
      </w:r>
      <w:r>
        <w:rPr>
          <w:rFonts w:ascii="Consolas" w:cs="Consolas" w:eastAsia="Consolas" w:hAnsi="Consolas"/>
          <w:sz w:val="19"/>
          <w:szCs w:val="19"/>
        </w:rPr>
        <w:t xml:space="preserve">decodificar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chave_candidato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chave_candidato(numero: int | None, nome: str, partido: str | None, *, nacional: bool) -&gt; tuple[str, 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do candidato no feed e se ele é o número de urna publicado.</w:t>
      </w:r>
    </w:p>
    <w:p>
      <w:pPr>
        <w:spacing w:after="80"/>
      </w:pPr>
      <w:r>
        <w:t xml:space="preserve">Com número de urna (a partir dos anos 1980), é o próprio número. Sem ele, um código estável derivado do nome — e do partido, nos cargos estaduais, para homônimos de partidos diferentes não se fundirem. Nos cargos nacionais, só o nome: é ele que liga as linhas do mesmo candidato nas várias UFs.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_slug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_slug(texto: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seguro para caminhos de feed: sem acento, minúsculas, hífen no lugar do resto.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cargo_antigo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cargo_antigo(codigo: int, descricao: str, nacional: bool)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de uma eleição antiga a partir do código e da descrição publicados.</w:t>
      </w:r>
    </w:p>
    <w:p>
      <w:pPr>
        <w:spacing w:after="80"/>
      </w:pPr>
      <w:r>
        <w:t xml:space="preserve">Quando código e descrição batem com a tabela atual (Presidente é 1, Governador 3...), usa a tabela, e o cargo tem o mesmo endereço das eleições recentes. Senão, slug e nível vêm da própria descrição e da </w:t>
      </w:r>
      <w:r>
        <w:rPr>
          <w:rFonts w:ascii="Consolas" w:cs="Consolas" w:eastAsia="Consolas" w:hAnsi="Consolas"/>
          <w:sz w:val="19"/>
          <w:szCs w:val="19"/>
        </w:rPr>
        <w:t xml:space="preserve">SIGLA_UE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é nacional). Deputados e vereadores são proporcionais; o resto, majoritário.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_Cand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numa UF, como lido: identificação, partido, situação e votos (None se não registrados).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_Det</w:t>
      </w:r>
      <w:r>
        <w:rPr>
          <w:sz w:val="16"/>
          <w:szCs w:val="16"/>
        </w:rPr>
        <w:t xml:space="preserve">  (linha 316)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_Det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de uma UF; cada campo é None quando a fonte não o registra.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_Partido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votação por partido: rótulo do partido (ou da agremiação), tipo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_rotulo_partido</w:t>
      </w:r>
      <w:r>
        <w:rPr>
          <w:sz w:val="16"/>
          <w:szCs w:val="16"/>
        </w:rPr>
        <w:t xml:space="preserve">  (linha 342)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_rotulo_partido(sigla: str | None, nome: str | None, composicao: str | None=None)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partido nos feeds: a sigla; sem sigla (grupos de eleitores, chapas), o nome.</w:t>
      </w:r>
    </w:p>
    <w:p>
      <w:pPr>
        <w:spacing w:after="80"/>
      </w:pPr>
      <w:r>
        <w:t xml:space="preserve">Sem os dois — em 1962 o TSE deixou sigla e nome em branco em todas as linhas —, a composição da legenda, quando ela é um partido só (sem "/"); composição de coligação não identifica o partido.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os três arquivos de um ano antigo trazem, já organizado por eleição, cargo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LeituraAno.eid</w:t>
      </w:r>
      <w:r>
        <w:rPr>
          <w:sz w:val="16"/>
          <w:szCs w:val="16"/>
        </w:rPr>
        <w:t xml:space="preserve">  (linha 370)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eid(self,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&lt;ano&gt;-&lt;turno&gt;t-geral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LeituraAno.ler_candidatos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ler_candidatos(self,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candidato.</w:t>
      </w:r>
    </w:p>
    <w:p>
      <w:pPr>
        <w:spacing w:after="80"/>
      </w:pPr>
      <w:r>
        <w:t xml:space="preserve">Linha repetida do mesmo candidato na mesma UF soma os votos (a fonte às vezes divide a votação em mais de uma linha). Situação vazia de uma linha não apaga a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LeituraAno.ler_detalhe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detalhe. Turno não registrado (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, em 1933) vale para os dois turnos.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LeituraAno.ler_partidos</w:t>
      </w:r>
      <w:r>
        <w:rPr>
          <w:sz w:val="16"/>
          <w:szCs w:val="16"/>
        </w:rPr>
        <w:t xml:space="preserve">  (linha 442)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ler_partidos(self,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as linhas de um arquivo de votação por partido (agremiações e votos de legenda).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ler_ano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ler_ano(ano: int, *, candidatos: Iterable[str], detalhe: Iterable[str]=(), partidos: Iterable[str]=()) -&gt; LeituraAno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textos dos três conjuntos de um ano (cada um pode vir em vários arquivos, um por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474)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_pct(parte: int | None, todo: int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com 6 casas, ou None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_resultado</w:t>
      </w:r>
      <w:r>
        <w:rPr>
          <w:sz w:val="16"/>
          <w:szCs w:val="16"/>
        </w:rPr>
        <w:t xml:space="preserve">  (linha 479)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_resultado(leitura: LeituraAno, eid: str, cargo: Cargo, uf_codigo: str | None, cands: list[_Cand], det: _Det | None, partid...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UF (ou do Brasil, com </w:t>
      </w:r>
      <w:r>
        <w:rPr>
          <w:rFonts w:ascii="Consolas" w:cs="Consolas" w:eastAsia="Consolas" w:hAnsi="Consolas"/>
          <w:sz w:val="19"/>
          <w:szCs w:val="19"/>
        </w:rPr>
        <w:t xml:space="preserve">uf_codigo</w:t>
      </w:r>
      <w:r>
        <w:t xml:space="preserve"> None).</w:t>
      </w:r>
    </w:p>
    <w:p>
      <w:pPr>
        <w:spacing w:after="80"/>
      </w:pPr>
      <w:r>
        <w:t xml:space="preserve">Base dos percentuais: o maior entre os votos nominais do detalhe e a soma dos candidatos, mais os de legenda; sem detalhe, a soma dos candidatos. Candidato sem votação registrada fica com 0 voto, não válido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_somar_detalhes</w:t>
      </w:r>
      <w:r>
        <w:rPr>
          <w:sz w:val="16"/>
          <w:szCs w:val="16"/>
        </w:rPr>
        <w:t xml:space="preserve">  (linha 566)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_somar_detalhes(dets: list[_Det | None]) -&gt; _Det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dos detalhes das UFs para o Brasil.</w:t>
      </w:r>
    </w:p>
    <w:p>
      <w:pPr>
        <w:spacing w:after="80"/>
      </w:pPr>
      <w:r>
        <w:t xml:space="preserve">Se alguma UF não tem detalhe, devolve None (e a base vira a soma dos candidatos); campo que falta em alguma UF fica None: total incompleto não é apresentado como total.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_somar_candidatos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_somar_candidatos(grupos: list[list[_Cand]]) -&gt; list[_Cand]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Brasil: soma, pela chave, dos de cada UF; situação da primeira linha que a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nome_eleicao_antiga</w:t>
      </w:r>
      <w:r>
        <w:rPr>
          <w:sz w:val="16"/>
          <w:szCs w:val="16"/>
        </w:rPr>
        <w:t xml:space="preserve">  (linha 598)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nome_eleicao_antiga(ano: int, turno: int, turnos_no_ano: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exibido: </w:t>
      </w:r>
      <w:r>
        <w:rPr>
          <w:rFonts w:ascii="Consolas" w:cs="Consolas" w:eastAsia="Consolas" w:hAnsi="Consolas"/>
          <w:sz w:val="19"/>
          <w:szCs w:val="19"/>
        </w:rPr>
        <w:t xml:space="preserve">Eleições 1950</w:t>
      </w:r>
      <w:r>
        <w:t xml:space="preserve">; com dois turnos no ano, </w:t>
      </w:r>
      <w:r>
        <w:rPr>
          <w:rFonts w:ascii="Consolas" w:cs="Consolas" w:eastAsia="Consolas" w:hAnsi="Consolas"/>
          <w:sz w:val="19"/>
          <w:szCs w:val="19"/>
        </w:rPr>
        <w:t xml:space="preserve">Eleições 1989 — 1º turno</w:t>
      </w:r>
      <w:r>
        <w:t xml:space="preserve">.</w:t>
      </w:r>
    </w:p>
    <w:p>
      <w:pPr>
        <w:spacing w:after="80"/>
      </w:pPr>
      <w:r>
        <w:t xml:space="preserve">1933 é a eleição da Assembleia Nacional Constituinte, como o TSE a descreve.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ResumoAntigo</w:t>
      </w:r>
      <w:r>
        <w:rPr>
          <w:sz w:val="16"/>
          <w:szCs w:val="16"/>
        </w:rPr>
        <w:t xml:space="preserve">  (linha 608)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 antigo,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</w:t>
      </w:r>
      <w:r>
        <w:rPr>
          <w:sz w:val="16"/>
          <w:szCs w:val="16"/>
        </w:rPr>
        <w:t xml:space="preserve">  (linha 618)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três ZIPs por UF de um ano antigo nos feeds do portal (Brasil e UFs, sem municípios).</w:t>
      </w:r>
    </w:p>
    <w:p>
      <w:pPr>
        <w:spacing w:after="80"/>
      </w:pPr>
      <w:r>
        <w:t xml:space="preserve">Cargo nacional (Presidente, Vice-presidente):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com as UFs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um feed por UF. Cargo estadual: um feed por UF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UF). O índice marca a eleição com </w:t>
      </w:r>
      <w:r>
        <w:rPr>
          <w:rFonts w:ascii="Consolas" w:cs="Consolas" w:eastAsia="Consolas" w:hAnsi="Consolas"/>
          <w:sz w:val="19"/>
          <w:szCs w:val="19"/>
        </w:rPr>
        <w:t xml:space="preserve">municipios: false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ProcessadorAnoAntigo.__init__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*, origem: Manifesto | None=None, progresso: Callable[[str], None] | None...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Ano, destino dos feeds e, quando houver, o manifesto do ZIP de candidatos (origem dos números).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ProcessadorAnoAntigo.processar_zips</w:t>
      </w:r>
      <w:r>
        <w:rPr>
          <w:sz w:val="16"/>
          <w:szCs w:val="16"/>
        </w:rPr>
        <w:t xml:space="preserve">  (linha 641)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processar_zips(self, candidatos: Path | str, detalhe: Path | str | None=None, partidos: Path | str | None=None) -&gt; ResumoAn...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(detalhe e partidos são opcionais) e grava 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ProcessadorAnoAntigo.emitir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emitir(self, leitura: LeituraAno) -&gt; ResumoAntigo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tudo o que a leitura organizou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ProcessadorAnoAntigo._emitir_cargo</w:t>
      </w:r>
      <w:r>
        <w:rPr>
          <w:sz w:val="16"/>
          <w:szCs w:val="16"/>
        </w:rPr>
        <w:t xml:space="preserve">  (linha 685)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_emitir_cargo(self, leitura: LeituraAno, e: Eleicao, cargo: Cargo, resultados: dict[str, ResultadoAbrangencia])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um cargo: um por UF e o do Brasil (resultado ou panorama). Devolve quantos.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11.4 lumen_eleicoes/carga.py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packages/eleicoes/lumen_eleicoes/carga.py · Python · 235 linhas · 13 declarações</w:t>
      </w:r>
    </w:p>
    <w:p>
      <w:pPr>
        <w:spacing w:after="80"/>
      </w:pPr>
      <w:r>
        <w:t xml:space="preserve">Carga das eleições passadas: baixar e processar um ano dos dados abertos do TSE.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historico baixar|processar</w:t>
      </w:r>
      <w:r>
        <w:t xml:space="preserve"> e por </w:t>
      </w: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. Dois formatos, escolhidos pelo ano: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1994 a 2024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): votação por município e zona, detalhe da apuração e, a partir de 2014, o histórico da totalização do Presidente. Endereços do pacote do CKAN, com os da CDN como reserva.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1933 a 1990 (</w:t>
      </w:r>
      <w:r>
        <w:rPr>
          <w:rFonts w:ascii="Consolas" w:cs="Consolas" w:eastAsia="Consolas" w:hAnsi="Consolas"/>
          <w:sz w:val="19"/>
          <w:szCs w:val="19"/>
        </w:rPr>
        <w:t xml:space="preserve">antigas</w:t>
      </w:r>
      <w:r>
        <w:t xml:space="preserve">): votação por candidato, detalhe e votação por partido, só por UF. Endereços fixos da CDN; o TSE não os lista de outro jeito estável.</w:t>
      </w:r>
    </w:p>
    <w:p>
      <w:pPr>
        <w:spacing w:after="80"/>
      </w:pPr>
      <w:r>
        <w:t xml:space="preserve">Em todos os anos, só a votação por candidato é obrigatória: o detalhe, a votação por partido e o histórico da totalização enriquecem o resultado, e um 404 neles vira aviso, não erro (o de partido de 1989 não existe na fonte).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_aviso_padrao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_aviso_padrao(msg: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Escreve o aviso no stderr.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anos_disponiveis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anos_disponiveis()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anos com eleição ordinária nos dados abertos,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ArquivoAusente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ArquivoAusente(FileNotFoundError)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o ZIP de votação de um ano: é preciso baixar antes de processar.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urls_do_ano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urls_do_ano(cliente: ClienteHttp, ano: int, aviso: Aviso=_aviso_padrao) -&gt; dict[str, 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Endereços dos ZIPs de um ano de 1994 em diante, por conjunto: votação, detalhe e histórico.</w:t>
      </w:r>
    </w:p>
    <w:p>
      <w:pPr>
        <w:spacing w:after="80"/>
      </w:pPr>
      <w:r>
        <w:t xml:space="preserve">Parte dos endereços conhecidos da CDN e os troca pelos que o pacote do CKAN lista. Se o CKAN falhar ou responder algo ilegível, ficam os conhecidos, sem o histórico da totalização (que só o CKAN informa).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alvos_do_ano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alvos_do_ano(cliente: ClienteHttp, ano: int, aviso: Aviso=_aviso_padrao) -&gt; list[tuple[str, str, bool]]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(conjunto, URL, obrigatório) de cada arquivo a baixar no ano.</w:t>
      </w:r>
    </w:p>
    <w:p>
      <w:pPr>
        <w:spacing w:after="80"/>
      </w:pPr>
      <w:r>
        <w:t xml:space="preserve">Até 1990, os três conjuntos por UF nos endereços fixos da CDN; depois, os do CKAN (</w:t>
      </w:r>
      <w:r>
        <w:rPr>
          <w:rFonts w:ascii="Consolas" w:cs="Consolas" w:eastAsia="Consolas" w:hAnsi="Consolas"/>
          <w:sz w:val="19"/>
          <w:szCs w:val="19"/>
        </w:rPr>
        <w:t xml:space="preserve">urls_do_ano</w:t>
      </w:r>
      <w:r>
        <w:t xml:space="preserve">). Só a votação por candidato é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registrar_manifesto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registrar_manifesto(bronze: ArmazemBronze | None, manifesto: Manifesto)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 manifesto no bronze: o arquivo grande fica fora, o SHA-256 dele entra (ADR-021).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progresso_mb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progresso_mb(passo: int=50 * 1024 * 1024, saida: Callable[[str], None]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Função de andamento para </w:t>
      </w:r>
      <w:r>
        <w:rPr>
          <w:rFonts w:ascii="Consolas" w:cs="Consolas" w:eastAsia="Consolas" w:hAnsi="Consolas"/>
          <w:sz w:val="19"/>
          <w:szCs w:val="19"/>
        </w:rPr>
        <w:t xml:space="preserve">baixar_arquivo</w:t>
      </w:r>
      <w:r>
        <w:t xml:space="preserve">: uma linha a cada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bytes recebidos.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baixar_ano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baixar_ano(cfg: ConfiguracaoEleicoes, cliente: ClienteHttp, ano: int, *, bronze: ArmazemBronze | None, atualizar: bool=Fals...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de um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&lt;arquivos&gt;/&lt;ano&gt;/</w:t>
      </w:r>
      <w:r>
        <w:t xml:space="preserve"> e devolve os manifestos dos que vieram.</w:t>
      </w:r>
    </w:p>
    <w:p>
      <w:pPr>
        <w:spacing w:after="80"/>
      </w:pPr>
      <w:r>
        <w:t xml:space="preserve">Arquivo já baixado da mesma URL não é baixado de novo (</w:t>
      </w:r>
      <w:r>
        <w:rPr>
          <w:rFonts w:ascii="Consolas" w:cs="Consolas" w:eastAsia="Consolas" w:hAnsi="Consolas"/>
          <w:sz w:val="19"/>
          <w:szCs w:val="19"/>
        </w:rPr>
        <w:t xml:space="preserve">atualizar</w:t>
      </w:r>
      <w:r>
        <w:t xml:space="preserve"> consulta o servidor). Um 404 num conjunto opcional vira aviso; no obrigatório, ou qualquer outro erro, levanta </w:t>
      </w:r>
      <w:r>
        <w:rPr>
          <w:rFonts w:ascii="Consolas" w:cs="Consolas" w:eastAsia="Consolas" w:hAnsi="Consolas"/>
          <w:sz w:val="19"/>
          <w:szCs w:val="19"/>
        </w:rPr>
        <w:t xml:space="preserve">ErroTransferencia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</w:t>
      </w:r>
      <w:r>
        <w:rPr>
          <w:sz w:val="16"/>
          <w:szCs w:val="16"/>
        </w:rPr>
        <w:t xml:space="preserve">  (linha 152)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processamento de um ano produziu, no formato do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ResultadoAno.para_json</w:t>
      </w:r>
      <w:r>
        <w:rPr>
          <w:sz w:val="16"/>
          <w:szCs w:val="16"/>
        </w:rPr>
        <w:t xml:space="preserve">  (linha 163)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_opcional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_opcional(caminho, progresso: Callable[[str], None])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de um conjunto opcional, se existe e é um ZIP válido; senão None, com aviso no segundo caso.</w:t>
      </w:r>
    </w:p>
    <w:p>
      <w:pPr>
        <w:spacing w:after="80"/>
      </w:pPr>
      <w:r>
        <w:t xml:space="preserve">Um arquivo que a fonte entregou corrompido (ou uma página de erro com HTTP 200) não pode derrubar o ano inteiro: o resultado sai sem esse conjunto, como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fotos_da_coleta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fotos_da_coleta(dir_estado: Path, ano: int) -&gt; dict[str,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Fotos que a coleta ao vivo baixou, por eleição do ano: o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de cada candidato com foto, lido do estado do coletor (</w:t>
      </w:r>
      <w:r>
        <w:rPr>
          <w:rFonts w:ascii="Consolas" w:cs="Consolas" w:eastAsia="Consolas" w:hAnsi="Consolas"/>
          <w:sz w:val="19"/>
          <w:szCs w:val="19"/>
        </w:rPr>
        <w:t xml:space="preserve">coleta-&lt;eleição&gt;.json</w:t>
      </w:r>
      <w:r>
        <w:t xml:space="preserve">, restaurado da nuvem com o resto do estado).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processar_ano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processar_ano(cfg: ConfiguracaoEleicoes, ano: int, *, escritor: EscritorFeeds, cadastro: CadastroMunicipios, limite_municip...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um ano a partir dos ZIPs já baixados; levanta </w:t>
      </w:r>
      <w:r>
        <w:rPr>
          <w:rFonts w:ascii="Consolas" w:cs="Consolas" w:eastAsia="Consolas" w:hAnsi="Consolas"/>
          <w:sz w:val="19"/>
          <w:szCs w:val="19"/>
        </w:rPr>
        <w:t xml:space="preserve">ArquivoAusente</w:t>
      </w:r>
      <w:r>
        <w:t xml:space="preserve"> sem o de votação.</w:t>
      </w:r>
    </w:p>
    <w:p>
      <w:pPr>
        <w:spacing w:after="80"/>
      </w:pPr>
      <w:r>
        <w:t xml:space="preserve">Até 1990, </w:t>
      </w:r>
      <w:r>
        <w:rPr>
          <w:rFonts w:ascii="Consolas" w:cs="Consolas" w:eastAsia="Consolas" w:hAnsi="Consolas"/>
          <w:sz w:val="19"/>
          <w:szCs w:val="19"/>
        </w:rPr>
        <w:t xml:space="preserve">antigas.ProcessadorAnoAntigo</w:t>
      </w:r>
      <w:r>
        <w:t xml:space="preserve"> com os três conjuntos por UF. Depois, </w:t>
      </w:r>
      <w:r>
        <w:rPr>
          <w:rFonts w:ascii="Consolas" w:cs="Consolas" w:eastAsia="Consolas" w:hAnsi="Consolas"/>
          <w:sz w:val="19"/>
          <w:szCs w:val="19"/>
        </w:rPr>
        <w:t xml:space="preserve">ProcessadorAno</w:t>
      </w:r>
      <w:r>
        <w:t xml:space="preserve">, mais a evolução da totalização do Presidente quando há </w:t>
      </w:r>
      <w:r>
        <w:rPr>
          <w:rFonts w:ascii="Consolas" w:cs="Consolas" w:eastAsia="Consolas" w:hAnsi="Consolas"/>
          <w:sz w:val="19"/>
          <w:szCs w:val="19"/>
        </w:rPr>
        <w:t xml:space="preserve">Historico_Totalizacao</w:t>
      </w:r>
      <w:r>
        <w:t xml:space="preserve"> do ano na pasta.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11.5 lumen_eleicoes/cli.py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packages/eleicoes/lumen_eleicoes/cli.py · Python · 626 linhas · 27 declarações</w:t>
      </w:r>
    </w:p>
    <w:p>
      <w:pPr>
        <w:spacing w:after="80"/>
      </w:pPr>
      <w:r>
        <w:t xml:space="preserve">Linha de comando da aba Eleições (</w:t>
      </w:r>
      <w:r>
        <w:rPr>
          <w:rFonts w:ascii="Consolas" w:cs="Consolas" w:eastAsia="Consolas" w:hAnsi="Consolas"/>
          <w:sz w:val="19"/>
          <w:szCs w:val="19"/>
        </w:rPr>
        <w:t xml:space="preserve">lumen eleicoes ...</w:t>
      </w:r>
      <w:r>
        <w:t xml:space="preserve">).</w:t>
      </w:r>
    </w:p>
    <w:p>
      <w:pPr>
        <w:spacing w:after="80"/>
      </w:pPr>
      <w:r>
        <w:t xml:space="preserve">Exemplos: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--servir                # tudo: mapa, 1933 a 2026, portal no navegador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preparar --nuvem --limite-minutos 280 --apagar-zips   # a mesma carga no GitHub Actions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publicar                         # envia ao R2 os feeds que mudaram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catalogo                         # o que o TSE publica agora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municipios                       # cadastro TSE ↔ IBGE (busca e mapa)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                           # malhas do IBGE para o mapa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mapas --contornos                # contornos finos dos municípios do mapa das zonas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zonas --anos 2026,2024           # locais de votação: mapa das zonas eleitorais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ao-vivo --eleicao 2026-1t-geral  # noite da apuração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baixar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historico processar --anos 2022,2018,1950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                         # apuração fictícia para testar a tela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servir                           # portal + feeds em http://127.0.0.1:8080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verificar                        # confere o contrato dos feeds gravados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medir --resumo resumo.md         # tamanho dos feeds contra os limites gratuitos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_lista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_lista(texto: str | None) -&gt; list[str]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</w:t>
      </w:r>
      <w:r>
        <w:rPr>
          <w:rFonts w:ascii="Consolas" w:cs="Consolas" w:eastAsia="Consolas" w:hAnsi="Consolas"/>
          <w:sz w:val="19"/>
          <w:szCs w:val="19"/>
        </w:rPr>
        <w:t xml:space="preserve">a, b, c</w:t>
      </w:r>
      <w:r>
        <w:t xml:space="preserve"> em lista sem espaços e em minúsculas; texto ausente vira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(padrão do comando).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--anos</w:t>
      </w:r>
      <w:r>
        <w:t xml:space="preserve">: anos sem repetição, do mais recente ao mais antigo.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todos os anos dos dados abertos, de 2026 a 1933. Recusa ano sem eleição ordinária nos dados abertos (fora de </w:t>
      </w:r>
      <w:r>
        <w:rPr>
          <w:rFonts w:ascii="Consolas" w:cs="Consolas" w:eastAsia="Consolas" w:hAnsi="Consolas"/>
          <w:sz w:val="19"/>
          <w:szCs w:val="19"/>
        </w:rPr>
        <w:t xml:space="preserve">carga.anos_disponiveis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_anos_locais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_anos_locais(texto: str)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argparse para </w:t>
      </w:r>
      <w:r>
        <w:rPr>
          <w:rFonts w:ascii="Consolas" w:cs="Consolas" w:eastAsia="Consolas" w:hAnsi="Consolas"/>
          <w:sz w:val="19"/>
          <w:szCs w:val="19"/>
        </w:rPr>
        <w:t xml:space="preserve">zonas --anos</w:t>
      </w:r>
      <w:r>
        <w:t xml:space="preserve">: anos com locais de votação (2018 em diante), do mais recente ao mais antigo;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são os de </w:t>
      </w:r>
      <w:r>
        <w:rPr>
          <w:rFonts w:ascii="Consolas" w:cs="Consolas" w:eastAsia="Consolas" w:hAnsi="Consolas"/>
          <w:sz w:val="19"/>
          <w:szCs w:val="19"/>
        </w:rPr>
        <w:t xml:space="preserve">zonas.ANOS_LOCAIS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_cliente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_cliente(cfg: ConfiguracaoEleicoes, fonte: str, rpm: int) -&gt; ClienteHttp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 HTTP da fonte, com o User-Agent da configuração e limite de </w:t>
      </w:r>
      <w:r>
        <w:rPr>
          <w:rFonts w:ascii="Consolas" w:cs="Consolas" w:eastAsia="Consolas" w:hAnsi="Consolas"/>
          <w:sz w:val="19"/>
          <w:szCs w:val="19"/>
        </w:rPr>
        <w:t xml:space="preserve">rpm</w:t>
      </w:r>
      <w:r>
        <w:t xml:space="preserve"> requisições por minuto.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_imprimir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_imprimir(dados)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</w:t>
      </w:r>
      <w:r>
        <w:rPr>
          <w:rFonts w:ascii="Consolas" w:cs="Consolas" w:eastAsia="Consolas" w:hAnsi="Consolas"/>
          <w:sz w:val="19"/>
          <w:szCs w:val="19"/>
        </w:rPr>
        <w:t xml:space="preserve">dados</w:t>
      </w:r>
      <w:r>
        <w:t xml:space="preserve"> como JSON indentado, com acentos e </w:t>
      </w:r>
      <w:r>
        <w:rPr>
          <w:rFonts w:ascii="Consolas" w:cs="Consolas" w:eastAsia="Consolas" w:hAnsi="Consolas"/>
          <w:sz w:val="19"/>
          <w:szCs w:val="19"/>
        </w:rPr>
        <w:t xml:space="preserve">str</w:t>
      </w:r>
      <w:r>
        <w:t xml:space="preserve"> para o que não for serializável.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_catalogo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_catalogo(cliente: ClienteHttp, base: str)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lê o catálogo de eleições do sistema de resultados; encerra o programa se não vier HTTP 200.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_nuvem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_nuvem(cfg: ConfiguracaoEleicoes, args) -&gt;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com o armazenamento da nuvem a partir do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e das variáveis de ambiente.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se faltar endpoint, bucket ou chave; </w:t>
      </w:r>
      <w:r>
        <w:rPr>
          <w:rFonts w:ascii="Consolas" w:cs="Consolas" w:eastAsia="Consolas" w:hAnsi="Consolas"/>
          <w:sz w:val="19"/>
          <w:szCs w:val="19"/>
        </w:rPr>
        <w:t xml:space="preserve">main</w:t>
      </w:r>
      <w:r>
        <w:t xml:space="preserve"> transforma isso em mensagem e código 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_cadastro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_cadastro(cfg: ConfiguracaoEleicoes)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feeds; sem ele, o que vem com o pacote (</w:t>
      </w:r>
      <w:r>
        <w:rPr>
          <w:rFonts w:ascii="Consolas" w:cs="Consolas" w:eastAsia="Consolas" w:hAnsi="Consolas"/>
          <w:sz w:val="19"/>
          <w:szCs w:val="19"/>
        </w:rPr>
        <w:t xml:space="preserve">referencias</w:t>
      </w:r>
      <w:r>
        <w:t xml:space="preserve">).</w:t>
      </w:r>
    </w:p>
    <w:p>
      <w:pPr>
        <w:spacing w:after="80"/>
      </w:pPr>
      <w:r>
        <w:t xml:space="preserve">O do diretório dos feeds é o mais novo: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 grava ali a versão corrente.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cmd_catalogo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cmd_catalogo(cfg,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as eleições do sistema de resultados (cargos e UFs de cada uma) e os anos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cmd_municipios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cmd_municipios(cfg,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(cadastro TSE ↔ IBGE) e imprime o arquivo e as contagens.</w:t>
      </w:r>
    </w:p>
    <w:p>
      <w:pPr>
        <w:spacing w:after="80"/>
      </w:pPr>
      <w:r>
        <w:t xml:space="preserve">Usa o cadastro de municípios de uma eleição do catálogo — por padrão a geral mais recente, que tem todos os municípios e o exterior — e os nomes do IBGE; se o IBGE não responder, ficam os nomes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cmd_mapas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cmd_mapas(cfg,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as malhas do IBGE para o mapa (todas as UFs ou as pedidas) e imprime os arquivos gravados.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--contornos</w:t>
      </w:r>
      <w:r>
        <w:t xml:space="preserve">, baixa em vez disso o contorno fino (qualidade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 de cada município listado nos índices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cmd_zonas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cmd_zonas(cfg,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locais de votação de cada ano e grava o mapa das zonas eleitorais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).</w:t>
      </w:r>
    </w:p>
    <w:p>
      <w:pPr>
        <w:spacing w:after="80"/>
      </w:pPr>
      <w:r>
        <w:t xml:space="preserve">O andamento vai para o stderr; no stdout, só o resumo de cada ano em JSON: municípios com mais de uma zona, locais e descartados.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_aviso_passada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_aviso_passada(r: ResumoPassada)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Imprime a linha de acompanhamento de uma passada do coletor e, no stderr, até cinco dos erros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_instalar_parada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_instalar_parada() -&gt; list[bool]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o tratamento de Ctrl+C e devolve a sinalização que o laço do coletor consulta.</w:t>
      </w:r>
    </w:p>
    <w:p>
      <w:pPr>
        <w:spacing w:after="80"/>
      </w:pPr>
      <w:r>
        <w:t xml:space="preserve">O primeiro Ctrl+C só marca </w:t>
      </w:r>
      <w:r>
        <w:rPr>
          <w:rFonts w:ascii="Consolas" w:cs="Consolas" w:eastAsia="Consolas" w:hAnsi="Consolas"/>
          <w:sz w:val="19"/>
          <w:szCs w:val="19"/>
        </w:rPr>
        <w:t xml:space="preserve">sinal[0]</w:t>
      </w:r>
      <w:r>
        <w:t xml:space="preserve">, e o coletor para ao fim da passada em curso; o segundo interrompe na hora. É uma lista, e não um </w:t>
      </w:r>
      <w:r>
        <w:rPr>
          <w:rFonts w:ascii="Consolas" w:cs="Consolas" w:eastAsia="Consolas" w:hAnsi="Consolas"/>
          <w:sz w:val="19"/>
          <w:szCs w:val="19"/>
        </w:rPr>
        <w:t xml:space="preserve">bool</w:t>
      </w:r>
      <w:r>
        <w:t xml:space="preserve">, para o tratador poder alterá-la.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cmd_ao_vivo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cmd_ao_vivo(cfg,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a apuração em andamento de uma eleição do catálogo, imprimindo uma linha por passada.</w:t>
      </w:r>
    </w:p>
    <w:p>
      <w:pPr>
        <w:spacing w:after="80"/>
      </w:pPr>
      <w:r>
        <w:t xml:space="preserve">Roda até a totalização terminar, até Ctrl+C ou, com </w:t>
      </w:r>
      <w:r>
        <w:rPr>
          <w:rFonts w:ascii="Consolas" w:cs="Consolas" w:eastAsia="Consolas" w:hAnsi="Consolas"/>
          <w:sz w:val="19"/>
          <w:szCs w:val="19"/>
        </w:rPr>
        <w:t xml:space="preserve">--uma-vez</w:t>
      </w:r>
      <w:r>
        <w:t xml:space="preserve">, por uma passada só. Devolve 2 se a eleição não está no sistema de resultados. Com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restaura o estado antes, publica os feeds a cada passada que gravou algo e sincroniza no fim (ADR-026).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para ao fim da passada em que o prazo vence e, se a apuração não terminou, devolve </w:t>
      </w:r>
      <w:r>
        <w:rPr>
          <w:rFonts w:ascii="Consolas" w:cs="Consolas" w:eastAsia="Consolas" w:hAnsi="Consolas"/>
          <w:sz w:val="19"/>
          <w:szCs w:val="19"/>
        </w:rPr>
        <w:t xml:space="preserve">CODIGO_PRAZO</w:t>
      </w:r>
      <w:r>
        <w:t xml:space="preserve">: a próxima execução continua do estado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cmd_historico_baixar</w:t>
      </w:r>
      <w:r>
        <w:rPr>
          <w:sz w:val="16"/>
          <w:szCs w:val="16"/>
        </w:rPr>
        <w:t xml:space="preserve">  (linha 315)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cmd_historico_baixar(cfg,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os ZIPs dos dados abertos de cada ano e registra o manifesto de cada um no bronze.</w:t>
      </w:r>
    </w:p>
    <w:p>
      <w:pPr>
        <w:spacing w:after="80"/>
      </w:pPr>
      <w:r>
        <w:t xml:space="preserve">Imprime, por arquivo, o caminho, o SHA-256 e o tamanho. Até 1990 são os três conjuntos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cmd_historico_processar</w:t>
      </w:r>
      <w:r>
        <w:rPr>
          <w:sz w:val="16"/>
          <w:szCs w:val="16"/>
        </w:rPr>
        <w:t xml:space="preserve">  (linha 331)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cmd_historico_processar(cfg,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os feeds de cada ano a partir dos ZIPs já baixados e imprime um resumo por ano.</w:t>
      </w:r>
    </w:p>
    <w:p>
      <w:pPr>
        <w:spacing w:after="80"/>
      </w:pPr>
      <w:r>
        <w:t xml:space="preserve">Devolve 2 se faltar o ZIP de votação de algum ano; os demais conjuntos são opcionais.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cmd_preparar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cmd_preparar(cfg,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a aba pronta: mapa, portal, 2026 do sistema de resultados e os dados abertos de 1933 a 2026.</w:t>
      </w:r>
    </w:p>
    <w:p>
      <w:pPr>
        <w:spacing w:after="80"/>
      </w:pPr>
      <w:r>
        <w:t xml:space="preserve">Retomável; imprime o andamento e, no fim, o resumo em JSON. Devolve 1 se alguma etapa falhou.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_rodar_simulacao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_rodar_simulacao(cfg, arquivos: Path, eleicao_id: str, etapas: int, intervalo: float, ufs: list[str] | None, estado: Path |...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o coletor ao vivo contra um servidor local que publica os arquivos finais em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.</w:t>
      </w:r>
    </w:p>
    <w:p>
      <w:pPr>
        <w:spacing w:after="80"/>
      </w:pPr>
      <w:r>
        <w:t xml:space="preserve">A cada intervalo entre passadas o cenário avança uma etapa, até </w:t>
      </w:r>
      <w:r>
        <w:rPr>
          <w:rFonts w:ascii="Consolas" w:cs="Consolas" w:eastAsia="Consolas" w:hAnsi="Consolas"/>
          <w:sz w:val="19"/>
          <w:szCs w:val="19"/>
        </w:rPr>
        <w:t xml:space="preserve">etapas</w:t>
      </w:r>
      <w:r>
        <w:t xml:space="preserve"> passadas. Por ser local, o cliente ignora o proxy do ambiente e tem limite de taxa folgado. Devolve 2 se a eleição não está no catálogo da simulação.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cmd_simular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cmd_simular(cfg,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Simula uma apuração a partir dos arquivos finais (as fixtures, por padrão), avisando no stderr que os números intermediários são fictícios.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cmd_publicar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cmd_publicar(cfg,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feeds novos ou alterados e grava o estado no privado (ADR-026).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cmd_amostra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cmd_amostra(cfg,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a partir dos arquivos reais das fixtures, para desenvolver o portal sem rede, com o mapa e o cadastro de municípios que vêm com 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cmd_servir</w:t>
      </w:r>
      <w:r>
        <w:rPr>
          <w:sz w:val="16"/>
          <w:szCs w:val="16"/>
        </w:rPr>
        <w:t xml:space="preserve">  (linha 436)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cmd_servir(cfg,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Serve o portal gerado e os feeds em HTTP local até Ctrl+C; devolve 2 se o portal não foi gerado.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cmd_verificar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cmd_verificar(cfg,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contrato dos feeds gravados; imprime cada problema e o total, e devolve 1 se houver algum.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cmd_medir</w:t>
      </w:r>
      <w:r>
        <w:rPr>
          <w:sz w:val="16"/>
          <w:szCs w:val="16"/>
        </w:rPr>
        <w:t xml:space="preserve">  (linha 462)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cmd_medir(cfg, args)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feeds gravados contra os limites do R2 e do Supabase gratuitos; imprime JSON.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--resumo</w:t>
      </w:r>
      <w:r>
        <w:t xml:space="preserve"> também grava o resumo em Markdown (no GitHub Actions, o </w:t>
      </w:r>
      <w:r>
        <w:rPr>
          <w:rFonts w:ascii="Consolas" w:cs="Consolas" w:eastAsia="Consolas" w:hAnsi="Consolas"/>
          <w:sz w:val="19"/>
          <w:szCs w:val="19"/>
        </w:rPr>
        <w:t xml:space="preserve">$GITHUB_STEP_SUMMARY</w:t>
      </w:r>
      <w:r>
        <w:t xml:space="preserve">). Devolve 1 se não houver nenhum feed para medir.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construir_parser</w:t>
      </w:r>
      <w:r>
        <w:rPr>
          <w:sz w:val="16"/>
          <w:szCs w:val="16"/>
        </w:rPr>
        <w:t xml:space="preserve">  (linha 478)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construir_parser() -&gt; argparse.ArgumentParser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parser de </w:t>
      </w:r>
      <w:r>
        <w:rPr>
          <w:rFonts w:ascii="Consolas" w:cs="Consolas" w:eastAsia="Consolas" w:hAnsi="Consolas"/>
          <w:sz w:val="19"/>
          <w:szCs w:val="19"/>
        </w:rPr>
        <w:t xml:space="preserve">lumen eleicoes</w:t>
      </w:r>
      <w:r>
        <w:t xml:space="preserve">: opções globais e um subcomando por ação.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</w:t>
      </w:r>
      <w:r>
        <w:t xml:space="preserve"> tem os seus próprios subcomandos,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processar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de entrada: lê argumentos e configuração e despacha para o comando; devolve o código de saída.</w:t>
      </w:r>
    </w:p>
    <w:p>
      <w:pPr>
        <w:spacing w:after="80"/>
      </w:pPr>
      <w:r>
        <w:t xml:space="preserve">Os comandos que não consultam as fontes (</w:t>
      </w:r>
      <w:r>
        <w:rPr>
          <w:rFonts w:ascii="Consolas" w:cs="Consolas" w:eastAsia="Consolas" w:hAnsi="Consolas"/>
          <w:sz w:val="19"/>
          <w:szCs w:val="19"/>
        </w:rPr>
        <w:t xml:space="preserve">servir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amostra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) dispensam o contato da coleta. </w:t>
      </w:r>
      <w:r>
        <w:rPr>
          <w:rFonts w:ascii="Consolas" w:cs="Consolas" w:eastAsia="Consolas" w:hAnsi="Consolas"/>
          <w:sz w:val="19"/>
          <w:szCs w:val="19"/>
        </w:rPr>
        <w:t xml:space="preserve">--saida</w:t>
      </w:r>
      <w:r>
        <w:t xml:space="preserve"> sobrepõe o diretório dos feeds da configuração. Falta de configuração da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publicar</w:t>
      </w:r>
      <w:r>
        <w:t xml:space="preserve">) vira mensagem e código 2.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11.6 lumen_eleicoes/coletor.py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packages/eleicoes/lumen_eleicoes/coletor.py · Python · 680 linhas · 33 declarações</w:t>
      </w:r>
    </w:p>
    <w:p>
      <w:pPr>
        <w:spacing w:after="80"/>
      </w:pPr>
      <w:r>
        <w:t xml:space="preserve">Coleta ao vivo do sistema de divulgação de resultados do TSE.</w:t>
      </w:r>
    </w:p>
    <w:p>
      <w:pPr>
        <w:spacing w:after="80"/>
      </w:pPr>
      <w:r>
        <w:t xml:space="preserve">Na noite da apuração, o portal mostra números que mudam a cada minuto. O coletor é quem os busca — um só, identificado e com limite de taxa (P6) —, guarda cada resposta na camada bronze e regrava os feeds que mudaram. O portal só lê os feeds.</w:t>
      </w:r>
    </w:p>
    <w:p>
      <w:pPr>
        <w:spacing w:after="80"/>
      </w:pPr>
      <w:r>
        <w:t xml:space="preserve">Uma passada:</w:t>
      </w:r>
    </w:p>
    <w:p>
      <w:pPr>
        <w:spacing w:after="80"/>
      </w:pPr>
      <w:r>
        <w:t xml:space="preserve">1. </w:t>
      </w:r>
      <w:r>
        <w:rPr>
          <w:b/>
          <w:bCs/>
        </w:rPr>
        <w:t xml:space="preserve">Andamento.</w:t>
      </w:r>
      <w:r>
        <w:t xml:space="preserve"> 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(situação de cada UF) e, das UFs que avançaram,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(situação de cada município). Toda leitura é condicional (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o que não mudou volta 304, sem corpo. 2. </w:t>
      </w:r>
      <w:r>
        <w:rPr>
          <w:b/>
          <w:bCs/>
        </w:rPr>
        <w:t xml:space="preserve">Resultados de topo.</w:t>
      </w:r>
      <w:r>
        <w:t xml:space="preserve"> Brasil e UFs que avançaram, para cada cargo. 3. </w:t>
      </w:r>
      <w:r>
        <w:rPr>
          <w:b/>
          <w:bCs/>
        </w:rPr>
        <w:t xml:space="preserve">Municípios.</w:t>
      </w:r>
      <w:r>
        <w:t xml:space="preserve"> Os que avançaram entram numa fila; a cada passada saem até </w:t>
      </w: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deles, os nunca baixados primeiro. Assim o Brasil e as UFs nunca esperam pelos 5.570 municípios. 4. </w:t>
      </w:r>
      <w:r>
        <w:rPr>
          <w:b/>
          <w:bCs/>
        </w:rPr>
        <w:t xml:space="preserve">Feeds.</w:t>
      </w:r>
      <w:r>
        <w:t xml:space="preserve"> Município, UF (com os municípios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), Brasil (com as UFs), a evolução da totalização (um ponto a cada avanço) e o índice. Só é regravado o que mudou.</w:t>
      </w:r>
    </w:p>
    <w:p>
      <w:pPr>
        <w:spacing w:after="80"/>
      </w:pPr>
      <w:r>
        <w:t xml:space="preserve">As cores dos candidatos são atribuídas no nível mais alto do cargo e ficam fixas durante a noite (</w:t>
      </w:r>
      <w:r>
        <w:rPr>
          <w:rFonts w:ascii="Consolas" w:cs="Consolas" w:eastAsia="Consolas" w:hAnsi="Consolas"/>
          <w:sz w:val="19"/>
          <w:szCs w:val="19"/>
        </w:rPr>
        <w:t xml:space="preserve">feeds.atribuir_cores</w:t>
      </w:r>
      <w:r>
        <w:t xml:space="preserve">). O que precisa sobreviver a um reinício (cores,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 baixadas) fica em </w:t>
      </w:r>
      <w:r>
        <w:rPr>
          <w:rFonts w:ascii="Consolas" w:cs="Consolas" w:eastAsia="Consolas" w:hAnsi="Consolas"/>
          <w:sz w:val="19"/>
          <w:szCs w:val="19"/>
        </w:rPr>
        <w:t xml:space="preserve">&lt;estado&gt;</w:t>
      </w:r>
      <w:r>
        <w:t xml:space="preserve">; o resto é refeito na primeira passada, que baixa tudo.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PlanoColeta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coletar de uma eleição: cargos, UFs, os cargos que descem ao município e os que têm foto.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orcamento_municipal</w:t>
      </w:r>
      <w:r>
        <w:t xml:space="preserve"> limita os arquivos de município baixados por passada; </w:t>
      </w:r>
      <w:r>
        <w:rPr>
          <w:rFonts w:ascii="Consolas" w:cs="Consolas" w:eastAsia="Consolas" w:hAnsi="Consolas"/>
          <w:sz w:val="19"/>
          <w:szCs w:val="19"/>
        </w:rPr>
        <w:t xml:space="preserve">simulacao</w:t>
      </w:r>
      <w:r>
        <w:t xml:space="preserve"> marca os feeds gerados contra o servidor simulado. Montado por </w:t>
      </w:r>
      <w:r>
        <w:rPr>
          <w:rFonts w:ascii="Consolas" w:cs="Consolas" w:eastAsia="Consolas" w:hAnsi="Consolas"/>
          <w:sz w:val="19"/>
          <w:szCs w:val="19"/>
        </w:rPr>
        <w:t xml:space="preserve">plano_padrao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PlanoColeta.grupos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grupos(self) -&gt; dict[int, list[Cargo]]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Cargos agrupados pela "eleição" do TSE que os contém (um andamento cada).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plano_padrao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plano_padrao(eleicao: Eleicao, *, cargos: Iterable[str] | None=None, ufs: Iterable[str] | None=None, municipios_proporciona...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Plano razoável para a noite da eleição.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Todos os cargos da eleição, ou só os pedidos.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Por município: cargos majoritários sempre; proporcionais estaduais só se pedido (um arquivo por município por cargo, com centenas de candidatos). Vereador é sempre por município: não existe outro nível.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Fotos: dos cargos majoritários nacionais e estaduais; as dos municipais só se pedido (dezenas de milhares de imagens).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ResumoPassada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de uma passada do coletor, para o acompanhamento na linha de comando.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nao_modificados</w:t>
      </w:r>
      <w:r>
        <w:t xml:space="preserve"> são as respostas 304 e </w:t>
      </w:r>
      <w:r>
        <w:rPr>
          <w:rFonts w:ascii="Consolas" w:cs="Consolas" w:eastAsia="Consolas" w:hAnsi="Consolas"/>
          <w:sz w:val="19"/>
          <w:szCs w:val="19"/>
        </w:rPr>
        <w:t xml:space="preserve">ausentes</w:t>
      </w:r>
      <w:r>
        <w:t xml:space="preserve">, as 404; </w:t>
      </w:r>
      <w:r>
        <w:rPr>
          <w:rFonts w:ascii="Consolas" w:cs="Consolas" w:eastAsia="Consolas" w:hAnsi="Consolas"/>
          <w:sz w:val="19"/>
          <w:szCs w:val="19"/>
        </w:rPr>
        <w:t xml:space="preserve">pendentes_municipais</w:t>
      </w:r>
      <w:r>
        <w:t xml:space="preserve"> é o que ficou na fila para as próximas passadas e </w:t>
      </w:r>
      <w:r>
        <w:rPr>
          <w:rFonts w:ascii="Consolas" w:cs="Consolas" w:eastAsia="Consolas" w:hAnsi="Consolas"/>
          <w:sz w:val="19"/>
          <w:szCs w:val="19"/>
        </w:rPr>
        <w:t xml:space="preserve">finalizada</w:t>
      </w:r>
      <w:r>
        <w:t xml:space="preserve"> diz se a totalização terminou.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EstadoColeta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precisa sobreviver a um reinício do coletor.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EstadoColeta.__init__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caminho: Path | 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o estado gravado em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, se existir; sem caminho, o estado fica só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EstadoColeta.gravar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estado em JSON de forma atômica (arquivo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); sem caminho, nada faz.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_topo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_topo(cargo: Cargo, abr: Abrangencia)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é o nível mais alto em que o cargo é disputado?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ColetorAoVivo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Coletor da noite da apuração: passadas sobre o sistema de resultados que regravam o que mudou.</w:t>
      </w:r>
    </w:p>
    <w:p>
      <w:pPr>
        <w:spacing w:after="80"/>
      </w:pPr>
      <w:r>
        <w:t xml:space="preserve">Entre passadas guarda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de cada URL (para as leituras condicionais), o último andamento lido, o último resultado de cada cargo e abrangência (</w:t>
      </w:r>
      <w:r>
        <w:rPr>
          <w:rFonts w:ascii="Consolas" w:cs="Consolas" w:eastAsia="Consolas" w:hAnsi="Consolas"/>
          <w:sz w:val="19"/>
          <w:szCs w:val="19"/>
        </w:rPr>
        <w:t xml:space="preserve">ultimo</w:t>
      </w:r>
      <w:r>
        <w:t xml:space="preserve">) e a fila de municípios. Dentro da passada,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marca os feeds de UF e Brasil a regravar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ColetorAoVivo.__init__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cliente: ClienteHttp, escritor: EscritorFeeds, plano: PlanoColeta, *, cadastro: CadastroMunicipios | None=No...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coletor;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é o arquivo que preserva cores, evolução,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e fotos.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ColetorAoVivo._obter</w:t>
      </w:r>
      <w:r>
        <w:rPr>
          <w:sz w:val="16"/>
          <w:szCs w:val="16"/>
        </w:rPr>
        <w:t xml:space="preserve">  (linha 211)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_obter(self, url: str, *, condicional: bool=True) -&gt; tuple[bytes, dict]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de uma URL do sistema de resultados; devolve o conteúdo e o 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condicional</w:t>
      </w:r>
      <w:r>
        <w:t xml:space="preserve">, manda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da última resposta à mesma URL. 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em 304 (nada mudou), 404 e falha, cada caso contado no resumo da passada. A resposta 200 vai para o bronze, quando há um, e o registro entra na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ColetorAoVivo.preparar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cadastro de municípios de cada "eleição" do TSE no plano.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ColetorAoVivo.passada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passada(self) -&gt; ResumoPassada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passada completa: andamento, resultados de topo, fila de municípios, agregados e índice.</w:t>
      </w:r>
    </w:p>
    <w:p>
      <w:pPr>
        <w:spacing w:after="80"/>
      </w:pPr>
      <w:r>
        <w:t xml:space="preserve">Só as UFs cujo andamento mudou são baixadas, e só os municípios que avançaram entram na fila. A primeira passada lê antes o cadastro de municípios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). Ao fim, grava o estado e devolve 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ColetorAoVivo.executar</w:t>
      </w:r>
      <w:r>
        <w:rPr>
          <w:sz w:val="16"/>
          <w:szCs w:val="16"/>
        </w:rPr>
        <w:t xml:space="preserve">  (linha 299)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executar(self, *, intervalo_s: float=30, max_passadas: int | None=None, parar: Callable[[], bool]=lambda: False, dormir: Ca...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Passadas até a totalização terminar,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responder sim ou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  <w:r>
        <w:t xml:space="preserve">Também para quando todas as seções estão totalizadas e nada muda há </w:t>
      </w:r>
      <w:r>
        <w:rPr>
          <w:rFonts w:ascii="Consolas" w:cs="Consolas" w:eastAsia="Consolas" w:hAnsi="Consolas"/>
          <w:sz w:val="19"/>
          <w:szCs w:val="19"/>
        </w:rPr>
        <w:t xml:space="preserve">estavel_s</w:t>
      </w:r>
      <w:r>
        <w:t xml:space="preserve"> segundos, mesmo sem a marca de finalizada do TSE: em 2026, os deputados de Rondônia ficaram com 100% das seções e sem </w:t>
      </w:r>
      <w:r>
        <w:rPr>
          <w:rFonts w:ascii="Consolas" w:cs="Consolas" w:eastAsia="Consolas" w:hAnsi="Consolas"/>
          <w:sz w:val="19"/>
          <w:szCs w:val="19"/>
        </w:rPr>
        <w:t xml:space="preserve">tf = "s"</w:t>
      </w:r>
      <w:r>
        <w:t xml:space="preserve">, e o coletor rodaria até o prazo da máquina. Os resultados ainda sem a marca ficam em </w:t>
      </w:r>
      <w:r>
        <w:rPr>
          <w:rFonts w:ascii="Consolas" w:cs="Consolas" w:eastAsia="Consolas" w:hAnsi="Consolas"/>
          <w:sz w:val="19"/>
          <w:szCs w:val="19"/>
        </w:rPr>
        <w:t xml:space="preserve">pendentes_ao_parar</w:t>
      </w:r>
      <w:r>
        <w:t xml:space="preserve">. </w:t>
      </w:r>
      <w:r>
        <w:rPr>
          <w:rFonts w:ascii="Consolas" w:cs="Consolas" w:eastAsia="Consolas" w:hAnsi="Consolas"/>
          <w:sz w:val="19"/>
          <w:szCs w:val="19"/>
        </w:rPr>
        <w:t xml:space="preserve">estavel_s=None</w:t>
      </w:r>
      <w:r>
        <w:t xml:space="preserve"> desliga essa parada.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ColetorAoVivo._andamento_brasil</w:t>
      </w:r>
      <w:r>
        <w:rPr>
          <w:sz w:val="16"/>
          <w:szCs w:val="16"/>
        </w:rPr>
        <w:t xml:space="preserve">  (linha 335)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_andamento_brasil(self, ele: int)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do Brasil e devolve as UFs do plano cujo andamento mudou desde a última leitura.</w:t>
      </w:r>
    </w:p>
    <w:p>
      <w:pPr>
        <w:spacing w:after="80"/>
      </w:pPr>
      <w:r>
        <w:t xml:space="preserve">Sem leitura anterior, devolve todas. Enquanto o andamento nacional não for lido (404 ou falha), também todas: cada UF é consultada a cada passada. Depois de lido, 304 ou falha devolvem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ColetorAoVivo._andamento_uf</w:t>
      </w:r>
      <w:r>
        <w:rPr>
          <w:sz w:val="16"/>
          <w:szCs w:val="16"/>
        </w:rPr>
        <w:t xml:space="preserve">  (linha 356)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_andamento_uf(self, ele: int, uf: str)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da UF e devolve os códigos TSE dos municípios cujo andamento mudou.</w:t>
      </w:r>
    </w:p>
    <w:p>
      <w:pPr>
        <w:spacing w:after="80"/>
      </w:pPr>
      <w:r>
        <w:t xml:space="preserve">Se a UF não publica andamento, a primeira passada devolve todos os municípios da eleição na UF (do cadastro lido em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); as seguintes, nenhum.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ColetorAoVivo._enfileirar</w:t>
      </w:r>
      <w:r>
        <w:rPr>
          <w:sz w:val="16"/>
          <w:szCs w:val="16"/>
        </w:rPr>
        <w:t xml:space="preserve">  (linha 374)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_enfileirar(self, cargo: int, uf: str, municipios: Iterable[str])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na fila os municípios do cargo e da UF que ainda não estão nela (</w:t>
      </w:r>
      <w:r>
        <w:rPr>
          <w:rFonts w:ascii="Consolas" w:cs="Consolas" w:eastAsia="Consolas" w:hAnsi="Consolas"/>
          <w:sz w:val="19"/>
          <w:szCs w:val="19"/>
        </w:rPr>
        <w:t xml:space="preserve">na_fila</w:t>
      </w:r>
      <w:r>
        <w:t xml:space="preserve"> evita duplicata).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ColetorAoVivo._chave_cores</w:t>
      </w:r>
      <w:r>
        <w:rPr>
          <w:sz w:val="16"/>
          <w:szCs w:val="16"/>
        </w:rPr>
        <w:t xml:space="preserve">  (linha 384)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_chave_cores(self, cargo: Cargo, abr: Abrangencia)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das cores no estado: o nível mais alto do cargo (Brasil, UF ou o próprio município).</w:t>
      </w:r>
    </w:p>
    <w:p>
      <w:pPr>
        <w:spacing w:after="80"/>
      </w:pPr>
      <w:r>
        <w:t xml:space="preserve">Compartilhar a chave entre os níveis é o que dá ao candidato a mesma cor em todos os mapas.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ColetorAoVivo._ordem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_ordem(self, cargo: Cargo, 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Ordem de votação usada nas cores: partidos nos cargos proporcionais, candidatos válidos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ColetorAoVivo._dir_fotos</w:t>
      </w:r>
      <w:r>
        <w:rPr>
          <w:sz w:val="16"/>
          <w:szCs w:val="16"/>
        </w:rPr>
        <w:t xml:space="preserve">  (linha 401)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_dir_fotos(self, cargo: Cargo, uf: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Pasta das fotos do cargo no sistema de resultados: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para cargo nacional, a UF nos demais.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ColetorAoVivo._fotos</w:t>
      </w:r>
      <w:r>
        <w:rPr>
          <w:sz w:val="16"/>
          <w:szCs w:val="16"/>
        </w:rPr>
        <w:t xml:space="preserve">  (linha 406)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cargo: Cargo, uf: str, r: ResultadoAbrangencia, *, baixar: bool)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Mapa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relativo da foto, para os cargos do plano que têm foto.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baixar</w:t>
      </w:r>
      <w:r>
        <w:t xml:space="preserve">, busca as que não estão no disco nem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 e as grava de forma atômica; sem, só lista as que já existem. As presentes entram em </w:t>
      </w:r>
      <w:r>
        <w:rPr>
          <w:rFonts w:ascii="Consolas" w:cs="Consolas" w:eastAsia="Consolas" w:hAnsi="Consolas"/>
          <w:sz w:val="19"/>
          <w:szCs w:val="19"/>
        </w:rPr>
        <w:t xml:space="preserve">estado.fotos</w:t>
      </w:r>
      <w:r>
        <w:t xml:space="preserve">, para não serem pedidas de novo depois de um reinício.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ColetorAoVivo._coletar_topo</w:t>
      </w:r>
      <w:r>
        <w:rPr>
          <w:sz w:val="16"/>
          <w:szCs w:val="16"/>
        </w:rPr>
        <w:t xml:space="preserve">  (linha 437)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_coletar_topo(self, cargo: Cargo, ufs_mudaram: set[str])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resultado de topo do cargo: o do Brasil (cargo nacional) e os das UFs que mudaram.</w:t>
      </w:r>
    </w:p>
    <w:p>
      <w:pPr>
        <w:spacing w:after="80"/>
      </w:pPr>
      <w:r>
        <w:t xml:space="preserve">Cargo municipal não tem topo e é ignorado; o exterior só entra para cargo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ColetorAoVivo._baixar_resultado</w:t>
      </w:r>
      <w:r>
        <w:rPr>
          <w:sz w:val="16"/>
          <w:szCs w:val="16"/>
        </w:rPr>
        <w:t xml:space="preserve">  (linha 452)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_baixar_resultado(self, cargo: Cargo, uf: str, municipio: str | None)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e processa o resultado de um cargo numa abrangência (Brasil, UF ou município).</w:t>
      </w:r>
    </w:p>
    <w:p>
      <w:pPr>
        <w:spacing w:after="80"/>
      </w:pPr>
      <w:r>
        <w:t xml:space="preserve">No nível mais alto do cargo, atualiza as cores fixas do estado; abaixo dele, usa as fixas ou, se o topo ainda não foi lido, cores provisórias pela ordem local. O feed do município é gravado aqui, com sua </w:t>
      </w:r>
      <w:r>
        <w:rPr>
          <w:rFonts w:ascii="Consolas" w:cs="Consolas" w:eastAsia="Consolas" w:hAnsi="Consolas"/>
          <w:sz w:val="19"/>
          <w:szCs w:val="19"/>
        </w:rPr>
        <w:t xml:space="preserve">parte</w:t>
      </w:r>
      <w:r>
        <w:t xml:space="preserve"> guardada para o feed da UF; UF e Brasil só são marcados em </w:t>
      </w:r>
      <w:r>
        <w:rPr>
          <w:rFonts w:ascii="Consolas" w:cs="Consolas" w:eastAsia="Consolas" w:hAnsi="Consolas"/>
          <w:sz w:val="19"/>
          <w:szCs w:val="19"/>
        </w:rPr>
        <w:t xml:space="preserve">sujos</w:t>
      </w:r>
      <w:r>
        <w:t xml:space="preserve"> e gravados em </w:t>
      </w:r>
      <w:r>
        <w:rPr>
          <w:rFonts w:ascii="Consolas" w:cs="Consolas" w:eastAsia="Consolas" w:hAnsi="Consolas"/>
          <w:sz w:val="19"/>
          <w:szCs w:val="19"/>
        </w:rPr>
        <w:t xml:space="preserve">_regravar_agregados</w:t>
      </w:r>
      <w:r>
        <w:t xml:space="preserve">. Também registra o ponto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ColetorAoVivo._coletar_municipios</w:t>
      </w:r>
      <w:r>
        <w:rPr>
          <w:sz w:val="16"/>
          <w:szCs w:val="16"/>
        </w:rPr>
        <w:t xml:space="preserve">  (linha 503)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_coletar_municipios(self)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Consome a fila de municípios até o orçamento da passada, os nunca baixados primeiro; o resto espera.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ColetorAoVivo._regravar_agregados</w:t>
      </w:r>
      <w:r>
        <w:rPr>
          <w:sz w:val="16"/>
          <w:szCs w:val="16"/>
        </w:rPr>
        <w:t xml:space="preserve">  (linha 521)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_regravar_agregados(self,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Regrava UF e Brasil que mudaram (por si ou por um município).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ColetorAoVivo._regravar_panoramas</w:t>
      </w:r>
      <w:r>
        <w:rPr>
          <w:sz w:val="16"/>
          <w:szCs w:val="16"/>
        </w:rPr>
        <w:t xml:space="preserve">  (linha 556)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_regravar_panoramas(self,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municipal: panorama de cada UF e o nacional, das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dos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ColetorAoVivo._regravar_panorama_estadual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_regravar_panorama_estadual(self,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estadual: panorama nacional com o líder (ou a bancada) de cada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ColetorAoVivo._registrar_evolucao</w:t>
      </w:r>
      <w:r>
        <w:rPr>
          <w:sz w:val="16"/>
          <w:szCs w:val="16"/>
        </w:rPr>
        <w:t xml:space="preserve">  (linha 597)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_registrar_evolucao(self, cargo: Cargo, abr: Abrangencia, r: ResultadoAbrangencia, cores: dict[str, int])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ponto à evolução da totalização e regrava o feed </w:t>
      </w:r>
      <w:r>
        <w:rPr>
          <w:rFonts w:ascii="Consolas" w:cs="Consolas" w:eastAsia="Consolas" w:hAnsi="Consolas"/>
          <w:sz w:val="19"/>
          <w:szCs w:val="19"/>
        </w:rPr>
        <w:t xml:space="preserve">historico-</w:t>
      </w:r>
      <w:r>
        <w:t xml:space="preserve"> da abrangência.</w:t>
      </w:r>
    </w:p>
    <w:p>
      <w:pPr>
        <w:spacing w:after="80"/>
      </w:pPr>
      <w:r>
        <w:t xml:space="preserve">Só Brasil e UF, em cargos não proporcionais. Ponto igual ao anterior (mesmo percentual de seções e mesmos votos) é descartado; acima de </w:t>
      </w:r>
      <w:r>
        <w:rPr>
          <w:rFonts w:ascii="Consolas" w:cs="Consolas" w:eastAsia="Consolas" w:hAnsi="Consolas"/>
          <w:sz w:val="19"/>
          <w:szCs w:val="19"/>
        </w:rPr>
        <w:t xml:space="preserve">MAX_PONTOS_EVOLUCAO</w:t>
      </w:r>
      <w:r>
        <w:t xml:space="preserve">, saem os mais antigos, menos o primeiro.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ColetorAoVivo.secoes_completas</w:t>
      </w:r>
      <w:r>
        <w:rPr>
          <w:sz w:val="16"/>
          <w:szCs w:val="16"/>
        </w:rPr>
        <w:t xml:space="preserve">  (linha 626)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secoes_completas(self)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resultados de topo com 100% das seções totalizadas e a fila de municípios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ColetorAoVivo.sem_marca_de_finalizada</w:t>
      </w:r>
      <w:r>
        <w:rPr>
          <w:sz w:val="16"/>
          <w:szCs w:val="16"/>
        </w:rPr>
        <w:t xml:space="preserve">  (linha 631)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sem_marca_de_finalizada(self)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Resultados de topo (</w:t>
      </w:r>
      <w:r>
        <w:rPr>
          <w:rFonts w:ascii="Consolas" w:cs="Consolas" w:eastAsia="Consolas" w:hAnsi="Consolas"/>
          <w:sz w:val="19"/>
          <w:szCs w:val="19"/>
        </w:rPr>
        <w:t xml:space="preserve">código do cargo/arquivo</w:t>
      </w:r>
      <w:r>
        <w:t xml:space="preserve">) que o TSE ainda não marcou como finalizados.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ColetorAoVivo._finalizada</w:t>
      </w:r>
      <w:r>
        <w:rPr>
          <w:sz w:val="16"/>
          <w:szCs w:val="16"/>
        </w:rPr>
        <w:t xml:space="preserve">  (linha 635)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_finalizada(self)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totalização terminou? Havendo resultado de topo, quando todos estão finalizados.</w:t>
      </w:r>
    </w:p>
    <w:p>
      <w:pPr>
        <w:spacing w:after="80"/>
      </w:pPr>
      <w:r>
        <w:t xml:space="preserve">Só com resultados municipais, quando todos estão finalizados e a fila de municípios está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ColetorAoVivo.ufs_por_cargo</w:t>
      </w:r>
      <w:r>
        <w:rPr>
          <w:sz w:val="16"/>
          <w:szCs w:val="16"/>
        </w:rPr>
        <w:t xml:space="preserve">  (linha 646)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ufs_por_cargo(self) -&gt; dict[int, set[str]]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dado recebido, por cargo (Brasil conta como cargo presente, sem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ColetorAoVivo._atualizar_indice</w:t>
      </w:r>
      <w:r>
        <w:rPr>
          <w:sz w:val="16"/>
          <w:szCs w:val="16"/>
        </w:rPr>
        <w:t xml:space="preserve">  (linha 662)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_atualizar_indice(self, *, ao_vivo: bool)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Atualiza a 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com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 dizendo se a coleta continua.</w:t>
      </w:r>
    </w:p>
    <w:p>
      <w:pPr>
        <w:spacing w:after="80"/>
      </w:pPr>
      <w:r>
        <w:t xml:space="preserve">Leva o instante mais recente dos resultados, as UFs com dado por cargo e as vagas dos cargos nacionais.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11.7 lumen_eleicoes/configuracao.py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packages/eleicoes/lumen_eleicoes/configuracao.py · Python · 193 linhas · 9 declarações</w:t>
      </w:r>
    </w:p>
    <w:p>
      <w:pPr>
        <w:spacing w:after="80"/>
      </w:pPr>
      <w:r>
        <w:t xml:space="preserve">Configuração da aba Eleições, lida do mesmo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do pipeline.</w:t>
      </w:r>
    </w:p>
    <w:p>
      <w:pPr>
        <w:spacing w:after="80"/>
      </w:pPr>
      <w:r>
        <w:t xml:space="preserve">Precedência igual à do resto do Lumen: variável de ambiente &gt; arquivo &gt; padrão. Seção própria, toda opcional: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[eleicoes]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saida = "packages/portal/public/dados/eleicoes"   # feeds que o portal lê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arquivos = "dados/eleicoes/arquivos"              # ZIPs dos dados abertos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estado = "dados/eleicoes/estado"                  # estado do coletor ao vivo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rpm_resultados = 300                              # sistema de resultados (CDN)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rpm_dados_abertos = 30                            # CKAN e CDN de arquivos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rpm_ibge = 30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contato (</w:t>
      </w:r>
      <w:r>
        <w:rPr>
          <w:rFonts w:ascii="Consolas" w:cs="Consolas" w:eastAsia="Consolas" w:hAnsi="Consolas"/>
          <w:sz w:val="19"/>
          <w:szCs w:val="19"/>
        </w:rPr>
        <w:t xml:space="preserve">[coleta].contato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) é obrigatório: vai no User-Agent de toda requisição (RF-CO-09).</w:t>
      </w:r>
    </w:p>
    <w:p>
      <w:pPr>
        <w:spacing w:after="80"/>
      </w:pPr>
      <w:r>
        <w:t xml:space="preserve">Publicação na nuvem (ADR-026), seção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, só para quem usa 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[publicacao]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endpoint = "https://&lt;conta&gt;.r2.cloudflarestorage.com"   # S3 compatível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 = "lumen-eleicoes"          # público: feeds lidos pelo portal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bucket_estado = "lumen-privado"    # privado: estado da carga (padrão: o mesmo bucket)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regiao = "auto"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O Supabase Storage também serve (adendo do ADR-026): o endpoint é o S3 do projeto (</w:t>
      </w:r>
      <w:r>
        <w:rPr>
          <w:rFonts w:ascii="Consolas" w:cs="Consolas" w:eastAsia="Consolas" w:hAnsi="Consolas"/>
          <w:sz w:val="19"/>
          <w:szCs w:val="19"/>
        </w:rPr>
        <w:t xml:space="preserve">https://&lt;ref&gt;.storage.supabase.co/storage/v1/s3</w:t>
      </w:r>
      <w:r>
        <w:t xml:space="preserve">) e a região é a do projeto, como aparece na página de configuração S3 do painel (ex.: </w:t>
      </w:r>
      <w:r>
        <w:rPr>
          <w:rFonts w:ascii="Consolas" w:cs="Consolas" w:eastAsia="Consolas" w:hAnsi="Consolas"/>
          <w:sz w:val="19"/>
          <w:szCs w:val="19"/>
        </w:rPr>
        <w:t xml:space="preserve">sa-east-1</w:t>
      </w:r>
      <w:r>
        <w:t xml:space="preserve">). Com </w:t>
      </w:r>
      <w:r>
        <w:rPr>
          <w:rFonts w:ascii="Consolas" w:cs="Consolas" w:eastAsia="Consolas" w:hAnsi="Consolas"/>
          <w:sz w:val="19"/>
          <w:szCs w:val="19"/>
        </w:rPr>
        <w:t xml:space="preserve">auto</w:t>
      </w:r>
      <w:r>
        <w:t xml:space="preserve">, o Supabase recusa a assinatura; por isso a configuração recusa endpoint do Supabase sem região.</w:t>
      </w:r>
    </w:p>
    <w:p>
      <w:pPr>
        <w:spacing w:after="80"/>
      </w:pPr>
      <w:r>
        <w:t xml:space="preserve">As chaves de acesso nunca ficam no arquivo: </w:t>
      </w:r>
      <w:r>
        <w:rPr>
          <w:rFonts w:ascii="Consolas" w:cs="Consolas" w:eastAsia="Consolas" w:hAnsi="Consolas"/>
          <w:sz w:val="19"/>
          <w:szCs w:val="19"/>
        </w:rPr>
        <w:t xml:space="preserve">LUMEN_S3_CHAVE_ACESSO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LUMEN_S3_CHAVE_SECRETA</w:t>
      </w:r>
      <w:r>
        <w:t xml:space="preserve">. Cada item também aceita variável de ambiente (</w:t>
      </w:r>
      <w:r>
        <w:rPr>
          <w:rFonts w:ascii="Consolas" w:cs="Consolas" w:eastAsia="Consolas" w:hAnsi="Consolas"/>
          <w:sz w:val="19"/>
          <w:szCs w:val="19"/>
        </w:rPr>
        <w:t xml:space="preserve">LUMEN_PUBLICACAO_ENDPOINT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LUMEN_PUBLICACAO_BUCKET_ESTADO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LUMEN_PUBLICACAO_REGIAO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ConfiguracaoAusente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ConfiguracaoAusente(Exception)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Falta uma configuração obrigatória (hoje, só o contato que vai no User-Agent).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Configuração resolvida da aba Eleições: contato, diretórios e limites de taxa por fonte.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saida</w:t>
      </w:r>
      <w:r>
        <w:t xml:space="preserve"> recebe os feeds que o portal lê; </w:t>
      </w:r>
      <w:r>
        <w:rPr>
          <w:rFonts w:ascii="Consolas" w:cs="Consolas" w:eastAsia="Consolas" w:hAnsi="Consolas"/>
          <w:sz w:val="19"/>
          <w:szCs w:val="19"/>
        </w:rPr>
        <w:t xml:space="preserve">arquivos</w:t>
      </w:r>
      <w:r>
        <w:t xml:space="preserve">, os ZIPs dos dados abertos;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, o que o coletor ao vivo precisa para sobreviver a um reinício. Os </w:t>
      </w:r>
      <w:r>
        <w:rPr>
          <w:rFonts w:ascii="Consolas" w:cs="Consolas" w:eastAsia="Consolas" w:hAnsi="Consolas"/>
          <w:sz w:val="19"/>
          <w:szCs w:val="19"/>
        </w:rPr>
        <w:t xml:space="preserve">rpm_*</w:t>
      </w:r>
      <w:r>
        <w:t xml:space="preserve"> são requisições por minuto de cada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ConfiguracaoEleicoes.bronze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bronze(self)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Diretório da camada bronze, compartilhado com o resto do Lumen (</w:t>
      </w:r>
      <w:r>
        <w:rPr>
          <w:rFonts w:ascii="Consolas" w:cs="Consolas" w:eastAsia="Consolas" w:hAnsi="Consolas"/>
          <w:sz w:val="19"/>
          <w:szCs w:val="19"/>
        </w:rPr>
        <w:t xml:space="preserve">&lt;raiz_dados&gt;/bronze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ConfiguracaoEleicoes.user_agent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user_agent(self)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User-Agent de toda requisição: versão do Lumen e o contato da coleta (RF-CO-09).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carregar(caminho: Path | None=None, *, exigir_contato: bool=True) -&gt; ConfiguracaoEleicoes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LUMEN_CONFIG</w:t>
      </w:r>
      <w:r>
        <w:t xml:space="preserve">) e monta a configuração, com variáveis de ambiente por cima.</w:t>
      </w:r>
    </w:p>
    <w:p>
      <w:pPr>
        <w:spacing w:after="80"/>
      </w:pPr>
      <w:r>
        <w:t xml:space="preserve">O arquivo é opcional; sem ele valem os padrões.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LUMEN_DADOS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LUMEN_ELEICOES_SAIDA</w:t>
      </w:r>
      <w:r>
        <w:t xml:space="preserve"> têm precedência sobre o arquivo. Sem contato, 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— exceto com </w:t>
      </w:r>
      <w:r>
        <w:rPr>
          <w:rFonts w:ascii="Consolas" w:cs="Consolas" w:eastAsia="Consolas" w:hAnsi="Consolas"/>
          <w:sz w:val="19"/>
          <w:szCs w:val="19"/>
        </w:rPr>
        <w:t xml:space="preserve">exigir_contato=False</w:t>
      </w:r>
      <w:r>
        <w:t xml:space="preserve">, usado pelos comandos que não acessam a rede.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ConfiguracaoPublicacao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publicar os feeds e guardar o estado da carga: um armazenamento compatível com S3 (R2 ou Supabase).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bucket</w:t>
      </w:r>
      <w:r>
        <w:t xml:space="preserve"> é o público, lido pelo portal; </w:t>
      </w:r>
      <w:r>
        <w:rPr>
          <w:rFonts w:ascii="Consolas" w:cs="Consolas" w:eastAsia="Consolas" w:hAnsi="Consolas"/>
          <w:sz w:val="19"/>
          <w:szCs w:val="19"/>
        </w:rPr>
        <w:t xml:space="preserve">bucket_estado</w:t>
      </w:r>
      <w:r>
        <w:t xml:space="preserve">, o privado, com o registro do que a carga já fez — sem ele, uma máquina que começa vazia a cada execução (GitHub Actions) refaria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carregar_publicacao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carregar_publicacao(caminho: Path | None=None) -&gt; ConfiguracaoPublicacao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[publicacao]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com as variáveis de ambiente por cima.</w:t>
      </w:r>
    </w:p>
    <w:p>
      <w:pPr>
        <w:spacing w:after="80"/>
      </w:pPr>
      <w:r>
        <w:t xml:space="preserve">Levanta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 dizendo o que falta: endpoint, bucket ou as chaves, que só vêm de variável de ambiente para nunca irem parar no arquivo (e no Git).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_inteiro</w:t>
      </w:r>
      <w:r>
        <w:rPr>
          <w:sz w:val="16"/>
          <w:szCs w:val="16"/>
        </w:rPr>
        <w:t xml:space="preserve">  (linha 181)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_inteiro(texto: str, nome: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inteiro de uma opção da publicação; texto que não é número vira </w:t>
      </w:r>
      <w:r>
        <w:rPr>
          <w:rFonts w:ascii="Consolas" w:cs="Consolas" w:eastAsia="Consolas" w:hAnsi="Consolas"/>
          <w:sz w:val="19"/>
          <w:szCs w:val="19"/>
        </w:rPr>
        <w:t xml:space="preserve">ConfiguracaoAusente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eh_supabase</w:t>
      </w:r>
      <w:r>
        <w:rPr>
          <w:sz w:val="16"/>
          <w:szCs w:val="16"/>
        </w:rPr>
        <w:t xml:space="preserve">  (linha 189)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eh_supabase(endpoint: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endpoint é o S3 de um projeto do Supabase (</w:t>
      </w:r>
      <w:r>
        <w:rPr>
          <w:rFonts w:ascii="Consolas" w:cs="Consolas" w:eastAsia="Consolas" w:hAnsi="Consolas"/>
          <w:sz w:val="19"/>
          <w:szCs w:val="19"/>
        </w:rPr>
        <w:t xml:space="preserve">&lt;ref&gt;.supabase.co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&lt;ref&gt;.storage.supabase.co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11.8 lumen_eleicoes/dados_abertos.py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packages/eleicoes/lumen_eleicoes/dados_abertos.py · Python · 758 linhas · 41 declarações</w:t>
      </w:r>
    </w:p>
    <w:p>
      <w:pPr>
        <w:spacing w:after="80"/>
      </w:pPr>
      <w:r>
        <w:t xml:space="preserve">Dados abertos do TSE: resultados de todas as eleições desde 1994.</w:t>
      </w:r>
    </w:p>
    <w:p>
      <w:pPr>
        <w:spacing w:after="80"/>
      </w:pPr>
      <w:r>
        <w:t xml:space="preserve">O sistema de divulgação de resultados só mantém as eleições recentes (ver </w:t>
      </w:r>
      <w:r>
        <w:rPr>
          <w:rFonts w:ascii="Consolas" w:cs="Consolas" w:eastAsia="Consolas" w:hAnsi="Consolas"/>
          <w:sz w:val="19"/>
          <w:szCs w:val="19"/>
        </w:rPr>
        <w:t xml:space="preserve">tse.py</w:t>
      </w:r>
      <w:r>
        <w:t xml:space="preserve">). As anteriores vêm do Portal de Dados Abertos (</w:t>
      </w:r>
      <w:r>
        <w:rPr>
          <w:rFonts w:ascii="Consolas" w:cs="Consolas" w:eastAsia="Consolas" w:hAnsi="Consolas"/>
          <w:sz w:val="19"/>
          <w:szCs w:val="19"/>
        </w:rPr>
        <w:t xml:space="preserve">dadosabertos.tse.jus.br</w:t>
      </w:r>
      <w:r>
        <w:t xml:space="preserve">, CKAN), que aponta para arquivos ZIP na CDN do tribunal. Um pacote por ano (</w:t>
      </w:r>
      <w:r>
        <w:rPr>
          <w:rFonts w:ascii="Consolas" w:cs="Consolas" w:eastAsia="Consolas" w:hAnsi="Consolas"/>
          <w:sz w:val="19"/>
          <w:szCs w:val="19"/>
        </w:rPr>
        <w:t xml:space="preserve">resultados-AAAA</w:t>
      </w:r>
      <w:r>
        <w:t xml:space="preserve">), com, entre outros: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votacao_candidato_munzona_AAAA.zip</w:t>
      </w:r>
      <w:r>
        <w:t xml:space="preserve"> votos de cada candidato em cada zona de cada município. Um CSV por UF (cargos estaduais e municipais), um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 com o cargo de Presidente em todos os municípios e no exterior, e um </w:t>
      </w:r>
      <w:r>
        <w:rPr>
          <w:rFonts w:ascii="Consolas" w:cs="Consolas" w:eastAsia="Consolas" w:hAnsi="Consolas"/>
          <w:sz w:val="19"/>
          <w:szCs w:val="19"/>
        </w:rPr>
        <w:t xml:space="preserve">_BRASIL.csv</w:t>
      </w:r>
      <w:r>
        <w:t xml:space="preserve"> que é a concatenação de todos — este é ignorado, para não contar duas vezes. </w:t>
      </w:r>
      <w:r>
        <w:rPr>
          <w:rFonts w:ascii="Consolas" w:cs="Consolas" w:eastAsia="Consolas" w:hAnsi="Consolas"/>
          <w:sz w:val="19"/>
          <w:szCs w:val="19"/>
        </w:rPr>
        <w:t xml:space="preserve">detalhe_votacao_munzona_AAAA.zip</w:t>
      </w:r>
      <w:r>
        <w:t xml:space="preserve"> por zona: aptos, comparecimento, abstenção, brancos, nulos, válidos e votos de legenda. Mesma divisão em arquivos. </w:t>
      </w:r>
      <w:r>
        <w:rPr>
          <w:rFonts w:ascii="Consolas" w:cs="Consolas" w:eastAsia="Consolas" w:hAnsi="Consolas"/>
          <w:sz w:val="19"/>
          <w:szCs w:val="19"/>
        </w:rPr>
        <w:t xml:space="preserve">Historico_Totalizacao_Presidente_BR_&lt;T&gt;T_AAAA.zip</w:t>
      </w:r>
      <w:r>
        <w:t xml:space="preserve"> (2018 em diante) a evolução da totalização do Presidente, minuto a minuto, que alimenta o gráfico de evolução.</w:t>
      </w:r>
    </w:p>
    <w:p>
      <w:pPr>
        <w:spacing w:after="80"/>
      </w:pPr>
      <w:r>
        <w:t xml:space="preserve">Formato observado em 05/10/2026, de 1994 a 2024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 CSV com cabeçalho,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 duplas, codificação Latin-1. Valores ausentes como </w:t>
      </w:r>
      <w:r>
        <w:rPr>
          <w:rFonts w:ascii="Consolas" w:cs="Consolas" w:eastAsia="Consolas" w:hAnsi="Consolas"/>
          <w:sz w:val="19"/>
          <w:szCs w:val="19"/>
        </w:rPr>
        <w:t xml:space="preserve">#NULO#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#NULO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#NE</w:t>
      </w:r>
      <w:r>
        <w:t xml:space="preserve"> ou códigos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-3</w:t>
      </w:r>
      <w:r>
        <w:t xml:space="preserve">. O número de colunas varia por ano (38, 44 ou 50), e por isso a leitura é sempre pelo nome da coluna, nunca pela posição.</w:t>
      </w:r>
    </w:p>
    <w:p>
      <w:pPr>
        <w:spacing w:after="80"/>
      </w:pPr>
      <w:r>
        <w:t xml:space="preserve">Diferenças entre anos que mudam o resultado e são tratadas aqui: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NM_TIPO_DESTINACAO_VOTOS</w:t>
      </w:r>
      <w:r>
        <w:t xml:space="preserve"> não existem nos arquivos de 2002 a 2014. Nesses anos a fonte não distingue voto válido de voto anulado por candidatura indeferida; o feed registra o aviso.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2000, </w:t>
      </w:r>
      <w:r>
        <w:rPr>
          <w:rFonts w:ascii="Consolas" w:cs="Consolas" w:eastAsia="Consolas" w:hAnsi="Consolas"/>
          <w:sz w:val="19"/>
          <w:szCs w:val="19"/>
        </w:rPr>
        <w:t xml:space="preserve">QT_VOTOS_NOMINAIS</w:t>
      </w:r>
      <w:r>
        <w:t xml:space="preserve"> vem zerado e o voto está em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: a votação do candidato é o maior dos dois.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Em 1994, os totais do detalhe vêm parcialmente zerados (</w:t>
      </w:r>
      <w:r>
        <w:rPr>
          <w:rFonts w:ascii="Consolas" w:cs="Consolas" w:eastAsia="Consolas" w:hAnsi="Consolas"/>
          <w:sz w:val="19"/>
          <w:szCs w:val="19"/>
        </w:rPr>
        <w:t xml:space="preserve">QT_TOTAL_VOTOS_VALIDOS</w:t>
      </w:r>
      <w:r>
        <w:t xml:space="preserve"> = 0 com </w:t>
      </w:r>
      <w:r>
        <w:rPr>
          <w:rFonts w:ascii="Consolas" w:cs="Consolas" w:eastAsia="Consolas" w:hAnsi="Consolas"/>
          <w:sz w:val="19"/>
          <w:szCs w:val="19"/>
        </w:rPr>
        <w:t xml:space="preserve">QT_VOTOS_NOMINAIS_VALIDOS</w:t>
      </w:r>
      <w:r>
        <w:t xml:space="preserve"> &gt; 0). Os totais são reconciliados pelas parcelas (</w:t>
      </w:r>
      <w:r>
        <w:rPr>
          <w:rFonts w:ascii="Consolas" w:cs="Consolas" w:eastAsia="Consolas" w:hAnsi="Consolas"/>
          <w:sz w:val="19"/>
          <w:szCs w:val="19"/>
        </w:rPr>
        <w:t xml:space="preserve">_reconciliar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aviso_validos_da_epoca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aviso_validos_da_epoca(ano: int)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sobre o que contava como voto válido no ano, ou None a partir de 1998.</w:t>
      </w:r>
    </w:p>
    <w:p>
      <w:pPr>
        <w:spacing w:after="80"/>
      </w:pPr>
      <w:r>
        <w:t xml:space="preserve">Pelo Leia-me do TSE, votos nulos foram considerados válidos até o Código Eleitoral de 1965 (Lei 4.737/65) e votos em branco até a Lei 9.504/97. O Lumen calcula os percentuais sempre do mesmo jeito — sobre os votos dados a candidatos e legendas —, e por isso eles podem diferir dos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FormatoNaoReconhecido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FormatoNaoReconhecido(ValueError)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não tem as colunas mínimas esperadas.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url_pacote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url_pacote(ano: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para o pacote </w:t>
      </w:r>
      <w:r>
        <w:rPr>
          <w:rFonts w:ascii="Consolas" w:cs="Consolas" w:eastAsia="Consolas" w:hAnsi="Consolas"/>
          <w:sz w:val="19"/>
          <w:szCs w:val="19"/>
        </w:rPr>
        <w:t xml:space="preserve">resultados-&lt;ano&gt;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url_conjunto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url_conjunto(conjunto: str, 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conhecido do ZIP de um conjunto na CDN do TSE, usado quando o CKAN não informa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url_historico_presidente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url_historico_presidente(ano: int, turno: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com a evolução da totalização do Presidente num turno (2018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tipo_do_ano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tipo_do_ano(ano: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ordinárias: gerais nos anos pares não múltiplos de 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Recurso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Recurso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listado num pacote do CKAN: nome, URL e formato declarado.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ler_pacote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ler_pacote(conteudo: bytes | str | dict) -&gt; list[Recurso]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Resposta de </w:t>
      </w:r>
      <w:r>
        <w:rPr>
          <w:rFonts w:ascii="Consolas" w:cs="Consolas" w:eastAsia="Consolas" w:hAnsi="Consolas"/>
          <w:sz w:val="19"/>
          <w:szCs w:val="19"/>
        </w:rPr>
        <w:t xml:space="preserve">package_show</w:t>
      </w:r>
      <w:r>
        <w:t xml:space="preserve"> do CKAN → recursos do pacote.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classificar_recursos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classificar_recursos(recursos: Iterable[Recurso]) -&gt; dict[str, list[Recurso]]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Agrupa pelo conjunto, reconhecido pela URL (o nome do recurso varia).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entradas_csv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entradas_csv(nomes: Iterable[str])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CSVs a ler de um ZIP: os por UF e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;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só se for o único.</w:t>
      </w:r>
    </w:p>
    <w:p>
      <w:pPr>
        <w:spacing w:after="80"/>
      </w:pPr>
      <w:r>
        <w:t xml:space="preserve">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vem primeiro: as linhas de Presidente são lidas dele, e os arquivos por UF as pulam (ver </w:t>
      </w:r>
      <w:r>
        <w:rPr>
          <w:rFonts w:ascii="Consolas" w:cs="Consolas" w:eastAsia="Consolas" w:hAnsi="Consolas"/>
          <w:sz w:val="19"/>
          <w:szCs w:val="19"/>
        </w:rPr>
        <w:t xml:space="preserve">ler_linhas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tem_arquivo_br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tem_arquivo_br(nomes: Iterable[str])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ZIP tem o </w:t>
      </w:r>
      <w:r>
        <w:rPr>
          <w:rFonts w:ascii="Consolas" w:cs="Consolas" w:eastAsia="Consolas" w:hAnsi="Consolas"/>
          <w:sz w:val="19"/>
          <w:szCs w:val="19"/>
        </w:rPr>
        <w:t xml:space="preserve">_BR.csv</w:t>
      </w:r>
      <w:r>
        <w:t xml:space="preserve">? Se tiver, o Presidente vem dele e é pulado nos arquivos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_texto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_texto(valor: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sem espaços nas pontas; os marcadores de ausência do TSE (</w:t>
      </w:r>
      <w:r>
        <w:rPr>
          <w:rFonts w:ascii="Consolas" w:cs="Consolas" w:eastAsia="Consolas" w:hAnsi="Consolas"/>
          <w:sz w:val="19"/>
          <w:szCs w:val="19"/>
        </w:rPr>
        <w:t xml:space="preserve">NULOS</w:t>
      </w:r>
      <w:r>
        <w:t xml:space="preserve">) viram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_int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_int(valor: str | 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da célula como inteiro não negativo: vazio, </w:t>
      </w:r>
      <w:r>
        <w:rPr>
          <w:rFonts w:ascii="Consolas" w:cs="Consolas" w:eastAsia="Consolas" w:hAnsi="Consolas"/>
          <w:sz w:val="19"/>
          <w:szCs w:val="19"/>
        </w:rPr>
        <w:t xml:space="preserve">#...</w:t>
      </w:r>
      <w:r>
        <w:t xml:space="preserve">, texto e códigos negativos viram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Linhas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Iterador sobre um CSV do TSE dentro do ZIP, com acesso por nome de coluna.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Linhas.__init__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fluxo: io.BufferedIOBase | io.RawIOBase, obrigatorias: Iterable[str]=())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cabeçalho (Latin-1, separador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) e confere as colunas obrigatórias.</w:t>
      </w:r>
    </w:p>
    <w:p>
      <w:pPr>
        <w:spacing w:after="80"/>
      </w:pPr>
      <w:r>
        <w:t xml:space="preserve">Os nomes de coluna perdem espaços e um eventual BOM no início. Levanta </w:t>
      </w:r>
      <w:r>
        <w:rPr>
          <w:rFonts w:ascii="Consolas" w:cs="Consolas" w:eastAsia="Consolas" w:hAnsi="Consolas"/>
          <w:sz w:val="19"/>
          <w:szCs w:val="19"/>
        </w:rPr>
        <w:t xml:space="preserve">FormatoNaoReconhecido</w:t>
      </w:r>
      <w:r>
        <w:t xml:space="preserve"> se o arquivo estiver vazio ou faltar coluna obrigatória.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Linhas.tem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tem(self, coluna: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coluna existe neste arquivo? O conjunto de colunas varia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Linhas.indice</w:t>
      </w:r>
      <w:r>
        <w:rPr>
          <w:sz w:val="16"/>
          <w:szCs w:val="16"/>
        </w:rPr>
        <w:t xml:space="preserve">  (linha 237)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indice(self, coluna: str)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Posição da coluna no arquivo, ou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ela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Linhas.__iter__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 -&gt; Iterator[list[str]]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de dados como listas de texto, pulando as vazias.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id_eleicao</w:t>
      </w:r>
      <w:r>
        <w:rPr>
          <w:sz w:val="16"/>
          <w:szCs w:val="16"/>
        </w:rPr>
        <w:t xml:space="preserve">  (linha 250)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id_eleicao(ano: int, turno: int, tp_abrangencia: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no feed,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TP_ABRANGENCIA</w:t>
      </w:r>
      <w:r>
        <w:t xml:space="preserve"> = </w:t>
      </w:r>
      <w:r>
        <w:rPr>
          <w:rFonts w:ascii="Consolas" w:cs="Consolas" w:eastAsia="Consolas" w:hAnsi="Consolas"/>
          <w:sz w:val="19"/>
          <w:szCs w:val="19"/>
        </w:rPr>
        <w:t xml:space="preserve">M</w:t>
      </w:r>
      <w:r>
        <w:t xml:space="preserve"> é municipal, o resto geral.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abrangencias_da_linha</w:t>
      </w:r>
      <w:r>
        <w:rPr>
          <w:sz w:val="16"/>
          <w:szCs w:val="16"/>
        </w:rPr>
        <w:t xml:space="preserve">  (linha 261)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abrangencias_da_linha(cargo: int, uf: str, municipio: str, zona: str | None=None) -&gt; list[Abr]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Abrangências em que uma linha de zona é somada: é assim que as zonas viram município, UF e Brasil.</w:t>
      </w:r>
    </w:p>
    <w:p>
      <w:pPr>
        <w:spacing w:after="80"/>
      </w:pPr>
      <w:r>
        <w:t xml:space="preserve">Sempre o município; também a UF, se o cargo é estadual ou nacional; e o Brasil, se é nacional. Com </w:t>
      </w:r>
      <w:r>
        <w:rPr>
          <w:rFonts w:ascii="Consolas" w:cs="Consolas" w:eastAsia="Consolas" w:hAnsi="Consolas"/>
          <w:sz w:val="19"/>
          <w:szCs w:val="19"/>
        </w:rPr>
        <w:t xml:space="preserve">zona</w:t>
      </w:r>
      <w:r>
        <w:t xml:space="preserve">, também a própria zona dentro do município (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zona_da_linha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zona_da_linha(valor: str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da zona como texto sem zeros à esquerda (</w:t>
      </w:r>
      <w:r>
        <w:rPr>
          <w:rFonts w:ascii="Consolas" w:cs="Consolas" w:eastAsia="Consolas" w:hAnsi="Consolas"/>
          <w:sz w:val="19"/>
          <w:szCs w:val="19"/>
        </w:rPr>
        <w:t xml:space="preserve">"0001"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"1"</w:t>
      </w:r>
      <w:r>
        <w:t xml:space="preserve">); None se ausente ou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municipios_com_zonas</w:t>
      </w:r>
      <w:r>
        <w:rPr>
          <w:sz w:val="16"/>
          <w:szCs w:val="16"/>
        </w:rPr>
        <w:t xml:space="preserve">  (linha 284)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municipios_com_zonas(totais: dict[tuple[str, int, Abr], 'Totais']) -&gt; set[tuple[str,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Municípios, como 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, que o detalhe da apuração divide em duas zonas ou mais.</w:t>
      </w:r>
    </w:p>
    <w:p>
      <w:pPr>
        <w:spacing w:after="80"/>
      </w:pPr>
      <w:r>
        <w:t xml:space="preserve">São os únicos em que o resultado por zona diz algo além do resultado do município: nos outros, a única zona do município tem os mesmos números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do detalhe da apuração de um recorte, somados zona a zona.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ultima_totalizacao</w:t>
      </w:r>
      <w:r>
        <w:t xml:space="preserve"> fica com o instante mais recente entre as zonas; </w:t>
      </w:r>
      <w:r>
        <w:rPr>
          <w:rFonts w:ascii="Consolas" w:cs="Consolas" w:eastAsia="Consolas" w:hAnsi="Consolas"/>
          <w:sz w:val="19"/>
          <w:szCs w:val="19"/>
        </w:rPr>
        <w:t xml:space="preserve">reconciliado</w:t>
      </w:r>
      <w:r>
        <w:t xml:space="preserve"> marca que </w:t>
      </w:r>
      <w:r>
        <w:rPr>
          <w:rFonts w:ascii="Consolas" w:cs="Consolas" w:eastAsia="Consolas" w:hAnsi="Consolas"/>
          <w:sz w:val="19"/>
          <w:szCs w:val="19"/>
        </w:rPr>
        <w:t xml:space="preserve">reconciliar</w:t>
      </w:r>
      <w:r>
        <w:t xml:space="preserve"> precisou recompor algum total, o que vira aviso no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Totais.somar</w:t>
      </w:r>
      <w:r>
        <w:rPr>
          <w:sz w:val="16"/>
          <w:szCs w:val="16"/>
        </w:rPr>
        <w:t xml:space="preserve">  (linha 324)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outro: 'Totais')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contagens de </w:t>
      </w:r>
      <w:r>
        <w:rPr>
          <w:rFonts w:ascii="Consolas" w:cs="Consolas" w:eastAsia="Consolas" w:hAnsi="Consolas"/>
          <w:sz w:val="19"/>
          <w:szCs w:val="19"/>
        </w:rPr>
        <w:t xml:space="preserve">outro</w:t>
      </w:r>
      <w:r>
        <w:t xml:space="preserve"> a estas e fica com a mais recente das duas últimas totalizações.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Totais.reconciliar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reconciliar(self)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zerados com parcelas positivas (1994): recompõe pelas parcelas.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_instante_br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_instante_br(data: str | None, hora: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(</w:t>
      </w:r>
      <w:r>
        <w:rPr>
          <w:rFonts w:ascii="Consolas" w:cs="Consolas" w:eastAsia="Consolas" w:hAnsi="Consolas"/>
          <w:sz w:val="19"/>
          <w:szCs w:val="19"/>
        </w:rPr>
        <w:t xml:space="preserve">dd/mm/aaaa</w:t>
      </w:r>
      <w:r>
        <w:t xml:space="preserve">) e hora do TSE →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Brasília; sem hora, meia-noite.</w:t>
      </w:r>
    </w:p>
    <w:p>
      <w:pPr>
        <w:spacing w:after="80"/>
      </w:pPr>
      <w:r>
        <w:t xml:space="preserve">Devolve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data faltar ou não estiver nesse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ler_detalhe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ler_detalhe(fluxos: Iterable[tuple[str, io.BufferedIOBase]], *, pular_presidente_nos_estados: bool) -&gt; dict[tuple[str, int,...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por eleição, cargo e abrangência, somados das zonas.</w:t>
      </w:r>
    </w:p>
    <w:p>
      <w:pPr>
        <w:spacing w:after="80"/>
      </w:pPr>
      <w:r>
        <w:t xml:space="preserve">Cada zona também fica com os próprios totais (abrangência </w:t>
      </w:r>
      <w:r>
        <w:rPr>
          <w:rFonts w:ascii="Consolas" w:cs="Consolas" w:eastAsia="Consolas" w:hAnsi="Consolas"/>
          <w:sz w:val="19"/>
          <w:szCs w:val="19"/>
        </w:rPr>
        <w:t xml:space="preserve">("zn", uf, município, zona)</w:t>
      </w:r>
      <w:r>
        <w:t xml:space="preserve">), que dão o eleitorado e o comparecimento das zonas no feed do município.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é uma sequência de (nome do arquivo, fluxo binário),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pular_presidente_nos_estados</w:t>
      </w:r>
      <w:r>
        <w:t xml:space="preserve">, as linhas de Presidente (</w:t>
      </w:r>
      <w:r>
        <w:rPr>
          <w:rFonts w:ascii="Consolas" w:cs="Consolas" w:eastAsia="Consolas" w:hAnsi="Consolas"/>
          <w:sz w:val="19"/>
          <w:szCs w:val="19"/>
        </w:rPr>
        <w:t xml:space="preserve">SG_UE</w:t>
      </w:r>
      <w:r>
        <w:t xml:space="preserve"> = BR) dos arquivos por UF são puladas: vêm do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situacao_publicada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situacao_publicada(texto: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Situação do candidato no turno (</w:t>
      </w:r>
      <w:r>
        <w:rPr>
          <w:rFonts w:ascii="Consolas" w:cs="Consolas" w:eastAsia="Consolas" w:hAnsi="Consolas"/>
          <w:sz w:val="19"/>
          <w:szCs w:val="19"/>
        </w:rPr>
        <w:t xml:space="preserve">DS_SIT_TOT_TURNO</w:t>
      </w:r>
      <w:r>
        <w:t xml:space="preserve">) como o feed a mostra.</w:t>
      </w:r>
    </w:p>
    <w:p>
      <w:pPr>
        <w:spacing w:after="80"/>
      </w:pPr>
      <w:r>
        <w:t xml:space="preserve">Unifica as grafias que mudam entre anos (</w:t>
      </w:r>
      <w:r>
        <w:rPr>
          <w:rFonts w:ascii="Consolas" w:cs="Consolas" w:eastAsia="Consolas" w:hAnsi="Consolas"/>
          <w:sz w:val="19"/>
          <w:szCs w:val="19"/>
        </w:rPr>
        <w:t xml:space="preserve">MEDIA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MÉDIA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2O TURNO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2º TURNO</w:t>
      </w:r>
      <w:r>
        <w:t xml:space="preserve">); situação fora de </w:t>
      </w:r>
      <w:r>
        <w:rPr>
          <w:rFonts w:ascii="Consolas" w:cs="Consolas" w:eastAsia="Consolas" w:hAnsi="Consolas"/>
          <w:sz w:val="19"/>
          <w:szCs w:val="19"/>
        </w:rPr>
        <w:t xml:space="preserve">SITUACOES</w:t>
      </w:r>
      <w:r>
        <w:t xml:space="preserve"> sai só com a inicial maiúscula, e a ausente sai vazia.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_Meta</w:t>
      </w:r>
      <w:r>
        <w:rPr>
          <w:sz w:val="16"/>
          <w:szCs w:val="16"/>
        </w:rPr>
        <w:t xml:space="preserve">  (linha 468)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_Meta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de um candidato, guardados uma vez por (eleição, cargo, </w:t>
      </w:r>
      <w:r>
        <w:rPr>
          <w:rFonts w:ascii="Consolas" w:cs="Consolas" w:eastAsia="Consolas" w:hAnsi="Consolas"/>
          <w:sz w:val="19"/>
          <w:szCs w:val="19"/>
        </w:rPr>
        <w:t xml:space="preserve">SQ_CANDIDATO</w:t>
      </w:r>
      <w:r>
        <w:t xml:space="preserve">), e não por linha.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</w:t>
      </w:r>
      <w:r>
        <w:rPr>
          <w:sz w:val="16"/>
          <w:szCs w:val="16"/>
        </w:rPr>
        <w:t xml:space="preserve">  (linha 483)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AgregadorVotacao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os votos por candidato em cada abrangência, a partir das zonas.</w:t>
      </w:r>
    </w:p>
    <w:p>
      <w:pPr>
        <w:spacing w:after="80"/>
      </w:pPr>
      <w:r>
        <w:t xml:space="preserve">Mantém só inteiros por (eleição, cargo, abrangência, candidato) e os metadados do candidato uma vez; é o que permite ler o arquivo de São Paulo de 2018 (1,2 GB) sem carregar o arquivo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AgregadorVotacao.ler</w:t>
      </w:r>
      <w:r>
        <w:rPr>
          <w:sz w:val="16"/>
          <w:szCs w:val="16"/>
        </w:rPr>
        <w:t xml:space="preserve">  (linha 504)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fluxo: io.BufferedIOBase)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votação e soma os votos de cada candidato em todas as abrangências da linha.</w:t>
      </w:r>
    </w:p>
    <w:p>
      <w:pPr>
        <w:spacing w:after="80"/>
      </w:pPr>
      <w:r>
        <w:t xml:space="preserve">Pula eleição não ordinária, cargo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e, com </w:t>
      </w:r>
      <w:r>
        <w:rPr>
          <w:rFonts w:ascii="Consolas" w:cs="Consolas" w:eastAsia="Consolas" w:hAnsi="Consolas"/>
          <w:sz w:val="19"/>
          <w:szCs w:val="19"/>
        </w:rPr>
        <w:t xml:space="preserve">pular_presidente</w:t>
      </w:r>
      <w:r>
        <w:t xml:space="preserve">, o Presidente. Por candidato acumula [votos, válidos]: o voto é o maior entre nominais e válidos (2000 traz os nominais zerados); sem a coluna de válidos, a eleição entra em </w:t>
      </w:r>
      <w:r>
        <w:rPr>
          <w:rFonts w:ascii="Consolas" w:cs="Consolas" w:eastAsia="Consolas" w:hAnsi="Consolas"/>
          <w:sz w:val="19"/>
          <w:szCs w:val="19"/>
        </w:rPr>
        <w:t xml:space="preserve">sem_destinacao</w:t>
      </w:r>
      <w:r>
        <w:t xml:space="preserve">. Nos municípios de </w:t>
      </w:r>
      <w:r>
        <w:rPr>
          <w:rFonts w:ascii="Consolas" w:cs="Consolas" w:eastAsia="Consolas" w:hAnsi="Consolas"/>
          <w:sz w:val="19"/>
          <w:szCs w:val="19"/>
        </w:rPr>
        <w:t xml:space="preserve">zonas_de</w:t>
      </w:r>
      <w:r>
        <w:t xml:space="preserve">, soma também na zona da linha. Colhe também a data e o código TSE de cada eleição e o nome de cada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AgregadorVotacao.chaves</w:t>
      </w:r>
      <w:r>
        <w:rPr>
          <w:sz w:val="16"/>
          <w:szCs w:val="16"/>
        </w:rPr>
        <w:t xml:space="preserve">  (linha 581)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chaves(self) -&gt; list[tuple[str, int, Abr]]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Chaves (eleição, cargo, abrangência) em ordem estável: dentro de eleição e cargo, Brasil, UFs, municípios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AgregadorVotacao.resultado</w:t>
      </w:r>
      <w:r>
        <w:rPr>
          <w:sz w:val="16"/>
          <w:szCs w:val="16"/>
        </w:rPr>
        <w:t xml:space="preserve">  (linha 587)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resultado(self, chave: tuple[str, int, Abr], totais: Totais | None)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 de uma chave, com os totais do detalhe quando os há.</w:t>
      </w:r>
    </w:p>
    <w:p>
      <w:pPr>
        <w:spacing w:after="80"/>
      </w:pPr>
      <w:r>
        <w:t xml:space="preserve">Sem detalhe, os válidos saem da soma dos candidatos, com aviso. Percentuais sobre os válidos; candidatos em ordem de votação, com os de voto não válido no fim; vagas = número de eleitos. A totalização vem como finalizada (dado definitivo), e as agremiações só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AgregadorVotacao.limpar</w:t>
      </w:r>
      <w:r>
        <w:rPr>
          <w:sz w:val="16"/>
          <w:szCs w:val="16"/>
        </w:rPr>
        <w:t xml:space="preserve">  (linha 648)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limpar(self)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Libera votos e metadados depois de emitidos, para não segurar na memória o arquivo já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_agremiacoes</w:t>
      </w:r>
      <w:r>
        <w:rPr>
          <w:sz w:val="16"/>
          <w:szCs w:val="16"/>
        </w:rPr>
        <w:t xml:space="preserve">  (linha 654)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_agremiacoes(candidatos: list[Candidato], legenda: int) -&gt; list[Agremiacao]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nominal por partido (a de legenda por partido não está neste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PontoHistorico</w:t>
      </w:r>
      <w:r>
        <w:rPr>
          <w:sz w:val="16"/>
          <w:szCs w:val="16"/>
        </w:rPr>
        <w:t xml:space="preserve">  (linha 673)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PontoHistorico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ponto da evolução da totalização: instante, percentual de seções e votos acumulados por rótulo.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ler_historico_totalizacao</w:t>
      </w:r>
      <w:r>
        <w:rPr>
          <w:sz w:val="16"/>
          <w:szCs w:val="16"/>
        </w:rPr>
        <w:t xml:space="preserve">  (linha 681)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ler_historico_totalizacao(fluxo: io.BufferedIOBase, *, maximo_pontos: int=400) -&gt; list[PontoHistorico]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Historico_Totalizacao_*</w:t>
      </w:r>
      <w:r>
        <w:t xml:space="preserve"> → série acumulada, reduzida a </w:t>
      </w:r>
      <w:r>
        <w:rPr>
          <w:rFonts w:ascii="Consolas" w:cs="Consolas" w:eastAsia="Consolas" w:hAnsi="Consolas"/>
          <w:sz w:val="19"/>
          <w:szCs w:val="19"/>
        </w:rPr>
        <w:t xml:space="preserve">maximo_pontos</w:t>
      </w:r>
      <w:r>
        <w:t xml:space="preserve">.</w:t>
      </w:r>
    </w:p>
    <w:p>
      <w:pPr>
        <w:spacing w:after="80"/>
      </w:pPr>
      <w:r>
        <w:t xml:space="preserve">As colunas por candidato são </w:t>
      </w:r>
      <w:r>
        <w:rPr>
          <w:rFonts w:ascii="Consolas" w:cs="Consolas" w:eastAsia="Consolas" w:hAnsi="Consolas"/>
          <w:sz w:val="19"/>
          <w:szCs w:val="19"/>
        </w:rPr>
        <w:t xml:space="preserve">&lt;RÓTULO&gt;_QT_VOTOS_TOT_ACUMULADO</w:t>
      </w:r>
      <w:r>
        <w:t xml:space="preserve">; brancos e nulos (</w:t>
      </w:r>
      <w:r>
        <w:rPr>
          <w:rFonts w:ascii="Consolas" w:cs="Consolas" w:eastAsia="Consolas" w:hAnsi="Consolas"/>
          <w:sz w:val="19"/>
          <w:szCs w:val="19"/>
        </w:rPr>
        <w:t xml:space="preserve">BRANCO_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NULO_</w:t>
      </w:r>
      <w:r>
        <w:t xml:space="preserve">) ficam de fora da série, que é de votos válidos. A redução preserva o primeiro e o último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reduzir</w:t>
      </w:r>
      <w:r>
        <w:rPr>
          <w:sz w:val="16"/>
          <w:szCs w:val="16"/>
        </w:rPr>
        <w:t xml:space="preserve">  (linha 715)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reduzir(pontos: list, maximo: int) -&gt; list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Reduz a série a </w:t>
      </w:r>
      <w:r>
        <w:rPr>
          <w:rFonts w:ascii="Consolas" w:cs="Consolas" w:eastAsia="Consolas" w:hAnsi="Consolas"/>
          <w:sz w:val="19"/>
          <w:szCs w:val="19"/>
        </w:rPr>
        <w:t xml:space="preserve">maximo</w:t>
      </w:r>
      <w:r>
        <w:t xml:space="preserve"> pontos igualmente espaçados, mantendo o primeiro e o último.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casar_rotulo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casar_rotulo(rotulo: str, candidatos: Iterable[Candidato])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do histórico (</w:t>
      </w:r>
      <w:r>
        <w:rPr>
          <w:rFonts w:ascii="Consolas" w:cs="Consolas" w:eastAsia="Consolas" w:hAnsi="Consolas"/>
          <w:sz w:val="19"/>
          <w:szCs w:val="19"/>
        </w:rPr>
        <w:t xml:space="preserve">JAIR_BOLSONARO</w:t>
      </w:r>
      <w:r>
        <w:t xml:space="preserve">) → número do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abrir_zip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abrir_zip(caminho: Path | str) -&gt; zipfile.ZipFile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um ZIP dos dados abertos para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fluxos_do_zip</w:t>
      </w:r>
      <w:r>
        <w:rPr>
          <w:sz w:val="16"/>
          <w:szCs w:val="16"/>
        </w:rPr>
        <w:t xml:space="preserve">  (linha 747)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fluxos_do_zip(zf: zipfile.ZipFile, filtro: Callable[[str], bool] | None=None) -&gt; Iterator[tuple[str, io.BufferedIOBase]]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Gera (nome, fluxo binário) dos CSVs do ZIP na ordem de </w:t>
      </w:r>
      <w:r>
        <w:rPr>
          <w:rFonts w:ascii="Consolas" w:cs="Consolas" w:eastAsia="Consolas" w:hAnsi="Consolas"/>
          <w:sz w:val="19"/>
          <w:szCs w:val="19"/>
        </w:rPr>
        <w:t xml:space="preserve">entradas_csv</w:t>
      </w:r>
      <w:r>
        <w:t xml:space="preserve">, aplicando </w:t>
      </w:r>
      <w:r>
        <w:rPr>
          <w:rFonts w:ascii="Consolas" w:cs="Consolas" w:eastAsia="Consolas" w:hAnsi="Consolas"/>
          <w:sz w:val="19"/>
          <w:szCs w:val="19"/>
        </w:rPr>
        <w:t xml:space="preserve">filtro</w:t>
      </w:r>
      <w:r>
        <w:t xml:space="preserve">.</w:t>
      </w:r>
    </w:p>
    <w:p>
      <w:pPr>
        <w:spacing w:after="80"/>
      </w:pPr>
      <w:r>
        <w:t xml:space="preserve">Lê direto do ZIP, sem extrair para o disco; cada fluxo fica aberto só enquanto é consumido.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11.9 lumen_eleicoes/feeds.py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packages/eleicoes/lumen_eleicoes/feeds.py · Python · 622 linhas · 44 declarações</w:t>
      </w:r>
    </w:p>
    <w:p>
      <w:pPr>
        <w:spacing w:after="80"/>
      </w:pPr>
      <w:r>
        <w:t xml:space="preserve">Contrato dos feeds JSON que o portal lê (ADR-019).</w:t>
      </w:r>
    </w:p>
    <w:p>
      <w:pPr>
        <w:spacing w:after="80"/>
      </w:pPr>
      <w:r>
        <w:t xml:space="preserve">O portal é estático e não fala com o TSE. Tudo o que ele mostra sai destes arquivos, gravados num diretório servido como arquivo comum (no desenvolvimento, </w:t>
      </w:r>
      <w:r>
        <w:rPr>
          <w:rFonts w:ascii="Consolas" w:cs="Consolas" w:eastAsia="Consolas" w:hAnsi="Consolas"/>
          <w:sz w:val="19"/>
          <w:szCs w:val="19"/>
        </w:rPr>
        <w:t xml:space="preserve">packages/portal/public/dados/eleicoes</w:t>
      </w:r>
      <w:r>
        <w:t xml:space="preserve">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indice.json                              eleições disponíveis e seus cargos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municipios.json                          cadastro TSE ↔ IBGE (busca)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geo/br-uf.json, geo/uf-&lt;sigla&gt;-mu.json   malhas do IBGE (TopoJSON)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geo/zonas-&lt;ano&gt;/…                        locais de votação por zona, para o mapa das zonas (``zonas.py``)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&lt;eleição&gt;/&lt;cargo&gt;/br.json                resultado no Brasil, com as UFs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&lt;eleição&gt;/&lt;cargo&gt;/uf-&lt;sigla&gt;.json        resultado na UF, com os municípios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&lt;eleição&gt;/&lt;cargo&gt;/mu-&lt;chave&gt;.json        resultado no município, com as zonas eleitorais em ``partes``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                 quando ele tem mais de uma (só nos dados abertos)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&lt;eleição&gt;/&lt;cargo&gt;/historico-&lt;abr&gt;.json   evolução da totalização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fotos/...                                fotos dos candidatos (sistema de resultados)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Regras do contrato: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em todo arquivo. Mudança incompatível sobe a versão e o portal recusa o que não conhece, em vez de exibir número errado.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Números são números (inteiros para votos, decimais para percentuais com até 6 casas), nunca texto com vírgula. Datas em ISO 8601 com fuso.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 (prefeito, vereador) não tem resultado único na UF nem no Brasil: nesses níveis o arquivo é um </w:t>
      </w:r>
      <w:r>
        <w:rPr>
          <w:b/>
          <w:bCs/>
        </w:rPr>
        <w:t xml:space="preserve">panorama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tipo: panorama</w:t>
      </w:r>
      <w:r>
        <w:t xml:space="preserve">), com o líder de cada município e a contagem por partido.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Cores: o feed não traz cor, traz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= índice de 0 a </w:t>
      </w:r>
      <w:r>
        <w:rPr>
          <w:rFonts w:ascii="Consolas" w:cs="Consolas" w:eastAsia="Consolas" w:hAnsi="Consolas"/>
          <w:sz w:val="19"/>
          <w:szCs w:val="19"/>
        </w:rPr>
        <w:t xml:space="preserve">N_CORES - 1</w:t>
      </w:r>
      <w:r>
        <w:t xml:space="preserve"> (ou -1, cinza). O índice segue a ordem de votação no nível mais alto do cargo e é o mesmo em todos os níveis (o candidato tem a mesma cor no mapa do Brasil e no da UF). A paleta é do portal e não usa cor de partido (ADR-020).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_seguro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_seguro(parte: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Valida um trecho do caminho de um feed: só minúsculas, dígitos e hífen, sem começar por hífen.</w:t>
      </w:r>
    </w:p>
    <w:p>
      <w:pPr>
        <w:spacing w:after="80"/>
      </w:pPr>
      <w:r>
        <w:t xml:space="preserve">Os trechos vêm de dados externos (ids, slugs, códigos) e viram nome de arquivo; isso impede barras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de saírem do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_iso(valor: datetime | date | None)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Data ou instante em ISO 8601;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passa direto.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_r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_r(valor: float | None, casas: int=6)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decimais, preservando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feed: Brasil, UF ou município, com os códigos IBGE e TSE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Abrangencia.arquivo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do feed sem extensão: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mu-&lt;chave&gt;</w:t>
      </w:r>
      <w:r>
        <w:t xml:space="preserve">, validado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Abrangencia.para_json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 do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abrangencia_brasil</w:t>
      </w:r>
      <w:r>
        <w:rPr>
          <w:sz w:val="16"/>
          <w:szCs w:val="16"/>
        </w:rPr>
        <w:t xml:space="preserve">  (linha 105)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abrangencia_brasil()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abrangência nacional.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abrangencia_uf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abrangencia_uf(sigla: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da UF pela sigla, com o nome e 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abrangencia_municipio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abrangencia_municipio(m: Municipio)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de um município do cadastro; o código é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dele (o IBGE, quando há).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abrangencia_zona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abrangencia_zona(uf: str, zona: str)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 eleitoral de um município, pelo número (sem zeros à esquerda). Não tem feed próprio: aparece como parte do feed do município, com o número da zona como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atribuir_cores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atribuir_cores(numeros_em_ordem: Iterable[str], anteriores: Mapping[str, int] | None=None, n: int=N_CORES)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de cor por candidato (ou partido), estável entre atualizações.</w:t>
      </w:r>
    </w:p>
    <w:p>
      <w:pPr>
        <w:spacing w:after="80"/>
      </w:pPr>
      <w:r>
        <w:t xml:space="preserve">Quem já tem cor a mantém — no meio da apuração, a troca de posição entre dois candidatos não troca a cor deles no mapa. Quem chega pega o menor índice livre, na ordem de votação. Do </w:t>
      </w:r>
      <w:r>
        <w:rPr>
          <w:rFonts w:ascii="Consolas" w:cs="Consolas" w:eastAsia="Consolas" w:hAnsi="Consolas"/>
          <w:sz w:val="19"/>
          <w:szCs w:val="19"/>
        </w:rPr>
        <w:t xml:space="preserve">n</w:t>
      </w:r>
      <w:r>
        <w:t xml:space="preserve">-ésimo em diante, cinza.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ranking_partidos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ranking_partidos(r: ResultadoAbrangencia) -&gt; list[tuple[str,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Partidos em ordem de votação: a total publicada pela fonte, ou a nominal somada.</w:t>
      </w:r>
    </w:p>
    <w:p>
      <w:pPr>
        <w:spacing w:after="80"/>
      </w:pPr>
      <w:r>
        <w:t xml:space="preserve">O recorte de candidatos de um arquivo pode não ter todos os candidatos (município com limite); a votação do partido publicada pelo TSE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resumo_eleicao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resumo_eleicao(e: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dos feeds e do índice: id, nome, ano, turno, tipo e data.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cargo_json(c: Cargo, vagas: int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do feed;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, quando informado, substitui o número de vagas do cargo.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_totalizacao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_totalizacao(r: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totalizacao</w:t>
      </w:r>
      <w:r>
        <w:t xml:space="preserve">: seções, percentual totalizado, finalizada e matematicamente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_comparecimento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_comparecimento(r: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comparecimento</w:t>
      </w:r>
      <w:r>
        <w:t xml:space="preserve">: eleitorado, comparecimento, abstenção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_votos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_votos(r: ResultadoAbrangencia)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: válidos, brancos, nulos, anulados, de legenda e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_pct</w:t>
      </w:r>
      <w:r>
        <w:rPr>
          <w:sz w:val="16"/>
          <w:szCs w:val="16"/>
        </w:rPr>
        <w:t xml:space="preserve">  (linha 198)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_pct(c: Candidato, r: ResultadoAbrangencia)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Percentual do candidato nos válidos: o publicado ou, se faltar, calculado sobre os válidos do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candidato_json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candidato_json(c: Candidato, r: ResultadoAbrangencia, cores: Mapping[str, int], foto: str | None=None)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feed, com o índice de cor e a foto.</w:t>
      </w:r>
    </w:p>
    <w:p>
      <w:pPr>
        <w:spacing w:after="80"/>
      </w:pPr>
      <w:r>
        <w:t xml:space="preserve">Nos cargos proporcionais as cores são por partido: sem cor pelo número, vale a da sigla.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parte_json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uma abrangência filha, para colorir o mapa do nível de 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parte_zona_json</w:t>
      </w:r>
      <w:r>
        <w:rPr>
          <w:sz w:val="16"/>
          <w:szCs w:val="16"/>
        </w:rPr>
        <w:t xml:space="preserve">  (linha 258)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parte_zona_json(abr: Abrangencia, r: ResultadoAbrangencia, cores: Mapping[str, int], *, por_partido: bool=False)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no feed do município: como </w:t>
      </w:r>
      <w:r>
        <w:rPr>
          <w:rFonts w:ascii="Consolas" w:cs="Consolas" w:eastAsia="Consolas" w:hAnsi="Consolas"/>
          <w:sz w:val="19"/>
          <w:szCs w:val="19"/>
        </w:rPr>
        <w:t xml:space="preserve">parte_json</w:t>
      </w:r>
      <w:r>
        <w:t xml:space="preserve">, sem a bancada nem os selos de eleito e de 2º turno.</w:t>
      </w:r>
    </w:p>
    <w:p>
      <w:pPr>
        <w:spacing w:after="80"/>
      </w:pPr>
      <w:r>
        <w:t xml:space="preserve">Quem se elege (ou vai ao 2º turno) é decidido no município, na UF ou no Brasil; na zona, esses campos dariam a impressão de que cada zona elegeu alguém.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origem_json</w:t>
      </w:r>
      <w:r>
        <w:rPr>
          <w:sz w:val="16"/>
          <w:szCs w:val="16"/>
        </w:rPr>
        <w:t xml:space="preserve">  (linha 271)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origem_json(fonte: str, url: str | None=None, sha256: str | None=None, coletado_em: datetime | str | None=None, registro_br...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origem</w:t>
      </w:r>
      <w:r>
        <w:t xml:space="preserve"> do feed: fonte, URL, SHA-256, instante da coleta e registro no bronze.</w:t>
      </w:r>
    </w:p>
    <w:p>
      <w:pPr>
        <w:spacing w:after="80"/>
      </w:pPr>
      <w:r>
        <w:t xml:space="preserve">É o que liga cada número exibido à resposta guardada como prova.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feed_resultado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feed_resultado(*, eleicao: Eleicao, cargo: Cargo, abr: Abrangencia, resultado: ResultadoAbrangencia, cores: Mapping[str, in...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de resultado de um cargo numa abrangência (</w:t>
      </w:r>
      <w:r>
        <w:rPr>
          <w:rFonts w:ascii="Consolas" w:cs="Consolas" w:eastAsia="Consolas" w:hAnsi="Consolas"/>
          <w:sz w:val="19"/>
          <w:szCs w:val="19"/>
        </w:rPr>
        <w:t xml:space="preserve">tipo: resultado</w:t>
      </w:r>
      <w:r>
        <w:t xml:space="preserve">).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limite_candidatos</w:t>
      </w:r>
      <w:r>
        <w:t xml:space="preserve">, leva só os mais votados e os eleitos, e conta os demais em </w:t>
      </w:r>
      <w:r>
        <w:rPr>
          <w:rFonts w:ascii="Consolas" w:cs="Consolas" w:eastAsia="Consolas" w:hAnsi="Consolas"/>
          <w:sz w:val="19"/>
          <w:szCs w:val="19"/>
        </w:rPr>
        <w:t xml:space="preserve">candidatos_omitidos</w:t>
      </w:r>
      <w:r>
        <w:t xml:space="preserve">: um município pode ter centenas de candidatos a deputado, e a lista completa está no feed da UF.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traz as abrangências filhas, que colorem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feed_panorama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feed_panorama(*, eleicao: Eleicao, cargo: Cargo, abr: Abrangencia, partes: list[dict], origem: dict, atualizado_em: datetim...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cargo visto de cima: o líder de cada parte e o placar por partido.</w:t>
      </w:r>
    </w:p>
    <w:p>
      <w:pPr>
        <w:spacing w:after="80"/>
      </w:pPr>
      <w:r>
        <w:t xml:space="preserve">Usado onde não existe resultado único: cargo municipal na UF e no Brasil (prefeitos, vereadores) e cargo estadual no Brasil (governadores, senadores, deputados). Cada parte já vem com </w:t>
      </w:r>
      <w:r>
        <w:rPr>
          <w:rFonts w:ascii="Consolas" w:cs="Consolas" w:eastAsia="Consolas" w:hAnsi="Consolas"/>
          <w:sz w:val="19"/>
          <w:szCs w:val="19"/>
        </w:rPr>
        <w:t xml:space="preserve">partido</w:t>
      </w:r>
      <w:r>
        <w:t xml:space="preserve"> (do líder, ou o mais votado nos proporcionais) e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; nos proporcionais, também com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= {partido: eleitos}. O placar conta, por partido, as partes que lidera (</w:t>
      </w:r>
      <w:r>
        <w:rPr>
          <w:rFonts w:ascii="Consolas" w:cs="Consolas" w:eastAsia="Consolas" w:hAnsi="Consolas"/>
          <w:sz w:val="19"/>
          <w:szCs w:val="19"/>
        </w:rPr>
        <w:t xml:space="preserve">liderados</w:t>
      </w:r>
      <w:r>
        <w:t xml:space="preserve">) e as vagas que obteve (</w:t>
      </w:r>
      <w:r>
        <w:rPr>
          <w:rFonts w:ascii="Consolas" w:cs="Consolas" w:eastAsia="Consolas" w:hAnsi="Consolas"/>
          <w:sz w:val="19"/>
          <w:szCs w:val="19"/>
        </w:rPr>
        <w:t xml:space="preserve">eleitos</w:t>
      </w:r>
      <w:r>
        <w:t xml:space="preserve">), e a cor sai da ordem do placar.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parte_de_panorama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parte_de_panorama(abr: Abrangencia, panorama: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UF no panorama nacional de cargo municipal: o partido que lidera mais municípios nela.</w:t>
      </w:r>
    </w:p>
    <w:p>
      <w:pPr>
        <w:spacing w:after="80"/>
      </w:pPr>
      <w:r>
        <w:t xml:space="preserve">Leva a </w:t>
      </w:r>
      <w:r>
        <w:rPr>
          <w:rFonts w:ascii="Consolas" w:cs="Consolas" w:eastAsia="Consolas" w:hAnsi="Consolas"/>
          <w:sz w:val="19"/>
          <w:szCs w:val="19"/>
        </w:rPr>
        <w:t xml:space="preserve">bancada</w:t>
      </w:r>
      <w:r>
        <w:t xml:space="preserve"> da UF (eleitos por partido), para que o placar nacional some as vagas de todos os partidos, não só as do líder.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panorama_nacional</w:t>
      </w:r>
      <w:r>
        <w:rPr>
          <w:sz w:val="16"/>
          <w:szCs w:val="16"/>
        </w:rPr>
        <w:t xml:space="preserve">  (linha 395)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panorama_nacional(*, eleicao: Eleicao, cargo: Cargo, por_uf: Mapping[str, dict], origem: dict, atualizado_em: datetime | No...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do Brasil a partir dos panoramas das UFs (cargo municipal).</w:t>
      </w:r>
    </w:p>
    <w:p>
      <w:pPr>
        <w:spacing w:after="80"/>
      </w:pPr>
      <w:r>
        <w:t xml:space="preserve">O placar soma o de todas as UFs (municípios liderados e eleitos por partido); as partes são as UFs, cada uma com o partido que lidera mais municípios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feed_historico</w:t>
      </w:r>
      <w:r>
        <w:rPr>
          <w:sz w:val="16"/>
          <w:szCs w:val="16"/>
        </w:rPr>
        <w:t xml:space="preserve">  (linha 440)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feed_historico(*, eleicao: Eleicao, cargo: Cargo, abr: Abrangencia, pontos: list[dict], candidatos: list[dict], origem: dic...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: [{"t": ISO, "pct_secoes": float, "votos": {numero: votos}}],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entrada_indice</w:t>
      </w:r>
      <w:r>
        <w:rPr>
          <w:sz w:val="16"/>
          <w:szCs w:val="16"/>
        </w:rPr>
        <w:t xml:space="preserve">  (linha 457)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entrada_indice(e: Eleicao, *, origem: str, ao_vivo: bool, atualizado_em: datetime | None, ufs: Iterable[str]=(), vagas: Map...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ufs_por_cargo</w:t>
      </w:r>
      <w:r>
        <w:t xml:space="preserve">, cada cargo leva as UFs em que há dados (Deputado Distrital só no DF; Conselheiro Distrital só em PE), e cargos sem dado nenhum ficam fora: o portal não mostra aba que não leva a nada.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municipios=False</w:t>
      </w:r>
      <w:r>
        <w:t xml:space="preserve"> marca a eleição publicada só por UF (1933 a 1990): o portal não oferece o mapa de municípios nem a busca por município 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eleicao_de_indice</w:t>
      </w:r>
      <w:r>
        <w:rPr>
          <w:sz w:val="16"/>
          <w:szCs w:val="16"/>
        </w:rPr>
        <w:t xml:space="preserve">  (linha 491)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eleicao_de_indice(item: dict)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essencial de uma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a partir do índice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nome_eleicao</w:t>
      </w:r>
      <w:r>
        <w:rPr>
          <w:sz w:val="16"/>
          <w:szCs w:val="16"/>
        </w:rPr>
        <w:t xml:space="preserve">  (linha 505)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nome_eleicao(ano: int, turno: int, tipo: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exibido da eleição, ex.: </w:t>
      </w:r>
      <w:r>
        <w:rPr>
          <w:rFonts w:ascii="Consolas" w:cs="Consolas" w:eastAsia="Consolas" w:hAnsi="Consolas"/>
          <w:sz w:val="19"/>
          <w:szCs w:val="19"/>
        </w:rPr>
        <w:t xml:space="preserve">Eleições Gerais 2022 — 1º turno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substituir_arquivo</w:t>
      </w:r>
      <w:r>
        <w:rPr>
          <w:sz w:val="16"/>
          <w:szCs w:val="16"/>
        </w:rPr>
        <w:t xml:space="preserve">  (linha 513)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substituir_arquivo(tmp: Path, caminho: Path, tentativas: int=20, espera_s: float=0.05, dormir=time.sleep) -&gt;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 com novas tentativas enquanto o destino estiver aberto por outro processo.</w:t>
      </w:r>
    </w:p>
    <w:p>
      <w:pPr>
        <w:spacing w:after="80"/>
      </w:pPr>
      <w:r>
        <w:t xml:space="preserve">No Windows, trocar um arquivo que o servidor local está enviando ao navegador falha com </w:t>
      </w:r>
      <w:r>
        <w:rPr>
          <w:rFonts w:ascii="Consolas" w:cs="Consolas" w:eastAsia="Consolas" w:hAnsi="Consolas"/>
          <w:sz w:val="19"/>
          <w:szCs w:val="19"/>
        </w:rPr>
        <w:t xml:space="preserve">PermissionError</w:t>
      </w:r>
      <w:r>
        <w:t xml:space="preserve"> (o arquivo aberto não permite exclusão). A leitura de um feed leva milissegundos; esperar um pouco e tentar de novo resolve, e a última falha é propagada.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_gravar_json</w:t>
      </w:r>
      <w:r>
        <w:rPr>
          <w:sz w:val="16"/>
          <w:szCs w:val="16"/>
        </w:rPr>
        <w:t xml:space="preserve">  (linha 531)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_gravar_json(caminho: Path, dados: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JSON compacto de forma atômica: arquivo temporário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.</w:t>
      </w:r>
    </w:p>
    <w:p>
      <w:pPr>
        <w:spacing w:after="80"/>
      </w:pPr>
      <w:r>
        <w:t xml:space="preserve">O portal nunca lê um feed pela metade; o PID no nome do temporário evita que dois processos gravando o mesmo feed usem o mesmo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</w:t>
      </w:r>
      <w:r>
        <w:rPr>
          <w:sz w:val="16"/>
          <w:szCs w:val="16"/>
        </w:rPr>
        <w:t xml:space="preserve">  (linha 544)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EscritorFeeds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e lê os feeds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, em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&lt;eleição&gt;/&lt;cargo&gt;/&lt;arquivo&gt;.json</w:t>
      </w:r>
      <w:r>
        <w:t xml:space="preserve">, e mantém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EscritorFeeds.__init__</w:t>
      </w:r>
      <w:r>
        <w:rPr>
          <w:sz w:val="16"/>
          <w:szCs w:val="16"/>
        </w:rPr>
        <w:t xml:space="preserve">  (linha 547)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Escritor dos feeds sob o diretório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</w:t>
      </w:r>
      <w:r>
        <w:rPr>
          <w:sz w:val="16"/>
          <w:szCs w:val="16"/>
        </w:rPr>
        <w:t xml:space="preserve">  (linha 551)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caminho(self, eleicao_id: str, cargo_slug: str, arquivo: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de um feed; cada trecho passa por </w:t>
      </w:r>
      <w:r>
        <w:rPr>
          <w:rFonts w:ascii="Consolas" w:cs="Consolas" w:eastAsia="Consolas" w:hAnsi="Consolas"/>
          <w:sz w:val="19"/>
          <w:szCs w:val="19"/>
        </w:rPr>
        <w:t xml:space="preserve">_seguro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</w:t>
      </w:r>
      <w:r>
        <w:rPr>
          <w:sz w:val="16"/>
          <w:szCs w:val="16"/>
        </w:rPr>
        <w:t xml:space="preserve">  (linha 555)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da abrangência e devolve o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EscritorFeeds.gravar_historico</w:t>
      </w:r>
      <w:r>
        <w:rPr>
          <w:sz w:val="16"/>
          <w:szCs w:val="16"/>
        </w:rPr>
        <w:t xml:space="preserve">  (linha 559)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gravar_historico(self, eleicao_id: str, cargo_slug: str, abr: Abrangencia, feed: dict)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de evolução da totalização da abrangência (</w:t>
      </w:r>
      <w:r>
        <w:rPr>
          <w:rFonts w:ascii="Consolas" w:cs="Consolas" w:eastAsia="Consolas" w:hAnsi="Consolas"/>
          <w:sz w:val="19"/>
          <w:szCs w:val="19"/>
        </w:rPr>
        <w:t xml:space="preserve">historico-&lt;arquivo&gt;.json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ler(self, eleicao_id: str, cargo_slug: str, arquivo: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feed já gravado;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EscritorFeeds.caminho_indice</w:t>
      </w:r>
      <w:r>
        <w:rPr>
          <w:sz w:val="16"/>
          <w:szCs w:val="16"/>
        </w:rPr>
        <w:t xml:space="preserve">  (linha 573)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caminho_indice(self)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EscritorFeeds.ler_indice</w:t>
      </w:r>
      <w:r>
        <w:rPr>
          <w:sz w:val="16"/>
          <w:szCs w:val="16"/>
        </w:rPr>
        <w:t xml:space="preserve">  (linha 577)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ler_indice(self)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índice; sem arquivo, devolve um índice vazio, com a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EscritorFeeds.atualizar_indice</w:t>
      </w:r>
      <w:r>
        <w:rPr>
          <w:sz w:val="16"/>
          <w:szCs w:val="16"/>
        </w:rPr>
        <w:t xml:space="preserve">  (linha 583)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atualizar_indice(self, entrada: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Insere ou substitui a eleição no índice, mantendo a ordem (mais recente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EscritorFeeds.remover_do_indice</w:t>
      </w:r>
      <w:r>
        <w:rPr>
          <w:sz w:val="16"/>
          <w:szCs w:val="16"/>
        </w:rPr>
        <w:t xml:space="preserve">  (linha 596)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remover_do_indice(self,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Tira a eleição do índice e regrava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proporcional</w:t>
      </w:r>
      <w:r>
        <w:rPr>
          <w:sz w:val="16"/>
          <w:szCs w:val="16"/>
        </w:rPr>
        <w:t xml:space="preserve">  (linha 603)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proporcional(cargo: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proporcional (deputados e vereador)? Aceita o cargo ou o código.</w:t>
      </w:r>
    </w:p>
    <w:p>
      <w:pPr>
        <w:spacing w:after="80"/>
      </w:pPr>
      <w:r>
        <w:t xml:space="preserve">Cargo com </w:t>
      </w: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(eleições de 1933 a 1990) decide pelo próprio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: o código, ali, não segue a tabela atual.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municipal</w:t>
      </w:r>
      <w:r>
        <w:rPr>
          <w:sz w:val="16"/>
          <w:szCs w:val="16"/>
        </w:rPr>
        <w:t xml:space="preserve">  (linha 616)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municipal(cargo: Cargo |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é disputado no município (prefeito, vereador, conselheiro distrital)? Aceita o cargo ou o código.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11.10 lumen_eleicoes/geo.py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packages/eleicoes/lumen_eleicoes/geo.py · Python · 173 linhas · 10 declarações</w:t>
      </w:r>
    </w:p>
    <w:p>
      <w:pPr>
        <w:spacing w:after="80"/>
      </w:pPr>
      <w:r>
        <w:t xml:space="preserve">Malhas do IBGE para o mapa da aba Eleições.</w:t>
      </w:r>
    </w:p>
    <w:p>
      <w:pPr>
        <w:spacing w:after="80"/>
      </w:pPr>
      <w:r>
        <w:t xml:space="preserve">API de malhas v3 do IBGE (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servicodados.ibge.gov.br/api/v3/malhas</w:t>
      </w:r>
      <w:r>
        <w:t xml:space="preserve">), sem autenticação, com CORS aberto. 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 devolve </w:t>
      </w:r>
      <w:r>
        <w:rPr>
          <w:b/>
          <w:bCs/>
        </w:rPr>
        <w:t xml:space="preserve">TopoJSON</w:t>
      </w:r>
      <w:r>
        <w:t xml:space="preserve">: arcos compartilhados entre vizinhos e coordenadas quantizadas, o que deixa o arquivo várias vezes menor que o GeoJSON equivalente. O portal decodifica TopoJSON sozinho (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), sem biblioteca.</w:t>
      </w:r>
    </w:p>
    <w:p>
      <w:pPr>
        <w:spacing w:after="80"/>
      </w:pPr>
      <w:r>
        <w:t xml:space="preserve">Tamanhos medidos em 05/10/2026,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: Brasil por UF 31 KB; São Paulo por município 136 KB; Acre 10 KB. A qualidade </w:t>
      </w:r>
      <w:r>
        <w:rPr>
          <w:rFonts w:ascii="Consolas" w:cs="Consolas" w:eastAsia="Consolas" w:hAnsi="Consolas"/>
          <w:sz w:val="19"/>
          <w:szCs w:val="19"/>
        </w:rPr>
        <w:t xml:space="preserve">intermediaria</w:t>
      </w:r>
      <w:r>
        <w:t xml:space="preserve"> dobra o tamanho (SP: 292 KB) e quase não muda o desenho no tamanho em que o mapa é exibido, por isso o padrão é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.</w:t>
      </w:r>
    </w:p>
    <w:p>
      <w:pPr>
        <w:spacing w:after="80"/>
      </w:pPr>
      <w:r>
        <w:t xml:space="preserve">Arquivos gravados (sempre os bytes publicados pelo IBGE, depois de validados):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geo/br-uf.json          Brasil, uma geometria por UF (codarea = código da UF)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geo/uf-&lt;sigla&gt;-mu.json  UF, uma geometria por município (codarea = código IBGE)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geo/mu/&lt;ibge&gt;.json      contorno de um município na qualidade ``maxima``, para os que têm mais 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     uma zona eleitoral (``baixar_contornos``, ``lumen eleicoes mapas --contornos``)</w:t>
            </w:r>
          </w:p>
        </w:tc>
      </w:tr>
    </w:tbl>
    <w:p>
      <w:pPr>
        <w:spacing w:after="60"/>
      </w:pPr>
    </w:p>
    <w:p>
      <w:pPr>
        <w:spacing w:after="80"/>
      </w:pPr>
      <w:r>
        <w:t xml:space="preserve">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um município pequeno vira um polígono de quatro ou cinco pontos (Taboão da Serra, SP: 4; Olinda, PE: 6), bom para o mapa da UF e inútil quando o município ocupa a tela inteira com as zonas eleitorais. Por isso os municípios com mais de uma zona têm também o contorno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(São Paulo: 1.157 pontos, 10,6 KB; Taboão da Serra: 74 pontos, 0,9 KB).</w:t>
      </w:r>
    </w:p>
    <w:p>
      <w:pPr>
        <w:spacing w:after="80"/>
      </w:pPr>
      <w:r>
        <w:t xml:space="preserve">Certificado: o servidor </w:t>
      </w:r>
      <w:r>
        <w:rPr>
          <w:rFonts w:ascii="Consolas" w:cs="Consolas" w:eastAsia="Consolas" w:hAnsi="Consolas"/>
          <w:sz w:val="19"/>
          <w:szCs w:val="19"/>
        </w:rPr>
        <w:t xml:space="preserve">servicodados.ibge.gov.br</w:t>
      </w:r>
      <w:r>
        <w:t xml:space="preserve"> envia só o certificado final, sem o intermediário (Sectigo Public Server Authentication CA DV R36, verificado em 15/10/2026). Navegadores completam a cadeia sozinhos; o Python não, e a conexão falha com </w:t>
      </w:r>
      <w:r>
        <w:rPr>
          <w:rFonts w:ascii="Consolas" w:cs="Consolas" w:eastAsia="Consolas" w:hAnsi="Consolas"/>
          <w:sz w:val="19"/>
          <w:szCs w:val="19"/>
        </w:rPr>
        <w:t xml:space="preserve">unable to get local issuer certificate</w:t>
      </w:r>
      <w:r>
        <w:t xml:space="preserve"> até o intermediário estar no repositório de certificados da máquina.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MalhaInvalida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MalhaInvalida(ValueError)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malha recebida não serve ao portal: HTTP diferente de 200 ou TopoJSON fora da estrutura esperada.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url_brasil_por_uf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url_brasil_por_uf(qualidade: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do Brasil com uma geometria por UF,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url_uf_por_municipio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url_uf_por_municipio(codigo_uf: str, qualidade: str='minima')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uma UF (código IBGE de 2 dígitos) com uma geometria por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url_municipio(codigo_ibge: str, qualidade: str='maxima')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malha de um município (código IBGE de 7 dígitos), na </w:t>
      </w:r>
      <w:r>
        <w:rPr>
          <w:rFonts w:ascii="Consolas" w:cs="Consolas" w:eastAsia="Consolas" w:hAnsi="Consolas"/>
          <w:sz w:val="19"/>
          <w:szCs w:val="19"/>
        </w:rPr>
        <w:t xml:space="preserve">qualidade</w:t>
      </w:r>
      <w:r>
        <w:t xml:space="preserve"> pedida.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url_municipios_ibge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url_municipios_ibge()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lista de municípios da API de localidades do IBGE, de onde vêm os nomes acentuados.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validar_topojson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validar_topojson(conteudo: bytes | str |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a estrutura mínima que o portal usa e devolve o objeto.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codigos_da_malha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codigos_da_malha(topo: dict)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das geometrias de uma malha já validada, como texto e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_gravar(destino: Path, conteudo: bytes)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conteudo</w:t>
      </w:r>
      <w:r>
        <w:t xml:space="preserve"> em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), criando o diretório.</w:t>
      </w:r>
    </w:p>
    <w:p>
      <w:pPr>
        <w:spacing w:after="80"/>
      </w:pPr>
      <w:r>
        <w:t xml:space="preserve">Quem lê o diretório dos feeds vê a malha anterior ou a nova, nunca um arquivo pela metade; com a malha aberta pelo servidor local (Windows), a troca espera e tenta de novo (</w:t>
      </w:r>
      <w:r>
        <w:rPr>
          <w:rFonts w:ascii="Consolas" w:cs="Consolas" w:eastAsia="Consolas" w:hAnsi="Consolas"/>
          <w:sz w:val="19"/>
          <w:szCs w:val="19"/>
        </w:rPr>
        <w:t xml:space="preserve">feeds.substituir_arquivo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baixar_malhas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baixar_malhas(cliente: ClienteHttp, raiz_feeds: Path | str, *, ufs: Iterable[str] | None=None, qualidade: str='minima', bro...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Brasil por UF e cada UF por município. Devolve os arquivos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baixar_contornos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baixar_contornos(cliente: ClienteHttp, raiz_feeds: Path | str, codigos: Iterable[str], *, qualidade: str='maxima', bronze: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contorno de cada município (código IBGE) para </w:t>
      </w:r>
      <w:r>
        <w:rPr>
          <w:rFonts w:ascii="Consolas" w:cs="Consolas" w:eastAsia="Consolas" w:hAnsi="Consolas"/>
          <w:sz w:val="19"/>
          <w:szCs w:val="19"/>
        </w:rPr>
        <w:t xml:space="preserve">geo/mu/&lt;código&gt;.json</w:t>
      </w:r>
      <w:r>
        <w:t xml:space="preserve">. Devolve os gravados.</w:t>
      </w:r>
    </w:p>
    <w:p>
      <w:pPr>
        <w:spacing w:after="80"/>
      </w:pPr>
      <w:r>
        <w:t xml:space="preserve">São os bytes do IBGE, conferidos por </w:t>
      </w:r>
      <w:r>
        <w:rPr>
          <w:rFonts w:ascii="Consolas" w:cs="Consolas" w:eastAsia="Consolas" w:hAnsi="Consolas"/>
          <w:sz w:val="19"/>
          <w:szCs w:val="19"/>
        </w:rPr>
        <w:t xml:space="preserve">validar_topojson</w:t>
      </w:r>
      <w:r>
        <w:t xml:space="preserve"> e pelo código da única geometria.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11.11 lumen_eleicoes/historico.py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packages/eleicoes/lumen_eleicoes/historico.py · Python · 430 linhas · 17 declarações</w:t>
      </w:r>
    </w:p>
    <w:p>
      <w:pPr>
        <w:spacing w:after="80"/>
      </w:pPr>
      <w:r>
        <w:t xml:space="preserve">Eleições passadas: dos arquivos de dados abertos aos feeds do portal.</w:t>
      </w:r>
    </w:p>
    <w:p>
      <w:pPr>
        <w:spacing w:after="80"/>
      </w:pPr>
      <w:r>
        <w:t xml:space="preserve">Um ano por vez. O detalhe da apuração (pequeno) é lido inteiro primeiro; o arquivo de votação (grande) é lido um CSV por vez — 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 com o Presidente e depois um por UF —, e cada CSV vira os feeds do que ele contém antes de o próximo ser aberto. Assim a memória fica proporcional à maior UF, não ao Brasil.</w:t>
      </w:r>
    </w:p>
    <w:p>
      <w:pPr>
        <w:spacing w:after="80"/>
      </w:pPr>
      <w:r>
        <w:t xml:space="preserve">O que sai, por eleição (ano e turno) e cargo: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nacional (Presidente):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estadual: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 panorama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(quem lidera em cada UF);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cargo municipal: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e os panoramas </w:t>
      </w:r>
      <w:r>
        <w:rPr>
          <w:rFonts w:ascii="Consolas" w:cs="Consolas" w:eastAsia="Consolas" w:hAnsi="Consolas"/>
          <w:sz w:val="19"/>
          <w:szCs w:val="19"/>
        </w:rPr>
        <w:t xml:space="preserve">uf-*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  <w:r>
        <w:t xml:space="preserve">No município com duas zonas eleitorais ou mais, o feed </w:t>
      </w:r>
      <w:r>
        <w:rPr>
          <w:rFonts w:ascii="Consolas" w:cs="Consolas" w:eastAsia="Consolas" w:hAnsi="Consolas"/>
          <w:sz w:val="19"/>
          <w:szCs w:val="19"/>
        </w:rPr>
        <w:t xml:space="preserve">mu-*</w:t>
      </w:r>
      <w:r>
        <w:t xml:space="preserve"> leva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(quem lidera em cada zona, com as cores do próprio feed). Quais municípios têm mais de uma zona sai do detalhe da apuração; sem ele, os feeds saem sem zonas.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ResumoAno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do processamento de um ano, devolvidas por </w:t>
      </w:r>
      <w:r>
        <w:rPr>
          <w:rFonts w:ascii="Consolas" w:cs="Consolas" w:eastAsia="Consolas" w:hAnsi="Consolas"/>
          <w:sz w:val="19"/>
          <w:szCs w:val="19"/>
        </w:rPr>
        <w:t xml:space="preserve">ProcessadorAno.processar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municipios_sem_ibge</w:t>
      </w:r>
      <w:r>
        <w:t xml:space="preserve"> junta, como </w:t>
      </w:r>
      <w:r>
        <w:rPr>
          <w:rFonts w:ascii="Consolas" w:cs="Consolas" w:eastAsia="Consolas" w:hAnsi="Consolas"/>
          <w:sz w:val="19"/>
          <w:szCs w:val="19"/>
        </w:rPr>
        <w:t xml:space="preserve">&lt;uf&gt;&lt;código TSE&gt;</w:t>
      </w:r>
      <w:r>
        <w:t xml:space="preserve">, os municípios do Brasil que apareceram nos dados sem código IBGE no cadastro: entram nos feeds, mas o mapa não os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_cargo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_cargo(codigo: int, codigo_tse: int | None) -&gt; Cargo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Cargo</w:t>
      </w:r>
      <w:r>
        <w:t xml:space="preserve"> a partir do código: nome da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e tipo dado por </w:t>
      </w:r>
      <w:r>
        <w:rPr>
          <w:rFonts w:ascii="Consolas" w:cs="Consolas" w:eastAsia="Consolas" w:hAnsi="Consolas"/>
          <w:sz w:val="19"/>
          <w:szCs w:val="19"/>
        </w:rPr>
        <w:t xml:space="preserve">proporcional</w:t>
      </w:r>
      <w:r>
        <w:t xml:space="preserve">.</w:t>
      </w:r>
    </w:p>
    <w:p>
      <w:pPr>
        <w:spacing w:after="80"/>
      </w:pPr>
      <w:r>
        <w:t xml:space="preserve">Sem o código da eleição no TSE, </w:t>
      </w:r>
      <w:r>
        <w:rPr>
          <w:rFonts w:ascii="Consolas" w:cs="Consolas" w:eastAsia="Consolas" w:hAnsi="Consolas"/>
          <w:sz w:val="19"/>
          <w:szCs w:val="19"/>
        </w:rPr>
        <w:t xml:space="preserve">eleicao_tse</w:t>
      </w:r>
      <w:r>
        <w:t xml:space="preserve"> fica 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_ordem_cores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_ordem_cores(r: ResultadoAbrangencia)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dos candidatos válidos na ordem do resultado: a ordem em que </w:t>
      </w:r>
      <w:r>
        <w:rPr>
          <w:rFonts w:ascii="Consolas" w:cs="Consolas" w:eastAsia="Consolas" w:hAnsi="Consolas"/>
          <w:sz w:val="19"/>
          <w:szCs w:val="19"/>
        </w:rPr>
        <w:t xml:space="preserve">atribuir_cores</w:t>
      </w:r>
      <w:r>
        <w:t xml:space="preserve"> distribui as cores.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_partes_zonas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_partes_zonas(municipio: da.Abr, zonas: Zonas, cores: dict[str, int], por_partido: bool) -&gt; list[dict]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do feed do município: uma por zona, em ordem numérica; nenhuma se o município tem uma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ProcessadorAno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Transforma os ZIPs de um ano em feeds. Um objeto por ano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ProcessadorAno.__init__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ano: int, escritor: EscritorFeeds, cadastro: CadastroMunicipios, *, origem_votacao: Manifesto | None=None, 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o estado que se acumula ao longo do ano.</w:t>
      </w:r>
    </w:p>
    <w:p>
      <w:pPr>
        <w:spacing w:after="80"/>
      </w:pPr>
      <w:r>
        <w:t xml:space="preserve">A origem dos feeds vem do manifesto do ZIP de votação quando há um (URL, SHA-256 e instante do download); sem ele, só a URL oficial do conjunto. Os dicionários guardam o que só pode ser emitido no fim — índice, panoramas nacionais, vagas somadas das UFs —, porque cada CSV é emitido e descartado antes de o próximo ser aberto. </w:t>
      </w:r>
      <w:r>
        <w:rPr>
          <w:rFonts w:ascii="Consolas" w:cs="Consolas" w:eastAsia="Consolas" w:hAnsi="Consolas"/>
          <w:sz w:val="19"/>
          <w:szCs w:val="19"/>
        </w:rPr>
        <w:t xml:space="preserve">fotos_ao_vivo</w:t>
      </w:r>
      <w:r>
        <w:t xml:space="preserve"> (id da eleição →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dos candidatos cuja foto a coleta ao vivo baixou) deixa os feeds com as fotos que já estão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ProcessadorAno.processar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processar(self, zip_votacao: Path | str, zip_detalhe: Path | str | None) -&gt; ResumoAno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ZIPs do ano, grava todos os feeds e devolve o resumo.</w:t>
      </w:r>
    </w:p>
    <w:p>
      <w:pPr>
        <w:spacing w:after="80"/>
      </w:pPr>
      <w:r>
        <w:t xml:space="preserve">O detalhe da apuração, quando informado, é lido inteiro antes e dá os totais de cada abrangência (comparecimento, brancos, nulos, seções). A votação é lida um CSV por vez, cada um com um agregador próprio, emitido e limpo antes do próximo. Se o ZIP tem o arquivo </w:t>
      </w:r>
      <w:r>
        <w:rPr>
          <w:rFonts w:ascii="Consolas" w:cs="Consolas" w:eastAsia="Consolas" w:hAnsi="Consolas"/>
          <w:sz w:val="19"/>
          <w:szCs w:val="19"/>
        </w:rPr>
        <w:t xml:space="preserve">_BR</w:t>
      </w:r>
      <w:r>
        <w:t xml:space="preserve">, o Presidente vem só dele e é pulado nos arquivos por UF. Os municípios com duas zonas ou mais, conhecidos pelo detalhe, também têm a votação somada por zona. No fim, emite os panoramas nacionais e atualiza 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ProcessadorAno._eleicao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_eleicao(self, eid: str, agregador: da.AgregadorVotacao) -&gt; Eleicao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do id (</w:t>
      </w:r>
      <w:r>
        <w:rPr>
          <w:rFonts w:ascii="Consolas" w:cs="Consolas" w:eastAsia="Consolas" w:hAnsi="Consolas"/>
          <w:sz w:val="19"/>
          <w:szCs w:val="19"/>
        </w:rPr>
        <w:t xml:space="preserve">"2022-1t-geral"</w:t>
      </w:r>
      <w:r>
        <w:t xml:space="preserve">), criada na primeira vez em que aparece.</w:t>
      </w:r>
    </w:p>
    <w:p>
      <w:pPr>
        <w:spacing w:after="80"/>
      </w:pPr>
      <w:r>
        <w:t xml:space="preserve">A data vem do agregador; se o primeiro CSV não a trazia, é preenchida quando um seguinte trouxer.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ProcessadorAno._registrar_cargo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_registrar_cargo(self, e: Eleicao, cargo: Cargo)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 cargo à eleição, se ainda não estiver lá, mantendo a lista ordenada por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ProcessadorAno._abr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_abr(self, chave: da.Abr, agregador: da.AgregadorVotacao) -&gt; 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a chave do agregador (</w:t>
      </w:r>
      <w:r>
        <w:rPr>
          <w:rFonts w:ascii="Consolas" w:cs="Consolas" w:eastAsia="Consolas" w:hAnsi="Consolas"/>
          <w:sz w:val="19"/>
          <w:szCs w:val="19"/>
        </w:rPr>
        <w:t xml:space="preserve">("br",)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("uf", uf)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("mu", uf, tse)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Abrangencia</w:t>
      </w:r>
      <w:r>
        <w:t xml:space="preserve">.</w:t>
      </w:r>
    </w:p>
    <w:p>
      <w:pPr>
        <w:spacing w:after="80"/>
      </w:pPr>
      <w:r>
        <w:t xml:space="preserve">Município fora do cadastro entra por </w:t>
      </w:r>
      <w:r>
        <w:rPr>
          <w:rFonts w:ascii="Consolas" w:cs="Consolas" w:eastAsia="Consolas" w:hAnsi="Consolas"/>
          <w:sz w:val="19"/>
          <w:szCs w:val="19"/>
        </w:rPr>
        <w:t xml:space="preserve">CadastroMunicipios.completar</w:t>
      </w:r>
      <w:r>
        <w:t xml:space="preserve">, com o nome publicado no CSV; os do Brasil que ficam sem código IBGE são anotados no resumo.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ProcessadorAno._fotos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_fotos(self, e: Eleicao, cargo: Cargo, pasta: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→ caminho da foto que a coleta ao vivo da mesma eleição baixou, no mesmo desenho do coletor (</w:t>
      </w:r>
      <w:r>
        <w:rPr>
          <w:rFonts w:ascii="Consolas" w:cs="Consolas" w:eastAsia="Consolas" w:hAnsi="Consolas"/>
          <w:sz w:val="19"/>
          <w:szCs w:val="19"/>
        </w:rPr>
        <w:t xml:space="preserve">fotos/&lt;ciclo&gt;/&lt;eleição no TSE&gt;/&lt;br ou UF&gt;/&lt;sq&gt;.jpeg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coletor._fotos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_emitir(self, agregador: da.AgregadorVotacao, totais: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Emite os feeds de tudo o que um CSV agregou.</w:t>
      </w:r>
    </w:p>
    <w:p>
      <w:pPr>
        <w:spacing w:after="80"/>
      </w:pPr>
      <w:r>
        <w:t xml:space="preserve">Agrupa os resultados por eleição e cargo, registra o cargo na eleição, acompanha o instante mais recente e as UFs com resultado (para o índice) e despacha para a emissão municipal ou para a dos cargos nacional e estaduais, conforme o nível do cargo. Os resultados por zona vão à parte, por município, para entrar no feed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ProcessadorAno._emitir_majoritario_ou_estadual</w:t>
      </w:r>
      <w:r>
        <w:rPr>
          <w:sz w:val="16"/>
          <w:szCs w:val="16"/>
        </w:rPr>
        <w:t xml:space="preserve">  (linha 270)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_emitir_majoritario_ou_estadual(self, e: Eleicao, cargo: Cargo, resultados: dict[da.Abr, ResultadoAbrangencia], agregador: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nacional ou estadual: municípios, UFs e, para o Presidente, o Brasil.</w:t>
      </w:r>
    </w:p>
    <w:p>
      <w:pPr>
        <w:spacing w:after="80"/>
      </w:pPr>
      <w:r>
        <w:t xml:space="preserve">As cores do Presidente são as do resultado nacional, as mesmas em todas as UFs; nos cargos estaduais, cada UF tem as suas, pela ordem dos candidatos (ou dos partidos, nos proporcionais). O feed de UF leva as partes dos municípios e o do Brasil, as das UFs; nos proporcionais, o de município fica com os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mais votados e os eleitos, e o de município com mais de uma zona, as zonas em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. Num cargo estadual, a parte de cada UF fica guardada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ProcessadorAno._emitir_municipal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_emitir_municipal(self, e: Eleicao, cargo: Cargo, resultados: dict[da.Abr, ResultadoAbrangencia], agregador: da.AgregadorVo...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os feeds de cargo municipal: um por município, com as zonas quando há mais de uma, e o panorama de cada UF.</w:t>
      </w:r>
    </w:p>
    <w:p>
      <w:pPr>
        <w:spacing w:after="80"/>
      </w:pPr>
      <w:r>
        <w:t xml:space="preserve">Cada município tem as próprias cores (por candidato, ou por partido nos proporcionais), que valem também para as zonas dele. O panorama de cada UF fica guardado para o panorama nacional, emitido no fim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ProcessadorAno._emitir_panoramas_nacionais</w:t>
      </w:r>
      <w:r>
        <w:rPr>
          <w:sz w:val="16"/>
          <w:szCs w:val="16"/>
        </w:rPr>
        <w:t xml:space="preserve">  (linha 371)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_emitir_panoramas_nacionais(self)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feed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dos cargos sem resultado nacional próprio, com o que foi guardado durante o ano.</w:t>
      </w:r>
    </w:p>
    <w:p>
      <w:pPr>
        <w:spacing w:after="80"/>
      </w:pPr>
      <w:r>
        <w:t xml:space="preserve">Cargo municipal: o panorama nacional junta os panoramas das UFs. Cargo estadual: um panorama com uma parte por UF (governadores, senadores, bancadas), em ordem de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ProcessadorAno._atualizar_indice</w:t>
      </w:r>
      <w:r>
        <w:rPr>
          <w:sz w:val="16"/>
          <w:szCs w:val="16"/>
        </w:rPr>
        <w:t xml:space="preserve">  (linha 390)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_atualizar_indice(self)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no índice cada eleição do ano como histórica (</w:t>
      </w:r>
      <w:r>
        <w:rPr>
          <w:rFonts w:ascii="Consolas" w:cs="Consolas" w:eastAsia="Consolas" w:hAnsi="Consolas"/>
          <w:sz w:val="19"/>
          <w:szCs w:val="19"/>
        </w:rPr>
        <w:t xml:space="preserve">ao_vivo=False</w:t>
      </w:r>
      <w:r>
        <w:t xml:space="preserve">), com UFs, vagas e o instante mais recente.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ProcessadorAno.gravar_evolucao</w:t>
      </w:r>
      <w:r>
        <w:rPr>
          <w:sz w:val="16"/>
          <w:szCs w:val="16"/>
        </w:rPr>
        <w:t xml:space="preserve">  (linha 400)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gravar_evolucao(self, turno: int, fluxo)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historico-br.json</w:t>
      </w:r>
      <w:r>
        <w:t xml:space="preserve"> do Presidente a partir do Historico_Totalizacao.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11.12 lumen_eleicoes/medicao.py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packages/eleicoes/lumen_eleicoes/medicao.py · Python · 228 linhas · 14 declarações</w:t>
      </w:r>
    </w:p>
    <w:p>
      <w:pPr>
        <w:spacing w:after="80"/>
      </w:pPr>
      <w:r>
        <w:t xml:space="preserve">Tamanho dos feeds gravados, contra os limites dos armazenamentos gratuitos (adendo do ADR-026).</w:t>
      </w:r>
    </w:p>
    <w:p>
      <w:pPr>
        <w:spacing w:after="80"/>
      </w:pPr>
      <w:r>
        <w:t xml:space="preserve">Serve para decidir onde publicar (Cloudflare R2 ou Supabase Storage) e para estimar quanto uma noite de apuração consome de tráfego de saída, que no Supabase gratuito tem cota (no R2, é grátis). Mede: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total e cada grupo: uma eleição (</w:t>
      </w:r>
      <w:r>
        <w:rPr>
          <w:rFonts w:ascii="Consolas" w:cs="Consolas" w:eastAsia="Consolas" w:hAnsi="Consolas"/>
          <w:sz w:val="19"/>
          <w:szCs w:val="19"/>
        </w:rPr>
        <w:t xml:space="preserve">2026-1t-geral/…</w:t>
      </w:r>
      <w:r>
        <w:t xml:space="preserve">), as malhas (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), as fotos e os arquivos da raiz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tamanho comprimido com gzip, perto do que o navegador baixa quando o servidor comprime JSON;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os maiores arquivos, contra o limite por arquivo;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pior caso de saída por visitante e por hora de apuração, em duas visões: Brasil e o estado de feed mais pesado (o de um estado grande chega a dez vezes o nacional). O portal relê o feed aberto e a evolução a cada 15 s e o índice a cada minuto (</w:t>
      </w:r>
      <w:r>
        <w:rPr>
          <w:rFonts w:ascii="Consolas" w:cs="Consolas" w:eastAsia="Consolas" w:hAnsi="Consolas"/>
          <w:sz w:val="19"/>
          <w:szCs w:val="19"/>
        </w:rPr>
        <w:t xml:space="preserve">packages/portal/src/lib/feeds.ts</w:t>
      </w:r>
      <w:r>
        <w:t xml:space="preserve">). "Pior caso" porque supõe que o feed mudou entre duas leituras; quando não mudou, o navegador revalida e recebe só um 304.</w:t>
      </w:r>
    </w:p>
    <w:p>
      <w:pPr>
        <w:spacing w:after="80"/>
      </w:pPr>
      <w:r>
        <w:t xml:space="preserve">Não lê nem interpreta o conteúdo dos feeds: só o tamanho.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_gzip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_gzip(conteudo: bytes)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conteúdo comprimido com gzip no nível padrão dos servidores (6).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visao_de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visao_de(abrangencia: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Visão do portal a que a abrangência do arquivo pertence: </w:t>
      </w:r>
      <w:r>
        <w:rPr>
          <w:rFonts w:ascii="Consolas" w:cs="Consolas" w:eastAsia="Consolas" w:hAnsi="Consolas"/>
          <w:sz w:val="19"/>
          <w:szCs w:val="19"/>
        </w:rPr>
        <w:t xml:space="preserve">brasil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uf-xx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grupo_de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grupo_de(relativo: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do arquivo: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para os da raiz, senão a primeira pasta (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fotos</w:t>
      </w:r>
      <w:r>
        <w:t xml:space="preserve"> ou a eleição).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Tamanho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arquivos e bytes, sem e com gzip.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Tamanho.somar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somar(self, b: int, bz: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um arquivo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bytes (</w:t>
      </w:r>
      <w:r>
        <w:rPr>
          <w:rFonts w:ascii="Consolas" w:cs="Consolas" w:eastAsia="Consolas" w:hAnsi="Consolas"/>
          <w:sz w:val="19"/>
          <w:szCs w:val="19"/>
        </w:rPr>
        <w:t xml:space="preserve">bz</w:t>
      </w:r>
      <w:r>
        <w:t xml:space="preserve"> com gzip).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Tamanho.para_json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como dicionário, para o JSON do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medir</w:t>
      </w:r>
      <w:r>
        <w:t xml:space="preserve"> encontrou num diretório de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Medicao.saida_por_visitante_hora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saida_por_visitante_hora(self, eleicao: str, visao: str='brasil')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Pior caso, em bytes com gzip, de um visitante acompanhando </w:t>
      </w:r>
      <w:r>
        <w:rPr>
          <w:rFonts w:ascii="Consolas" w:cs="Consolas" w:eastAsia="Consolas" w:hAnsi="Consolas"/>
          <w:sz w:val="19"/>
          <w:szCs w:val="19"/>
        </w:rPr>
        <w:t xml:space="preserve">eleicao</w:t>
      </w:r>
      <w:r>
        <w:t xml:space="preserve"> na </w:t>
      </w:r>
      <w:r>
        <w:rPr>
          <w:rFonts w:ascii="Consolas" w:cs="Consolas" w:eastAsia="Consolas" w:hAnsi="Consolas"/>
          <w:sz w:val="19"/>
          <w:szCs w:val="19"/>
        </w:rPr>
        <w:t xml:space="preserve">visao</w:t>
      </w:r>
      <w:r>
        <w:t xml:space="preserve"> por uma hora.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Medicao.cabe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cabe(self, plano: str) -&gt; dict[str, bool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total e o maior arquivo cabem nos limites do plano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quando o plano não tem limite).</w:t>
      </w:r>
    </w:p>
    <w:p>
      <w:pPr>
        <w:spacing w:after="80"/>
      </w:pPr>
      <w:r>
        <w:t xml:space="preserve">O total é o tamanho com gzip: a publicação guarda os JSON comprimidos (</w:t>
      </w:r>
      <w:r>
        <w:rPr>
          <w:rFonts w:ascii="Consolas" w:cs="Consolas" w:eastAsia="Consolas" w:hAnsi="Consolas"/>
          <w:sz w:val="19"/>
          <w:szCs w:val="19"/>
        </w:rPr>
        <w:t xml:space="preserve">publicacao.COMPRIMIR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Medicao.para_json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medição inteira, com a saída estimada por eleição, o que cabe em cada plano e os limites usados.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medir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medir(pasta: Path | str, *, maiores: int=10) -&gt; Medicao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Mede os arquivos publicáveis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(ignora os temporários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os ocultos).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_legivel</w:t>
      </w:r>
      <w:r>
        <w:rPr>
          <w:sz w:val="16"/>
          <w:szCs w:val="16"/>
        </w:rPr>
        <w:t xml:space="preserve">  (linha 175)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_legivel(n: int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em kB, MB ou GB decimais, com uma casa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vira travessão).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_sim_nao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_sim_nao(v: bool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 da tabela de limites: "sem limite", "sim" ou "não" em negrito.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resumo_markdown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resumo_markdown(m: Medicao)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em Markdown para o resumo da execução no GitHub Actions.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11.13 lumen_eleicoes/modelo.py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packages/eleicoes/lumen_eleicoes/modelo.py · Python · 262 linhas · 19 declarações</w:t>
      </w:r>
    </w:p>
    <w:p>
      <w:pPr>
        <w:spacing w:after="80"/>
      </w:pPr>
      <w:r>
        <w:t xml:space="preserve">Modelo dos resultados eleitorais, comum às duas fontes do TSE.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TipoCargo(str,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de eleição do cargo: majoritário (vence o mais votado) ou proporcional (vagas divididas entre partidos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Nivel(str, Enum)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Menor abrangência em que o cargo é disputado.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slug_do_cargo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slug_do_cargo(codigo: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feeds; código fora de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vira </w:t>
      </w:r>
      <w:r>
        <w:rPr>
          <w:rFonts w:ascii="Consolas" w:cs="Consolas" w:eastAsia="Consolas" w:hAnsi="Consolas"/>
          <w:sz w:val="19"/>
          <w:szCs w:val="19"/>
        </w:rPr>
        <w:t xml:space="preserve">cargo-&lt;código&gt;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eleição: código do TSE (</w:t>
      </w:r>
      <w:r>
        <w:rPr>
          <w:rFonts w:ascii="Consolas" w:cs="Consolas" w:eastAsia="Consolas" w:hAnsi="Consolas"/>
          <w:sz w:val="19"/>
          <w:szCs w:val="19"/>
        </w:rPr>
        <w:t xml:space="preserve">CD_CARGO</w:t>
      </w:r>
      <w:r>
        <w:t xml:space="preserve">), nome e tipo.</w:t>
      </w:r>
    </w:p>
    <w:p>
      <w:pPr>
        <w:spacing w:after="80"/>
      </w:pPr>
      <w:r>
        <w:t xml:space="preserve">Slug e nível derivam do código pela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vagas</w:t>
      </w:r>
      <w:r>
        <w:t xml:space="preserve"> só é preenchido quando a fonte informa.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slug_fixo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nivel_fixo</w:t>
      </w:r>
      <w:r>
        <w:t xml:space="preserve"> existem para as eleições de 1933 a 1990, em que o mesmo código nomeava outro cargo (em 1934, o 8 era vereador, e não deputado distrital) e havia cargos que deixaram de existir como votação própria (vice-presidente, vice-governador, suplente de senador). Quando preenchidos, valem no lugar do que a tabela </w:t>
      </w:r>
      <w:r>
        <w:rPr>
          <w:rFonts w:ascii="Consolas" w:cs="Consolas" w:eastAsia="Consolas" w:hAnsi="Consolas"/>
          <w:sz w:val="19"/>
          <w:szCs w:val="19"/>
        </w:rPr>
        <w:t xml:space="preserve">CARGOS</w:t>
      </w:r>
      <w:r>
        <w:t xml:space="preserve"> diria.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Cargo.slug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slug(self)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Slug do cargo nos caminhos dos feeds: o fixo, quando há; senão o da tabela (</w:t>
      </w:r>
      <w:r>
        <w:rPr>
          <w:rFonts w:ascii="Consolas" w:cs="Consolas" w:eastAsia="Consolas" w:hAnsi="Consolas"/>
          <w:sz w:val="19"/>
          <w:szCs w:val="19"/>
        </w:rPr>
        <w:t xml:space="preserve">slug_do_cargo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Cargo.nivel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nivel(self) -&gt; Nivel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Nível em que o cargo é disputado: o fixo, quando há; senão o da tabela, e municipal fora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o eleitor reconhece como "a eleição": um pleito num turno.</w:t>
      </w:r>
    </w:p>
    <w:p>
      <w:pPr>
        <w:spacing w:after="80"/>
      </w:pPr>
      <w:r>
        <w:t xml:space="preserve">O TSE divide um mesmo dia de votação em várias "eleições" (federal com presidente, estadual com governador, senado e deputados). Para a aba elas são uma só, agrupadas pelo pleito e pelo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Eleicao.cargo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cargo(self, slug_ou_codigo: str | int) -&gt; Cargo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da eleição pelo slug ou pelo código (inteiro ou texto); </w:t>
      </w:r>
      <w:r>
        <w:rPr>
          <w:rFonts w:ascii="Consolas" w:cs="Consolas" w:eastAsia="Consolas" w:hAnsi="Consolas"/>
          <w:sz w:val="19"/>
          <w:szCs w:val="19"/>
        </w:rPr>
        <w:t xml:space="preserve">KeyError</w:t>
      </w:r>
      <w:r>
        <w:t xml:space="preserve"> se não existir.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 num resultado: identificação, partido e agremiação, votos e situação publicada.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numero</w:t>
      </w:r>
      <w:r>
        <w:t xml:space="preserve"> é o número de urna e </w:t>
      </w:r>
      <w:r>
        <w:rPr>
          <w:rFonts w:ascii="Consolas" w:cs="Consolas" w:eastAsia="Consolas" w:hAnsi="Consolas"/>
          <w:sz w:val="19"/>
          <w:szCs w:val="19"/>
        </w:rPr>
        <w:t xml:space="preserve">sq</w:t>
      </w:r>
      <w:r>
        <w:t xml:space="preserve"> o sequencial do TSE, que dá nome ao arquivo da foto.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 derivam de </w:t>
      </w:r>
      <w:r>
        <w:rPr>
          <w:rFonts w:ascii="Consolas" w:cs="Consolas" w:eastAsia="Consolas" w:hAnsi="Consolas"/>
          <w:sz w:val="19"/>
          <w:szCs w:val="19"/>
        </w:rPr>
        <w:t xml:space="preserve">situacao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Candidato.valido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valido(self)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 conta como válido. Sem destinação informada (dados abertos anteriores a 2016), a fonte não distingue: conta como válido e o feed registra o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Partido isolado, coligação ou federação pela qual os candidatos concorrem, com os votos somados e as vagas,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Progresso da totalização numa abrangência: seções totalizadas sobre o total e se ela terminou.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reproduz o sinal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do TSE (o resultado não muda mais, mesmo com seções por totalizar); fica None quando a fonte não o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Eleitorado, comparecimento e abstenção de uma abrangência, em números absolutos e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válidos, brancos, nulos e anulados de uma abrangência, com os percentuais.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legenda</w:t>
      </w:r>
      <w:r>
        <w:t xml:space="preserve"> são os votos dados só ao partido, nos cargos proporcionais.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 cargo numa abrangência (Brasil, UF, exterior ou município), seja qual for a fonte.</w:t>
      </w:r>
    </w:p>
    <w:p>
      <w:pPr>
        <w:spacing w:after="80"/>
      </w:pPr>
      <w:r>
        <w:t xml:space="preserve">É o formato comum em que </w:t>
      </w:r>
      <w:r>
        <w:rPr>
          <w:rFonts w:ascii="Consolas" w:cs="Consolas" w:eastAsia="Consolas" w:hAnsi="Consolas"/>
          <w:sz w:val="19"/>
          <w:szCs w:val="19"/>
        </w:rPr>
        <w:t xml:space="preserve">tse.ler_resultado</w:t>
      </w:r>
      <w:r>
        <w:t xml:space="preserve"> e o agregador dos dados abertos entregam o que leram, e de onde os feeds são montados.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ResultadoAbrangencia.lider</w:t>
      </w:r>
      <w:r>
        <w:rPr>
          <w:sz w:val="16"/>
          <w:szCs w:val="16"/>
        </w:rPr>
        <w:t xml:space="preserve">  (linha 226)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lider(self)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Mais votado entre os votos válidos; sem nenhum válido, o primeiro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ResultadoAbrangencia.segundo</w:t>
      </w:r>
      <w:r>
        <w:rPr>
          <w:sz w:val="16"/>
          <w:szCs w:val="16"/>
        </w:rPr>
        <w:t xml:space="preserve">  (linha 232)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segundo(self) -&gt; Candidato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Segundo mais votado entre os votos válidos;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MunicipioTse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MunicipioTse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como o TSE o cadastra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): códigos TSE e IBGE, nome como publicado (em maiúsculas), se é capital e as zonas eleitorais.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AndamentoAbrangencia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AndamentoAbrangencia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dos arquivos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: em que pé está a totalização de cada lugar.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11.14 lumen_eleicoes/municipios.py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packages/eleicoes/lumen_eleicoes/municipios.py · Python · 202 linhas · 19 declarações</w:t>
      </w:r>
    </w:p>
    <w:p>
      <w:pPr>
        <w:spacing w:after="80"/>
      </w:pPr>
      <w:r>
        <w:t xml:space="preserve">Cadastro de municípios da aba Eleições: código TSE, código IBGE e nome.</w:t>
      </w:r>
    </w:p>
    <w:p>
      <w:pPr>
        <w:spacing w:after="80"/>
      </w:pPr>
      <w:r>
        <w:t xml:space="preserve">O TSE identifica município por um código próprio de 5 dígitos; o IBGE (e as malhas do mapa) por um de 7. A correspondência oficial vem do próprio TSE, no arquivo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 do sistema de resultados (campo 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). O nome exibido vem do IBGE, com acentuação e caixa corretas (o TSE publica em maiúsculas); sem o IBGE, usa-se o do TSE.</w:t>
      </w:r>
    </w:p>
    <w:p>
      <w:pPr>
        <w:spacing w:after="80"/>
      </w:pPr>
      <w:r>
        <w:t xml:space="preserve">O cadastro é gravado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no diretório dos feeds, e é o mesmo arquivo que o portal usa na busca (Ctrl+K). Municípios do exterior (UF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) não têm código IBGE: a chave deles é o código TSE.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nome_legivel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nome_legivel(nome: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"Sant'Ana do Livramento"</w:t>
      </w:r>
      <w:r>
        <w:t xml:space="preserve">.</w:t>
      </w:r>
    </w:p>
    <w:p>
      <w:pPr>
        <w:spacing w:after="80"/>
      </w:pPr>
      <w:r>
        <w:t xml:space="preserve">O TSE publica nomes em maiúsculas. Quando o nome do IBGE não está à mão (cadastro ainda não montado, município do exterior), esta é a forma de exibição. Texto que já tem minúsculas é mantido como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nome_da_uf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nome_da_uf(sigla: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por extenso da UF pela sigla, em qualquer caixa;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é o exterior 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o Brasil.</w:t>
      </w:r>
    </w:p>
    <w:p>
      <w:pPr>
        <w:spacing w:after="80"/>
      </w:pPr>
      <w:r>
        <w:t xml:space="preserve">Sigla desconhecida volta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codigo_ibge_da_uf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codigo_ibge_da_uf(sigla: str) -&gt; str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da UF pela sigla; None para o exterior e siglas desconhecidas.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da aba: códigos TSE e IBGE, nome de exibição e o nome como o TSE publica.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 é o do IBGE quando disponível; sem ele, a forma legível do nome do TSE (</w:t>
      </w:r>
      <w:r>
        <w:rPr>
          <w:rFonts w:ascii="Consolas" w:cs="Consolas" w:eastAsia="Consolas" w:hAnsi="Consolas"/>
          <w:sz w:val="19"/>
          <w:szCs w:val="19"/>
        </w:rPr>
        <w:t xml:space="preserve">nome_legivel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Municipio.chave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chave(self)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Identificador estável no feed: IBGE no Brasil, </w:t>
      </w:r>
      <w:r>
        <w:rPr>
          <w:rFonts w:ascii="Consolas" w:cs="Consolas" w:eastAsia="Consolas" w:hAnsi="Consolas"/>
          <w:sz w:val="19"/>
          <w:szCs w:val="19"/>
        </w:rPr>
        <w:t xml:space="preserve">zz-&lt;tse&gt;</w:t>
      </w:r>
      <w:r>
        <w:t xml:space="preserve">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em memória, indexado pelo par (UF, código TSE) e pelo código IBGE.</w:t>
      </w:r>
    </w:p>
    <w:p>
      <w:pPr>
        <w:spacing w:after="80"/>
      </w:pPr>
      <w:r>
        <w:t xml:space="preserve">A iteração segue UF, nome e código TSE, que é também a ordem gravada em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CadastroMunicipios.__init__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municipios: Iterable[Municipio]=())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com os municípios dados (vazio por padrão).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CadastroMunicipios.adicionar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adicionar(self, m: Municipio)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Inclui o município, substituindo o de mesma chave; sem código IBGE, entra só no índice por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CadastroMunicipios.__len__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__len__(self)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Quantidade de municípios, contados pelo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CadastroMunicipios.__iter__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__iter__(self)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em ordem de UF, nome e código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CadastroMunicipios.por_tse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por_tse(self, uf: str, codigo_tse: str | int)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pela UF e pelo código TSE; aceita UF em qualquer caixa e código sem os zeros à esquerda.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CadastroMunicipios.por_ibge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por_ibge(self, codigo: str) -&gt; Municipio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pelo código IBGE de 7 dígitos; None se não estiver no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CadastroMunicipios.da_uf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da_uf(self, uf: str) -&gt; list[Municipio]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Municípios de uma UF, na ordem de iteração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CadastroMunicipios.de_tse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de_tse(cls, municipios_tse: Iterable[MunicipioTse], nomes_ibge: dict[str, str] | None=None)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 cadastro a partir do arquivo de municípios do TSE, com os nomes do IBGE quando houver.</w:t>
      </w:r>
    </w:p>
    <w:p>
      <w:pPr>
        <w:spacing w:after="80"/>
      </w:pPr>
      <w:r>
        <w:t xml:space="preserve">Sem nome do IBGE para o código (e no exterior, que não tem código IBGE), o nome exibido é o do TSE em forma legível.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CadastroMunicipios.completar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completar(self, uf: str, codigo_tse: str | int, nome_tse: str) -&gt;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que aparece nos dados mas não no cadastro atual.</w:t>
      </w:r>
    </w:p>
    <w:p>
      <w:pPr>
        <w:spacing w:after="80"/>
      </w:pPr>
      <w:r>
        <w:t xml:space="preserve">Acontece com eleições antigas: municípios desmembrados, fundidos ou recodificados depois. Entra com o nome publicado e sem código IBGE, para não sumir do resultado; o mapa simplesmente não o colore.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CadastroMunicipios.para_json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a versão do formato e a lista de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CadastroMunicipios.gravar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gravar(self, caminho: Path | str)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 compacto, em UTF-8,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CadastroMunicipios.carregar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 | str) -&gt; 'CadastroMunicipios'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cadastro gravado por </w:t>
      </w:r>
      <w:r>
        <w:rPr>
          <w:rFonts w:ascii="Consolas" w:cs="Consolas" w:eastAsia="Consolas" w:hAnsi="Consolas"/>
          <w:sz w:val="19"/>
          <w:szCs w:val="19"/>
        </w:rPr>
        <w:t xml:space="preserve">gravar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nomes_do_ibge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nomes_do_ibge(conteudo: bytes | str | list)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/api/v1/localidades/municipios</w:t>
      </w:r>
      <w:r>
        <w:t xml:space="preserve"> (qualquer visão) → {código: nome}.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11.15 lumen_eleicoes/preparacao.py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packages/eleicoes/lumen_eleicoes/preparacao.py · Python · 622 linhas · 39 declarações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lumen eleicoes preparar</w:t>
      </w:r>
      <w:r>
        <w:t xml:space="preserve">: a aba Eleições pronta num comando.</w:t>
      </w:r>
    </w:p>
    <w:p>
      <w:pPr>
        <w:spacing w:after="80"/>
      </w:pPr>
      <w:r>
        <w:t xml:space="preserve">O repositório traz o código, o mapa e o cadastro de municípios, mas não os resultados: os arquivos do TSE somam vários GB (só a votação por município de 2022 tem 642 MB compactados) e são publicados e corrigidos pelo próprio tribunal. Este comando busca tudo na fonte oficial uma vez, guarda os ZIPs com o SHA-256 de cada um (ADR-021) e gera os feeds que o portal lê:</w:t>
      </w:r>
    </w:p>
    <w:p>
      <w:pPr>
        <w:spacing w:after="80"/>
      </w:pPr>
      <w:r>
        <w:t xml:space="preserve">1. instala as referências embutidas (malhas do IBGE e cadastro TSE ↔ IBGE) no diretório dos feeds (</w:t>
      </w:r>
      <w:r>
        <w:rPr>
          <w:rFonts w:ascii="Consolas" w:cs="Consolas" w:eastAsia="Consolas" w:hAnsi="Consolas"/>
          <w:sz w:val="19"/>
          <w:szCs w:val="19"/>
        </w:rPr>
        <w:t xml:space="preserve">referencias.instalar</w:t>
      </w:r>
      <w:r>
        <w:t xml:space="preserve">); 2. gera o portal estático quando ele não existe ou o código mudou depois da última geração (</w:t>
      </w:r>
      <w:r>
        <w:rPr>
          <w:rFonts w:ascii="Consolas" w:cs="Consolas" w:eastAsia="Consolas" w:hAnsi="Consolas"/>
          <w:sz w:val="19"/>
          <w:szCs w:val="19"/>
        </w:rPr>
        <w:t xml:space="preserve">npm ci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npm run build</w:t>
      </w:r>
      <w:r>
        <w:t xml:space="preserve">); 3. com </w:t>
      </w:r>
      <w:r>
        <w:rPr>
          <w:rFonts w:ascii="Consolas" w:cs="Consolas" w:eastAsia="Consolas" w:hAnsi="Consolas"/>
          <w:sz w:val="19"/>
          <w:szCs w:val="19"/>
        </w:rPr>
        <w:t xml:space="preserve">--servir</w:t>
      </w:r>
      <w:r>
        <w:t xml:space="preserve">, sobe o servidor local e abre o navegador antes da carga: cada eleição aparece no portal assim que fica pronta; 4. coleta, no sistema de resultados, as eleições ordinárias que já aconteceram e ainda não estão nos dados abertos (em outubro de 2026, o 1º turno de 2026), até a totalização terminar, com todos os municípios; 5. baixa os locais de votação de 2026 a 2018 e grava o mapa das zonas eleitorais dos municípios com mais de uma zona (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, ADR-029); 6. baixa e processa os dados abertos de 1933 a 1990 (resultados por UF); 7. baixa e processa os dados abertos de 2024 a 1994, do mais recente para o mais antigo, com todos os municípios e, onde há mais de uma, as zonas.</w:t>
      </w:r>
    </w:p>
    <w:p>
      <w:pPr>
        <w:spacing w:after="80"/>
      </w:pPr>
      <w:r>
        <w:t xml:space="preserve">É retomável.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registra cada etapa concluída e o SHA-256 dos arquivos de entrada; rodar de novo pula o que já está pronto (</w:t>
      </w:r>
      <w:r>
        <w:rPr>
          <w:rFonts w:ascii="Consolas" w:cs="Consolas" w:eastAsia="Consolas" w:hAnsi="Consolas"/>
          <w:sz w:val="19"/>
          <w:szCs w:val="19"/>
        </w:rPr>
        <w:t xml:space="preserve">--refazer</w:t>
      </w:r>
      <w:r>
        <w:t xml:space="preserve"> ignora o registro,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 consulta a fonte e só reprocessa o ano cujos arquivos mudaram). Um ano de 1994 em diante processado por uma versão anterior do processamento (</w:t>
      </w:r>
      <w:r>
        <w:rPr>
          <w:rFonts w:ascii="Consolas" w:cs="Consolas" w:eastAsia="Consolas" w:hAnsi="Consolas"/>
          <w:sz w:val="19"/>
          <w:szCs w:val="19"/>
        </w:rPr>
        <w:t xml:space="preserve">VERSAO_PROCESSAMENTO</w:t>
      </w:r>
      <w:r>
        <w:t xml:space="preserve">) é refeito uma vez: foi assim que os feeds dos municípios ganharam as zonas eleitorais. Um erro num ano não interrompe os outros: o resumo final lista o que falhou e o comando devolve 1.</w:t>
      </w:r>
    </w:p>
    <w:p>
      <w:pPr>
        <w:spacing w:after="80"/>
      </w:pPr>
      <w:r>
        <w:t xml:space="preserve">Na nuvem (</w:t>
      </w:r>
      <w:r>
        <w:rPr>
          <w:rFonts w:ascii="Consolas" w:cs="Consolas" w:eastAsia="Consolas" w:hAnsi="Consolas"/>
          <w:sz w:val="19"/>
          <w:szCs w:val="19"/>
        </w:rPr>
        <w:t xml:space="preserve">--nuvem</w:t>
      </w:r>
      <w:r>
        <w:t xml:space="preserve">, ADR-026), a mesma sequência roda numa máquina que começa vazia: antes de tudo, </w:t>
      </w:r>
      <w:r>
        <w:rPr>
          <w:rFonts w:ascii="Consolas" w:cs="Consolas" w:eastAsia="Consolas" w:hAnsi="Consolas"/>
          <w:sz w:val="19"/>
          <w:szCs w:val="19"/>
        </w:rPr>
        <w:t xml:space="preserve">publicacao.Nuvem.restaurar</w:t>
      </w:r>
      <w:r>
        <w:t xml:space="preserve"> traz o índice publicado e o estado; depois de cada ano e de cada passada do sistema de resultados,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publica o que mudou e guarda o estado. Com </w:t>
      </w:r>
      <w:r>
        <w:rPr>
          <w:rFonts w:ascii="Consolas" w:cs="Consolas" w:eastAsia="Consolas" w:hAnsi="Consolas"/>
          <w:sz w:val="19"/>
          <w:szCs w:val="19"/>
        </w:rPr>
        <w:t xml:space="preserve">--limite-minutos</w:t>
      </w:r>
      <w:r>
        <w:t xml:space="preserve">, a carga para sozinha antes do prazo da máquina, e a execução seguinte continua de onde esta parou.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PortalIndisponivel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PortalIndisponivel(RuntimeError)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Não foi possível gerar o portal (Node.js ausente ou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falhou).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_agora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_agora()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Instante atual em ISO 8601, UTC, sem frações de segundo.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EstadoPreparacao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já concluiu, gravado em </w:t>
      </w:r>
      <w:r>
        <w:rPr>
          <w:rFonts w:ascii="Consolas" w:cs="Consolas" w:eastAsia="Consolas" w:hAnsi="Consolas"/>
          <w:sz w:val="19"/>
          <w:szCs w:val="19"/>
        </w:rPr>
        <w:t xml:space="preserve">&lt;estado&gt;/preparar.json</w:t>
      </w:r>
      <w:r>
        <w:t xml:space="preserve"> depois de cada etapa.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guarda, por ano, quando terminou, as eleições geradas, o SHA-256 de cada ZIP de entrada e a versão do processamento; </w:t>
      </w:r>
      <w:r>
        <w:rPr>
          <w:rFonts w:ascii="Consolas" w:cs="Consolas" w:eastAsia="Consolas" w:hAnsi="Consolas"/>
          <w:sz w:val="19"/>
          <w:szCs w:val="19"/>
        </w:rPr>
        <w:t xml:space="preserve">ao_vivo</w:t>
      </w:r>
      <w:r>
        <w:t xml:space="preserve">, por eleição do sistema de resultados, quando a coleta terminou com a totalização concluída;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, por ano, o SHA-256 do ZIP de locais de votação 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Path) -&gt; 'EstadoPreparacao'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registro; arquivo ausente ou ilegível vale como nada feito.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EstadoPreparacao.gravar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o registro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EstadoPreparacao.ano_pronto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ano_pronto(self,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ano já foi processado por completo, pela versão atual do processamento (de 1994 em diante).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EstadoPreparacao.entradas_do_ano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entradas_do_ano(self,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dos ZIPs com que o ano foi processado.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EstadoPreparacao.marcar_ano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marcar_ano(self, ano: int, entradas: dict[str, str], eleicoes: list[str])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ano como concluído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EstadoPreparacao.zonas_prontas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zonas_prontas(self, ano: int)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mapa das zonas do ano já foi gravado pela revisão atual do cálculo e com os contornos atuais.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EstadoPreparacao.entradas_das_zonas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entradas_das_zonas(self, ano: int)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{arquivo: SHA-256} do ZIP de locais com que o mapa das zonas do ano foi gravado.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EstadoPreparacao.marcar_zonas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marcar_zonas(self, ano: int, entradas: dict[str, str], municipios: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o mapa das zonas do ano como gravado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EstadoPreparacao.ao_vivo_pronto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ao_vivo_pronto(self, eleicao_id: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coleta da eleição já terminou com a totalização concluída.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EstadoPreparacao.marcar_ao_vivo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marcar_ao_vivo(self, eleicao_id: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Registra a coleta da eleição como concluída e grava.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portal_desatualizado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portal_desatualizado(portal: Path=DIR_PORTAL)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portal precisa ser gerado: sem </w:t>
      </w:r>
      <w:r>
        <w:rPr>
          <w:rFonts w:ascii="Consolas" w:cs="Consolas" w:eastAsia="Consolas" w:hAnsi="Consolas"/>
          <w:sz w:val="19"/>
          <w:szCs w:val="19"/>
        </w:rPr>
        <w:t xml:space="preserve">out/index.html</w:t>
      </w:r>
      <w:r>
        <w:t xml:space="preserve"> ou com código mais novo que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construir_portal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construir_portal(portal: Path=DIR_PORTAL, *, executar: Callable=subprocess.run, localizar: Callable[[str], str | None]=shut...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Instala as dependências do portal (se faltam) e gera o site estático em </w:t>
      </w:r>
      <w:r>
        <w:rPr>
          <w:rFonts w:ascii="Consolas" w:cs="Consolas" w:eastAsia="Consolas" w:hAnsi="Consolas"/>
          <w:sz w:val="19"/>
          <w:szCs w:val="19"/>
        </w:rPr>
        <w:t xml:space="preserve">out/</w:t>
      </w:r>
      <w:r>
        <w:t xml:space="preserve">.</w:t>
      </w:r>
    </w:p>
    <w:p>
      <w:pPr>
        <w:spacing w:after="80"/>
      </w:pPr>
      <w:r>
        <w:t xml:space="preserve">Exige o Node.js com </w:t>
      </w:r>
      <w:r>
        <w:rPr>
          <w:rFonts w:ascii="Consolas" w:cs="Consolas" w:eastAsia="Consolas" w:hAnsi="Consolas"/>
          <w:sz w:val="19"/>
          <w:szCs w:val="19"/>
        </w:rPr>
        <w:t xml:space="preserve">npm</w:t>
      </w:r>
      <w:r>
        <w:t xml:space="preserve"> no PATH; levanta </w:t>
      </w:r>
      <w:r>
        <w:rPr>
          <w:rFonts w:ascii="Consolas" w:cs="Consolas" w:eastAsia="Consolas" w:hAnsi="Consolas"/>
          <w:sz w:val="19"/>
          <w:szCs w:val="19"/>
        </w:rPr>
        <w:t xml:space="preserve">PortalIndisponivel</w:t>
      </w:r>
      <w:r>
        <w:t xml:space="preserve"> se não houver ou se um passo falhar.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dentro_de</w:t>
      </w:r>
      <w:r>
        <w:rPr>
          <w:sz w:val="16"/>
          <w:szCs w:val="16"/>
        </w:rPr>
        <w:t xml:space="preserve">  (linha 201)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dentro_de(caminho: Path, pasta: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</w:t>
      </w:r>
      <w:r>
        <w:rPr>
          <w:rFonts w:ascii="Consolas" w:cs="Consolas" w:eastAsia="Consolas" w:hAnsi="Consolas"/>
          <w:sz w:val="19"/>
          <w:szCs w:val="19"/>
        </w:rPr>
        <w:t xml:space="preserve">caminho</w:t>
      </w:r>
      <w:r>
        <w:t xml:space="preserve"> está dentro de </w:t>
      </w:r>
      <w:r>
        <w:rPr>
          <w:rFonts w:ascii="Consolas" w:cs="Consolas" w:eastAsia="Consolas" w:hAnsi="Consolas"/>
          <w:sz w:val="19"/>
          <w:szCs w:val="19"/>
        </w:rPr>
        <w:t xml:space="preserve">pasta</w:t>
      </w:r>
      <w:r>
        <w:t xml:space="preserve"> (os dois resolvidos).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eleicoes_ao_vivo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eleicoes_ao_vivo(eleicoes: list[Eleicao], hoje: date, processadas: Iterable[str]=()) -&gt; tuple[list[Eleicao], list[Eleicao]]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Separa as eleições do sistema de resultados em (coletar agora, ainda por acontecer).</w:t>
      </w:r>
    </w:p>
    <w:p>
      <w:pPr>
        <w:spacing w:after="80"/>
      </w:pPr>
      <w:r>
        <w:t xml:space="preserve">Entram as ordinárias (geral e municipal) que os dados abertos ainda não trazem; as que já trazem são processadas pelos arquivos completos. Nos anos fechados vale o ano; no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), a eleição: o 1º turno de 2026 sai dos dados abertos depois de processado (</w:t>
      </w:r>
      <w:r>
        <w:rPr>
          <w:rFonts w:ascii="Consolas" w:cs="Consolas" w:eastAsia="Consolas" w:hAnsi="Consolas"/>
          <w:sz w:val="19"/>
          <w:szCs w:val="19"/>
        </w:rPr>
        <w:t xml:space="preserve">processadas</w:t>
      </w:r>
      <w:r>
        <w:t xml:space="preserve">, os ids que o processamento gravou), e o 2º turno continua ao vivo. Eleição com data futura fica para a noite da apuração.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OpcoesPreparacao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OpcoesPreparacao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deve fazer; os padrões fazem tudo.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aconteceu, etapa por etapa, para o resumo impresso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ResumoPreparacao.para_json</w:t>
      </w:r>
      <w:r>
        <w:rPr>
          <w:sz w:val="16"/>
          <w:szCs w:val="16"/>
        </w:rPr>
        <w:t xml:space="preserve">  (linha 272)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Executa as etapas de 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na ordem do módulo, registrando o andamento.</w:t>
      </w:r>
    </w:p>
    <w:p>
      <w:pPr>
        <w:spacing w:after="80"/>
      </w:pPr>
      <w:r>
        <w:t xml:space="preserve">Os clientes HTTP, o construtor do portal, o navegador, a espera e a data de hoje são injetáveis (testes).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Preparacao.__init__</w:t>
      </w:r>
      <w:r>
        <w:rPr>
          <w:sz w:val="16"/>
          <w:szCs w:val="16"/>
        </w:rPr>
        <w:t xml:space="preserve">  (linha 285)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cfg: ConfiguracaoEleicoes, opcoes: OpcoesPreparacao, *, cliente_resultados: ClienteHttp | None=None, cliente...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configuração, opções e dependências; nada é feito até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nuvem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publicacao.Nuvem</w:t>
      </w:r>
      <w:r>
        <w:t xml:space="preserve">) liga a restauração e a publicação; </w:t>
      </w:r>
      <w:r>
        <w:rPr>
          <w:rFonts w:ascii="Consolas" w:cs="Consolas" w:eastAsia="Consolas" w:hAnsi="Consolas"/>
          <w:sz w:val="19"/>
          <w:szCs w:val="19"/>
        </w:rPr>
        <w:t xml:space="preserve">relogio</w:t>
      </w:r>
      <w:r>
        <w:t xml:space="preserve"> mede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Preparacao.parar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é hora de parar: Ctrl+C (ou sinal) ou o prazo de </w:t>
      </w:r>
      <w:r>
        <w:rPr>
          <w:rFonts w:ascii="Consolas" w:cs="Consolas" w:eastAsia="Consolas" w:hAnsi="Consolas"/>
          <w:sz w:val="19"/>
          <w:szCs w:val="19"/>
        </w:rPr>
        <w:t xml:space="preserve">limite_minutos</w:t>
      </w:r>
      <w:r>
        <w:t xml:space="preserve"> vencido.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Preparacao.prazo_da_publicacao</w:t>
      </w:r>
      <w:r>
        <w:rPr>
          <w:sz w:val="16"/>
          <w:szCs w:val="16"/>
        </w:rPr>
        <w:t xml:space="preserve">  (linha 333)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prazo_da_publicacao(self)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publicação deve parar: </w:t>
      </w:r>
      <w:r>
        <w:rPr>
          <w:rFonts w:ascii="Consolas" w:cs="Consolas" w:eastAsia="Consolas" w:hAnsi="Consolas"/>
          <w:sz w:val="19"/>
          <w:szCs w:val="19"/>
        </w:rPr>
        <w:t xml:space="preserve">FOLGA_PUBLICACAO</w:t>
      </w:r>
      <w:r>
        <w:t xml:space="preserve"> depois do prazo da carga, para a máquina não ser derrubada no meio de um envio (o que faltar sobe na execução seguinte).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Preparacao.sincronizar</w:t>
      </w:r>
      <w:r>
        <w:rPr>
          <w:sz w:val="16"/>
          <w:szCs w:val="16"/>
        </w:rPr>
        <w:t xml:space="preserve">  (linha 338)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Na nuvem, publica o que mudou e guarda o estado; falha vira erro do resumo, sem derrubar 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Preparacao._etapa</w:t>
      </w:r>
      <w:r>
        <w:rPr>
          <w:sz w:val="16"/>
          <w:szCs w:val="16"/>
        </w:rPr>
        <w:t xml:space="preserve">  (linha 353)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_etapa(self, titulo: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de etapa no andamento.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Preparacao.cadastro</w:t>
      </w:r>
      <w:r>
        <w:rPr>
          <w:sz w:val="16"/>
          <w:szCs w:val="16"/>
        </w:rPr>
        <w:t xml:space="preserve">  (linha 357)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cadastro(self)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do diretório dos feeds (instalado na etapa 1), carregado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Preparacao.anos_historicos</w:t>
      </w:r>
      <w:r>
        <w:rPr>
          <w:sz w:val="16"/>
          <w:szCs w:val="16"/>
        </w:rPr>
        <w:t xml:space="preserve">  (linha 365)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anos_historicos(self) -&gt; tuple[list[int], list[int]]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a carregar: (1933 a 1990, em ordem cronológica — são poucos e rápidos; 1994 em diante, do mais recente ao mais antigo, para as eleições mais procuradas ficarem prontas primeiro).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Preparacao.instalar_referencias</w:t>
      </w:r>
      <w:r>
        <w:rPr>
          <w:sz w:val="16"/>
          <w:szCs w:val="16"/>
        </w:rPr>
        <w:t xml:space="preserve">  (linha 375)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instalar_referencias(self)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1: mapa e cadastro no diretório dos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Preparacao.preparar_portal</w:t>
      </w:r>
      <w:r>
        <w:rPr>
          <w:sz w:val="16"/>
          <w:szCs w:val="16"/>
        </w:rPr>
        <w:t xml:space="preserve">  (linha 383)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preparar_portal(self)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2: gera o portal se preciso. Falha aqui não impede a carga dos dados.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Preparacao.iniciar_servidor</w:t>
      </w:r>
      <w:r>
        <w:rPr>
          <w:sz w:val="16"/>
          <w:szCs w:val="16"/>
        </w:rPr>
        <w:t xml:space="preserve">  (linha 402)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iniciar_servidor(self)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3: sobe o servidor numa thread e abre o navegador. Porta ocupada: o sistema escolhe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Preparacao.coletar_ao_vivo</w:t>
      </w:r>
      <w:r>
        <w:rPr>
          <w:sz w:val="16"/>
          <w:szCs w:val="16"/>
        </w:rPr>
        <w:t xml:space="preserve">  (linha 419)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coletar_ao_vivo(self)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4: eleições do sistema de resultados ainda fora dos dados abertos.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Preparacao._coletar</w:t>
      </w:r>
      <w:r>
        <w:rPr>
          <w:sz w:val="16"/>
          <w:szCs w:val="16"/>
        </w:rPr>
        <w:t xml:space="preserve">  (linha 445)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_coletar(self, e: Eleicao)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Coleta uma eleição e devolve o resumo dela.</w:t>
      </w:r>
    </w:p>
    <w:p>
      <w:pPr>
        <w:spacing w:after="80"/>
      </w:pPr>
      <w:r>
        <w:t xml:space="preserve">Para quando a totalização terminou e a fila de municípios esvaziou; ou, se a apuração ainda não terminou, quando uma passada não traz nada novo (</w:t>
      </w:r>
      <w:r>
        <w:rPr>
          <w:rFonts w:ascii="Consolas" w:cs="Consolas" w:eastAsia="Consolas" w:hAnsi="Consolas"/>
          <w:sz w:val="19"/>
          <w:szCs w:val="19"/>
        </w:rPr>
        <w:t xml:space="preserve">preparar</w:t>
      </w:r>
      <w:r>
        <w:t xml:space="preserve"> tira uma fotografia; acompanhar a apuração é o trabalho de </w:t>
      </w:r>
      <w:r>
        <w:rPr>
          <w:rFonts w:ascii="Consolas" w:cs="Consolas" w:eastAsia="Consolas" w:hAnsi="Consolas"/>
          <w:sz w:val="19"/>
          <w:szCs w:val="19"/>
        </w:rPr>
        <w:t xml:space="preserve">lumen eleicoes ao-vivo</w:t>
      </w:r>
      <w:r>
        <w:t xml:space="preserve">); ou em </w:t>
      </w:r>
      <w:r>
        <w:rPr>
          <w:rFonts w:ascii="Consolas" w:cs="Consolas" w:eastAsia="Consolas" w:hAnsi="Consolas"/>
          <w:sz w:val="19"/>
          <w:szCs w:val="19"/>
        </w:rPr>
        <w:t xml:space="preserve">MAX_PASSADAS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Preparacao.anos_das_zonas</w:t>
      </w:r>
      <w:r>
        <w:rPr>
          <w:sz w:val="16"/>
          <w:szCs w:val="16"/>
        </w:rPr>
        <w:t xml:space="preserve">  (linha 489)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anos_das_zonas(self) -&gt; list[int]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 locais de votação (2026 a 2018), limitados aos de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quando a opção é dada.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Preparacao.carregar_zonas</w:t>
      </w:r>
      <w:r>
        <w:rPr>
          <w:sz w:val="16"/>
          <w:szCs w:val="16"/>
        </w:rPr>
        <w:t xml:space="preserve">  (linha 493)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carregar_zonas(self,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 5, um ano: baixa os locais de votação, confere se mudaram e grava o mapa das zonas.</w:t>
      </w:r>
    </w:p>
    <w:p>
      <w:pPr>
        <w:spacing w:after="80"/>
      </w:pPr>
      <w:r>
        <w:t xml:space="preserve">O ano em aberto é sempre conferido na fonte (o eleitorado do 2º turno muda 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Preparacao.carregar_ano</w:t>
      </w:r>
      <w:r>
        <w:rPr>
          <w:sz w:val="16"/>
          <w:szCs w:val="16"/>
        </w:rPr>
        <w:t xml:space="preserve">  (linha 526)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carregar_ano(self, ano: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Etapas 6 e 7, um ano: baixa, confere se mudou, processa e registra. Erro vira item do resumo.</w:t>
      </w:r>
    </w:p>
    <w:p>
      <w:pPr>
        <w:spacing w:after="80"/>
      </w:pPr>
      <w:r>
        <w:t xml:space="preserve">O ano em aberto (</w:t>
      </w:r>
      <w:r>
        <w:rPr>
          <w:rFonts w:ascii="Consolas" w:cs="Consolas" w:eastAsia="Consolas" w:hAnsi="Consolas"/>
          <w:sz w:val="19"/>
          <w:szCs w:val="19"/>
        </w:rPr>
        <w:t xml:space="preserve">da.ANO_EM_ABERTO</w:t>
      </w:r>
      <w:r>
        <w:t xml:space="preserve">) é sempre conferido na fonte, como com </w:t>
      </w:r>
      <w:r>
        <w:rPr>
          <w:rFonts w:ascii="Consolas" w:cs="Consolas" w:eastAsia="Consolas" w:hAnsi="Consolas"/>
          <w:sz w:val="19"/>
          <w:szCs w:val="19"/>
        </w:rPr>
        <w:t xml:space="preserve">--atualizar</w:t>
      </w:r>
      <w:r>
        <w:t xml:space="preserve">: o TSE acrescenta o 2º turno ao mesmo arquivo depois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Preparacao.executar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executar(self) -&gt; ResumoPreparacao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as etapas pedidas nas opções, na ordem do módulo, e devolve o resumo.</w:t>
      </w:r>
    </w:p>
    <w:p>
      <w:pPr>
        <w:spacing w:after="80"/>
      </w:pPr>
      <w:r>
        <w:t xml:space="preserve">Na nuvem, restaura antes de começar e sincroniza no fim (além de depois de cada etapa).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Preparacao._executar_etapas</w:t>
      </w:r>
      <w:r>
        <w:rPr>
          <w:sz w:val="16"/>
          <w:szCs w:val="16"/>
        </w:rPr>
        <w:t xml:space="preserve">  (linha 582)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_executar_etapas(self)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etapas de </w:t>
      </w:r>
      <w:r>
        <w:rPr>
          <w:rFonts w:ascii="Consolas" w:cs="Consolas" w:eastAsia="Consolas" w:hAnsi="Consolas"/>
          <w:sz w:val="19"/>
          <w:szCs w:val="19"/>
        </w:rPr>
        <w:t xml:space="preserve">executar</w:t>
      </w:r>
      <w:r>
        <w:t xml:space="preserve">, sem a restauração e a sincronização final da nuvem.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Preparacao.aguardar</w:t>
      </w:r>
      <w:r>
        <w:rPr>
          <w:sz w:val="16"/>
          <w:szCs w:val="16"/>
        </w:rPr>
        <w:t xml:space="preserve">  (linha 611)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aguardar(self)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 o servidor no ar, segue servindo até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; depois o encerra.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11.16 lumen_eleicoes/publicacao.py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packages/eleicoes/lumen_eleicoes/publicacao.py · Python · 383 linhas · 25 declarações</w:t>
      </w:r>
    </w:p>
    <w:p>
      <w:pPr>
        <w:spacing w:after="80"/>
      </w:pPr>
      <w:r>
        <w:t xml:space="preserve">Feeds e estado da carga na nuvem: Cloudflare R2, ou qualquer armazenamento compatível com S3 (ADR-026).</w:t>
      </w:r>
    </w:p>
    <w:p>
      <w:pPr>
        <w:spacing w:after="80"/>
      </w:pPr>
      <w:r>
        <w:t xml:space="preserve">Com a publicação, a carga das eleições pode rodar numa máquina que começa vazia a cada execução (GitHub Actions) e o portal lê os feeds de um endereço público, sem nenhum computador pessoal ligado. Dois buckets: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público</w:t>
      </w:r>
      <w:r>
        <w:t xml:space="preserve"> recebe os feeds (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), lidos pelo portal com </w:t>
      </w: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adequado a cada tipo;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</w:t>
      </w:r>
      <w:r>
        <w:rPr>
          <w:b/>
          <w:bCs/>
        </w:rPr>
        <w:t xml:space="preserve">privado</w:t>
      </w:r>
      <w:r>
        <w:t xml:space="preserve"> guarda o estado da carga (</w:t>
      </w:r>
      <w:r>
        <w:rPr>
          <w:rFonts w:ascii="Consolas" w:cs="Consolas" w:eastAsia="Consolas" w:hAnsi="Consolas"/>
          <w:sz w:val="19"/>
          <w:szCs w:val="19"/>
        </w:rPr>
        <w:t xml:space="preserve">estado/preparar.json</w:t>
      </w:r>
      <w:r>
        <w:t xml:space="preserve">, o estado do coletor ao vivo) e o manifesto do que já foi publicado, um arquivo por grupo (</w:t>
      </w:r>
      <w:r>
        <w:rPr>
          <w:rFonts w:ascii="Consolas" w:cs="Consolas" w:eastAsia="Consolas" w:hAnsi="Consolas"/>
          <w:sz w:val="19"/>
          <w:szCs w:val="19"/>
        </w:rPr>
        <w:t xml:space="preserve">publicacao/&lt;grupo&gt;.json</w:t>
      </w:r>
      <w:r>
        <w:t xml:space="preserve">, comprimido: caminho → assinatura e tamanho), com o total de cada grupo em </w:t>
      </w:r>
      <w:r>
        <w:rPr>
          <w:rFonts w:ascii="Consolas" w:cs="Consolas" w:eastAsia="Consolas" w:hAnsi="Consolas"/>
          <w:sz w:val="19"/>
          <w:szCs w:val="19"/>
        </w:rPr>
        <w:t xml:space="preserve">publicacao/_totais.json</w:t>
      </w:r>
      <w:r>
        <w:t xml:space="preserve">.</w:t>
      </w:r>
    </w:p>
    <w:p>
      <w:pPr>
        <w:spacing w:after="80"/>
      </w:pPr>
      <w:r>
        <w:t xml:space="preserve">Cada execução: </w:t>
      </w:r>
      <w:r>
        <w:rPr>
          <w:rFonts w:ascii="Consolas" w:cs="Consolas" w:eastAsia="Consolas" w:hAnsi="Consolas"/>
          <w:sz w:val="19"/>
          <w:szCs w:val="19"/>
        </w:rPr>
        <w:t xml:space="preserve">restaurar</w:t>
      </w:r>
      <w:r>
        <w:t xml:space="preserve"> baixa o índice publicado e o estado; a carga roda como na máquina local, pulando o que o estado diz que já foi feito; </w:t>
      </w:r>
      <w:r>
        <w:rPr>
          <w:rFonts w:ascii="Consolas" w:cs="Consolas" w:eastAsia="Consolas" w:hAnsi="Consolas"/>
          <w:sz w:val="19"/>
          <w:szCs w:val="19"/>
        </w:rPr>
        <w:t xml:space="preserve">sincronizar</w:t>
      </w:r>
      <w:r>
        <w:t xml:space="preserve"> envia só os arquivos cujo SHA-256 difere do manifesto — o índice por último, para o portal nunca apontar para um feed que ainda não subiu — e grava o estado. Uma execução interrompida no meio (limite de tempo do GitHub Actions) é retomada pela seguinte sem refazer o que já subiu.</w:t>
      </w:r>
    </w:p>
    <w:p>
      <w:pPr>
        <w:spacing w:after="80"/>
      </w:pPr>
      <w:r>
        <w:t xml:space="preserve">O manifesto é dividido por grupo (uma eleição,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) e cada parte só é lida quando a carga tem arquivo daquele grupo para publicar: com o histórico de 1933 a 2024 (perto de 450 mil arquivos), um manifesto único passaria do limite de 50 MB por arquivo do Supabase e seria regravado inteiro a cada lote. O total ocupado, somado por grupo, segura a publicação antes do limite do plano gratuito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  <w:r>
        <w:t xml:space="preserve">Só biblioteca padrão: o cliente é o mesmo </w:t>
      </w:r>
      <w:r>
        <w:rPr>
          <w:rFonts w:ascii="Consolas" w:cs="Consolas" w:eastAsia="Consolas" w:hAnsi="Consolas"/>
          <w:sz w:val="19"/>
          <w:szCs w:val="19"/>
        </w:rPr>
        <w:t xml:space="preserve">ClienteS3</w:t>
      </w:r>
      <w:r>
        <w:t xml:space="preserve"> da camada bronze (</w:t>
      </w:r>
      <w:r>
        <w:rPr>
          <w:rFonts w:ascii="Consolas" w:cs="Consolas" w:eastAsia="Consolas" w:hAnsi="Consolas"/>
          <w:sz w:val="19"/>
          <w:szCs w:val="19"/>
        </w:rPr>
        <w:t xml:space="preserve">lumen_ingestao.s3</w:t>
      </w:r>
      <w:r>
        <w:t xml:space="preserve">, assinatura SigV4).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tipo_de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tipo_de(relativo: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mídia pelo sufixo do arquivo; desconhecido vira </w:t>
      </w:r>
      <w:r>
        <w:rPr>
          <w:rFonts w:ascii="Consolas" w:cs="Consolas" w:eastAsia="Consolas" w:hAnsi="Consolas"/>
          <w:sz w:val="19"/>
          <w:szCs w:val="19"/>
        </w:rPr>
        <w:t xml:space="preserve">application/octet-stream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cache_de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cache_de(relativo: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Cache-Control</w:t>
      </w:r>
      <w:r>
        <w:t xml:space="preserve"> do arquivo publicado: longo para referências e fotos,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para feeds.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sha256_de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sha256_de(caminho: Path)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 conteúdo do arquivo, em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comprimir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comprimir(relativo: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arquivo sobe comprimido com gzip (os JSON; imagens já são comprimidas).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assinatura(relativo: str, sha: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arquivo fica no manifesto: o começo do SHA-256 do conteúdo (</w:t>
      </w:r>
      <w:r>
        <w:rPr>
          <w:rFonts w:ascii="Consolas" w:cs="Consolas" w:eastAsia="Consolas" w:hAnsi="Consolas"/>
          <w:sz w:val="19"/>
          <w:szCs w:val="19"/>
        </w:rPr>
        <w:t xml:space="preserve">DIGITOS_ASSINATURA</w:t>
      </w:r>
      <w:r>
        <w:t xml:space="preserve">), com </w:t>
      </w:r>
      <w:r>
        <w:rPr>
          <w:rFonts w:ascii="Consolas" w:cs="Consolas" w:eastAsia="Consolas" w:hAnsi="Consolas"/>
          <w:sz w:val="19"/>
          <w:szCs w:val="19"/>
        </w:rPr>
        <w:t xml:space="preserve">MARCA_GZIP</w:t>
      </w:r>
      <w:r>
        <w:t xml:space="preserve"> quando sobe comprimido.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transitorio</w:t>
      </w:r>
      <w:r>
        <w:rPr>
          <w:sz w:val="16"/>
          <w:szCs w:val="16"/>
        </w:rPr>
        <w:t xml:space="preserve">  (linha 118)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transitorio(erro: Exception)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falha de envio é passageira: 408, 429 e 5xx do armazenamento, rede ou tempo esgotado.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descomprimir_se_gzip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descomprimir_se_gzip(conteudo: bytes) -&gt; bytes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lido do bucket, descomprimido se veio com a assinatura do gzip (</w:t>
      </w:r>
      <w:r>
        <w:rPr>
          <w:rFonts w:ascii="Consolas" w:cs="Consolas" w:eastAsia="Consolas" w:hAnsi="Consolas"/>
          <w:sz w:val="19"/>
          <w:szCs w:val="19"/>
        </w:rPr>
        <w:t xml:space="preserve">1f 8b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arquivos_publicaveis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arquivos_publicaveis(raiz: Path, cache: dict[str, tuple[int, int, str]] | None=None)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{caminho relativo com "/": SHA-256} de tudo o que vai para o bucket público.</w:t>
      </w:r>
    </w:p>
    <w:p>
      <w:pPr>
        <w:spacing w:after="80"/>
      </w:pPr>
      <w:r>
        <w:t xml:space="preserve">Ficam de fora os temporários da gravação atômica (</w:t>
      </w:r>
      <w:r>
        <w:rPr>
          <w:rFonts w:ascii="Consolas" w:cs="Consolas" w:eastAsia="Consolas" w:hAnsi="Consolas"/>
          <w:sz w:val="19"/>
          <w:szCs w:val="19"/>
        </w:rPr>
        <w:t xml:space="preserve">.*.tmp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*.tmp</w:t>
      </w:r>
      <w:r>
        <w:t xml:space="preserve">), arquivos ocultos e os </w:t>
      </w:r>
      <w:r>
        <w:rPr>
          <w:rFonts w:ascii="Consolas" w:cs="Consolas" w:eastAsia="Consolas" w:hAnsi="Consolas"/>
          <w:sz w:val="19"/>
          <w:szCs w:val="19"/>
        </w:rPr>
        <w:t xml:space="preserve">LEIAME.md</w:t>
      </w:r>
      <w:r>
        <w:t xml:space="preserve"> de explicação de diretório. Com </w:t>
      </w:r>
      <w:r>
        <w:rPr>
          <w:rFonts w:ascii="Consolas" w:cs="Consolas" w:eastAsia="Consolas" w:hAnsi="Consolas"/>
          <w:sz w:val="19"/>
          <w:szCs w:val="19"/>
        </w:rPr>
        <w:t xml:space="preserve">cache</w:t>
      </w:r>
      <w:r>
        <w:t xml:space="preserve"> ({caminho: (mtime_ns, tamanho, sha)}), o SHA-256 só é recalculado para arquivo com data ou tamanho diferente — na apuração ao vivo, a cada passada, só os feeds regravados são lidos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ResumoPublicacao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Contagem de uma publicação: arquivos enviados, já iguais no bucket, bytes enviados e os que ficaram para a próxima vez porque o prazo acabou (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LimiteDoArmazenamento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LimiteDoArmazenamento(Exception)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parou porque o bucket chegou ao limite configurado (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Nuvem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Ponte entre os diretórios locais da carga (feeds e estado) e os dois buckets.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Nuvem.__init__</w:t>
      </w:r>
      <w:r>
        <w:rPr>
          <w:sz w:val="16"/>
          <w:szCs w:val="16"/>
        </w:rPr>
        <w:t xml:space="preserve">  (linha 177)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feeds: ClienteS3, estado: ClienteS3, saida: Path, dir_estado: Path, *, aviso: Callable[[str], None] | None=N...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Clientes dos buckets público (</w:t>
      </w:r>
      <w:r>
        <w:rPr>
          <w:rFonts w:ascii="Consolas" w:cs="Consolas" w:eastAsia="Consolas" w:hAnsi="Consolas"/>
          <w:sz w:val="19"/>
          <w:szCs w:val="19"/>
        </w:rPr>
        <w:t xml:space="preserve">feeds</w:t>
      </w:r>
      <w:r>
        <w:t xml:space="preserve">) e privado (</w:t>
      </w:r>
      <w:r>
        <w:rPr>
          <w:rFonts w:ascii="Consolas" w:cs="Consolas" w:eastAsia="Consolas" w:hAnsi="Consolas"/>
          <w:sz w:val="19"/>
          <w:szCs w:val="19"/>
        </w:rPr>
        <w:t xml:space="preserve">estado</w:t>
      </w:r>
      <w:r>
        <w:t xml:space="preserve">), os diretórios locais, quantos arquivos sobem ao mesmo tempo e o limite de bytes no bucket público (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: sem limite).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Nuvem.de_configuracao</w:t>
      </w:r>
      <w:r>
        <w:rPr>
          <w:sz w:val="16"/>
          <w:szCs w:val="16"/>
        </w:rPr>
        <w:t xml:space="preserve">  (linha 197)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de_configuracao(cls, pub: ConfiguracaoPublicacao, cfg: ConfiguracaoEleicoes, *, aviso: Callable[[str], None] | None=None) -...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Monta os dois clientes S3 (estilo caminho, que o R2 aceita) a partir da configuração.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Nuvem._ler_json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_ler_json(self, chave: str)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bucket privado (comprimido ou não); </w:t>
      </w:r>
      <w:r>
        <w:rPr>
          <w:rFonts w:ascii="Consolas" w:cs="Consolas" w:eastAsia="Consolas" w:hAnsi="Consolas"/>
          <w:sz w:val="19"/>
          <w:szCs w:val="19"/>
        </w:rPr>
        <w:t xml:space="preserve">None</w:t>
      </w:r>
      <w:r>
        <w:t xml:space="preserve"> se a chave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Nuvem.manifesto_do_grupo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manifesto_do_grupo(self, grupo: str) -&gt; dict[str, 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já está publicado do grupo ({caminho: assinatura}), lido do bucket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Nuvem.totais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totais(self) -&gt; dict[str, int]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 por grupo: os grupos já lidos contam o manifesto, os outros, o total salvo.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Nuvem.ocupado</w:t>
      </w:r>
      <w:r>
        <w:rPr>
          <w:sz w:val="16"/>
          <w:szCs w:val="16"/>
        </w:rPr>
        <w:t xml:space="preserve">  (linha 229)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ocupado(self)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no bucket público, somados de todos os grupos publicados por esta carga.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Nuvem._registrar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_registrar(self, rel: str, assinatura_: str, tamanho: int)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Anota no manifesto do grupo um arquivo que acabou de subir.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Nuvem._gravar_manifesto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_gravar_manifesto(self)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no bucket privado o manifesto dos grupos que mudaram e o total de cada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Nuvem.restaurar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restaurar(self)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índice publicado (se não há um local) e o estado da carga; devolve quantos arquivos vieram.</w:t>
      </w:r>
    </w:p>
    <w:p>
      <w:pPr>
        <w:spacing w:after="80"/>
      </w:pPr>
      <w:r>
        <w:t xml:space="preserve">O índice local, quando existe, vence: é a máquina em que a carga está rodando que sabe o que gerou.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Nuvem.publicar</w:t>
      </w:r>
      <w:r>
        <w:rPr>
          <w:sz w:val="16"/>
          <w:szCs w:val="16"/>
        </w:rPr>
        <w:t xml:space="preserve">  (linha 287)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publicar(self,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público os arquivos novos ou alterados, </w:t>
      </w:r>
      <w:r>
        <w:rPr>
          <w:rFonts w:ascii="Consolas" w:cs="Consolas" w:eastAsia="Consolas" w:hAnsi="Consolas"/>
          <w:sz w:val="19"/>
          <w:szCs w:val="19"/>
        </w:rPr>
        <w:t xml:space="preserve">paralelos</w:t>
      </w:r>
      <w:r>
        <w:t xml:space="preserve"> de cada vez; o índice por último.</w:t>
      </w:r>
    </w:p>
    <w:p>
      <w:pPr>
        <w:spacing w:after="80"/>
      </w:pPr>
      <w:r>
        <w:t xml:space="preserve">O índice só sobe depois de todos os outros terem subido, para o portal nunca apontar para um feed que ainda não está lá. O manifesto registra só o que subiu e é regravado a cada </w:t>
      </w:r>
      <w:r>
        <w:rPr>
          <w:rFonts w:ascii="Consolas" w:cs="Consolas" w:eastAsia="Consolas" w:hAnsi="Consolas"/>
          <w:sz w:val="19"/>
          <w:szCs w:val="19"/>
        </w:rPr>
        <w:t xml:space="preserve">LOTE_MANIFESTO</w:t>
      </w:r>
      <w:r>
        <w:t xml:space="preserve"> envios e no fim, também quando um envio falha: uma interrupção perde no máximo um lote, que a próxima publicação reenvia. A primeira falha de um lote é levantada depois que o lote termina.</w:t>
      </w:r>
    </w:p>
    <w:p>
      <w:pPr>
        <w:spacing w:after="80"/>
      </w:pPr>
      <w:r>
        <w:t xml:space="preserve">Entre um lote e outro, </w:t>
      </w:r>
      <w:r>
        <w:rPr>
          <w:rFonts w:ascii="Consolas" w:cs="Consolas" w:eastAsia="Consolas" w:hAnsi="Consolas"/>
          <w:sz w:val="19"/>
          <w:szCs w:val="19"/>
        </w:rPr>
        <w:t xml:space="preserve">parar()</w:t>
      </w:r>
      <w:r>
        <w:t xml:space="preserve"> verdadeiro encerra a publicação (o que faltou fica em </w:t>
      </w:r>
      <w:r>
        <w:rPr>
          <w:rFonts w:ascii="Consolas" w:cs="Consolas" w:eastAsia="Consolas" w:hAnsi="Consolas"/>
          <w:sz w:val="19"/>
          <w:szCs w:val="19"/>
        </w:rPr>
        <w:t xml:space="preserve">pendentes</w:t>
      </w:r>
      <w:r>
        <w:t xml:space="preserve">, para a próxima execução) e o total ocupado acima de </w:t>
      </w:r>
      <w:r>
        <w:rPr>
          <w:rFonts w:ascii="Consolas" w:cs="Consolas" w:eastAsia="Consolas" w:hAnsi="Consolas"/>
          <w:sz w:val="19"/>
          <w:szCs w:val="19"/>
        </w:rPr>
        <w:t xml:space="preserve">limite_bytes</w:t>
      </w:r>
      <w:r>
        <w:t xml:space="preserve"> levanta </w:t>
      </w:r>
      <w:r>
        <w:rPr>
          <w:rFonts w:ascii="Consolas" w:cs="Consolas" w:eastAsia="Consolas" w:hAnsi="Consolas"/>
          <w:sz w:val="19"/>
          <w:szCs w:val="19"/>
        </w:rPr>
        <w:t xml:space="preserve">LimiteDoArmazenamento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Nuvem._com_tentativas</w:t>
      </w:r>
      <w:r>
        <w:rPr>
          <w:sz w:val="16"/>
          <w:szCs w:val="16"/>
        </w:rPr>
        <w:t xml:space="preserve">  (linha 337)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_com_tentativas(self, gravar: Callable[[], None])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 a gravação; falha passageira (</w:t>
      </w:r>
      <w:r>
        <w:rPr>
          <w:rFonts w:ascii="Consolas" w:cs="Consolas" w:eastAsia="Consolas" w:hAnsi="Consolas"/>
          <w:sz w:val="19"/>
          <w:szCs w:val="19"/>
        </w:rPr>
        <w:t xml:space="preserve">transitorio</w:t>
      </w:r>
      <w:r>
        <w:t xml:space="preserve">) é tentada de novo depois de cada espera de </w:t>
      </w:r>
      <w:r>
        <w:rPr>
          <w:rFonts w:ascii="Consolas" w:cs="Consolas" w:eastAsia="Consolas" w:hAnsi="Consolas"/>
          <w:sz w:val="19"/>
          <w:szCs w:val="19"/>
        </w:rPr>
        <w:t xml:space="preserve">ESPERAS_ENVIO</w:t>
      </w:r>
      <w:r>
        <w:t xml:space="preserve">, e a última falha sobe.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Nuvem._enviar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_enviar(self, rel: str)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um arquivo da saída ao bucket público com o tipo e o cache dele (JSON comprimido com gzip); devolve quantos bytes subiram. Falha passageira é tentada de novo, com espera (</w:t>
      </w:r>
      <w:r>
        <w:rPr>
          <w:rFonts w:ascii="Consolas" w:cs="Consolas" w:eastAsia="Consolas" w:hAnsi="Consolas"/>
          <w:sz w:val="19"/>
          <w:szCs w:val="19"/>
        </w:rPr>
        <w:t xml:space="preserve">_com_tentativas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Nuvem.salvar_estado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salvar_estado(self)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Envia ao bucket privado os arquivos do diretório de estado; devolve quantos.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Nuvem.sincronizar</w:t>
      </w:r>
      <w:r>
        <w:rPr>
          <w:sz w:val="16"/>
          <w:szCs w:val="16"/>
        </w:rPr>
        <w:t xml:space="preserve">  (linha 373)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sincronizar(self, parar: Callable[[], bool] | None=None) -&gt; ResumoPublicacao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Publica os feeds e grava o estado: o ponto de salvamento depois de cada etapa da carga.</w:t>
      </w:r>
    </w:p>
    <w:p>
      <w:pPr>
        <w:spacing w:after="80"/>
      </w:pPr>
      <w:r>
        <w:t xml:space="preserve">Se o prazo (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) interrompe a publicação, o estado não é gravado: a próxima execução refaz a etapa e publica o que faltou, em vez de dá-la por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11.17 lumen_eleicoes/referencias.py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packages/eleicoes/lumen_eleicoes/referencias.py · Python · 68 linhas · 3 declarações</w:t>
      </w:r>
    </w:p>
    <w:p>
      <w:pPr>
        <w:spacing w:after="80"/>
      </w:pPr>
      <w:r>
        <w:t xml:space="preserve">Referências que vêm com o pacote: malhas do mapa e cadastro de municípios.</w:t>
      </w:r>
    </w:p>
    <w:p>
      <w:pPr>
        <w:spacing w:after="80"/>
      </w:pPr>
      <w:r>
        <w:t xml:space="preserve">O mapa precisa das malhas do IBGE, e a busca e os resultados por município precisam do cadastro TSE ↔ IBGE. As duas coisas mudam raramente (um município novo a cada poucos anos) e são pequenas — 1,4 MB de malhas na qualidade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, 1,5 MB de contornos em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 dos 191 municípios com mais de uma zona eleitoral e 0,5 MB de cadastro —, por isso ficam versionadas em </w:t>
      </w:r>
      <w:r>
        <w:rPr>
          <w:rFonts w:ascii="Consolas" w:cs="Consolas" w:eastAsia="Consolas" w:hAnsi="Consolas"/>
          <w:sz w:val="19"/>
          <w:szCs w:val="19"/>
        </w:rPr>
        <w:t xml:space="preserve">lumen_eleicoes/dados</w:t>
      </w:r>
      <w:r>
        <w:t xml:space="preserve"> e o portal funciona sem nenhum download prévio. A proveniência (endereços, data e SHA-256 do que foi publicado pelas fontes) está em </w:t>
      </w:r>
      <w:r>
        <w:rPr>
          <w:rFonts w:ascii="Consolas" w:cs="Consolas" w:eastAsia="Consolas" w:hAnsi="Consolas"/>
          <w:sz w:val="19"/>
          <w:szCs w:val="19"/>
        </w:rPr>
        <w:t xml:space="preserve">dados/LEIAME.md</w:t>
      </w:r>
      <w:r>
        <w:t xml:space="preserve">.</w:t>
      </w:r>
    </w:p>
    <w:p>
      <w:pPr>
        <w:spacing w:after="80"/>
      </w:pPr>
      <w:r>
        <w:t xml:space="preserve">Quem precisar da versão corrente das fontes continua tendo </w:t>
      </w:r>
      <w:r>
        <w:rPr>
          <w:rFonts w:ascii="Consolas" w:cs="Consolas" w:eastAsia="Consolas" w:hAnsi="Consolas"/>
          <w:sz w:val="19"/>
          <w:szCs w:val="19"/>
        </w:rPr>
        <w:t xml:space="preserve">lumen eleicoes mapas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lumen eleicoes municipios</w:t>
      </w:r>
      <w:r>
        <w:t xml:space="preserve">, que gravam por cima no diretório dos feeds. </w:t>
      </w:r>
      <w:r>
        <w:rPr>
          <w:rFonts w:ascii="Consolas" w:cs="Consolas" w:eastAsia="Consolas" w:hAnsi="Consolas"/>
          <w:sz w:val="19"/>
          <w:szCs w:val="19"/>
        </w:rPr>
        <w:t xml:space="preserve">instalar</w:t>
      </w:r>
      <w:r>
        <w:t xml:space="preserve"> nunca sobrescreve um arquivo que já está lá, para não desfazer essa atualização.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arquivos_embutidos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arquivos_embutidos() -&gt; list[tuple[Path, str]]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(arquivo no pacote, caminho relativo no diretório dos feeds) de cada referência embutida.</w:t>
      </w:r>
    </w:p>
    <w:p>
      <w:pPr>
        <w:spacing w:after="80"/>
      </w:pPr>
      <w:r>
        <w:t xml:space="preserve">Cadastro primeiro, depois as malhas em ordem de nome (</w:t>
      </w:r>
      <w:r>
        <w:rPr>
          <w:rFonts w:ascii="Consolas" w:cs="Consolas" w:eastAsia="Consolas" w:hAnsi="Consolas"/>
          <w:sz w:val="19"/>
          <w:szCs w:val="19"/>
        </w:rPr>
        <w:t xml:space="preserve">br-uf.json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uf-&lt;sigla&gt;-mu.json</w:t>
      </w:r>
      <w:r>
        <w:t xml:space="preserve">) e os contornos finos dos municípios com mais de uma zona eleitoral (</w:t>
      </w:r>
      <w:r>
        <w:rPr>
          <w:rFonts w:ascii="Consolas" w:cs="Consolas" w:eastAsia="Consolas" w:hAnsi="Consolas"/>
          <w:sz w:val="19"/>
          <w:szCs w:val="19"/>
        </w:rPr>
        <w:t xml:space="preserve">mu/&lt;código IBGE&gt;.json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instalar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instalar(saida: Path | str, *, substituir: bool=False)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Copia as referências embutidas para o diretório dos feeds e devolve os arquivos copiados.</w:t>
      </w:r>
    </w:p>
    <w:p>
      <w:pPr>
        <w:spacing w:after="80"/>
      </w:pPr>
      <w:r>
        <w:t xml:space="preserve">Arquivo que já existe no destino fica como está (pode ser uma versão mais nova, baixada da fonte), exceto com </w:t>
      </w:r>
      <w:r>
        <w:rPr>
          <w:rFonts w:ascii="Consolas" w:cs="Consolas" w:eastAsia="Consolas" w:hAnsi="Consolas"/>
          <w:sz w:val="19"/>
          <w:szCs w:val="19"/>
        </w:rPr>
        <w:t xml:space="preserve">substituir=True</w:t>
      </w:r>
      <w:r>
        <w:t xml:space="preserve">. A cópia passa por um 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replace</w:t>
      </w:r>
      <w:r>
        <w:t xml:space="preserve">: quem lê o diretório nunca vê um arquivo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cadastro_embutido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cadastro_embutido() -&gt;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que vem com o pacote (vazio se o arquivo não estiver instalado).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11.18 lumen_eleicoes/servidor.py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packages/eleicoes/lumen_eleicoes/servidor.py · Python · 122 linhas · 12 declarações</w:t>
      </w:r>
    </w:p>
    <w:p>
      <w:pPr>
        <w:spacing w:after="80"/>
      </w:pPr>
      <w:r>
        <w:t xml:space="preserve">Servidor local do portal: o site estático e os feeds, numa porta só.</w:t>
      </w:r>
    </w:p>
    <w:p>
      <w:pPr>
        <w:spacing w:after="80"/>
      </w:pPr>
      <w:r>
        <w:t xml:space="preserve">Para uso em máquina própria (</w:t>
      </w:r>
      <w:r>
        <w:rPr>
          <w:rFonts w:ascii="Consolas" w:cs="Consolas" w:eastAsia="Consolas" w:hAnsi="Consolas"/>
          <w:sz w:val="19"/>
          <w:szCs w:val="19"/>
        </w:rPr>
        <w:t xml:space="preserve">lumen eleicoes servir</w:t>
      </w:r>
      <w:r>
        <w:t xml:space="preserve">) e nos testes de ponta a ponta. Em produção, o mesmo diretório vai para qualquer servidor de arquivos estáticos ou CDN; nada aqui é necessário.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onsolas" w:cs="Consolas" w:eastAsia="Consolas" w:hAnsi="Consolas"/>
          <w:sz w:val="19"/>
          <w:szCs w:val="19"/>
        </w:rPr>
        <w:t xml:space="preserve">/dados/eleicoes/...</w:t>
      </w:r>
      <w:r>
        <w:t xml:space="preserve"> vem do diretório dos feeds, com </w:t>
      </w:r>
      <w:r>
        <w:rPr>
          <w:rFonts w:ascii="Consolas" w:cs="Consolas" w:eastAsia="Consolas" w:hAnsi="Consolas"/>
          <w:sz w:val="19"/>
          <w:szCs w:val="19"/>
        </w:rPr>
        <w:t xml:space="preserve">Cache-Control: no-cache</w:t>
      </w:r>
      <w:r>
        <w:t xml:space="preserve"> (o navegador revalida a cada consulta, e é isso que faz o "ao vivo" funcionar sem WebSocket).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resto vem do site exportado (</w:t>
      </w:r>
      <w:r>
        <w:rPr>
          <w:rFonts w:ascii="Consolas" w:cs="Consolas" w:eastAsia="Consolas" w:hAnsi="Consolas"/>
          <w:sz w:val="19"/>
          <w:szCs w:val="19"/>
        </w:rPr>
        <w:t xml:space="preserve">packages/portal/out</w:t>
      </w:r>
      <w:r>
        <w:t xml:space="preserve">); arquivos com hash no nome (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) levam cache longo.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Caminhos são resolvidos dentro do diretório servido: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não sai dele.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_Tratador(SimpleHTTPRequestHandler)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Tratador HTTP que serve o site e os feeds, cada um do seu diretório, com tipos e cache próprios.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_Tratador.__init__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*args, site: Path, feeds: Path, **kwargs)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os dois diretórios; o do site é o diretório padrão do </w:t>
      </w:r>
      <w:r>
        <w:rPr>
          <w:rFonts w:ascii="Consolas" w:cs="Consolas" w:eastAsia="Consolas" w:hAnsi="Consolas"/>
          <w:sz w:val="19"/>
          <w:szCs w:val="19"/>
        </w:rPr>
        <w:t xml:space="preserve">SimpleHTTPRequestHandler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_Tratador.log_message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log_message(self, *a)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Descarta o log por requisição do </w:t>
      </w:r>
      <w:r>
        <w:rPr>
          <w:rFonts w:ascii="Consolas" w:cs="Consolas" w:eastAsia="Consolas" w:hAnsi="Consolas"/>
          <w:sz w:val="19"/>
          <w:szCs w:val="19"/>
        </w:rPr>
        <w:t xml:space="preserve">http.server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_Tratador.translate_path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translate_path(self, path: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caminho da URL em arquivo local, dentro do diretório dos feeds ou do site.</w:t>
      </w:r>
    </w:p>
    <w:p>
      <w:pPr>
        <w:spacing w:after="80"/>
      </w:pPr>
      <w:r>
        <w:t xml:space="preserve">Depois de normalizar o caminho, os segmentos </w:t>
      </w:r>
      <w:r>
        <w:rPr>
          <w:rFonts w:ascii="Consolas" w:cs="Consolas" w:eastAsia="Consolas" w:hAnsi="Consolas"/>
          <w:sz w:val="19"/>
          <w:szCs w:val="19"/>
        </w:rPr>
        <w:t xml:space="preserve">.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são descartados, de modo que nenhuma URL resolve para fora do diretório servido; a conferência contra os diretórios-pai do alvo é uma segunda barreira. Caminho sem extensão que não existe é servido como </w:t>
      </w:r>
      <w:r>
        <w:rPr>
          <w:rFonts w:ascii="Consolas" w:cs="Consolas" w:eastAsia="Consolas" w:hAnsi="Consolas"/>
          <w:sz w:val="19"/>
          <w:szCs w:val="19"/>
        </w:rPr>
        <w:t xml:space="preserve">.html</w:t>
      </w:r>
      <w:r>
        <w:t xml:space="preserve">, como nas rotas do site exportado.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_Tratador.end_headers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end_headers(self)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os cabeçalhos de cache e o </w:t>
      </w:r>
      <w:r>
        <w:rPr>
          <w:rFonts w:ascii="Consolas" w:cs="Consolas" w:eastAsia="Consolas" w:hAnsi="Consolas"/>
          <w:sz w:val="19"/>
          <w:szCs w:val="19"/>
        </w:rPr>
        <w:t xml:space="preserve">nosniff</w:t>
      </w:r>
      <w:r>
        <w:t xml:space="preserve"> antes de encerrar os cabeçalhos da resposta.</w:t>
      </w:r>
    </w:p>
    <w:p>
      <w:pPr>
        <w:spacing w:after="80"/>
      </w:pPr>
      <w:r>
        <w:t xml:space="preserve">Feeds levam 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 (o navegador revalida a cada consulta, o que mantém o "ao vivo"); arquivos de </w:t>
      </w:r>
      <w:r>
        <w:rPr>
          <w:rFonts w:ascii="Consolas" w:cs="Consolas" w:eastAsia="Consolas" w:hAnsi="Consolas"/>
          <w:sz w:val="19"/>
          <w:szCs w:val="19"/>
        </w:rPr>
        <w:t xml:space="preserve">/_next/static</w:t>
      </w:r>
      <w:r>
        <w:t xml:space="preserve"> têm hash no nome e levam cache longo e imutável.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ServidorPortal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Servidor HTTP do portal, para o CLI e os testes de ponta a ponta.</w:t>
      </w:r>
    </w:p>
    <w:p>
      <w:pPr>
        <w:spacing w:after="80"/>
      </w:pPr>
      <w:r>
        <w:t xml:space="preserve">Funciona como gerenciador de contexto (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), atendendo numa thread à parte. Com </w:t>
      </w:r>
      <w:r>
        <w:rPr>
          <w:rFonts w:ascii="Consolas" w:cs="Consolas" w:eastAsia="Consolas" w:hAnsi="Consolas"/>
          <w:sz w:val="19"/>
          <w:szCs w:val="19"/>
        </w:rPr>
        <w:t xml:space="preserve">porta=0</w:t>
      </w:r>
      <w:r>
        <w:t xml:space="preserve"> o sistema escolhe uma porta livre, e </w:t>
      </w:r>
      <w:r>
        <w:rPr>
          <w:rFonts w:ascii="Consolas" w:cs="Consolas" w:eastAsia="Consolas" w:hAnsi="Consolas"/>
          <w:sz w:val="19"/>
          <w:szCs w:val="19"/>
        </w:rPr>
        <w:t xml:space="preserve">endereco</w:t>
      </w:r>
      <w:r>
        <w:t xml:space="preserve"> traz a porta efetiva.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ServidorPortal.__init__</w:t>
      </w:r>
      <w:r>
        <w:rPr>
          <w:sz w:val="16"/>
          <w:szCs w:val="16"/>
        </w:rPr>
        <w:t xml:space="preserve">  (linha 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site: Path | str, feeds: Path | str, *, host: str='127.0.0.1', porta: int=8080)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Resolve os diretórios e abre o socket já na construção; o atendimento só começa com </w:t>
      </w:r>
      <w:r>
        <w:rPr>
          <w:rFonts w:ascii="Consolas" w:cs="Consolas" w:eastAsia="Consolas" w:hAnsi="Consolas"/>
          <w:sz w:val="19"/>
          <w:szCs w:val="19"/>
        </w:rPr>
        <w:t xml:space="preserve">iniciar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servir_para_sempre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ServidorPortal.servir_para_sempre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servir_para_sempre(self)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na thread atual até ser interrompido (uso do CLI).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ServidorPortal.iniciar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  <w:r>
        <w:t xml:space="preserve">O intervalo de verificação curto (50 ms) faz </w:t>
      </w:r>
      <w:r>
        <w:rPr>
          <w:rFonts w:ascii="Consolas" w:cs="Consolas" w:eastAsia="Consolas" w:hAnsi="Consolas"/>
          <w:sz w:val="19"/>
          <w:szCs w:val="19"/>
        </w:rPr>
        <w:t xml:space="preserve">parar</w:t>
      </w:r>
      <w:r>
        <w:t xml:space="preserve"> responder logo.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ServidorPortal.parar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ServidorPortal.__enter__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'ServidorPortal'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ServidorPortal.__exit__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11.19 lumen_eleicoes/simulacao.py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packages/eleicoes/lumen_eleicoes/simulacao.py · Python · 369 linhas · 23 declarações</w:t>
      </w:r>
    </w:p>
    <w:p>
      <w:pPr>
        <w:spacing w:after="80"/>
      </w:pPr>
      <w:r>
        <w:t xml:space="preserve">Simulação de noite de apuração, para testar o coletor e o portal ao vivo.</w:t>
      </w:r>
    </w:p>
    <w:p>
      <w:pPr>
        <w:spacing w:after="80"/>
      </w:pPr>
      <w:r>
        <w:t xml:space="preserve">Fora de dia de eleição não há o que acompanhar ao vivo: os arquivos do TSE estão todos finalizados. A simulação pega arquivos finais (os de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, ou outros com os mesmos nomes) e os serve por HTTP como se a totalização estivesse em andamento: em cada etapa, as seções totalizadas e os votos crescem até chegar, na última, exatamente ao resultado oficial.</w:t>
      </w:r>
    </w:p>
    <w:p>
      <w:pPr>
        <w:spacing w:after="80"/>
      </w:pPr>
      <w:r>
        <w:rPr>
          <w:b/>
          <w:bCs/>
        </w:rPr>
        <w:t xml:space="preserve">Os números intermediários são fictícios.</w:t>
      </w:r>
      <w:r>
        <w:t xml:space="preserve"> Cada candidato recebe uma variação determinística que some ao longo das etapas (a liderança pode mudar no caminho, como numa apuração real), e o resultado final é o publicado. Tudo o que o coletor grava a partir daqui leva </w:t>
      </w:r>
      <w:r>
        <w:rPr>
          <w:rFonts w:ascii="Consolas" w:cs="Consolas" w:eastAsia="Consolas" w:hAnsi="Consolas"/>
          <w:sz w:val="19"/>
          <w:szCs w:val="19"/>
        </w:rPr>
        <w:t xml:space="preserve">origem.simulacao = true</w:t>
      </w:r>
      <w:r>
        <w:t xml:space="preserve">, e o portal exibe a faixa "Simulação" — nunca se confunde com apuração real.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eleicoes simular --arquivos testes/fixtures/tse --etapas 12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_formatar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_formatar(valor: float, casas: int=2)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 no formato do TSE: texto com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decimais e vírgula (47.031 → 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_variacao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_variacao(semente: int, chave: str)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determinística entre -0,3 e +0,3 para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(o número do candidato).</w:t>
      </w:r>
    </w:p>
    <w:p>
      <w:pPr>
        <w:spacing w:after="80"/>
      </w:pPr>
      <w:r>
        <w:t xml:space="preserve">Vem do SHA-256 da semente com a chave: a mesma semente dá sempre os mesmos números intermediários, e a simulação é reproduzível.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Cenario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finais e a etapa atual da apuração simulada.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Cenario.__init__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raiz: Path | str, *, etapas: int=10, semente: int=7, inicio: datetime | None=None, passo: timedelta=timedelt...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Indexa os arquivos da raiz que o servidor vai entregar e começa na etapa 1.</w:t>
      </w:r>
    </w:p>
    <w:p>
      <w:pPr>
        <w:spacing w:after="80"/>
      </w:pPr>
      <w:r>
        <w:t xml:space="preserve">Entram resultados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), andamentos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), o catálogo (</w:t>
      </w:r>
      <w:r>
        <w:rPr>
          <w:rFonts w:ascii="Consolas" w:cs="Consolas" w:eastAsia="Consolas" w:hAnsi="Consolas"/>
          <w:sz w:val="19"/>
          <w:szCs w:val="19"/>
        </w:rPr>
        <w:t xml:space="preserve">ele-c</w:t>
      </w:r>
      <w:r>
        <w:t xml:space="preserve">) e os municípios (</w:t>
      </w:r>
      <w:r>
        <w:rPr>
          <w:rFonts w:ascii="Consolas" w:cs="Consolas" w:eastAsia="Consolas" w:hAnsi="Consolas"/>
          <w:sz w:val="19"/>
          <w:szCs w:val="19"/>
        </w:rPr>
        <w:t xml:space="preserve">mun-e</w:t>
      </w:r>
      <w:r>
        <w:t xml:space="preserve">), pelo nome sem o sufixo </w:t>
      </w:r>
      <w:r>
        <w:rPr>
          <w:rFonts w:ascii="Consolas" w:cs="Consolas" w:eastAsia="Consolas" w:hAnsi="Consolas"/>
          <w:sz w:val="19"/>
          <w:szCs w:val="19"/>
        </w:rPr>
        <w:t xml:space="preserve">_recorte</w:t>
      </w:r>
      <w:r>
        <w:t xml:space="preserve">. O relógio simulado parte de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(por padrão, 04/10/2026 às 17h de Brasília) e anda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a cada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Cenario.fracao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fracao(self)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Fração da apuração na etapa atual: </w:t>
      </w:r>
      <w:r>
        <w:rPr>
          <w:rFonts w:ascii="Consolas" w:cs="Consolas" w:eastAsia="Consolas" w:hAnsi="Consolas"/>
          <w:sz w:val="19"/>
          <w:szCs w:val="19"/>
        </w:rPr>
        <w:t xml:space="preserve">etapa / etapas</w:t>
      </w:r>
      <w:r>
        <w:t xml:space="preserve">, 1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Cenario.instante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instante(self) -&gt; datetime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Horário simulado da etapa atual: </w:t>
      </w:r>
      <w:r>
        <w:rPr>
          <w:rFonts w:ascii="Consolas" w:cs="Consolas" w:eastAsia="Consolas" w:hAnsi="Consolas"/>
          <w:sz w:val="19"/>
          <w:szCs w:val="19"/>
        </w:rPr>
        <w:t xml:space="preserve">inicio</w:t>
      </w:r>
      <w:r>
        <w:t xml:space="preserve"> mais um </w:t>
      </w:r>
      <w:r>
        <w:rPr>
          <w:rFonts w:ascii="Consolas" w:cs="Consolas" w:eastAsia="Consolas" w:hAnsi="Consolas"/>
          <w:sz w:val="19"/>
          <w:szCs w:val="19"/>
        </w:rPr>
        <w:t xml:space="preserve">passo</w:t>
      </w:r>
      <w:r>
        <w:t xml:space="preserve"> por etapa já avançada.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Cenario.avancar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avancar(self)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Próxima etapa. Devolve False quando já estava na última.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Cenario.ufs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ufs(self)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UFs com arquivo de resultado de UF no cenário (para o plano de coleta).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Cenario.conteudo</w:t>
      </w:r>
      <w:r>
        <w:rPr>
          <w:sz w:val="16"/>
          <w:szCs w:val="16"/>
        </w:rPr>
        <w:t xml:space="preserve">  (linha 107)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conteudo(self, nome: str) -&gt; bytes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Bytes que o servidor entrega para o arquivo </w:t>
      </w:r>
      <w:r>
        <w:rPr>
          <w:rFonts w:ascii="Consolas" w:cs="Consolas" w:eastAsia="Consolas" w:hAnsi="Consolas"/>
          <w:sz w:val="19"/>
          <w:szCs w:val="19"/>
        </w:rPr>
        <w:t xml:space="preserve">nome</w:t>
      </w:r>
      <w:r>
        <w:t xml:space="preserve">, ou None se o cenário não o tem.</w:t>
      </w:r>
    </w:p>
    <w:p>
      <w:pPr>
        <w:spacing w:after="80"/>
      </w:pPr>
      <w:r>
        <w:t xml:space="preserve">Resultados e andamentos são reescritos para a etapa atual; os demais (catálogo, municípios) saem como estão.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Cenario._carimbo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_carimbo(self, d: dict)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Põe o instante da etapa nos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, data e hora separadas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Cenario._secoes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_secoes(self, s: dict, f: float)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Ajusta as seções totalizadas do bloco </w:t>
      </w:r>
      <w:r>
        <w:rPr>
          <w:rFonts w:ascii="Consolas" w:cs="Consolas" w:eastAsia="Consolas" w:hAnsi="Consolas"/>
          <w:sz w:val="19"/>
          <w:szCs w:val="19"/>
        </w:rPr>
        <w:t xml:space="preserve">s</w:t>
      </w:r>
      <w:r>
        <w:t xml:space="preserve"> à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do total, com os percentuais em texto.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Cenario._resultado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_resultado(self,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como estaria na etapa atual; na última, o original intacto.</w:t>
      </w:r>
    </w:p>
    <w:p>
      <w:pPr>
        <w:spacing w:after="80"/>
      </w:pPr>
      <w:r>
        <w:t xml:space="preserve">Trabalha numa cópia: carimba o instante da etapa, marca a totalização como parcial, escala seções, comparecimento, brancos, nulos, anulados e legenda pela fração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, e os votos de cada candidato por </w:t>
      </w:r>
      <w:r>
        <w:rPr>
          <w:rFonts w:ascii="Consolas" w:cs="Consolas" w:eastAsia="Consolas" w:hAnsi="Consolas"/>
          <w:sz w:val="19"/>
          <w:szCs w:val="19"/>
        </w:rPr>
        <w:t xml:space="preserve">f * (1 + variação * (1 - f))</w:t>
      </w:r>
      <w:r>
        <w:t xml:space="preserve"> — a variação some quando </w:t>
      </w:r>
      <w:r>
        <w:rPr>
          <w:rFonts w:ascii="Consolas" w:cs="Consolas" w:eastAsia="Consolas" w:hAnsi="Consolas"/>
          <w:sz w:val="19"/>
          <w:szCs w:val="19"/>
        </w:rPr>
        <w:t xml:space="preserve">f</w:t>
      </w:r>
      <w:r>
        <w:t xml:space="preserve"> chega a 1. A situação dos candidatos é apagada, e os válidos e os percentuais são recalculados a partir dos votos da etapa.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Cenario._andamento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_andamento(self, d: dict)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na etapa atual: cada abrangência marcada como parcial, com o instante e as seções da etapa. Na última, o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_nome_do_caminho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_nome_do_caminho(caminho: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Último segmento do caminho da URL, sem a query string: o nome do arquivo no cenário.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ServidorSimulado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HTTP local que responde como 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, com 304 e Last-Modified.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ServidorSimulado.__init__</w:t>
      </w:r>
      <w:r>
        <w:rPr>
          <w:sz w:val="16"/>
          <w:szCs w:val="16"/>
        </w:rPr>
        <w:t xml:space="preserve">  (linha 203)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cenario: Cenario, porta: int=0)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Abre o servidor em </w:t>
      </w:r>
      <w:r>
        <w:rPr>
          <w:rFonts w:ascii="Consolas" w:cs="Consolas" w:eastAsia="Consolas" w:hAnsi="Consolas"/>
          <w:sz w:val="19"/>
          <w:szCs w:val="19"/>
        </w:rPr>
        <w:t xml:space="preserve">127.0.0.1</w:t>
      </w:r>
      <w:r>
        <w:t xml:space="preserve"> (porta 0 escolhe uma livre) e monta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com o prefixo </w:t>
      </w:r>
      <w:r>
        <w:rPr>
          <w:rFonts w:ascii="Consolas" w:cs="Consolas" w:eastAsia="Consolas" w:hAnsi="Consolas"/>
          <w:sz w:val="19"/>
          <w:szCs w:val="19"/>
        </w:rPr>
        <w:t xml:space="preserve">/oficial</w:t>
      </w:r>
      <w:r>
        <w:t xml:space="preserve">.</w:t>
      </w:r>
    </w:p>
    <w:p>
      <w:pPr>
        <w:spacing w:after="80"/>
      </w:pPr>
      <w:r>
        <w:t xml:space="preserve">O tratador localiza o arquivo só pelo nome, ignorando o resto do caminho; responde 404 ao que o cenário não tem e 304 quando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coincide com o instante da etapa, que vai como </w:t>
      </w:r>
      <w:r>
        <w:rPr>
          <w:rFonts w:ascii="Consolas" w:cs="Consolas" w:eastAsia="Consolas" w:hAnsi="Consolas"/>
          <w:sz w:val="19"/>
          <w:szCs w:val="19"/>
        </w:rPr>
        <w:t xml:space="preserve">Last-Modified</w:t>
      </w:r>
      <w:r>
        <w:t xml:space="preserve"> — como o servidor do TSE, cujo 304 o coletor usa para não baixar de novo o que não mudou.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ServidorSimulado.iniciar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iniciar(self)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Atende numa thread daemon e devolve o próprio servidor.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ServidorSimulado.parar</w:t>
      </w:r>
      <w:r>
        <w:rPr>
          <w:sz w:val="16"/>
          <w:szCs w:val="16"/>
        </w:rPr>
        <w:t xml:space="preserve">  (linha 251)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parar(self)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Encerra o laço de atendimento e fecha o socket.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ServidorSimulado.__enter__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__enter__(self) -&gt; 'ServidorSimulado'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 o servidor ao entrar no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ServidorSimulado.__exit__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__exit__(self, *exc)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Para o servidor ao sair do bloco </w:t>
      </w:r>
      <w:r>
        <w:rPr>
          <w:rFonts w:ascii="Consolas" w:cs="Consolas" w:eastAsia="Consolas" w:hAnsi="Consolas"/>
          <w:sz w:val="19"/>
          <w:szCs w:val="19"/>
        </w:rPr>
        <w:t xml:space="preserve">with</w:t>
      </w:r>
      <w:r>
        <w:t xml:space="preserve">, com ou sem exceção.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_andamento_minimo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_andamento_minimo(uf: str, municipios: list[str], instante: datetime)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 mínimo com os municípios dados já finalizados (uma seção, 100%), no </w:t>
      </w:r>
      <w:r>
        <w:rPr>
          <w:rFonts w:ascii="Consolas" w:cs="Consolas" w:eastAsia="Consolas" w:hAnsi="Consolas"/>
          <w:sz w:val="19"/>
          <w:szCs w:val="19"/>
        </w:rPr>
        <w:t xml:space="preserve">instante</w:t>
      </w:r>
      <w:r>
        <w:t xml:space="preserve"> dado.</w:t>
      </w:r>
    </w:p>
    <w:p>
      <w:pPr>
        <w:spacing w:after="80"/>
      </w:pPr>
      <w:r>
        <w:t xml:space="preserve">Usado por </w:t>
      </w:r>
      <w:r>
        <w:rPr>
          <w:rFonts w:ascii="Consolas" w:cs="Consolas" w:eastAsia="Consolas" w:hAnsi="Consolas"/>
          <w:sz w:val="19"/>
          <w:szCs w:val="19"/>
        </w:rPr>
        <w:t xml:space="preserve">gerar_amostra</w:t>
      </w:r>
      <w:r>
        <w:t xml:space="preserve"> para guiar o coletor na eleição municipal da amostra.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_zips_de_recortes</w:t>
      </w:r>
      <w:r>
        <w:rPr>
          <w:sz w:val="16"/>
          <w:szCs w:val="16"/>
        </w:rPr>
        <w:t xml:space="preserve">  (linha 280)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_zips_de_recortes(recortes: Path, destino: Path, ano: int) -&gt; list[Path | None]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ZIPs dos três conjuntos por UF de um ano, montados dos recortes reais (</w:t>
      </w:r>
      <w:r>
        <w:rPr>
          <w:rFonts w:ascii="Consolas" w:cs="Consolas" w:eastAsia="Consolas" w:hAnsi="Consolas"/>
          <w:sz w:val="19"/>
          <w:szCs w:val="19"/>
        </w:rPr>
        <w:t xml:space="preserve">&lt;conjunto&gt;_&lt;ano&gt;_recorte.txt</w:t>
      </w:r>
      <w:r>
        <w:t xml:space="preserve">).</w:t>
      </w:r>
    </w:p>
    <w:p>
      <w:pPr>
        <w:spacing w:after="80"/>
      </w:pPr>
      <w:r>
        <w:t xml:space="preserve">Devolve [candidatos, detalhe, partidos], com None no conjunto sem recorte.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gerar_amostra</w:t>
      </w:r>
      <w:r>
        <w:rPr>
          <w:sz w:val="16"/>
          <w:szCs w:val="16"/>
        </w:rPr>
        <w:t xml:space="preserve">  (linha 302)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gerar_amostra(arquivos: Path | str, saida: Path | str)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Feeds de desenvolvimento a partir dos arquivos finais reais das fixtures.</w:t>
      </w:r>
    </w:p>
    <w:p>
      <w:pPr>
        <w:spacing w:after="80"/>
      </w:pPr>
      <w:r>
        <w:t xml:space="preserve">Roda o coletor de verdade, uma passada, contra o servidor simulado na etapa final (conteúdo idêntico ao publicado pelo TSE) e normaliza o que varia entre execuções — porta local, instante da coleta e da geração —, para que a amostra versionada no repositório seja reproduzível byte a byte (</w:t>
      </w:r>
      <w:r>
        <w:rPr>
          <w:rFonts w:ascii="Consolas" w:cs="Consolas" w:eastAsia="Consolas" w:hAnsi="Consolas"/>
          <w:sz w:val="19"/>
          <w:szCs w:val="19"/>
        </w:rPr>
        <w:t xml:space="preserve">test_amostra.py</w:t>
      </w:r>
      <w:r>
        <w:t xml:space="preserve">). Os feeds levam </w:t>
      </w:r>
      <w:r>
        <w:rPr>
          <w:rFonts w:ascii="Consolas" w:cs="Consolas" w:eastAsia="Consolas" w:hAnsi="Consolas"/>
          <w:sz w:val="19"/>
          <w:szCs w:val="19"/>
        </w:rPr>
        <w:t xml:space="preserve">origem.amostra = true</w:t>
      </w:r>
      <w:r>
        <w:t xml:space="preserve"> e o portal mostra a faixa "Amostra".</w:t>
      </w:r>
    </w:p>
    <w:p>
      <w:pPr>
        <w:spacing w:after="80"/>
      </w:pPr>
      <w:r>
        <w:t xml:space="preserve">Inclui a eleição municipal de 2024 só para São Paulo (o resultado de prefeito da capital é real; o andamento e o cadastro mínimos que guiam o coletor são montados aqui) e, dos recortes reais em </w:t>
      </w:r>
      <w:r>
        <w:rPr>
          <w:rFonts w:ascii="Consolas" w:cs="Consolas" w:eastAsia="Consolas" w:hAnsi="Consolas"/>
          <w:sz w:val="19"/>
          <w:szCs w:val="19"/>
        </w:rPr>
        <w:t xml:space="preserve">dados_abertos_uf</w:t>
      </w:r>
      <w:r>
        <w:t xml:space="preserve">, as eleições de 1945, 1950 e 1989 (só por UF, com territórios extintos, o Distrito Federal antigo e o exterior).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11.20 lumen_eleicoes/transferencia.py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packages/eleicoes/lumen_eleicoes/transferencia.py · Python · 320 linhas · 14 declarações</w:t>
      </w:r>
    </w:p>
    <w:p>
      <w:pPr>
        <w:spacing w:after="80"/>
      </w:pPr>
      <w:r>
        <w:t xml:space="preserve">Download de arquivos grandes com retomada e manifesto (ADR-021).</w:t>
      </w:r>
    </w:p>
    <w:p>
      <w:pPr>
        <w:spacing w:after="80"/>
      </w:pPr>
      <w:r>
        <w:t xml:space="preserve">Os arquivos de dados abertos do TSE têm de dezenas de megabytes a vários gigabytes (</w:t>
      </w:r>
      <w:r>
        <w:rPr>
          <w:rFonts w:ascii="Consolas" w:cs="Consolas" w:eastAsia="Consolas" w:hAnsi="Consolas"/>
          <w:sz w:val="19"/>
          <w:szCs w:val="19"/>
        </w:rPr>
        <w:t xml:space="preserve">votacao_candidato_munzona_2022.zip</w:t>
      </w:r>
      <w:r>
        <w:t xml:space="preserve">: 642 MB compactado, mais de 4 GB descompactado). A camada bronze guarda o conteúdo em memória e é feita para respostas de API; esses arquivos ficam fora dela, num diretório próprio, e o que entra no bronze é o </w:t>
      </w:r>
      <w:r>
        <w:rPr>
          <w:b/>
          <w:bCs/>
        </w:rPr>
        <w:t xml:space="preserve">manifesto</w:t>
      </w:r>
      <w:r>
        <w:t xml:space="preserve">: URL, tamanho, SHA-256, cabeçalhos de versão e instante do download. A prova continua verificável — o hash do manifesto confere o arquivo —, sem carregar gigabytes na memória.</w:t>
      </w:r>
    </w:p>
    <w:p>
      <w:pPr>
        <w:spacing w:after="60"/>
      </w:pPr>
      <w:r>
        <w:rPr>
          <w:b/>
          <w:bCs/>
        </w:rPr>
        <w:t xml:space="preserve">Como funciona</w:t>
      </w:r>
    </w:p>
    <w:p>
      <w:pPr>
        <w:spacing w:after="80"/>
      </w:pPr>
      <w:r>
        <w:t xml:space="preserve">1. O download vai para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</w:t>
      </w:r>
      <w:r>
        <w:t xml:space="preserve">, com o estado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(URL, ETag, Last-Modified, bytes recebidos). 2. Se a conexão cai, a próxima tentativa pede só o que falta (</w:t>
      </w:r>
      <w:r>
        <w:rPr>
          <w:rFonts w:ascii="Consolas" w:cs="Consolas" w:eastAsia="Consolas" w:hAnsi="Consolas"/>
          <w:sz w:val="19"/>
          <w:szCs w:val="19"/>
        </w:rPr>
        <w:t xml:space="preserve">Range: bytes=N-</w:t>
      </w:r>
      <w:r>
        <w:t xml:space="preserve">)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: se o arquivo mudou no servidor entre as tentativas, o servidor responde 200 com o arquivo inteiro e o download recomeça do zero — nunca se emendam pedaços de versões diferentes. 3. No fim, o tamanho é conferido contra </w:t>
      </w:r>
      <w:r>
        <w:rPr>
          <w:rFonts w:ascii="Consolas" w:cs="Consolas" w:eastAsia="Consolas" w:hAnsi="Consolas"/>
          <w:sz w:val="19"/>
          <w:szCs w:val="19"/>
        </w:rPr>
        <w:t xml:space="preserve">Content-Length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, o SHA-256 é calculado, e o arquivo é renomeado para o nome final com o manifesto ao lado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), ambos por troca atômica. 4. Com </w:t>
      </w:r>
      <w:r>
        <w:rPr>
          <w:rFonts w:ascii="Consolas" w:cs="Consolas" w:eastAsia="Consolas" w:hAnsi="Consolas"/>
          <w:sz w:val="19"/>
          <w:szCs w:val="19"/>
        </w:rPr>
        <w:t xml:space="preserve">atualizar=True</w:t>
      </w:r>
      <w:r>
        <w:t xml:space="preserve"> e o arquivo já completo, a requisição é condicional (</w:t>
      </w:r>
      <w:r>
        <w:rPr>
          <w:rFonts w:ascii="Consolas" w:cs="Consolas" w:eastAsia="Consolas" w:hAnsi="Consolas"/>
          <w:sz w:val="19"/>
          <w:szCs w:val="19"/>
        </w:rPr>
        <w:t xml:space="preserve">If-None-Match</w:t>
      </w:r>
      <w:r>
        <w:t xml:space="preserve">/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): 304 mantém o que existe. Se veio versão nova e </w:t>
      </w:r>
      <w:r>
        <w:rPr>
          <w:rFonts w:ascii="Consolas" w:cs="Consolas" w:eastAsia="Consolas" w:hAnsi="Consolas"/>
          <w:sz w:val="19"/>
          <w:szCs w:val="19"/>
        </w:rPr>
        <w:t xml:space="preserve">preservar_versoes</w:t>
      </w:r>
      <w:r>
        <w:t xml:space="preserve"> está ligado, a anterior é renomeada com o prefixo do próprio hash em vez de apagada.</w:t>
      </w:r>
    </w:p>
    <w:p>
      <w:pPr>
        <w:spacing w:after="80"/>
      </w:pPr>
      <w:r>
        <w:t xml:space="preserve">Identificação obrigatória (princípio P6): não há User-Agent padrão.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ErroTransferencia(Exception)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download não pôde ser concluído; o parcial fica para a próxima tentativa.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status</w:t>
      </w:r>
      <w:r>
        <w:t xml:space="preserve"> é o HTTP da resposta que encerrou o download (404 quando o arquivo não existe na fonte), ou None quando o servidor não respondeu.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ErroTransferencia.__init__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mensagem: str, status: int | None=None)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Mensagem para o operador e, quando houve resposta, o HTTP final.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Manifesto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Registro de um arquivo baixado: de onde veio, tamanho, SHA-256 e cabeçalhos de versão.</w:t>
      </w:r>
    </w:p>
    <w:p>
      <w:pPr>
        <w:spacing w:after="80"/>
      </w:pPr>
      <w:r>
        <w:t xml:space="preserve">Fica ao lado do arquivo (</w:t>
      </w:r>
      <w:r>
        <w:rPr>
          <w:rFonts w:ascii="Consolas" w:cs="Consolas" w:eastAsia="Consolas" w:hAnsi="Consolas"/>
          <w:sz w:val="19"/>
          <w:szCs w:val="19"/>
        </w:rPr>
        <w:t xml:space="preserve">&lt;destino&gt;.manifesto.json</w:t>
      </w:r>
      <w:r>
        <w:t xml:space="preserve">) e é o que vai para o bronze no lugar do conteúdo; o hash permite reconferir o arquivo depois (</w:t>
      </w:r>
      <w:r>
        <w:rPr>
          <w:rFonts w:ascii="Consolas" w:cs="Consolas" w:eastAsia="Consolas" w:hAnsi="Consolas"/>
          <w:sz w:val="19"/>
          <w:szCs w:val="19"/>
        </w:rPr>
        <w:t xml:space="preserve">verificar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retomadas</w:t>
      </w:r>
      <w:r>
        <w:t xml:space="preserve"> conta quantas vezes o download continuou de onde tinha parado.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Manifesto.para_json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JSON do manifesto, indentado e com as chaves em ordem alfabética.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Manifesto.de_json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de_json(cls, texto: str) -&gt; 'Manifesto'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Reconstrói o manifesto a partir do texto gravado por </w:t>
      </w:r>
      <w:r>
        <w:rPr>
          <w:rFonts w:ascii="Consolas" w:cs="Consolas" w:eastAsia="Consolas" w:hAnsi="Consolas"/>
          <w:sz w:val="19"/>
          <w:szCs w:val="19"/>
        </w:rPr>
        <w:t xml:space="preserve">para_json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caminho_manifesto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caminho_manifesto(destino: Path) -&gt; Path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Caminho do manifesto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: o mesmo nome com </w:t>
      </w:r>
      <w:r>
        <w:rPr>
          <w:rFonts w:ascii="Consolas" w:cs="Consolas" w:eastAsia="Consolas" w:hAnsi="Consolas"/>
          <w:sz w:val="19"/>
          <w:szCs w:val="19"/>
        </w:rPr>
        <w:t xml:space="preserve">.manifesto.json</w:t>
      </w:r>
      <w:r>
        <w:t xml:space="preserve"> acrescentado.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ler_manifesto</w:t>
      </w:r>
      <w:r>
        <w:rPr>
          <w:sz w:val="16"/>
          <w:szCs w:val="16"/>
        </w:rPr>
        <w:t xml:space="preserve">  (linha 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ler_manifesto(destino: Path) -&gt; Manifesto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Manifesto gravado ao lado de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, ou None se não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sha256_arquivo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sha256_arquivo(caminho: Path, bloco: int=BLOCO)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em hexadecimal, lido em blocos para não carregar o arquivo inteiro na memória.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_gravar_atomico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_gravar_atomico(caminho: Path, texto: str)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Grava texto por troca atômica (</w:t>
      </w:r>
      <w:r>
        <w:rPr>
          <w:rFonts w:ascii="Consolas" w:cs="Consolas" w:eastAsia="Consolas" w:hAnsi="Consolas"/>
          <w:sz w:val="19"/>
          <w:szCs w:val="19"/>
        </w:rPr>
        <w:t xml:space="preserve">.tmp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os.replace</w:t>
      </w:r>
      <w:r>
        <w:t xml:space="preserve">): quem lê vê o arquivo antigo ou o novo, nunca pela metade.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_total_do_content_range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_total_do_content_range(valor: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total do arquivo segundo 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; None se ausente ou desconhecido (</w:t>
      </w:r>
      <w:r>
        <w:rPr>
          <w:rFonts w:ascii="Consolas" w:cs="Consolas" w:eastAsia="Consolas" w:hAnsi="Consolas"/>
          <w:sz w:val="19"/>
          <w:szCs w:val="19"/>
        </w:rPr>
        <w:t xml:space="preserve">*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_inicio_do_content_range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_inicio_do_content_range(valor: str | None)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Primeiro byte da faixa do </w:t>
      </w:r>
      <w:r>
        <w:rPr>
          <w:rFonts w:ascii="Consolas" w:cs="Consolas" w:eastAsia="Consolas" w:hAnsi="Consolas"/>
          <w:sz w:val="19"/>
          <w:szCs w:val="19"/>
        </w:rPr>
        <w:t xml:space="preserve">Content-Range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"bytes 100-199/1000"</w:t>
      </w:r>
      <w:r>
        <w:t xml:space="preserve"> → 100); None se não der para ler.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_Estado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_Estado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um download em andamento, gravado em </w:t>
      </w:r>
      <w:r>
        <w:rPr>
          <w:rFonts w:ascii="Consolas" w:cs="Consolas" w:eastAsia="Consolas" w:hAnsi="Consolas"/>
          <w:sz w:val="19"/>
          <w:szCs w:val="19"/>
        </w:rPr>
        <w:t xml:space="preserve">&lt;destino&gt;.parcial.json</w:t>
      </w:r>
      <w:r>
        <w:t xml:space="preserve"> ao lado do parcial.</w:t>
      </w:r>
    </w:p>
    <w:p>
      <w:pPr>
        <w:spacing w:after="80"/>
      </w:pPr>
      <w:r>
        <w:t xml:space="preserve">Guarda a URL e os validadores (ETag, Last-Modified) da versão que está sendo baixada: a retomada pede só o que falta com </w:t>
      </w:r>
      <w:r>
        <w:rPr>
          <w:rFonts w:ascii="Consolas" w:cs="Consolas" w:eastAsia="Consolas" w:hAnsi="Consolas"/>
          <w:sz w:val="19"/>
          <w:szCs w:val="19"/>
        </w:rPr>
        <w:t xml:space="preserve">If-Range</w:t>
      </w:r>
      <w:r>
        <w:t xml:space="preserve"> e nunca emenda pedaços de versões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baixar_arquivo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baixar_arquivo(url: str, destino: Path | str, *, user_agent: str, abridor: urllib.request.OpenerDirector | None=None, timeo...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</w:t>
      </w:r>
      <w:r>
        <w:rPr>
          <w:rFonts w:ascii="Consolas" w:cs="Consolas" w:eastAsia="Consolas" w:hAnsi="Consolas"/>
          <w:sz w:val="19"/>
          <w:szCs w:val="19"/>
        </w:rPr>
        <w:t xml:space="preserve">url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destino</w:t>
      </w:r>
      <w:r>
        <w:t xml:space="preserve"> e devolve o manifesto do arquivo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</w:t>
      </w:r>
      <w:r>
        <w:rPr>
          <w:sz w:val="16"/>
          <w:szCs w:val="16"/>
        </w:rPr>
        <w:t xml:space="preserve">  (linha 313)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verificar(destino: Path | str)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Reconfere o arquivo contra o próprio manifesto.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11.21 lumen_eleicoes/tse.py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packages/eleicoes/lumen_eleicoes/tse.py · Python · 332 linhas · 17 declarações</w:t>
      </w:r>
    </w:p>
    <w:p>
      <w:pPr>
        <w:spacing w:after="80"/>
      </w:pPr>
      <w:r>
        <w:t xml:space="preserve">Sistema de divulgação de resultados do TSE (</w:t>
      </w:r>
      <w:r>
        <w:rPr>
          <w:rFonts w:ascii="Consolas" w:cs="Consolas" w:eastAsia="Consolas" w:hAnsi="Consolas"/>
          <w:sz w:val="19"/>
          <w:szCs w:val="19"/>
        </w:rPr>
        <w:t xml:space="preserve">resultados.tse.jus.br/oficial</w:t>
      </w:r>
      <w:r>
        <w:t xml:space="preserve">).</w:t>
      </w:r>
    </w:p>
    <w:p>
      <w:pPr>
        <w:spacing w:after="80"/>
      </w:pPr>
      <w:r>
        <w:t xml:space="preserve">Estrutura dos arquivos, observada em 05/10/2026 (ver </w:t>
      </w:r>
      <w:r>
        <w:rPr>
          <w:rFonts w:ascii="Consolas" w:cs="Consolas" w:eastAsia="Consolas" w:hAnsi="Consolas"/>
          <w:sz w:val="19"/>
          <w:szCs w:val="19"/>
        </w:rPr>
        <w:t xml:space="preserve">testes/fixtures/tse</w:t>
      </w:r>
      <w:r>
        <w:t xml:space="preserve">):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/oficial/comum/config/ele-c.json</w:t>
      </w:r>
      <w:r>
        <w:t xml:space="preserve"> catálogo: pleitos (</w:t>
      </w:r>
      <w:r>
        <w:rPr>
          <w:rFonts w:ascii="Consolas" w:cs="Consolas" w:eastAsia="Consolas" w:hAnsi="Consolas"/>
          <w:sz w:val="19"/>
          <w:szCs w:val="19"/>
        </w:rPr>
        <w:t xml:space="preserve">pl</w:t>
      </w:r>
      <w:r>
        <w:t xml:space="preserve">), cada um com suas "eleições" (</w:t>
      </w:r>
      <w:r>
        <w:rPr>
          <w:rFonts w:ascii="Consolas" w:cs="Consolas" w:eastAsia="Consolas" w:hAnsi="Consolas"/>
          <w:sz w:val="19"/>
          <w:szCs w:val="19"/>
        </w:rPr>
        <w:t xml:space="preserve">e</w:t>
      </w:r>
      <w:r>
        <w:t xml:space="preserve">), cargos (</w:t>
      </w:r>
      <w:r>
        <w:rPr>
          <w:rFonts w:ascii="Consolas" w:cs="Consolas" w:eastAsia="Consolas" w:hAnsi="Consolas"/>
          <w:sz w:val="19"/>
          <w:szCs w:val="19"/>
        </w:rPr>
        <w:t xml:space="preserve">cp</w:t>
      </w:r>
      <w:r>
        <w:t xml:space="preserve">) e, nas municipais, os municípios com eleição (</w:t>
      </w:r>
      <w:r>
        <w:rPr>
          <w:rFonts w:ascii="Consolas" w:cs="Consolas" w:eastAsia="Consolas" w:hAnsi="Consolas"/>
          <w:sz w:val="19"/>
          <w:szCs w:val="19"/>
        </w:rPr>
        <w:t xml:space="preserve">mu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/oficial/{ciclo}/{eleicao}/config/mun-e{eleicao:06d}-cm.json</w:t>
      </w:r>
      <w:r>
        <w:t xml:space="preserve"> municípios com código TSE (</w:t>
      </w:r>
      <w:r>
        <w:rPr>
          <w:rFonts w:ascii="Consolas" w:cs="Consolas" w:eastAsia="Consolas" w:hAnsi="Consolas"/>
          <w:sz w:val="19"/>
          <w:szCs w:val="19"/>
        </w:rPr>
        <w:t xml:space="preserve">cd</w:t>
      </w:r>
      <w:r>
        <w:t xml:space="preserve">) e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); vazio no exterior.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/oficial/{ciclo}/{eleicao}/dados/{uf}/{uf}[{mun}]-c{cargo:04d}-e{eleicao:06d}-u.json</w:t>
      </w:r>
      <w:r>
        <w:t xml:space="preserve"> resultado de um cargo numa abrangência: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, uma UF, </w:t>
      </w:r>
      <w:r>
        <w:rPr>
          <w:rFonts w:ascii="Consolas" w:cs="Consolas" w:eastAsia="Consolas" w:hAnsi="Consolas"/>
          <w:sz w:val="19"/>
          <w:szCs w:val="19"/>
        </w:rPr>
        <w:t xml:space="preserve">zz</w:t>
      </w:r>
      <w:r>
        <w:t xml:space="preserve"> (exterior) ou um município (código TSE colado à UF: </w:t>
      </w:r>
      <w:r>
        <w:rPr>
          <w:rFonts w:ascii="Consolas" w:cs="Consolas" w:eastAsia="Consolas" w:hAnsi="Consolas"/>
          <w:sz w:val="19"/>
          <w:szCs w:val="19"/>
        </w:rPr>
        <w:t xml:space="preserve">sp71072</w:t>
      </w:r>
      <w:r>
        <w:t xml:space="preserve">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/oficial/{ciclo}/{eleicao}/dados/{uf}/{uf}-e{eleicao:06d}-ab.json</w:t>
      </w:r>
      <w:r>
        <w:t xml:space="preserve"> andamento da totalização em cada município da UF (e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 por UF). </w:t>
      </w:r>
      <w:r>
        <w:rPr>
          <w:rFonts w:ascii="Consolas" w:cs="Consolas" w:eastAsia="Consolas" w:hAnsi="Consolas"/>
          <w:sz w:val="19"/>
          <w:szCs w:val="19"/>
        </w:rPr>
        <w:t xml:space="preserve">/oficial/{ciclo}/{eleicao}/fotos/{uf}/{sqcand}.jpeg</w:t>
      </w:r>
      <w:r>
        <w:t xml:space="preserve"> foto do candidato.</w:t>
      </w:r>
    </w:p>
    <w:p>
      <w:pPr>
        <w:spacing w:after="80"/>
      </w:pPr>
      <w:r>
        <w:t xml:space="preserve">Números vêm como texto, com vírgula decimal (</w:t>
      </w: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); datas e horas em campos separados (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), no horário de Brasília. O servidor responde a </w:t>
      </w:r>
      <w:r>
        <w:rPr>
          <w:rFonts w:ascii="Consolas" w:cs="Consolas" w:eastAsia="Consolas" w:hAnsi="Consolas"/>
          <w:sz w:val="19"/>
          <w:szCs w:val="19"/>
        </w:rPr>
        <w:t xml:space="preserve">If-Modified-Since</w:t>
      </w:r>
      <w:r>
        <w:t xml:space="preserve"> com 304, o que o coletor usa para não baixar de novo o que não mudou.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url_catalogo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url_catalogo(base: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catálogo de pleitos e eleições (</w:t>
      </w:r>
      <w:r>
        <w:rPr>
          <w:rFonts w:ascii="Consolas" w:cs="Consolas" w:eastAsia="Consolas" w:hAnsi="Consolas"/>
          <w:sz w:val="19"/>
          <w:szCs w:val="19"/>
        </w:rPr>
        <w:t xml:space="preserve">ele-c.json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url_municipios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url_municipios(ciclo: str, eleicao: int,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cadastro de municípios de uma eleição (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url_resultado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url_resultado(ciclo: str, eleicao: int, cargo: int, uf: str, municipio: str | None=None,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resultado de um cargo numa abrangência: Brasil, UF, exterior ou, com </w:t>
      </w:r>
      <w:r>
        <w:rPr>
          <w:rFonts w:ascii="Consolas" w:cs="Consolas" w:eastAsia="Consolas" w:hAnsi="Consolas"/>
          <w:sz w:val="19"/>
          <w:szCs w:val="19"/>
        </w:rPr>
        <w:t xml:space="preserve">municipio</w:t>
      </w:r>
      <w:r>
        <w:t xml:space="preserve">, um município (código TSE colado à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url_andamento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url_andamento(ciclo: str, eleicao: int, uf: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do andamento da totalização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de uma UF, ou de </w:t>
      </w:r>
      <w:r>
        <w:rPr>
          <w:rFonts w:ascii="Consolas" w:cs="Consolas" w:eastAsia="Consolas" w:hAnsi="Consolas"/>
          <w:sz w:val="19"/>
          <w:szCs w:val="19"/>
        </w:rPr>
        <w:t xml:space="preserve">br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url_foto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url_foto(ciclo: str, eleicao: int, uf: str, sq: str, base: str=BASE)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URL da foto do candidato pelo sequencial (</w:t>
      </w:r>
      <w:r>
        <w:rPr>
          <w:rFonts w:ascii="Consolas" w:cs="Consolas" w:eastAsia="Consolas" w:hAnsi="Consolas"/>
          <w:sz w:val="19"/>
          <w:szCs w:val="19"/>
        </w:rPr>
        <w:t xml:space="preserve">sqcand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_ler(conteudo: bytes | str | dict) -&gt; Any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de bytes, texto ou objeto já lido; bytes são decodificados aceitando o BOM do UTF-8.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numero(texto: Any)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"47,03"</w:t>
      </w:r>
      <w:r>
        <w:t xml:space="preserve"> → 47.03. Vazio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inteiro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inteiro(texto: Any) -&gt; int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TSE → int;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data_br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data_br(texto: str | None) -&gt; date | None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"dd/mm/aaaa"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date</w:t>
      </w:r>
      <w:r>
        <w:t xml:space="preserve">; vazio ou inválido vira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instante(dt: str | None, ht: str | None) -&gt; datetime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os campos </w:t>
      </w:r>
      <w:r>
        <w:rPr>
          <w:rFonts w:ascii="Consolas" w:cs="Consolas" w:eastAsia="Consolas" w:hAnsi="Consolas"/>
          <w:sz w:val="19"/>
          <w:szCs w:val="19"/>
        </w:rPr>
        <w:t xml:space="preserve">dt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ht</w:t>
      </w:r>
      <w:r>
        <w:t xml:space="preserve"> do TSE num </w:t>
      </w:r>
      <w:r>
        <w:rPr>
          <w:rFonts w:ascii="Consolas" w:cs="Consolas" w:eastAsia="Consolas" w:hAnsi="Consolas"/>
          <w:sz w:val="19"/>
          <w:szCs w:val="19"/>
        </w:rPr>
        <w:t xml:space="preserve">datetime</w:t>
      </w:r>
      <w:r>
        <w:t xml:space="preserve"> no horário de Brasília.</w:t>
      </w:r>
    </w:p>
    <w:p>
      <w:pPr>
        <w:spacing w:after="80"/>
      </w:pPr>
      <w:r>
        <w:t xml:space="preserve">Sem data, devolve None; hora ausente ou inválida vira meia-noite.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_id_eleicao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_id_eleicao(ano: int, turno: int, tipo: str, pleito: str | None)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 da eleição na aba: </w:t>
      </w:r>
      <w:r>
        <w:rPr>
          <w:rFonts w:ascii="Consolas" w:cs="Consolas" w:eastAsia="Consolas" w:hAnsi="Consolas"/>
          <w:sz w:val="19"/>
          <w:szCs w:val="19"/>
        </w:rPr>
        <w:t xml:space="preserve">&lt;ano&gt;-&lt;turno&gt;t-&lt;tipo&gt;</w:t>
      </w:r>
      <w:r>
        <w:t xml:space="preserve">, com um código do TSE no fim fora das gerais e municipais.</w:t>
      </w:r>
    </w:p>
    <w:p>
      <w:pPr>
        <w:spacing w:after="80"/>
      </w:pPr>
      <w:r>
        <w:t xml:space="preserve">Suplementares e consultas acontecem cada uma num lugar e num dia diferentes; o sufixo as separa.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ler_catalogo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ler_catalogo(conteudo: bytes | str | dict) -&gt; list[Eleicao]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catálogo, agrupadas por pleito e turno (ver </w:t>
      </w:r>
      <w:r>
        <w:rPr>
          <w:rFonts w:ascii="Consolas" w:cs="Consolas" w:eastAsia="Consolas" w:hAnsi="Consolas"/>
          <w:sz w:val="19"/>
          <w:szCs w:val="19"/>
        </w:rPr>
        <w:t xml:space="preserve">modelo.Eleicao</w:t>
      </w:r>
      <w:r>
        <w:t xml:space="preserve">).</w:t>
      </w:r>
    </w:p>
    <w:p>
      <w:pPr>
        <w:spacing w:after="80"/>
      </w:pPr>
      <w:r>
        <w:t xml:space="preserve">Consultas populares e eleições suplementares ficam com id próprio, porque cada uma acontece num lugar e num dia diferentes.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ler_municipios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ler_municipios(conteudo: bytes | str | dict) -&gt; list[MunicipioTse]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mun-e&lt;eleição&gt;-cm.json</w:t>
      </w:r>
      <w:r>
        <w:t xml:space="preserve">: municípios de cada UF com código TSE, código IBGE (</w:t>
      </w:r>
      <w:r>
        <w:rPr>
          <w:rFonts w:ascii="Consolas" w:cs="Consolas" w:eastAsia="Consolas" w:hAnsi="Consolas"/>
          <w:sz w:val="19"/>
          <w:szCs w:val="19"/>
        </w:rPr>
        <w:t xml:space="preserve">cdi</w:t>
      </w:r>
      <w:r>
        <w:t xml:space="preserve">, vazio no exterior), capital e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_candidatos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_candidatos(cargo: dict) -&gt; tuple[list[Candidato], list[Agremiacao], dict[str, int]]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Candidatos, agremiações e votos por partido de um cargo do arquivo de resultado.</w:t>
      </w:r>
    </w:p>
    <w:p>
      <w:pPr>
        <w:spacing w:after="80"/>
      </w:pPr>
      <w:r>
        <w:t xml:space="preserve">Percorre agremiação → partido → candidato. A situação fica como o TSE publica e dela saem </w:t>
      </w:r>
      <w:r>
        <w:rPr>
          <w:rFonts w:ascii="Consolas" w:cs="Consolas" w:eastAsia="Consolas" w:hAnsi="Consolas"/>
          <w:sz w:val="19"/>
          <w:szCs w:val="19"/>
        </w:rPr>
        <w:t xml:space="preserve">eleito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segundo_turno</w:t>
      </w:r>
      <w:r>
        <w:t xml:space="preserve">; o vice (ou o primeiro suplente) vem de </w:t>
      </w:r>
      <w:r>
        <w:rPr>
          <w:rFonts w:ascii="Consolas" w:cs="Consolas" w:eastAsia="Consolas" w:hAnsi="Consolas"/>
          <w:sz w:val="19"/>
          <w:szCs w:val="19"/>
        </w:rPr>
        <w:t xml:space="preserve">vs</w:t>
      </w:r>
      <w:r>
        <w:t xml:space="preserve">. Candidatos e agremiações saem em ordem decrescente de votos; o total por partido (</w:t>
      </w:r>
      <w:r>
        <w:rPr>
          <w:rFonts w:ascii="Consolas" w:cs="Consolas" w:eastAsia="Consolas" w:hAnsi="Consolas"/>
          <w:sz w:val="19"/>
          <w:szCs w:val="19"/>
        </w:rPr>
        <w:t xml:space="preserve">tvtn</w:t>
      </w:r>
      <w:r>
        <w:t xml:space="preserve">) só entra quando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ler_resultado</w:t>
      </w:r>
      <w:r>
        <w:rPr>
          <w:sz w:val="16"/>
          <w:szCs w:val="16"/>
        </w:rPr>
        <w:t xml:space="preserve">  (linha 264)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ler_resultado(conteudo: bytes | str | dict) -&gt; ResultadoAbrangencia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um arquivo de resultado (</w:t>
      </w:r>
      <w:r>
        <w:rPr>
          <w:rFonts w:ascii="Consolas" w:cs="Consolas" w:eastAsia="Consolas" w:hAnsi="Consolas"/>
          <w:sz w:val="19"/>
          <w:szCs w:val="19"/>
        </w:rPr>
        <w:t xml:space="preserve">-u</w:t>
      </w:r>
      <w:r>
        <w:t xml:space="preserve">) em </w:t>
      </w:r>
      <w:r>
        <w:rPr>
          <w:rFonts w:ascii="Consolas" w:cs="Consolas" w:eastAsia="Consolas" w:hAnsi="Consolas"/>
          <w:sz w:val="19"/>
          <w:szCs w:val="19"/>
        </w:rPr>
        <w:t xml:space="preserve">ResultadoAbrangencia</w:t>
      </w:r>
      <w:r>
        <w:t xml:space="preserve">.</w:t>
      </w:r>
    </w:p>
    <w:p>
      <w:pPr>
        <w:spacing w:after="80"/>
      </w:pPr>
      <w:r>
        <w:t xml:space="preserve">Lê o cargo do arquivo (o primeiro de </w:t>
      </w:r>
      <w:r>
        <w:rPr>
          <w:rFonts w:ascii="Consolas" w:cs="Consolas" w:eastAsia="Consolas" w:hAnsi="Consolas"/>
          <w:sz w:val="19"/>
          <w:szCs w:val="19"/>
        </w:rPr>
        <w:t xml:space="preserve">carg</w:t>
      </w:r>
      <w:r>
        <w:t xml:space="preserve">; cada arquivo é de um cargo). Nos percentuais, o campo de precisão completa (</w:t>
      </w:r>
      <w:r>
        <w:rPr>
          <w:rFonts w:ascii="Consolas" w:cs="Consolas" w:eastAsia="Consolas" w:hAnsi="Consolas"/>
          <w:sz w:val="19"/>
          <w:szCs w:val="19"/>
        </w:rPr>
        <w:t xml:space="preserve">pstn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pvapn</w:t>
      </w:r>
      <w:r>
        <w:t xml:space="preserve">...) tem preferência sobre o arredondado; </w:t>
      </w:r>
      <w:r>
        <w:rPr>
          <w:rFonts w:ascii="Consolas" w:cs="Consolas" w:eastAsia="Consolas" w:hAnsi="Consolas"/>
          <w:sz w:val="19"/>
          <w:szCs w:val="19"/>
        </w:rPr>
        <w:t xml:space="preserve">md</w:t>
      </w:r>
      <w:r>
        <w:t xml:space="preserve"> só vira </w:t>
      </w:r>
      <w:r>
        <w:rPr>
          <w:rFonts w:ascii="Consolas" w:cs="Consolas" w:eastAsia="Consolas" w:hAnsi="Consolas"/>
          <w:sz w:val="19"/>
          <w:szCs w:val="19"/>
        </w:rPr>
        <w:t xml:space="preserve">matematicamente_definida</w:t>
      </w:r>
      <w:r>
        <w:t xml:space="preserve"> quando presente.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ler_andamento</w:t>
      </w:r>
      <w:r>
        <w:rPr>
          <w:sz w:val="16"/>
          <w:szCs w:val="16"/>
        </w:rPr>
        <w:t xml:space="preserve">  (linha 307)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ler_andamento(conteudo: bytes | str | dict) -&gt; list[AndamentoAbrangencia]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arquivo de andamento (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) em uma linha por abrangência, com o instante e as seções totalizadas.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mudaram</w:t>
      </w:r>
      <w:r>
        <w:rPr>
          <w:sz w:val="16"/>
          <w:szCs w:val="16"/>
        </w:rPr>
        <w:t xml:space="preserve">  (linha 323)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mudaram(antes: Iterable[AndamentoAbrangencia], agora: Iterable[AndamentoAbrangencia])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cuja totalização avançou entre duas leituras do </w:t>
      </w:r>
      <w:r>
        <w:rPr>
          <w:rFonts w:ascii="Consolas" w:cs="Consolas" w:eastAsia="Consolas" w:hAnsi="Consolas"/>
          <w:sz w:val="19"/>
          <w:szCs w:val="19"/>
        </w:rPr>
        <w:t xml:space="preserve">-ab</w:t>
      </w:r>
      <w:r>
        <w:t xml:space="preserve">.</w:t>
      </w:r>
    </w:p>
    <w:p>
      <w:pPr>
        <w:spacing w:after="80"/>
      </w:pPr>
      <w:r>
        <w:t xml:space="preserve">É o que permite ao coletor baixar só os municípios que mudaram, em vez dos 5.570 a cada passada.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11.22 lumen_eleicoes/verificacao.py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packages/eleicoes/lumen_eleicoes/verificacao.py · Python · 165 linhas · 6 declarações</w:t>
      </w:r>
    </w:p>
    <w:p>
      <w:pPr>
        <w:spacing w:after="80"/>
      </w:pPr>
      <w:r>
        <w:t xml:space="preserve">Conferência dos feeds gravados: o que o portal vai ler está íntegro?</w:t>
      </w:r>
    </w:p>
    <w:p>
      <w:pPr>
        <w:spacing w:after="80"/>
      </w:pPr>
      <w:r>
        <w:t xml:space="preserve">Roda depois de cada processamento (</w:t>
      </w:r>
      <w:r>
        <w:rPr>
          <w:rFonts w:ascii="Consolas" w:cs="Consolas" w:eastAsia="Consolas" w:hAnsi="Consolas"/>
          <w:sz w:val="19"/>
          <w:szCs w:val="19"/>
        </w:rPr>
        <w:t xml:space="preserve">lumen eleicoes verificar</w:t>
      </w:r>
      <w:r>
        <w:t xml:space="preserve">) e na CI, sobre os feeds de amostra. Não confere os números contra o TSE — isso é o papel dos testes —, confere o contrato: versão, campos obrigatórios, referências do índice que apontam para arquivo existente e somas que não podem ser violadas (votos de candidatos válidos não passam dos válidos).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da conferência: quantos feeds foram lidos e a lista de problemas encontrados.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Relatorio.ok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ok(self)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Nenhum problema encontrado.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_ler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_ler(caminho: Path, rel: Relatorio) -&gt; dict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do arquivo; se não der para ler, None e o problema anotado no relatório.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verificar_feed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verificar_feed(caminho: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contra o contrato do portal e anota no relatório o que falhar.</w:t>
      </w:r>
    </w:p>
    <w:p>
      <w:pPr>
        <w:spacing w:after="80"/>
      </w:pPr>
      <w:r>
        <w:t xml:space="preserve">Versão, tipo e campos obrigatórios vêm primeiro; se algum falha, o resto não é conferido. Nos resultados, a soma dos candidatos válidos não pode passar dos votos válidos (exceto com candidatos omitidos ou aviso de fonte sem destinação), a ordem tem de ser decrescente e os percentuais ficar entre 0 e 100. Na evolução, os pontos têm de estar em ordem de tempo.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verificar_zonas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verificar_zonas(caminho: Path, dados: dict, rel: Relatorio) -&gt;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, ver </w:t>
      </w:r>
      <w:r>
        <w:rPr>
          <w:rFonts w:ascii="Consolas" w:cs="Consolas" w:eastAsia="Consolas" w:hAnsi="Consolas"/>
          <w:sz w:val="19"/>
          <w:szCs w:val="19"/>
        </w:rPr>
        <w:t xml:space="preserve">zonas.py</w:t>
      </w:r>
      <w:r>
        <w:t xml:space="preserve">).</w:t>
      </w:r>
    </w:p>
    <w:p>
      <w:pPr>
        <w:spacing w:after="80"/>
      </w:pPr>
      <w:r>
        <w:t xml:space="preserve">No índice, os municípios; no arquivo de um município, que cada local tenha longitude, latitude, uma zona da lista de zonas, eleitores e nome, e que a contagem de locais por zona bata com 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verificar_diretorio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verificar_diretorio(raiz: Path | str) -&gt; Relatorio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diretório dos feeds: o índice, os arquivos que ele promete e cada feed.</w:t>
      </w:r>
    </w:p>
    <w:p>
      <w:pPr>
        <w:spacing w:after="80"/>
      </w:pPr>
      <w:r>
        <w:t xml:space="preserve">A existência dos arquivos listados no índice só é cobrada nas eleições históricas (</w:t>
      </w:r>
      <w:r>
        <w:rPr>
          <w:rFonts w:ascii="Consolas" w:cs="Consolas" w:eastAsia="Consolas" w:hAnsi="Consolas"/>
          <w:sz w:val="19"/>
          <w:szCs w:val="19"/>
        </w:rPr>
        <w:t xml:space="preserve">dados_abertos</w:t>
      </w:r>
      <w:r>
        <w:t xml:space="preserve">): na coleta ao vivo, uma UF do plano pode ainda não ter sido publicada pelo TSE. Depois, cada </w:t>
      </w:r>
      <w:r>
        <w:rPr>
          <w:rFonts w:ascii="Consolas" w:cs="Consolas" w:eastAsia="Consolas" w:hAnsi="Consolas"/>
          <w:sz w:val="19"/>
          <w:szCs w:val="19"/>
        </w:rPr>
        <w:t xml:space="preserve">&lt;eleição&gt;/&lt;cargo&gt;/*.json</w:t>
      </w:r>
      <w:r>
        <w:t xml:space="preserve"> passa por </w:t>
      </w:r>
      <w:r>
        <w:rPr>
          <w:rFonts w:ascii="Consolas" w:cs="Consolas" w:eastAsia="Consolas" w:hAnsi="Consolas"/>
          <w:sz w:val="19"/>
          <w:szCs w:val="19"/>
        </w:rPr>
        <w:t xml:space="preserve">verificar_feed</w:t>
      </w:r>
      <w:r>
        <w:t xml:space="preserve"> e cada arquivo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geo/zonas-&lt;ano&gt;/*.json</w:t>
      </w:r>
      <w:r>
        <w:t xml:space="preserve">) por </w:t>
      </w:r>
      <w:r>
        <w:rPr>
          <w:rFonts w:ascii="Consolas" w:cs="Consolas" w:eastAsia="Consolas" w:hAnsi="Consolas"/>
          <w:sz w:val="19"/>
          <w:szCs w:val="19"/>
        </w:rPr>
        <w:t xml:space="preserve">verificar_zonas</w:t>
      </w:r>
      <w:r>
        <w:t xml:space="preserve">. As malhas do IBGE em </w:t>
      </w:r>
      <w:r>
        <w:rPr>
          <w:rFonts w:ascii="Consolas" w:cs="Consolas" w:eastAsia="Consolas" w:hAnsi="Consolas"/>
          <w:sz w:val="19"/>
          <w:szCs w:val="19"/>
        </w:rPr>
        <w:t xml:space="preserve">geo/</w:t>
      </w:r>
      <w:r>
        <w:t xml:space="preserve"> não são feeds.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11.23 lumen_eleicoes/zonas.py</w:t>
      </w:r>
    </w:p>
    <w:p>
      <w:pPr>
        <w:spacing w:after="100"/>
      </w:pPr>
      <w:r>
        <w:rPr>
          <w:sz w:val="17"/>
          <w:szCs w:val="17"/>
        </w:rPr>
        <w:t xml:space="preserve">packages/eleicoes/lumen_eleicoes/zonas.py · Python · 425 linhas · 20 declarações</w:t>
      </w:r>
    </w:p>
    <w:p>
      <w:pPr>
        <w:spacing w:after="80"/>
      </w:pPr>
      <w:r>
        <w:t xml:space="preserve">Locais de votação de cada zona eleitoral, para o mapa das zonas dentro do município (ADR-029).</w:t>
      </w:r>
    </w:p>
    <w:p>
      <w:pPr>
        <w:spacing w:after="80"/>
      </w:pPr>
      <w:r>
        <w:t xml:space="preserve">A Justiça Eleitoral não publica os limites das zonas eleitorais. Publica, no Portal de Dados Abertos, o eleitorado de cada seção com o local de votação, a zona e as coordenadas do local (</w:t>
      </w:r>
      <w:r>
        <w:rPr>
          <w:rFonts w:ascii="Consolas" w:cs="Consolas" w:eastAsia="Consolas" w:hAnsi="Consolas"/>
          <w:sz w:val="19"/>
          <w:szCs w:val="19"/>
        </w:rPr>
        <w:t xml:space="preserve">eleitorado_local_votacao_AAAA.zip</w:t>
      </w:r>
      <w:r>
        <w:t xml:space="preserve">, de 2018 em diante; de 2026 em diante, um CSV por UF e um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 que é a soma deles e é ignorado). Daqui sai, para cada município com duas zonas ou mais, a lista dos locais com a zona e o eleitorado. O portal desenha cada zona como a região mais próxima dos locais dela (diagrama de Voronoi recortado pelo contorno do município, </w:t>
      </w:r>
      <w:r>
        <w:rPr>
          <w:rFonts w:ascii="Consolas" w:cs="Consolas" w:eastAsia="Consolas" w:hAnsi="Consolas"/>
          <w:sz w:val="19"/>
          <w:szCs w:val="19"/>
        </w:rPr>
        <w:t xml:space="preserve">src/lib/voronoi.ts</w:t>
      </w:r>
      <w:r>
        <w:t xml:space="preserve">) e diz que o contorno é aproximado.</w:t>
      </w:r>
    </w:p>
    <w:p>
      <w:pPr>
        <w:spacing w:after="80"/>
      </w:pPr>
      <w:r>
        <w:t xml:space="preserve">Formato observado em 15/10/2026, de 2018 a 2026: uma linha por seção, Latin-1, </w:t>
      </w:r>
      <w:r>
        <w:rPr>
          <w:rFonts w:ascii="Consolas" w:cs="Consolas" w:eastAsia="Consolas" w:hAnsi="Consolas"/>
          <w:sz w:val="19"/>
          <w:szCs w:val="19"/>
        </w:rPr>
        <w:t xml:space="preserve">;</w:t>
      </w:r>
      <w:r>
        <w:t xml:space="preserve">, aspas; coordenadas em </w:t>
      </w:r>
      <w:r>
        <w:rPr>
          <w:rFonts w:ascii="Consolas" w:cs="Consolas" w:eastAsia="Consolas" w:hAnsi="Consolas"/>
          <w:sz w:val="19"/>
          <w:szCs w:val="19"/>
        </w:rPr>
        <w:t xml:space="preserve">NR_LATITUDE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NR_LONGITUDE</w:t>
      </w:r>
      <w:r>
        <w:t xml:space="preserve">, com ponto decimal até 2024 e vírgula em 2026, e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 quando o local não tem coordenada.</w:t>
      </w:r>
    </w:p>
    <w:p>
      <w:pPr>
        <w:spacing w:after="80"/>
      </w:pPr>
      <w:r>
        <w:t xml:space="preserve">Locais descartados, e contados no arquivo do município: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sem coordenada, ou com coordenada fora do Brasil;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fora do município. Com o contorno fino do município (</w:t>
      </w:r>
      <w:r>
        <w:rPr>
          <w:rFonts w:ascii="Consolas" w:cs="Consolas" w:eastAsia="Consolas" w:hAnsi="Consolas"/>
          <w:sz w:val="19"/>
          <w:szCs w:val="19"/>
        </w:rPr>
        <w:t xml:space="preserve">geo/mu/&lt;ibge&gt;.json</w:t>
      </w:r>
      <w:r>
        <w:t xml:space="preserve">,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; ver </w:t>
      </w:r>
      <w:r>
        <w:rPr>
          <w:rFonts w:ascii="Consolas" w:cs="Consolas" w:eastAsia="Consolas" w:hAnsi="Consolas"/>
          <w:sz w:val="19"/>
          <w:szCs w:val="19"/>
        </w:rPr>
        <w:t xml:space="preserve">geo.py</w:t>
      </w:r>
      <w:r>
        <w:t xml:space="preserve">), fica o local dentro dele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 (a fronteira publicada e a coordenada têm erro de alguns metros). Sem ele, vale a malha </w:t>
      </w:r>
      <w:r>
        <w:rPr>
          <w:rFonts w:ascii="Consolas" w:cs="Consolas" w:eastAsia="Consolas" w:hAnsi="Consolas"/>
          <w:sz w:val="19"/>
          <w:szCs w:val="19"/>
        </w:rPr>
        <w:t xml:space="preserve">minima</w:t>
      </w:r>
      <w:r>
        <w:t xml:space="preserve"> da UF, que simplifica tanto a fronteira que um local de verdade pode cair do lado de fora: fica o que está dentro, ou fora de todos os municípios mas perto da caixa do próprio.</w:t>
      </w:r>
    </w:p>
    <w:p>
      <w:pPr>
        <w:spacing w:after="80"/>
      </w:pPr>
      <w:r>
        <w:t xml:space="preserve">Arquivos gravados no diretório dos feeds: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geo/zonas-&lt;ano&gt;/indice.json         municípios com duas zonas ou mais (código IBGE → zonas)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geo/zonas-&lt;ano&gt;/mu-&lt;ibge&gt;.json      as zonas do município e os locais de votação de cada uma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url_locais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url_locais(ano: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ZIP de locais de votação de um ano na CDN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baixar_locais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baixar_locais(cfg: ConfiguracaoEleicoes, ano: int, *, bronze: ArmazemBronze | None=None, atualizar: bool=False, saida: Call...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o ZIP de locais de votação do ano para </w:t>
      </w:r>
      <w:r>
        <w:rPr>
          <w:rFonts w:ascii="Consolas" w:cs="Consolas" w:eastAsia="Consolas" w:hAnsi="Consolas"/>
          <w:sz w:val="19"/>
          <w:szCs w:val="19"/>
        </w:rPr>
        <w:t xml:space="preserve">&lt;arquivos&gt;/locais/</w:t>
      </w:r>
      <w:r>
        <w:t xml:space="preserve"> (retomável, com manifesto, ADR-021) e registra o manifesto no bronze. Devolve o caminho e o manifesto.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coordenada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coordenada(valor: str | None) -&gt; float | None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da coordenada como número: aceita ponto ou vírgula decimal; </w:t>
      </w:r>
      <w:r>
        <w:rPr>
          <w:rFonts w:ascii="Consolas" w:cs="Consolas" w:eastAsia="Consolas" w:hAnsi="Consolas"/>
          <w:sz w:val="19"/>
          <w:szCs w:val="19"/>
        </w:rPr>
        <w:t xml:space="preserve">-1</w:t>
      </w:r>
      <w:r>
        <w:t xml:space="preserve">, vazio e texto viram None.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LocalVotacao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de uma zona, com o eleitorado somado das seções e as coordenadas publicadas.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</w:t>
      </w:r>
      <w:r>
        <w:rPr>
          <w:sz w:val="16"/>
          <w:szCs w:val="16"/>
        </w:rPr>
        <w:t xml:space="preserve">  (linha 126)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LocaisMunicipio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Locais de votação de um município (chave: zona e número do local).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LocaisMunicipio.zonas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zonas(self)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do município, em ordem numérica.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ler_locais</w:t>
      </w:r>
      <w:r>
        <w:rPr>
          <w:sz w:val="16"/>
          <w:szCs w:val="16"/>
        </w:rPr>
        <w:t xml:space="preserve">  (linha 140)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ler_locais(fluxo: io.BufferedIOBase, municipios: dict[tuple[str, str], LocaisMunicipio] | None=None) -&gt; dict[tuple[str, str...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CSV de locais de votação e acumula, por município (</w:t>
      </w:r>
      <w:r>
        <w:rPr>
          <w:rFonts w:ascii="Consolas" w:cs="Consolas" w:eastAsia="Consolas" w:hAnsi="Consolas"/>
          <w:sz w:val="19"/>
          <w:szCs w:val="19"/>
        </w:rPr>
        <w:t xml:space="preserve">(uf, código TSE)</w:t>
      </w:r>
      <w:r>
        <w:t xml:space="preserve">), os locais de cada zona.</w:t>
      </w:r>
    </w:p>
    <w:p>
      <w:pPr>
        <w:spacing w:after="80"/>
      </w:pPr>
      <w:r>
        <w:t xml:space="preserve">Só as linhas do 1º turno contam: as do 2º repetem as seções dos municípios que tiveram 2º turno. O eleitorado do local é a soma das seções dele; a coordenada é a primeira válida que aparece.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ler_zip_locais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ler_zip_locais(caminho: Path | str) -&gt; dict[tuple[str, str], LocaisMunicipio]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todos os CSV do ZIP de locais (um só até 2024; um por UF depois, sem o </w:t>
      </w:r>
      <w:r>
        <w:rPr>
          <w:rFonts w:ascii="Consolas" w:cs="Consolas" w:eastAsia="Consolas" w:hAnsi="Consolas"/>
          <w:sz w:val="19"/>
          <w:szCs w:val="19"/>
        </w:rPr>
        <w:t xml:space="preserve">_BRASIL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aneis_da_malha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aneis_da_malha(topo: dict) -&gt; dict[str, list[list[Ponto]]]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(contornos fechados, em longitude e latitude) de cada área de uma malha TopoJSON do IBGE.</w:t>
      </w:r>
    </w:p>
    <w:p>
      <w:pPr>
        <w:spacing w:after="80"/>
      </w:pPr>
      <w:r>
        <w:t xml:space="preserve">É a mesma decodificação de </w:t>
      </w:r>
      <w:r>
        <w:rPr>
          <w:rFonts w:ascii="Consolas" w:cs="Consolas" w:eastAsia="Consolas" w:hAnsi="Consolas"/>
          <w:sz w:val="19"/>
          <w:szCs w:val="19"/>
        </w:rPr>
        <w:t xml:space="preserve">src/lib/topojson.ts</w:t>
      </w:r>
      <w:r>
        <w:t xml:space="preserve">: soma das diferenças e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dentro(ponto: Ponto, aneis: Iterable[list[Ponto]])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ponto está dentro da área (regra par-ímpar sobre todos os anéis: buracos e ilhas inclusive).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caixa(aneis: Iterable[list[Ponto]]) -&gt; tuple[float, float, float, float]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envolvente (lon mín., lat mín., lon máx., lat máx.) dos anéis.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distancia_borda_m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distancia_borda_m(ponto: Ponto, aneis: Iterable[list[Ponto]]) -&gt; float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aproximada, em metros, do ponto ao contorno mais próximo (equiretangular na latitude do ponto).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no_contorno_fino</w:t>
      </w:r>
      <w:r>
        <w:rPr>
          <w:sz w:val="16"/>
          <w:szCs w:val="16"/>
        </w:rPr>
        <w:t xml:space="preserve">  (linha 260)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no_contorno_fino(ponto: Ponto, aneis: list[list[Ponto]])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 pelo contorno fino: dentro, ou a menos de </w:t>
      </w:r>
      <w:r>
        <w:rPr>
          <w:rFonts w:ascii="Consolas" w:cs="Consolas" w:eastAsia="Consolas" w:hAnsi="Consolas"/>
          <w:sz w:val="19"/>
          <w:szCs w:val="19"/>
        </w:rPr>
        <w:t xml:space="preserve">TOLERANCIA_M</w:t>
      </w:r>
      <w:r>
        <w:t xml:space="preserve"> da borda.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no_municipio</w:t>
      </w:r>
      <w:r>
        <w:rPr>
          <w:sz w:val="16"/>
          <w:szCs w:val="16"/>
        </w:rPr>
        <w:t xml:space="preserve">  (linha 265)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no_municipio(ponto: Ponto, proprio: list[list[Ponto]], vizinhos: Iterable[list[list[Ponto]]])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local pertence ao município: dentro do contorno dele; ou fora de todos, mas perto da caixa dele.</w:t>
      </w:r>
    </w:p>
    <w:p>
      <w:pPr>
        <w:spacing w:after="80"/>
      </w:pPr>
      <w:r>
        <w:t xml:space="preserve">Dentro do contorno de outro município, ou longe, é coordenada de outro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</w:t>
      </w:r>
      <w:r>
        <w:rPr>
          <w:sz w:val="16"/>
          <w:szCs w:val="16"/>
        </w:rPr>
        <w:t xml:space="preserve">  (linha 282)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ResumoZonas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</w:t>
      </w:r>
      <w:r>
        <w:rPr>
          <w:rFonts w:ascii="Consolas" w:cs="Consolas" w:eastAsia="Consolas" w:hAnsi="Consolas"/>
          <w:sz w:val="19"/>
          <w:szCs w:val="19"/>
        </w:rPr>
        <w:t xml:space="preserve">gravar_zonas</w:t>
      </w:r>
      <w:r>
        <w:t xml:space="preserve"> produziu num ano, para o resumo da linha de comando.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ResumoZonas.para_json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para_json(self) -&gt; dict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Dicionário para imprimir em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assinatura_contornos</w:t>
      </w:r>
      <w:r>
        <w:rPr>
          <w:sz w:val="16"/>
          <w:szCs w:val="16"/>
        </w:rPr>
        <w:t xml:space="preserve">  (linha 304)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assinatura_contornos()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SHA-256 dos contornos finos que vêm com o pacote (nome e conteúdo de cada um, em ordem): mudou um contorno, o mapa das zonas precisa ser gravado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municipios_dos_indices</w:t>
      </w:r>
      <w:r>
        <w:rPr>
          <w:sz w:val="16"/>
          <w:szCs w:val="16"/>
        </w:rPr>
        <w:t xml:space="preserve">  (linha 314)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municipios_dos_indices(raiz_feeds: Path | str) -&gt; set[str]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Códigos IBGE de todos os municípios listados nos índices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arquivo_municipio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arquivo_municipio(m: LocaisMunicipio, *, ano: int, ibge: str, nome: str, origem: dict, aneis: list[list[Ponto]], vizinhos: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mu-&lt;ibge&gt;.json</w:t>
      </w:r>
      <w:r>
        <w:t xml:space="preserve"> e as contagens de locais sem coordenada e fora do município.</w:t>
      </w:r>
    </w:p>
    <w:p>
      <w:pPr>
        <w:spacing w:after="80"/>
      </w:pPr>
      <w:r>
        <w:t xml:space="preserve">Com </w:t>
      </w:r>
      <w:r>
        <w:rPr>
          <w:rFonts w:ascii="Consolas" w:cs="Consolas" w:eastAsia="Consolas" w:hAnsi="Consolas"/>
          <w:sz w:val="19"/>
          <w:szCs w:val="19"/>
        </w:rPr>
        <w:t xml:space="preserve">fino</w:t>
      </w:r>
      <w:r>
        <w:t xml:space="preserve"> (o contorno em qualidade </w:t>
      </w:r>
      <w:r>
        <w:rPr>
          <w:rFonts w:ascii="Consolas" w:cs="Consolas" w:eastAsia="Consolas" w:hAnsi="Consolas"/>
          <w:sz w:val="19"/>
          <w:szCs w:val="19"/>
        </w:rPr>
        <w:t xml:space="preserve">maxima</w:t>
      </w:r>
      <w:r>
        <w:t xml:space="preserve">), o local é conferido por ele (</w:t>
      </w:r>
      <w:r>
        <w:rPr>
          <w:rFonts w:ascii="Consolas" w:cs="Consolas" w:eastAsia="Consolas" w:hAnsi="Consolas"/>
          <w:sz w:val="19"/>
          <w:szCs w:val="19"/>
        </w:rPr>
        <w:t xml:space="preserve">no_contorno_fino</w:t>
      </w:r>
      <w:r>
        <w:t xml:space="preserve">); sem, pela malha da UF (</w:t>
      </w:r>
      <w:r>
        <w:rPr>
          <w:rFonts w:ascii="Consolas" w:cs="Consolas" w:eastAsia="Consolas" w:hAnsi="Consolas"/>
          <w:sz w:val="19"/>
          <w:szCs w:val="19"/>
        </w:rPr>
        <w:t xml:space="preserve">aneis</w:t>
      </w:r>
      <w:r>
        <w:t xml:space="preserve"> do município e </w:t>
      </w:r>
      <w:r>
        <w:rPr>
          <w:rFonts w:ascii="Consolas" w:cs="Consolas" w:eastAsia="Consolas" w:hAnsi="Consolas"/>
          <w:sz w:val="19"/>
          <w:szCs w:val="19"/>
        </w:rPr>
        <w:t xml:space="preserve">vizinhos</w:t>
      </w:r>
      <w:r>
        <w:t xml:space="preserve">).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locais</w:t>
      </w:r>
      <w:r>
        <w:t xml:space="preserve"> é uma lista de </w:t>
      </w:r>
      <w:r>
        <w:rPr>
          <w:rFonts w:ascii="Consolas" w:cs="Consolas" w:eastAsia="Consolas" w:hAnsi="Consolas"/>
          <w:sz w:val="19"/>
          <w:szCs w:val="19"/>
        </w:rPr>
        <w:t xml:space="preserve">[longitude, latitude, zona, eleitores, nome]</w:t>
      </w:r>
      <w:r>
        <w:t xml:space="preserve">, em ordem de zona e de número do local (bytes iguais a cada geração). </w:t>
      </w:r>
      <w:r>
        <w:rPr>
          <w:rFonts w:ascii="Consolas" w:cs="Consolas" w:eastAsia="Consolas" w:hAnsi="Consolas"/>
          <w:sz w:val="19"/>
          <w:szCs w:val="19"/>
        </w:rPr>
        <w:t xml:space="preserve">zonas</w:t>
      </w:r>
      <w:r>
        <w:t xml:space="preserve"> traz todas as zonas, mesmo a que ficou sem local com coordenada (</w:t>
      </w:r>
      <w:r>
        <w:rPr>
          <w:rFonts w:ascii="Consolas" w:cs="Consolas" w:eastAsia="Consolas" w:hAnsi="Consolas"/>
          <w:sz w:val="19"/>
          <w:szCs w:val="19"/>
        </w:rPr>
        <w:t xml:space="preserve">locais = 0</w:t>
      </w:r>
      <w:r>
        <w:t xml:space="preserve">): a tabela do portal a mostra, o mapa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gravar_zonas</w:t>
      </w:r>
      <w:r>
        <w:rPr>
          <w:sz w:val="16"/>
          <w:szCs w:val="16"/>
        </w:rPr>
        <w:t xml:space="preserve">  (linha 360)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gravar_zonas(ano: int, zip_locais: Path | str, raiz_feeds: Path | str, cadastro: CadastroMunicipios, *, malhas: Path | str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ZIP de locais de um ano e grava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: um arquivo por município com duas zonas ou mais e o índice. Devolve o resumo.</w:t>
      </w:r>
    </w:p>
    <w:p>
      <w:pPr>
        <w:spacing w:after="80"/>
      </w:pPr>
      <w:r>
        <w:t xml:space="preserve">O contorno de cada município vem de </w:t>
      </w:r>
      <w:r>
        <w:rPr>
          <w:rFonts w:ascii="Consolas" w:cs="Consolas" w:eastAsia="Consolas" w:hAnsi="Consolas"/>
          <w:sz w:val="19"/>
          <w:szCs w:val="19"/>
        </w:rPr>
        <w:t xml:space="preserve">malhas</w:t>
      </w:r>
      <w:r>
        <w:t xml:space="preserve"> (por padrão, o </w:t>
      </w:r>
      <w:r>
        <w:rPr>
          <w:rFonts w:ascii="Consolas" w:cs="Consolas" w:eastAsia="Consolas" w:hAnsi="Consolas"/>
          <w:sz w:val="19"/>
          <w:szCs w:val="19"/>
        </w:rPr>
        <w:t xml:space="preserve">geo</w:t>
      </w:r>
      <w:r>
        <w:t xml:space="preserve"> do diretório dos feeds e, na falta, o do pacote): o fino, </w:t>
      </w:r>
      <w:r>
        <w:rPr>
          <w:rFonts w:ascii="Consolas" w:cs="Consolas" w:eastAsia="Consolas" w:hAnsi="Consolas"/>
          <w:sz w:val="19"/>
          <w:szCs w:val="19"/>
        </w:rPr>
        <w:t xml:space="preserve">mu/&lt;ibge&gt;.json</w:t>
      </w:r>
      <w:r>
        <w:t xml:space="preserve">, quando existe, e a malha da UF. Arquivo de município que ficou de fora nesta gravação (deixou de ter mais de uma zona, por exemplo) é apagado: o portal só lê os que o índice lista, mas o diretório fica igual ao que foi gravado. Município sem código IBGE ou sem área na malha da UF fica de fora (o portal não teria onde desenhá-lo) e é anotado no resumo.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12. Portal (TypeScript) — packages/portal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Site estático em Next.js: aba Eleições, com mapa interativo, candidatos, panorama, evolução, busca e modo TV; painéis de contratações (Brasil, ente e órgão) e de conformidade (Brasil, UF e ente).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src/lib/areas.ts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src/lib/avisos.ts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src/lib/busca.ts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src/lib/comprimido.ts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src/lib/conformidade.ts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src/lib/contratacao.ts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src/lib/convenios.ts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src/lib/cores.ts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src/lib/cpf.ts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src/lib/documentos.ts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src/lib/economia.ts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src/lib/emendas.ts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src/lib/escolha.ts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src/lib/estado-url.ts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src/lib/estatais.ts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src/lib/feeds.ts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src/lib/formato.ts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src/lib/gastos.ts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src/lib/governos.ts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src/lib/local.ts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src/lib/mercado.ts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248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src/lib/operacao.ts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766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src/lib/periodo.ts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214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src/lib/precos.ts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src/lib/receita.ts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src/lib/selecao.ts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src/lib/tipos.ts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393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src/lib/topojson.ts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src/lib/transparencia.ts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src/lib/validacao.ts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src/lib/voronoi.ts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180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src/lib/zonas.ts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src/lib/zoom.ts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src/app/avisos/page.tsx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src/app/conformidade/page.tsx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src/app/economia/estatais/page.tsx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src/app/economia/municipio/page.tsx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src/app/economia/page.tsx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src/app/eleicoes/page.tsx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src/app/layout.tsx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src/app/not-found.tsx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src/app/page.tsx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src/componentes/Cabecalho.tsx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src/componentes/Escolha.tsx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src/componentes/FiltroPeriodo.tsx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50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src/componentes/Paginacao.tsx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src/componentes/Rodape.tsx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src/componentes/avisos/PainelAvisos.tsx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263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src/componentes/economia/ConveniosMandato.tsx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src/componentes/economia/EmendasMandato.tsx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src/componentes/economia/GraficoLinha.tsx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167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src/componentes/economia/PainelEconomia.tsx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481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src/componentes/economia/PainelEstatais.tsx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523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src/componentes/economia/PainelGovernos.tsx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792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src/componentes/eleicoes/Busca.tsx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src/componentes/eleicoes/Faixas.tsx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78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src/componentes/eleicoes/GraficoEvolucao.tsx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src/componentes/eleicoes/ListaCandidatos.tsx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190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src/componentes/eleicoes/Mapa.tsx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825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src/componentes/eleicoes/PainelEleicoes.tsx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725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src/componentes/eleicoes/Panorama.tsx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src/componentes/eleicoes/TabelaZonas.tsx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src/componentes/eleicoes/Totais.tsx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37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src/componentes/paineis/ComparacaoMercado.tsx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src/componentes/paineis/ComparacaoPreco.tsx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274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311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155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src/componentes/paineis/Documentos.tsx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75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src/componentes/paineis/EmpresaReceita.tsx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146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src/componentes/paineis/ModalContratacao.tsx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335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361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840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src/componentes/paineis/PainelOperacao.tsx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176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src/componentes/paineis/Transparencia.tsx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94</w:t>
            </w:r>
          </w:p>
        </w:tc>
        <w:tc>
          <w:tcPr>
            <w:tcW w:type="dxa" w:w="1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12.1 src/lib/areas.ts</w:t>
      </w:r>
    </w:p>
    <w:p>
      <w:pPr>
        <w:spacing w:after="100"/>
      </w:pPr>
      <w:r>
        <w:rPr>
          <w:sz w:val="17"/>
          <w:szCs w:val="17"/>
        </w:rPr>
        <w:t xml:space="preserve">packages/portal/src/lib/areas.ts · TypeScript · 51 linhas · 5 declarações</w:t>
      </w:r>
    </w:p>
    <w:p>
      <w:pPr>
        <w:spacing w:after="80"/>
      </w:pPr>
      <w:r>
        <w:t xml:space="preserve">Ligação entre as áreas da malha do IBGE e as partes do feed.</w:t>
      </w:r>
    </w:p>
    <w:p>
      <w:pPr>
        <w:spacing w:after="80"/>
      </w:pPr>
      <w:r>
        <w:t xml:space="preserve">Na malha, cada área tem o </w:t>
      </w:r>
      <w:r>
        <w:rPr>
          <w:rFonts w:ascii="Consolas" w:cs="Consolas" w:eastAsia="Consolas" w:hAnsi="Consolas"/>
          <w:sz w:val="19"/>
          <w:szCs w:val="19"/>
        </w:rPr>
        <w:t xml:space="preserve">codarea</w:t>
      </w:r>
      <w:r>
        <w:t xml:space="preserve"> do IBGE (2 dígitos na UF, 7 no município). No feed, a parte tem o código da abrangência (a sigla da UF, ou o código IBGE do município) e, quando há área correspondente no mapa atual,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. Nas eleições antigas, a sigla pode ser de uma UF que não existe mais: o Território do Guaporé ("gp") declara o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de Rondônia e pinta a área dela; a Guanabara ("gb") não declara nenhum e fica fora do mapa.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NivelMapa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NivelMapa =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cada área do mapa é: UF (mapa do Brasil) ou município (mapa de uma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indexarPartes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indexarPartes(partes: Parte[]): Map&lt;string, Parte&gt;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partes pelo código e pelo código IBGE.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chaveDaArea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chaveDaArea(codarea: string, nivel: NivelMapa):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da parte que corresponde à área no feed atual: a sigla da UF no mapa do Brasil, o próprio código no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parteDaArea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parteDaArea(porCodigo: Map&lt;string, Parte&gt;, codarea: string, nivel: NivelMapa): Parte | undefined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que pinta a área: pela sigla atual da UF ou, se não houver, pelo código IBGE declarado pela parte.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partesSemArea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partesSemArea(partes: Parte[], codareas: string[], nivel: NivelMapa): Parte[]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Partes que nenhuma área da malha representa: o exterior, UFs extintas, o Distrito Federal anterior a 1960 (a cidade do Rio de Janeiro) e municípios que o IBGE ainda não tem na malha. Elas aparecem fora do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 src/lib/avisos.ts</w:t>
      </w:r>
    </w:p>
    <w:p>
      <w:pPr>
        <w:spacing w:after="100"/>
      </w:pPr>
      <w:r>
        <w:rPr>
          <w:sz w:val="17"/>
          <w:szCs w:val="17"/>
        </w:rPr>
        <w:t xml:space="preserve">packages/portal/src/lib/avisos.ts · TypeScript · 118 linhas · 12 declarações</w:t>
      </w:r>
    </w:p>
    <w:p>
      <w:pPr>
        <w:spacing w:after="80"/>
      </w:pPr>
      <w:r>
        <w:t xml:space="preserve">Avisos (ADR-047): o que aconteceu em cada ente e merece um olhar, reunido pelos painéis a partir de dados públicos (fornecedor sancionado com contrato, valor a conferir, relatórios fiscais que não constam ou em atraso, portal de transparência com nível baixo). Cada aviso traz o que aconteceu, o que observar e a fonte; nenhum é conclusão sobre a conduta de alguém, e quem é citado pode contestar.</w:t>
      </w:r>
    </w:p>
    <w:p>
      <w:pPr>
        <w:spacing w:after="80"/>
      </w:pPr>
      <w:r>
        <w:t xml:space="preserve">Arquivos: </w:t>
      </w: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 (contagens e os mais recentes do Brasil) e </w:t>
      </w: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(todos os do estado e dos municípios da UF)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TipoAviso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TipoAviso = "fornecedor_sancionado" | "valor_a_conferir" | "lrf_nao_consta" | "lrf_atrasos" | "transparencia_baixa";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de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Contestacao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Contestacao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contestação de um aviso (issue com o rótulo </w:t>
      </w:r>
      <w:r>
        <w:rPr>
          <w:rFonts w:ascii="Consolas" w:cs="Consolas" w:eastAsia="Consolas" w:hAnsi="Consolas"/>
          <w:sz w:val="19"/>
          <w:szCs w:val="19"/>
        </w:rPr>
        <w:t xml:space="preserve">contestacao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Aviso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ArquivoAvisos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avisos/uf-&lt;sigla&gt;.json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avisos/uniao.json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PanoramaAvisos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PanoramaAvisos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avisos/panorama.json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TIPOS_AVISO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TIPOS_AVISO: { tipo: TipoAviso; rotulo: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tipos, na ordem em que aparecem nos filtros.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arquivoDeAvisos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arquivoDeAvisos(codigo: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de avisos do local: o da União, ou o da UF do estado ou do município;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código não serve.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carregarPanoramaAvisos</w:t>
      </w:r>
      <w:r>
        <w:rPr>
          <w:sz w:val="16"/>
          <w:szCs w:val="16"/>
        </w:rPr>
        <w:t xml:space="preserve">  (linha 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carregarPanoramaAvisos(sinal?: AbortSignal): Promise&lt;PanoramaAvisos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panorama do Brasil;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antes da primeira publicação.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carregarAvisosDoLocal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carregarAvisosDoLocal(codigo: string, comMunicipios: boolean, sinal?: AbortSignal): Promise&lt;Aviso[]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avisos do local. Município: os dele. Estado ou DF: os do governo e, com </w:t>
      </w:r>
      <w:r>
        <w:rPr>
          <w:rFonts w:ascii="Consolas" w:cs="Consolas" w:eastAsia="Consolas" w:hAnsi="Consolas"/>
          <w:sz w:val="19"/>
          <w:szCs w:val="19"/>
        </w:rPr>
        <w:t xml:space="preserve">comMunicipios</w:t>
      </w:r>
      <w:r>
        <w:t xml:space="preserve">, também os dos municípios da UF (e dos órgãos sem ente identificado que contrataram nela). União: os da União.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urlContestar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urlContestar(a: Pick&lt;Aviso, "id" | "titulo"&gt;):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para contestar o aviso: o formulário de contestação das issues, já com o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urlDaContratacao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urlDaContratacao(a: Pick&lt;Aviso, "chave"&gt;):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do modal da contratação do aviso no painel, quando ele tem a chave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lerTipos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lerTipos(bruto: string | null): TipoAviso[]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tipos escolhidos na URL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); vazio é todos.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 src/lib/busca.ts</w:t>
      </w:r>
    </w:p>
    <w:p>
      <w:pPr>
        <w:spacing w:after="100"/>
      </w:pPr>
      <w:r>
        <w:rPr>
          <w:sz w:val="17"/>
          <w:szCs w:val="17"/>
        </w:rPr>
        <w:t xml:space="preserve">packages/portal/src/lib/busca.ts · TypeScript · 77 linhas · 6 declarações</w:t>
      </w:r>
    </w:p>
    <w:p>
      <w:pPr>
        <w:spacing w:after="80"/>
      </w:pPr>
      <w:r>
        <w:t xml:space="preserve">Busca de municípios e UFs para o atalho Ctrl+K.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UFS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UFS: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UF pela sigla em minúsculas, como nos feeds; "zz" é o exterior.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CODIGO_UF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CODIGO_UF: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de 2 dígitos ↔ sigla (o mapa do Brasil usa o código).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normalizar(texto: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Sem acento, minúsculas, espaço único: "São Paulo" e "sao  paulo" casam.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Achado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Achado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 da busca: o que mostrar e para onde navegar.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chaveMunicipio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chaveMunicipio(m: Municipio):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Chave do município nos feeds: código IBGE no Brasil; no exterior, que não tem IBGE, "zz-&lt;código TSE&gt;".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buscar(termo: string, municipios: Municipio[], limite = 12): Achado[]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resultados: UFs primeiro, depois municípios; dentro de cada grupo, quem começa com o termo vem antes de quem só o contém, e capitais antes das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 src/lib/comprimido.ts</w:t>
      </w:r>
    </w:p>
    <w:p>
      <w:pPr>
        <w:spacing w:after="100"/>
      </w:pPr>
      <w:r>
        <w:rPr>
          <w:sz w:val="17"/>
          <w:szCs w:val="17"/>
        </w:rPr>
        <w:t xml:space="preserve">packages/portal/src/lib/comprimido.ts · TypeScript · 33 linhas · 1 declarações</w:t>
      </w:r>
    </w:p>
    <w:p>
      <w:pPr>
        <w:spacing w:after="80"/>
      </w:pPr>
      <w:r>
        <w:t xml:space="preserve">Leitura dos arquivos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 dos painéis: os conjuntos grandes (base de CNPJ e emendas, ADR-043 e ADR-044) vão comprimidos para caber no limite do GitHub Pages, e o navegador os descomprime (</w:t>
      </w:r>
      <w:r>
        <w:rPr>
          <w:rFonts w:ascii="Consolas" w:cs="Consolas" w:eastAsia="Consolas" w:hAnsi="Consolas"/>
          <w:sz w:val="19"/>
          <w:szCs w:val="19"/>
        </w:rPr>
        <w:t xml:space="preserve">DecompressionStream</w:t>
      </w:r>
      <w:r>
        <w:t xml:space="preserve">). Se o servidor já entregar o conteúdo descomprimido (cabeçalho </w:t>
      </w:r>
      <w:r>
        <w:rPr>
          <w:rFonts w:ascii="Consolas" w:cs="Consolas" w:eastAsia="Consolas" w:hAnsi="Consolas"/>
          <w:sz w:val="19"/>
          <w:szCs w:val="19"/>
        </w:rPr>
        <w:t xml:space="preserve">Content-Encoding</w:t>
      </w:r>
      <w:r>
        <w:t xml:space="preserve">), o JSON é lido como veio.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obterJsonComprimido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obterJsonComprimido(url: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JSON de um arquivo 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 src/lib/conformidade.ts</w:t>
      </w:r>
    </w:p>
    <w:p>
      <w:pPr>
        <w:spacing w:after="100"/>
      </w:pPr>
      <w:r>
        <w:rPr>
          <w:sz w:val="17"/>
          <w:szCs w:val="17"/>
        </w:rPr>
        <w:t xml:space="preserve">packages/portal/src/lib/conformidade.ts · TypeScript · 60 linhas · 4 declarações</w:t>
      </w:r>
    </w:p>
    <w:p>
      <w:pPr>
        <w:spacing w:after="80"/>
      </w:pPr>
      <w:r>
        <w:t xml:space="preserve">Filtro de período da Conformidade: os resumos refeitos só com os exercícios escolhidos.</w:t>
      </w:r>
    </w:p>
    <w:p>
      <w:pPr>
        <w:spacing w:after="80"/>
      </w:pPr>
      <w:r>
        <w:t xml:space="preserve">Os arquivos trazem, além do resumo de todos os exercícios coletados, o resumo de cada um (</w:t>
      </w:r>
      <w:r>
        <w:rPr>
          <w:rFonts w:ascii="Consolas" w:cs="Consolas" w:eastAsia="Consolas" w:hAnsi="Consolas"/>
          <w:sz w:val="19"/>
          <w:szCs w:val="19"/>
        </w:rPr>
        <w:t xml:space="preserve">por_exercicio</w:t>
      </w:r>
      <w:r>
        <w:t xml:space="preserve">). No período, as contagens dos exercícios que ele toca são somadas e a fração no prazo é recalculada; na tela do ente, as obrigações são filtradas pelo exercício. Arquivo antigo, sem o resumo por exercício, fica como veio (o filtro não aparece nele).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somarResumos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somarResumos(lista: ResumoConformidade[]):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resumos e recalcula a fração no prazo (entregues no prazo ÷ avaliáveis).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resumoNoPeriodo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resumoNoPeriodo(geral: ResumoConformidade, porExercicio: Record&lt;string, ResumoConformidade&gt; | undefined,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no período a partir do resumo por exercício; sem ele, o resumo de todos os exercícios.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exerciciosDoArquivo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exerciciosDoArquivo(dados: ConformidadePanorama | ConformidadeUf | ConformidadeEnte):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o arquivo tem, do mais antigo ao mais recente (as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recortarConformidade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recortarConformidade&lt;T extends ConformidadePanorama | ConformidadeUf | ConformidadeEnte&gt;(dados: T, p: PeriodoMe...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Qualquer das três telas refeita no período.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 src/lib/contratacao.ts</w:t>
      </w:r>
    </w:p>
    <w:p>
      <w:pPr>
        <w:spacing w:after="100"/>
      </w:pPr>
      <w:r>
        <w:rPr>
          <w:sz w:val="17"/>
          <w:szCs w:val="17"/>
        </w:rPr>
        <w:t xml:space="preserve">packages/portal/src/lib/contratacao.ts · TypeScript · 253 linhas · 23 declarações</w:t>
      </w:r>
    </w:p>
    <w:p>
      <w:pPr>
        <w:spacing w:after="80"/>
      </w:pPr>
      <w:r>
        <w:t xml:space="preserve">Tudo sobre uma contratação, para o modal das Contratações (ADR-035): o processo (ou o contrato) como o PNCP o publica, os itens com o preço unitário e o vencedor, os termos aditivos e os documentos.</w:t>
      </w:r>
    </w:p>
    <w:p>
      <w:pPr>
        <w:spacing w:after="80"/>
      </w:pPr>
      <w:r>
        <w:t xml:space="preserve">Os dados vêm da API pública do PNCP, pedidos pelo navegador quando o modal abre (a API libera a leitura, CORS). Nada é copiado para o Lumen. Fornecedor pessoa física aparece sem nome nem documento (RNF-19), como nos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API_CONSULTA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API_CONSULTA = "https://pncp.gov.br/api/consulta/v1";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API de consulta do PNCP, que tem o detalhe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Pessoa jurídica com CNPJ e razão social; pessoa física ou estrangeira,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Processo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processo de contratação (compra, no PNCP).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ItemProcesso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do processo, com o vencedor quando já há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ResultadoItem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ResultadoItem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(homologação) de um item: o fornecedor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contrato (ou empenho)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Termo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Termo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termo aditivo (ou de rescisão, apostilamento) do contrato.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110)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parte(tipoPessoa: unknown, ni: unknown, nome: unknown):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parte contratada: pessoa física e estrangeira sem nome nem documento; no nome da PJ (MEI), o CPF mascarado.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</w:t>
      </w:r>
      <w:r>
        <w:rPr>
          <w:sz w:val="16"/>
          <w:szCs w:val="16"/>
        </w:rPr>
        <w:t xml:space="preserve">  (linha 116)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unidade(u: Bruto)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compradora.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codigoCatalogo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codigoCatalogo(x: Bruto):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código do item no catálogo do Compras.gov.br (o único que a pesquisa de preços entende),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lerProcesso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lerProcesso(chave: string, b: Bruto): Processo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como o Lumen mostra, a partir da resposta da API de consulta.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lerItens</w:t>
      </w:r>
      <w:r>
        <w:rPr>
          <w:sz w:val="16"/>
          <w:szCs w:val="16"/>
        </w:rPr>
        <w:t xml:space="preserve">  (linha 147)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lerItens(bruto: unknown): ItemProcesso[]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lerResultados</w:t>
      </w:r>
      <w:r>
        <w:rPr>
          <w:sz w:val="16"/>
          <w:szCs w:val="16"/>
        </w:rPr>
        <w:t xml:space="preserve">  (linha 158)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lerResultados(bruto: unknown): ResultadoItem[]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resultados de um item.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lerContrato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lerContrato(chave: string, b: Bruto): Contrato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como o Lumen mostra,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lerTermos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lerTermos(bruto: unknown): Termo[]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do contrato, a partir da resposta da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API do PNCP: JSON,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conteúdo (204 ou 404).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caminho</w:t>
      </w:r>
      <w:r>
        <w:rPr>
          <w:sz w:val="16"/>
          <w:szCs w:val="16"/>
        </w:rPr>
        <w:t xml:space="preserve">  (linha 208)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caminho(p: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trecho do endereço da publicação na API.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carregarProcesso</w:t>
      </w:r>
      <w:r>
        <w:rPr>
          <w:sz w:val="16"/>
          <w:szCs w:val="16"/>
        </w:rPr>
        <w:t xml:space="preserve">  (linha 213)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carregarProcesso(chave: string, sinal?: AbortSignal): Promise&lt;Processo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carregarItens</w:t>
      </w:r>
      <w:r>
        <w:rPr>
          <w:sz w:val="16"/>
          <w:szCs w:val="16"/>
        </w:rPr>
        <w:t xml:space="preserve">  (linha 221)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carregarItens(chave: string, sinal?: AbortSignal): Promise&lt;ItemProcesso[]&gt;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 (até 500, em páginas de 50).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carregarResultados</w:t>
      </w:r>
      <w:r>
        <w:rPr>
          <w:sz w:val="16"/>
          <w:szCs w:val="16"/>
        </w:rPr>
        <w:t xml:space="preserve">  (linha 234)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carregarResultados(chave: string, item: number, sinal?: AbortSignal): Promise&lt;ResultadoItem[]&gt;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 item do processo.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carregarContrato</w:t>
      </w:r>
      <w:r>
        <w:rPr>
          <w:sz w:val="16"/>
          <w:szCs w:val="16"/>
        </w:rPr>
        <w:t xml:space="preserve">  (linha 241)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carregarContrato(chave: string, sinal?: AbortSignal): Promise&lt;Contrato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 da chave;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PNCP não o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carregarTermos</w:t>
      </w:r>
      <w:r>
        <w:rPr>
          <w:sz w:val="16"/>
          <w:szCs w:val="16"/>
        </w:rPr>
        <w:t xml:space="preserve">  (linha 249)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carregarTermos(chave: string, sinal?: AbortSignal): Promise&lt;Termo[]&gt;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termos aditivos do contrato.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 src/lib/convenios.ts</w:t>
      </w:r>
    </w:p>
    <w:p>
      <w:pPr>
        <w:spacing w:after="100"/>
      </w:pPr>
      <w:r>
        <w:rPr>
          <w:sz w:val="17"/>
          <w:szCs w:val="17"/>
        </w:rPr>
        <w:t xml:space="preserve">packages/portal/src/lib/convenios.ts · TypeScript · 103 linhas · 7 declarações</w:t>
      </w:r>
    </w:p>
    <w:p>
      <w:pPr>
        <w:spacing w:after="80"/>
      </w:pPr>
      <w:r>
        <w:t xml:space="preserve">Convênios da União com um ente (ADR-045), do 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 que os painéis publicam a partir do Portal da Transparência (CGU): os convênios com início de vigência de 2001 em diante, com a situação como o SIAFI a registra. Convenente pessoa física entra só na soma por ano.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Convenio = [string, string, string, string, string, string | null, string, number, number,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convênio: número, situação, objeto, órgão, categoria, CNPJ e nome do convenente, valores e datas.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ConveniosEnte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convenios/ente/&lt;código&gt;.json.gz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ConveniosGrupo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ConveniosGrupo extends Omit&lt;ConveniosEnte, "tipo" | "ente" | "convenios" | "pessoa_fisica"&gt;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convenios/ente/&lt;grupo&gt;.json.gz</w:t>
      </w:r>
      <w:r>
        <w:t xml:space="preserve">: os convênios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carregarConvenios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carregarConvenios(codigo: string, sinal?: AbortSignal): Promise&lt;ConveniosEnte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tem convênio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ConvenioNoPeriodo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convênio do período, já com o valor e o liberado convertidos.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ConveniosNoPeriodo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iniciados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os totais e a contagem por situação.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conveniosNoPeriodo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conveniosNoPeriodo(c: ConveniosEnte,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com início de vigência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do maior valor ao menor, com o valor e o liberado convertidos pelo ano de início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alcança: o convênio fica de fora).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 src/lib/cores.ts</w:t>
      </w:r>
    </w:p>
    <w:p>
      <w:pPr>
        <w:spacing w:after="100"/>
      </w:pPr>
      <w:r>
        <w:rPr>
          <w:sz w:val="17"/>
          <w:szCs w:val="17"/>
        </w:rPr>
        <w:t xml:space="preserve">packages/portal/src/lib/cores.ts · TypeScript · 76 linhas · 7 declarações</w:t>
      </w:r>
    </w:p>
    <w:p>
      <w:pPr>
        <w:spacing w:after="80"/>
      </w:pPr>
      <w:r>
        <w:t xml:space="preserve">Paleta da aba Eleições (ADR-020).</w:t>
      </w:r>
    </w:p>
    <w:p>
      <w:pPr>
        <w:spacing w:after="80"/>
      </w:pPr>
      <w:r>
        <w:t xml:space="preserve">A cor identifica o candidato (ou o partido, nos panoramas), nunca o partido por tradição: o feed traz um índice, atribuído pela ordem de votação no nível mais alto do cargo na primeira leitura e fixo dali em diante (a cor segue a entidade; a ultrapassagem no meio da apuração não troca cores). Nenhum candidato "ganha" a cor do partido — o Lumen não se associa a cores partidárias e a leitura é a mesma em qualquer disputa.</w:t>
      </w:r>
    </w:p>
    <w:p>
      <w:pPr>
        <w:spacing w:after="80"/>
      </w:pPr>
      <w:r>
        <w:t xml:space="preserve">Valores: paleta categórica de referência, validada para daltonismo (deuteranopia, protanopia, tritanopia) com o validador do método de visualização — ordem fixa, oito posições, versões própria para fundo claro e escuro. No </w:t>
      </w:r>
      <w:r>
        <w:rPr>
          <w:b/>
          <w:bCs/>
        </w:rPr>
        <w:t xml:space="preserve">mapa</w:t>
      </w:r>
      <w:r>
        <w:t xml:space="preserve"> (coroplético, todos os pares lado a lado) só as três primeiras posições passam em todos os pares; da quarta em diante a área aparece como "Outros" (cinza), e o nome e o número continuam na dica, na lista e na tabela (alívio exigido pelo contraste do verde-água &lt; 3:1).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PALETA_CLARA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PALETA_CLARA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claro, na ordem das posições (o índice </w:t>
      </w:r>
      <w:r>
        <w:rPr>
          <w:rFonts w:ascii="Consolas" w:cs="Consolas" w:eastAsia="Consolas" w:hAnsi="Consolas"/>
          <w:sz w:val="19"/>
          <w:szCs w:val="19"/>
        </w:rPr>
        <w:t xml:space="preserve">cor</w:t>
      </w:r>
      <w:r>
        <w:t xml:space="preserve"> do feed). Os mesmos valores estão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como </w:t>
      </w:r>
      <w:r>
        <w:rPr>
          <w:rFonts w:ascii="Consolas" w:cs="Consolas" w:eastAsia="Consolas" w:hAnsi="Consolas"/>
          <w:sz w:val="19"/>
          <w:szCs w:val="19"/>
        </w:rPr>
        <w:t xml:space="preserve">--serie-1</w:t>
      </w:r>
      <w:r>
        <w:t xml:space="preserve"> a </w:t>
      </w:r>
      <w:r>
        <w:rPr>
          <w:rFonts w:ascii="Consolas" w:cs="Consolas" w:eastAsia="Consolas" w:hAnsi="Consolas"/>
          <w:sz w:val="19"/>
          <w:szCs w:val="19"/>
        </w:rPr>
        <w:t xml:space="preserve">--serie-8</w:t>
      </w:r>
      <w:r>
        <w:t xml:space="preserve">; a tela usa as variáveis, e esta lista serve a quem precisa do hexadecimal.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PALETA_ESCURA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PALETA_ESCURA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Paleta para fundo escuro, mesmas posições; espelha as variáveis do tema escuro em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CORES_NO_MAPA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CORES_NO_MAPA = 3;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Posições que o mapa pinta; o resto é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Variável CSS da posição: as cores reais vêm de </w:t>
      </w:r>
      <w:r>
        <w:rPr>
          <w:rFonts w:ascii="Consolas" w:cs="Consolas" w:eastAsia="Consolas" w:hAnsi="Consolas"/>
          <w:sz w:val="19"/>
          <w:szCs w:val="19"/>
        </w:rPr>
        <w:t xml:space="preserve">globals.css</w:t>
      </w:r>
      <w:r>
        <w:t xml:space="preserve"> (claro/escuro).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varCorMapa</w:t>
      </w:r>
      <w:r>
        <w:rPr>
          <w:sz w:val="16"/>
          <w:szCs w:val="16"/>
        </w:rPr>
        <w:t xml:space="preserve">  (linha 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varCorMapa(indice: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 da área no mapa: só as três primeiras posições; o resto, "Outros".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clarear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clarear(hex: string, fator: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Mistura com branco (fator 1 = cor cheia); usado no fundo das iniciais.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hexClaro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hexClaro(indice: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Hexadecimal da posição na paleta clara; fora dela, um cinza neutro.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12.9 src/lib/cpf.ts</w:t>
      </w:r>
    </w:p>
    <w:p>
      <w:pPr>
        <w:spacing w:after="100"/>
      </w:pPr>
      <w:r>
        <w:rPr>
          <w:sz w:val="17"/>
          <w:szCs w:val="17"/>
        </w:rPr>
        <w:t xml:space="preserve">packages/portal/src/lib/cpf.ts · TypeScript · 32 linhas · 2 declarações</w:t>
      </w:r>
    </w:p>
    <w:p>
      <w:pPr>
        <w:spacing w:after="80"/>
      </w:pPr>
      <w:r>
        <w:t xml:space="preserve">Máscara de CPF em texto livre, para o que o portal lê direto das fontes no navegador (o PNCP no modal da contratação e na comparação de preço). É a mesma regra de </w:t>
      </w:r>
      <w:r>
        <w:rPr>
          <w:rFonts w:ascii="Consolas" w:cs="Consolas" w:eastAsia="Consolas" w:hAnsi="Consolas"/>
          <w:sz w:val="19"/>
          <w:szCs w:val="19"/>
        </w:rPr>
        <w:t xml:space="preserve">lumen_canonico.documentos.mascarar_cpfs_no_texto</w:t>
      </w:r>
      <w:r>
        <w:t xml:space="preserve">, que mascara os textos publicados pelo Lumen (DOC-08, seção 5; ADR-043): a razão social do MEI leva o CPF do titular, e o objeto de um contrato às vezes cita o CPF de alguém.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cpfValido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cpfValido(digitos: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CPF de 11 dígitos com os dois dígitos verificadores corretos (um dígito repetido não vale).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mascararCpfs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mascararCpfs(texto: string | null, todos = false):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NOME 12345678909</w:t>
      </w:r>
      <w:r>
        <w:t xml:space="preserve"> → </w:t>
      </w:r>
      <w:r>
        <w:rPr>
          <w:rFonts w:ascii="Consolas" w:cs="Consolas" w:eastAsia="Consolas" w:hAnsi="Consolas"/>
          <w:sz w:val="19"/>
          <w:szCs w:val="19"/>
        </w:rPr>
        <w:t xml:space="preserve">NOME ***.456.789-**</w:t>
      </w:r>
      <w:r>
        <w:t xml:space="preserve">. Com </w:t>
      </w:r>
      <w:r>
        <w:rPr>
          <w:rFonts w:ascii="Consolas" w:cs="Consolas" w:eastAsia="Consolas" w:hAnsi="Consolas"/>
          <w:sz w:val="19"/>
          <w:szCs w:val="19"/>
        </w:rPr>
        <w:t xml:space="preserve">todos</w:t>
      </w:r>
      <w:r>
        <w:t xml:space="preserve"> (nomes), toda sequência de 11 dígitos; sem ele (objeto, descrição), só a que tem o dígito verificador do CPF ou a pontuação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12.10 src/lib/documentos.ts</w:t>
      </w:r>
    </w:p>
    <w:p>
      <w:pPr>
        <w:spacing w:after="100"/>
      </w:pPr>
      <w:r>
        <w:rPr>
          <w:sz w:val="17"/>
          <w:szCs w:val="17"/>
        </w:rPr>
        <w:t xml:space="preserve">packages/portal/src/lib/documentos.ts · TypeScript · 71 linhas · 7 declarações</w:t>
      </w:r>
    </w:p>
    <w:p>
      <w:pPr>
        <w:spacing w:after="80"/>
      </w:pPr>
      <w:r>
        <w:t xml:space="preserve">Documentos de um processo ou contrato no PNCP (edital, aviso, termo de referência, contrato, aditivos), para baixar direto da fonte.</w:t>
      </w:r>
    </w:p>
    <w:p>
      <w:pPr>
        <w:spacing w:after="80"/>
      </w:pPr>
      <w:r>
        <w:t xml:space="preserve">A API pública do PNCP lista os arquivos de cada publicação (</w:t>
      </w:r>
      <w:r>
        <w:rPr>
          <w:rFonts w:ascii="Consolas" w:cs="Consolas" w:eastAsia="Consolas" w:hAnsi="Consolas"/>
          <w:sz w:val="19"/>
          <w:szCs w:val="19"/>
        </w:rPr>
        <w:t xml:space="preserve">/orgaos/{cnpj}/compras/{ano}/{seq}/arquivos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/orgaos/{cnpj}/contratos/{ano}/{seq}/arquivos</w:t>
      </w:r>
      <w:r>
        <w:t xml:space="preserve">) e libera a leitura pelo navegador (CORS). O portal pede a lista só quando a pessoa abre os documentos de uma publicação; nada é copiado para o Lumen.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API_PNCP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API_PNCP = "https://pncp.gov.br/api/pncp/v1";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da API pública de consulta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PublicacaoPncp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PublicacaoPncp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publicação do PNCP pela chave dos painéis (</w:t>
      </w:r>
      <w:r>
        <w:rPr>
          <w:rFonts w:ascii="Consolas" w:cs="Consolas" w:eastAsia="Consolas" w:hAnsi="Consolas"/>
          <w:sz w:val="19"/>
          <w:szCs w:val="19"/>
        </w:rPr>
        <w:t xml:space="preserve">&lt;CNPJ&gt;-1-&lt;seq&gt;/&lt;ano&gt;</w:t>
      </w:r>
      <w:r>
        <w:t xml:space="preserve"> é processo; </w:t>
      </w:r>
      <w:r>
        <w:rPr>
          <w:rFonts w:ascii="Consolas" w:cs="Consolas" w:eastAsia="Consolas" w:hAnsi="Consolas"/>
          <w:sz w:val="19"/>
          <w:szCs w:val="19"/>
        </w:rPr>
        <w:t xml:space="preserve">-2-</w:t>
      </w:r>
      <w:r>
        <w:t xml:space="preserve">, contrato).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DocumentoPncp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DocumentoPncp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documento publicado: título (nome do arquivo), tipo, data e o endereço de download na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lerChave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lerChave(chave: string): PublicacaoPncp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da chave dos painéis,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chave não tem esse formato.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urlArquivos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urlArquivos(p: PublicacaoPncp):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lista de arquivos da publicação na API do PNCP.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lerArquivos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lerArquivos(bruto: unknown): DocumentoPncp[]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resposta da API: só documentos ativos com endereço; tipo e data quando a fonte informa.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carregarDocumentos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carregarDocumentos(chave: string, sinal?: AbortSignal): Promise&lt;DocumentoPncp[]&gt;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documentos da publicação; lista vazia quando não há nenhum (404 também é "nenhum").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12.11 src/lib/economia.ts</w:t>
      </w:r>
    </w:p>
    <w:p>
      <w:pPr>
        <w:spacing w:after="100"/>
      </w:pPr>
      <w:r>
        <w:rPr>
          <w:sz w:val="17"/>
          <w:szCs w:val="17"/>
        </w:rPr>
        <w:t xml:space="preserve">packages/portal/src/lib/economia.ts · TypeScript · 245 linhas · 19 declarações</w:t>
      </w:r>
    </w:p>
    <w:p>
      <w:pPr>
        <w:spacing w:after="80"/>
      </w:pPr>
      <w:r>
        <w:t xml:space="preserve">Economia e Contas Públicas (ADR-033): o arquivo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painéis, e as contas que a página faz sobre ele.</w:t>
      </w:r>
    </w:p>
    <w:p>
      <w:pPr>
        <w:spacing w:after="80"/>
      </w:pPr>
      <w:r>
        <w:t xml:space="preserve">As séries vêm prontas do Python, com a documentação de cada indicador. Aqui ficam só as comparações entre períodos que a pessoa escolhe: o valor no início e no fim, a variação, a média e o acumulado. As regras são as do Python: período sem observação não entra na conta (ausente não é zero), e um acumulado com mês faltando não é calculado.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Agregacao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Agregacao = "nivel" | "variacao_mensal" | "variacao_anual" | "valor_anual";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o indicador se resume num período: estado no começo e no fim, taxa acumulada, ou média de valores anuais.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Indicador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Indicador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indicador publicado: documentação do catálogo e a série.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ReleaseIbge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ReleaseIbge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release oficial do IBGE: título, data (ISO), link na Agência de Notícias e a introdução.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FeedEconomia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urlEconomia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urlEconomia = () =&gt; `${BASE_PAINEL}/economia/indicadores.json`;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dos indicadores,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carregarEconomia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carregarEconomia(sinal?: AbortSignal): Promise&lt;FeedEconomia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normalizarFeed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normalizarFeed(feed: FeedEconomia): FeedEconomia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Garante os campos que as contas usam: indicador sem </w:t>
      </w:r>
      <w:r>
        <w:rPr>
          <w:rFonts w:ascii="Consolas" w:cs="Consolas" w:eastAsia="Consolas" w:hAnsi="Consolas"/>
          <w:sz w:val="19"/>
          <w:szCs w:val="19"/>
        </w:rPr>
        <w:t xml:space="preserve">agregacao</w:t>
      </w:r>
      <w:r>
        <w:t xml:space="preserve"> é tratado como nível (comparado do início ao fim, nunca acumulado), e sem </w:t>
      </w:r>
      <w:r>
        <w:rPr>
          <w:rFonts w:ascii="Consolas" w:cs="Consolas" w:eastAsia="Consolas" w:hAnsi="Consolas"/>
          <w:sz w:val="19"/>
          <w:szCs w:val="19"/>
        </w:rPr>
        <w:t xml:space="preserve">serie</w:t>
      </w:r>
      <w:r>
        <w:t xml:space="preserve">, como série vazia. Acumular um nível daria número sem sentido.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intervalo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MANDATOS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MANDATOS: Periodo[]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Mandatos presidenciais, para atalho na comparação. São só intervalos de datas: o que muda num período não é atribuído a quem governava (ADR-033). Dilma Rousseff foi afastada em 12/05/2016 e o impeachment concluído em 31/08/2016; o corte é por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mesValido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mesValido(m: string | null | undefined): m is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é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 válido?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dentro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dentro(periodo: string, p: Pick&lt;Periodo, "de" | "ate"&gt;):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da série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, ou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 na anual) cai no período? Na série anual, vale o ano inteiro dentro.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recortar(ind: Pick&lt;Indicador, "serie"&gt;, p: Pick&lt;Periodo, "de" | "ate"&gt;):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pontos da série dentro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Resumo de um indicador num período: o que a tabela de comparação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emPontos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emPontos(unidade: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em que a variação é diferença de pontos (as percentuais) e não variação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tamanho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tamanho(p: Pick&lt;Periodo, "de" | "ate"&gt;, periodicidade: "mensal" | "anual"):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Quantos meses (ou anos, na série anual) o período tem, contando as duas pontas.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resumir(ind: Indicador, p: Pick&lt;Periodo, "de" | "ate"&gt;): 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Resume o indicador no período. O início de um nível é o último valor </w:t>
      </w:r>
      <w:r>
        <w:rPr>
          <w:b/>
          <w:bCs/>
        </w:rPr>
        <w:t xml:space="preserve">antes</w:t>
      </w:r>
      <w:r>
        <w:t xml:space="preserve"> do período (a dívida ao começar 2019 é a de dezembro de 2018); o fim, o último dentro dele. Nas taxas, o acumulado só existe se não faltar nenhum mês (ou ano) do período, até o último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periodoCurto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periodoCurto(periodo: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2025-03</w:t>
      </w:r>
      <w:r>
        <w:t xml:space="preserve"> → "mar/2025"; </w:t>
      </w:r>
      <w:r>
        <w:rPr>
          <w:rFonts w:ascii="Consolas" w:cs="Consolas" w:eastAsia="Consolas" w:hAnsi="Consolas"/>
          <w:sz w:val="19"/>
          <w:szCs w:val="19"/>
        </w:rPr>
        <w:t xml:space="preserve">2025</w:t>
      </w:r>
      <w:r>
        <w:t xml:space="preserve"> → "2025".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valorNaUnidade</w:t>
      </w:r>
      <w:r>
        <w:rPr>
          <w:sz w:val="16"/>
          <w:szCs w:val="16"/>
        </w:rPr>
        <w:t xml:space="preserve">  (linha 218)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valorNaUnidade(valor: number | null | undefined, unidade: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Valor do indicador na unidade dele, em português ("4,58%", "82,87% do PIB", "R$ 13,40 tri").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variacaoTexto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variacaoTexto(r: Resumo):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Variação de um resumo de nível: "+3,12 p.p." nas unidades percentuais, "+4,5%" nas demais.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12.12 src/lib/emendas.ts</w:t>
      </w:r>
    </w:p>
    <w:p>
      <w:pPr>
        <w:spacing w:after="100"/>
      </w:pPr>
      <w:r>
        <w:rPr>
          <w:sz w:val="17"/>
          <w:szCs w:val="17"/>
        </w:rPr>
        <w:t xml:space="preserve">packages/portal/src/lib/emendas.ts · TypeScript · 102 linhas · 9 declarações</w:t>
      </w:r>
    </w:p>
    <w:p>
      <w:pPr>
        <w:spacing w:after="80"/>
      </w:pPr>
      <w:r>
        <w:t xml:space="preserve">Emendas parlamentares recebidas por um ente (ADR-044), do 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 que os painéis publicam a partir do Portal da Transparência (CGU). O recebido é o que os favorecidos do lugar receberam, por categoria (governo municipal ou estadual, entidade, empresa, pessoa física); o banco que opera os repasses fica de fora, e a pessoa física entra só na soma.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CategoriaFavorecido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CategoriaFavorecido = "governo_municipal" | "governo_estadual" | "entidade" | "empresa" | "pessoa_fisica";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categorias de favorecido, pela natureza jurídica.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LinhaRecebido</w:t>
      </w:r>
      <w:r>
        <w:rPr>
          <w:sz w:val="16"/>
          <w:szCs w:val="16"/>
        </w:rPr>
        <w:t xml:space="preserve">  (linha 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LinhaRecebido = [string, string, CategoriaFavorecido, string | null, string | null,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recebido: ano, emenda, categoria, CNPJ e nome (nulos para pessoa física) e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DescricaoEmenda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DescricaoEmenda = [string, string, string, string, string,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da emenda: ano, tipo, autor, número, função e 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EmendasEnte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EmendasGrupo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EmendasGrupo extends Omit&lt;EmendasEnte, "tipo" | "ente" | "recebido" | "emendas"&gt;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emendas/ente/&lt;grupo&gt;.json.gz</w:t>
      </w:r>
      <w:r>
        <w:t xml:space="preserve">: as emendas dos entes do grupo (</w:t>
      </w:r>
      <w:r>
        <w:rPr>
          <w:rFonts w:ascii="Consolas" w:cs="Consolas" w:eastAsia="Consolas" w:hAnsi="Consolas"/>
          <w:sz w:val="19"/>
          <w:szCs w:val="19"/>
        </w:rPr>
        <w:t xml:space="preserve">grupoDoEnte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carregarEmendas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carregarEmendas(codigo: string, sinal?: AbortSignal): Promise&lt;EmendasEnte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recebidas pelo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ente não recebeu ou o arquivo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soma com o rótulo: categoria, autor ou favorecido.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RecebidoNoPeriodo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recebido num período, já convertido ano a ano (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devolve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para o ano que não alcança).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recebidoNoPeriodo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recebidoNoPeriodo(e: EmendasEnte, anos: string[],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o recebido nos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, por categoria, por autor e por favorecido pessoa jurídica, do maior ao menor.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12.13 src/lib/escolha.ts</w:t>
      </w:r>
    </w:p>
    <w:p>
      <w:pPr>
        <w:spacing w:after="100"/>
      </w:pPr>
      <w:r>
        <w:rPr>
          <w:sz w:val="17"/>
          <w:szCs w:val="17"/>
        </w:rPr>
        <w:t xml:space="preserve">packages/portal/src/lib/escolha.ts · TypeScript · 27 linhas · 2 declarações</w:t>
      </w:r>
    </w:p>
    <w:p>
      <w:pPr>
        <w:spacing w:after="80"/>
      </w:pPr>
      <w:r>
        <w:t xml:space="preserve">Opções de uma caixa de escolha com busca (</w:t>
      </w:r>
      <w:r>
        <w:rPr>
          <w:rFonts w:ascii="Consolas" w:cs="Consolas" w:eastAsia="Consolas" w:hAnsi="Consolas"/>
          <w:sz w:val="19"/>
          <w:szCs w:val="19"/>
        </w:rPr>
        <w:t xml:space="preserve">componentes/Escolha.tsx</w:t>
      </w:r>
      <w:r>
        <w:t xml:space="preserve">), que substitui 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a pessoa pode abrir a lista e escolher, ou escrever parte do nome e escolher entre o que casa.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Opcao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opção: o valor, o texto, o grupo (cabeçalho na lista) e um detalhe opcional, que também é buscado.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filtrarOpcoes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filtrarOpcoes(opcoes: readonly Opcao[], termo: string):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que casam com o termo: todas as palavras do termo, sem acento nem caixa, em qualquer parte do rótulo, do grupo ou do detalhe ("pres 2022" acha "Presidente · 2022"). Termo vazio devolve todas.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12.14 src/lib/estado-url.ts</w:t>
      </w:r>
    </w:p>
    <w:p>
      <w:pPr>
        <w:spacing w:after="100"/>
      </w:pPr>
      <w:r>
        <w:rPr>
          <w:sz w:val="17"/>
          <w:szCs w:val="17"/>
        </w:rPr>
        <w:t xml:space="preserve">packages/portal/src/lib/estado-url.ts · TypeScript · 51 linhas · 3 declarações</w:t>
      </w:r>
    </w:p>
    <w:p>
      <w:pPr>
        <w:spacing w:after="80"/>
      </w:pPr>
      <w:r>
        <w:t xml:space="preserve">Seleção da tela ↔ parâmetros da URL.</w:t>
      </w: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/eleicoes/?e=2026-1t-geral&amp;c=presidente&amp;a=uf-sp</w:t>
      </w:r>
      <w:r>
        <w:t xml:space="preserve"> é um link que abre exatamente o que estava na tela: dá para compartilhar o resultado de um município. Parâmetros inválidos são descartados, nunca interpretados.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lerSelecao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lerSelecao(params: URLSearchParams):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a partir da URL. Valor fora do formato vira null (ou "br", na abrangência), e a tela escolhe o padrão em </w:t>
      </w:r>
      <w:r>
        <w:rPr>
          <w:rFonts w:ascii="Consolas" w:cs="Consolas" w:eastAsia="Consolas" w:hAnsi="Consolas"/>
          <w:sz w:val="19"/>
          <w:szCs w:val="19"/>
        </w:rPr>
        <w:t xml:space="preserve">selecao.ts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escreverSelecao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escreverSelecao(s: Selecao):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Seleção → </w:t>
      </w:r>
      <w:r>
        <w:rPr>
          <w:rFonts w:ascii="Consolas" w:cs="Consolas" w:eastAsia="Consolas" w:hAnsi="Consolas"/>
          <w:sz w:val="19"/>
          <w:szCs w:val="19"/>
        </w:rPr>
        <w:t xml:space="preserve">?e=…&amp;c=…&amp;a=…&amp;tv=1</w:t>
      </w:r>
      <w:r>
        <w:t xml:space="preserve">, omitindo o que é padrão (Brasil, sem modo TV); "" quando nada sobra.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ufDaAbrangencia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ufDaAbrangencia(abrangencia: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UF da abrangência, sem esperar o feed: "uf-sp" → "sp"; "mu-3550308" → "sp" (os dois primeiros dígitos do código IBGE); "mu-ap-06130" (município sem código IBGE) e "mu-zz-29254" (exterior) → a sigla do começo. No Brasil, null.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12.15 src/lib/estatais.ts</w:t>
      </w:r>
    </w:p>
    <w:p>
      <w:pPr>
        <w:spacing w:after="100"/>
      </w:pPr>
      <w:r>
        <w:rPr>
          <w:sz w:val="17"/>
          <w:szCs w:val="17"/>
        </w:rPr>
        <w:t xml:space="preserve">packages/portal/src/lib/estatais.ts · TypeScript · 192 linhas · 20 declarações</w:t>
      </w:r>
    </w:p>
    <w:p>
      <w:pPr>
        <w:spacing w:after="80"/>
      </w:pPr>
      <w:r>
        <w:t xml:space="preserve">Empresas estatais (ADR-034): o arquivo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painéis, e as contas da página sobre ele.</w:t>
      </w:r>
    </w:p>
    <w:p>
      <w:pPr>
        <w:spacing w:after="80"/>
      </w:pPr>
      <w:r>
        <w:t xml:space="preserve">Duas fontes, lado a lado e nunca somadas: - as estatais com ações na bolsa, pelas demonstrações entregues à CVM (DFP): receita, custos, pessoal, impostos, compras de terceiros, investimentos; o controle conferido no Formulário de Referência; - as estatais federais, pelo Programa de Dispêndios Globais da SEST: o orçamento aprovado e o realizado de cada rubrica (pessoal, materiais, serviços, tributos, investimentos), das não dependentes do Tesouro.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ValorConta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ValorConta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valor tirado das demonstrações: a conta, a descrição publicada e o valor em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ClasseControle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ClasseControle = "publico_direto" | "publico_indireto" | "privado" | "sem_controlador" | "sem_fre";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Classe do controle, conferida no FRE.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CompanhiaCvm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CompanhiaCvm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 aberta que se declara estatal no cadastro da CVM.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ValorPdg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ValorPdg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rubrica do PDG num exercício: aprovado, realizado acumulado e até que mês.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EmpresaSest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EmpresaSest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estatal federal do cadastro da SEST, com o PDG por exercício (vazio nas dependentes).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FeedEstatais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FeedEstatais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urlEstatais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urlEstatais = () =&gt; `${BASE_PAINEL}/economia/estatais.json`;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arquivo, ao lado dos painéis.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carregarEstatais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carregarEstatais(sinal?: AbortSignal): Promise&lt;FeedEstatais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arquivo;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ROTULO_CONTROLE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ROTULO_CONTROLE: Record&lt;ClasseControle,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Rótulo da classe de controle.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controlePublico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controlePublico(c: CompanhiaCvm):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companhia tem controle público conferido no FRE (direto ou por outra estatal)?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exerciciosDe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exerciciosDe(lista: { exercicios: Record&lt;string, unknown&gt; }[]):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exercícios que aparecem em alguma empresa da lista, do mais recente ao mais antigo.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textoBusca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textoBusca(x: CompanhiaCvm | EmpresaSest):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texto em que a busca procura: nome, sigla, CNPJ, grupo, setor, controlador.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filtrar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filtrar&lt;T extends CompanhiaCvm | EmpresaSest&gt;(lista: T[], termo: string, aceita: (x: T) =&gt; boolean = () =&gt; true...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Filtra pelo termo (todas as palavras, sem acento) e por um predicado.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realizado</w:t>
      </w:r>
      <w:r>
        <w:rPr>
          <w:sz w:val="16"/>
          <w:szCs w:val="16"/>
        </w:rPr>
        <w:t xml:space="preserve">  (linha 139)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realizado(e: EmpresaSest, ano: string, rubrica: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realizado de uma rubrica do PDG no exercício,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execucao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execucao(v: ValorPdg | null | undefined):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Quanto do aprovado foi realizado, em %;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os dois ou com aprovado zero.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valorCvm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valorCvm(c: CompanhiaCvm, ano: string, indicador: string):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valor de um indicador da companhia no exercício, como publicado (com o sinal da demonstração).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comoGasto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comoGasto(valor: number | null, saida: boolean):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gasto publicado como negativo (custo, compra) mostrado como valor positivo de saída.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ordenarPor</w:t>
      </w:r>
      <w:r>
        <w:rPr>
          <w:sz w:val="16"/>
          <w:szCs w:val="16"/>
        </w:rPr>
        <w:t xml:space="preserve">  (linha 161)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ordenarPor&lt;T&gt;(lista: T[], valor: (x: T) =&gt; number | null, nome: (x: T) =&gt; string):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Ordena pela coluna (valores ausentes por último) e, no empate,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mesAbreviado</w:t>
      </w:r>
      <w:r>
        <w:rPr>
          <w:sz w:val="16"/>
          <w:szCs w:val="16"/>
        </w:rPr>
        <w:t xml:space="preserve">  (linha 173)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mesAbreviado(n: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"dez" do mês 12, para "realizado até dez".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estataisDoEnte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estataisDoEnte(feed: Pick&lt;FeedEstatais, "companhias"&gt;, nome: string, uf: string | null, tipo: TipoEnte | null):...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com controle público conferido que o ente controla, pela esfera do controlador e pelo lugar da sede: na União, as federais; num estado, as estaduais com sede na UF; no DF, as distritais; num município, as municipais com sede nele. É aproximação: a sede não prova o controlador, e a página diz isso.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12.16 src/lib/feeds.ts</w:t>
      </w:r>
    </w:p>
    <w:p>
      <w:pPr>
        <w:spacing w:after="100"/>
      </w:pPr>
      <w:r>
        <w:rPr>
          <w:sz w:val="17"/>
          <w:szCs w:val="17"/>
        </w:rPr>
        <w:t xml:space="preserve">packages/portal/src/lib/feeds.ts · TypeScript · 209 linhas · 15 declarações</w:t>
      </w:r>
    </w:p>
    <w:p>
      <w:pPr>
        <w:spacing w:after="80"/>
      </w:pPr>
      <w:r>
        <w:t xml:space="preserve">Acesso aos feeds da aba Eleições.</w:t>
      </w:r>
    </w:p>
    <w:p>
      <w:pPr>
        <w:spacing w:after="80"/>
      </w:pPr>
      <w:r>
        <w:t xml:space="preserve">O portal nunca fala com o TSE (princípio P6): lê os arquivos que o coletor grava. A base é </w:t>
      </w:r>
      <w:r>
        <w:rPr>
          <w:rFonts w:ascii="Consolas" w:cs="Consolas" w:eastAsia="Consolas" w:hAnsi="Consolas"/>
          <w:sz w:val="19"/>
          <w:szCs w:val="19"/>
        </w:rPr>
        <w:t xml:space="preserve">/dados/eleicoes</w:t>
      </w:r>
      <w:r>
        <w:t xml:space="preserve"> no mesmo domínio, ou a definida em </w:t>
      </w:r>
      <w:r>
        <w:rPr>
          <w:rFonts w:ascii="Consolas" w:cs="Consolas" w:eastAsia="Consolas" w:hAnsi="Consolas"/>
          <w:sz w:val="19"/>
          <w:szCs w:val="19"/>
        </w:rPr>
        <w:t xml:space="preserve">NEXT_PUBLIC_DADOS_ELEICOES</w:t>
      </w:r>
      <w:r>
        <w:t xml:space="preserve"> no build (CDN separada, por exemplo).</w:t>
      </w:r>
    </w:p>
    <w:p>
      <w:pPr>
        <w:spacing w:after="80"/>
      </w:pPr>
      <w:r>
        <w:t xml:space="preserve">Cache: feeds de resultado vão com </w:t>
      </w:r>
      <w:r>
        <w:rPr>
          <w:rFonts w:ascii="Consolas" w:cs="Consolas" w:eastAsia="Consolas" w:hAnsi="Consolas"/>
          <w:sz w:val="19"/>
          <w:szCs w:val="19"/>
        </w:rPr>
        <w:t xml:space="preserve">cache: "no-cache"</w:t>
      </w:r>
      <w:r>
        <w:t xml:space="preserve"> — o navegador revalida a cada consulta e o servidor responde 304 quando nada mudou, o que faz o "ao vivo" funcionar sem WebSocket. Malhas e cadastro não mudam durante a noite e ficam no cache do navegador. Os feeds de uma eleição encerrada também ficam guardados em memória durante a visita (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): voltar a um estado ou a um município já visto não espera a rede, e a pré-carga (</w:t>
      </w:r>
      <w:r>
        <w:rPr>
          <w:rFonts w:ascii="Consolas" w:cs="Consolas" w:eastAsia="Consolas" w:hAnsi="Consolas"/>
          <w:sz w:val="19"/>
          <w:szCs w:val="19"/>
        </w:rPr>
        <w:t xml:space="preserve">preCarregarFeed</w:t>
      </w:r>
      <w:r>
        <w:t xml:space="preserve">, ao passar o cursor no mapa) deixa o clique instantâneo.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BASE_DADOS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BASE_DADOS = (process.env.NEXT_PUBLIC_DADOS_ELEICOES || "/dados/eleicoes").replace(/\/$/, "");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feeds, sem barra final; fixada no build (site estático). Variável vazia vale como ausente: o fluxo de publicação passa a variável do repositório mesmo quando ela não foi definida.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seguro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seguro(parte: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Deixa passar só nomes de arquivo inofensivos (minúsculas, dígitos e hífen). Os pedaços dos caminhos vêm da URL da página e do próprio feed; esta barreira garante que nenhum </w:t>
      </w:r>
      <w:r>
        <w:rPr>
          <w:rFonts w:ascii="Consolas" w:cs="Consolas" w:eastAsia="Consolas" w:hAnsi="Consolas"/>
          <w:sz w:val="19"/>
          <w:szCs w:val="19"/>
        </w:rPr>
        <w:t xml:space="preserve">..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/</w:t>
      </w:r>
      <w:r>
        <w:t xml:space="preserve"> chegue ao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que o portal lê, no mesmo desenho de diretórios que o coletor grava. Todo pedaço variável passa por </w:t>
      </w:r>
      <w:r>
        <w:rPr>
          <w:rFonts w:ascii="Consolas" w:cs="Consolas" w:eastAsia="Consolas" w:hAnsi="Consolas"/>
          <w:sz w:val="19"/>
          <w:szCs w:val="19"/>
        </w:rPr>
        <w:t xml:space="preserve">seguro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foto</w:t>
      </w:r>
      <w:r>
        <w:t xml:space="preserve"> devolve null para caminho fora do padrão </w:t>
      </w:r>
      <w:r>
        <w:rPr>
          <w:rFonts w:ascii="Consolas" w:cs="Consolas" w:eastAsia="Consolas" w:hAnsi="Consolas"/>
          <w:sz w:val="19"/>
          <w:szCs w:val="19"/>
        </w:rPr>
        <w:t xml:space="preserve">fotos/….jpg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inexistenteNoSupabase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inexistenteNoSupabase(resposta: Response): Promise&lt;boolean&gt;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resposta 400 é o "arquivo não existe" do Supabase Storage, que responde assim nos buckets públicos (</w:t>
      </w:r>
      <w:r>
        <w:rPr>
          <w:rFonts w:ascii="Consolas" w:cs="Consolas" w:eastAsia="Consolas" w:hAnsi="Consolas"/>
          <w:sz w:val="19"/>
          <w:szCs w:val="19"/>
        </w:rPr>
        <w:t xml:space="preserve">{"statusCode":"404","error":"not_found"}</w:t>
      </w:r>
      <w:r>
        <w:t xml:space="preserve">), em vez de 404.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obterJson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obterJson(url: string, opcoes: { sinal?: AbortSignal; cache?: RequestCache } = {})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JSON da URL;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 (404, ou o 400 equivalente do Supabase). Outros erros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</w:t>
      </w:r>
      <w:r>
        <w:rPr>
          <w:sz w:val="16"/>
          <w:szCs w:val="16"/>
        </w:rPr>
        <w:t xml:space="preserve">  (linha 102)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carregarIndice(sinal?: AbortSignal): Promise&lt;Indice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índice de eleições;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servidor ainda não tem nenhuma publicada.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memorizar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memorizar&lt;T&gt;(cache: Map&lt;string, Promise&lt;T&gt;&gt;, chave: string, criar: () =&gt; Promise&lt;T&gt;,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a promessa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enquanto a visita durar, 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itens: sai o usado há mais tempo (a leitura de um item o põe no fim da fila). Se a promessa falhar, sai do cache para a próxima tentativa, mas só se ainda for ela a guardada. Várias telas pedindo o mesmo arquivo fazem uma requisição só.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carregarFeed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carregarFeed(eleicao: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o feed (resultado ou panorama) de uma eleição, cargo e abrangência;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não existe. Com </w:t>
      </w:r>
      <w:r>
        <w:rPr>
          <w:rFonts w:ascii="Consolas" w:cs="Consolas" w:eastAsia="Consolas" w:hAnsi="Consolas"/>
          <w:sz w:val="19"/>
          <w:szCs w:val="19"/>
        </w:rPr>
        <w:t xml:space="preserve">guardar</w:t>
      </w:r>
      <w:r>
        <w:t xml:space="preserve"> (eleição encerrada: os números não mudam mais), a resposta fica em memória e o </w:t>
      </w:r>
      <w:r>
        <w:rPr>
          <w:rFonts w:ascii="Consolas" w:cs="Consolas" w:eastAsia="Consolas" w:hAnsi="Consolas"/>
          <w:sz w:val="19"/>
          <w:szCs w:val="19"/>
        </w:rPr>
        <w:t xml:space="preserve">sinal</w:t>
      </w:r>
      <w:r>
        <w:t xml:space="preserve"> não cancela a leitura, que serve a quem pedir depois.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preCarregarFeed</w:t>
      </w:r>
      <w:r>
        <w:rPr>
          <w:sz w:val="16"/>
          <w:szCs w:val="16"/>
        </w:rPr>
        <w:t xml:space="preserve">  (linha 149)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preCarregarFeed(eleicao: string, cargo: string, abrangencia: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Pré-carga de um feed de eleição encerrada (cursor sobre a área do mapa): erro aqui não aparece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carregarHistorico</w:t>
      </w:r>
      <w:r>
        <w:rPr>
          <w:sz w:val="16"/>
          <w:szCs w:val="16"/>
        </w:rPr>
        <w:t xml:space="preserve">  (linha 154)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carregarHistorico(eleicao: string, cargo: string, abrangencia: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a evolução da apuração;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não há histórico para a combinação.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carregarMalha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carregarMalha(url: string): Promise&lt;Topologia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Malha do IBGE (a da UF, ou o contorno fino de um município); uma requisição por arquivo durante a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carregarIndiceZonas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carregarIndiceZonas(ano: number): Promise&lt;IndiceZonas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 das zonas de um ano (municípios com mais de uma zona);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ano não tem mapa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carregarZonas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carregarZonas(ano: number, ibge: string): Promise&lt;ArquivoZonas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e locais de votação de um município num ano;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carregarMunicipios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carregarMunicipios(): Promise&lt;CadastroMunicipios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municípios para a busca, baixado uma vez por visita. A promessa fica guardada; se falhar, sai do cache para a próxima abertura tentar de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INTERVALO_AO_VIVO_MS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INTERVALO_AO_VIVO_MS = 15_000;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Intervalo de atualização: 15 s ao vivo; sem atualização automática no histórico.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12.17 src/lib/formato.ts</w:t>
      </w:r>
    </w:p>
    <w:p>
      <w:pPr>
        <w:spacing w:after="100"/>
      </w:pPr>
      <w:r>
        <w:rPr>
          <w:sz w:val="17"/>
          <w:szCs w:val="17"/>
        </w:rPr>
        <w:t xml:space="preserve">packages/portal/src/lib/formato.ts · TypeScript · 83 linhas · 8 declarações</w:t>
      </w:r>
    </w:p>
    <w:p>
      <w:pPr>
        <w:spacing w:after="80"/>
      </w:pPr>
      <w:r>
        <w:t xml:space="preserve">Números, percentuais e datas no padrão brasileiro.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Inteiro com separador de milhar: 1234567 → "1.234.567";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numeroCompacto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numeroCompacto(valor: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 curta para espaço apertado: 1500000 → "1,5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percentual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percentual(valor: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47.027772 → "47,03%".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instante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instante(iso: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"05/10/2026, 02:58:39"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hora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hora(iso: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ISO com fuso → "20:15", só hora e minuto,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dataPorExtenso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dataPorExtenso(iso: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"2026-10-04" → "4 de outubro de 2026". A data da eleição não tem fuso.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haQuanto</w:t>
      </w:r>
      <w:r>
        <w:rPr>
          <w:sz w:val="16"/>
          <w:szCs w:val="16"/>
        </w:rPr>
        <w:t xml:space="preserve">  (linha 61)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haQuanto(iso: string | null | undefined, agora: Date = new Date()):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Há quanto tempo, para o selo "atualizado há 2 min".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iniciais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iniciais(nome: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Iniciais para o lugar da foto: "FLAVIO BOLSONARO" → "FB".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12.18 src/lib/gastos.ts</w:t>
      </w:r>
    </w:p>
    <w:p>
      <w:pPr>
        <w:spacing w:after="100"/>
      </w:pPr>
      <w:r>
        <w:rPr>
          <w:sz w:val="17"/>
          <w:szCs w:val="17"/>
        </w:rPr>
        <w:t xml:space="preserve">packages/portal/src/lib/gastos.ts · TypeScript · 251 linhas · 15 declarações</w:t>
      </w:r>
    </w:p>
    <w:p>
      <w:pPr>
        <w:spacing w:after="80"/>
      </w:pPr>
      <w:r>
        <w:t xml:space="preserve">Com o que o município gastou (ADR-040, adendo de 20/10/2026): a despesa liquidada de cada ano, sem as intraorçamentárias, aberta de dois jeitos, e as somas de um período (um mandato).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área</w:t>
      </w:r>
      <w:r>
        <w:t xml:space="preserve">: a DCA, Anexo I-E, com as funções (</w:t>
      </w:r>
      <w:r>
        <w:rPr>
          <w:rFonts w:ascii="Consolas" w:cs="Consolas" w:eastAsia="Consolas" w:hAnsi="Consolas"/>
          <w:sz w:val="19"/>
          <w:szCs w:val="19"/>
        </w:rPr>
        <w:t xml:space="preserve">10 - Saúde</w:t>
      </w:r>
      <w:r>
        <w:t xml:space="preserve">) e as subfunções (</w:t>
      </w:r>
      <w:r>
        <w:rPr>
          <w:rFonts w:ascii="Consolas" w:cs="Consolas" w:eastAsia="Consolas" w:hAnsi="Consolas"/>
          <w:sz w:val="19"/>
          <w:szCs w:val="19"/>
        </w:rPr>
        <w:t xml:space="preserve">10.301 - Atenção Básica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FU10 - Demais Subfunções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Por tipo de gasto</w:t>
      </w:r>
      <w:r>
        <w:t xml:space="preserve">: a DCA, Anexo I-D, com os grupos de natureza (pessoal, juros, outras despesas correntes, investimentos, inversões, amortização) e os elementos (material de consumo, serviços de terceiros, obras…). Só entram as linhas </w:t>
      </w:r>
      <w:r>
        <w:rPr>
          <w:rFonts w:ascii="Consolas" w:cs="Consolas" w:eastAsia="Consolas" w:hAnsi="Consolas"/>
          <w:sz w:val="19"/>
          <w:szCs w:val="19"/>
        </w:rPr>
        <w:t xml:space="preserve">DO…</w:t>
      </w:r>
      <w:r>
        <w:t xml:space="preserve"> (as </w:t>
      </w:r>
      <w:r>
        <w:rPr>
          <w:rFonts w:ascii="Consolas" w:cs="Consolas" w:eastAsia="Consolas" w:hAnsi="Consolas"/>
          <w:sz w:val="19"/>
          <w:szCs w:val="19"/>
        </w:rPr>
        <w:t xml:space="preserve">DI…</w:t>
      </w:r>
      <w:r>
        <w:t xml:space="preserve"> são as intraorçamentárias). As modalidades somam o total do Anexo I-E ao centavo (São Sepé, 2015 e 2024).</w:t>
      </w:r>
    </w:p>
    <w:p>
      <w:pPr>
        <w:spacing w:after="80"/>
      </w:pPr>
      <w:r>
        <w:t xml:space="preserve">As somas recebem uma conversão por ano (reais de outro ano, por habitante); ano que a conversão não alcança fica de fora do período, e a tela diz quantos anos entraram.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Abertura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abertura de um ano: o total e o valor de cada código, com o nome e o pai (o código do nível de cima).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LinhaGasto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LinhaGasto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somas: o código, o nome, o total no período, o valor de cada ano e as linhas de 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SomaGastos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SomaGastos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somas de um período: o total, os anos que entraram e as linhas, da maior para a menor.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GRUPOS_NATUREZA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GRUPOS_NATUREZA: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nomes dos grupos de natureza como a tela os mostra (o Anexo I-D os escreve com a classificação na frente).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coluna?: string; conta?: string; cod_conta?: string; valor?: number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resposta do SICONFI, só com os campos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liquidadas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liquidadas(bruto: unknown): Item[]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da despesa liquidada de uma resposta do SICONFI;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semCodigo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semCodigo(conta: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nome sem a classificação da frente: "3.3.90.39.00 - Outros Serviços…" → "Outros Serviços…".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semParenteses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semParenteses(conta: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conta sem parênteses e espaços repetidos (até 2016 a DCA escrevia "Despesas (Exceto Intraorçamentárias)").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lerPorFuncao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lerPorFuncao(bruto: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área (DCA, Anexo I-E): funções e subfunções;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lerPorNatureza</w:t>
      </w:r>
      <w:r>
        <w:rPr>
          <w:sz w:val="16"/>
          <w:szCs w:val="16"/>
        </w:rPr>
        <w:t xml:space="preserve">  (linha 117)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lerPorNatureza(bruto: unknown): Abertura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por tipo de gasto (DCA, Anexo I-D): grupos de natureza e elementos,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grupo soma as modalidades (</w:t>
      </w:r>
      <w:r>
        <w:rPr>
          <w:rFonts w:ascii="Consolas" w:cs="Consolas" w:eastAsia="Consolas" w:hAnsi="Consolas"/>
          <w:sz w:val="19"/>
          <w:szCs w:val="19"/>
        </w:rPr>
        <w:t xml:space="preserve">DO3.3.90.00…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DO3.3.50.00…</w:t>
      </w:r>
      <w:r>
        <w:t xml:space="preserve">). Dentro de cada modalidade, os elementos (</w:t>
      </w:r>
      <w:r>
        <w:rPr>
          <w:rFonts w:ascii="Consolas" w:cs="Consolas" w:eastAsia="Consolas" w:hAnsi="Consolas"/>
          <w:sz w:val="19"/>
          <w:szCs w:val="19"/>
        </w:rPr>
        <w:t xml:space="preserve">DO3.3.90.39…</w:t>
      </w:r>
      <w:r>
        <w:t xml:space="preserve">) somam-se por código entre as modalidades; a modalidade sem elementos entra com o próprio nome (as transferências a instituições privadas, por exemplo), e o que os elementos não cobrem fica em "Demais".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somarAberturas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somarAberturas(anos: string[], porAno: Map&lt;string, Abertura | null | undefined&gt;,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 as aberturas dos </w:t>
      </w:r>
      <w:r>
        <w:rPr>
          <w:rFonts w:ascii="Consolas" w:cs="Consolas" w:eastAsia="Consolas" w:hAnsi="Consolas"/>
          <w:sz w:val="19"/>
          <w:szCs w:val="19"/>
        </w:rPr>
        <w:t xml:space="preserve">anos</w:t>
      </w:r>
      <w:r>
        <w:t xml:space="preserve"> com a </w:t>
      </w:r>
      <w:r>
        <w:rPr>
          <w:rFonts w:ascii="Consolas" w:cs="Consolas" w:eastAsia="Consolas" w:hAnsi="Consolas"/>
          <w:sz w:val="19"/>
          <w:szCs w:val="19"/>
        </w:rPr>
        <w:t xml:space="preserve">converter</w:t>
      </w:r>
      <w:r>
        <w:t xml:space="preserve"> de cada ano (o valor da época vira o valor mostrado). O ano sem abertura, ou que a conversão não alcança, fica de fora. As linhas vêm da maior para a menor, sem as zeradas.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variacao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variacao(a: number, b: number):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variação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em %,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base.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ReceitasAno</w:t>
      </w:r>
      <w:r>
        <w:rPr>
          <w:sz w:val="16"/>
          <w:szCs w:val="16"/>
        </w:rPr>
        <w:t xml:space="preserve">  (linha 200)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ReceitasAno extends Abertura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(DCA, Anexo I-C) em grupos, e as deduções da receita (a retenção para o FUNDEB e outras).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GRUPOS_RECEITA</w:t>
      </w:r>
      <w:r>
        <w:rPr>
          <w:sz w:val="16"/>
          <w:szCs w:val="16"/>
        </w:rPr>
        <w:t xml:space="preserve">  (linha 205)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GRUPOS_RECEITA: Record&lt;string,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receita,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lerReceitas</w:t>
      </w:r>
      <w:r>
        <w:rPr>
          <w:sz w:val="16"/>
          <w:szCs w:val="16"/>
        </w:rPr>
        <w:t xml:space="preserve">  (linha 225)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lerReceitas(bruto: unknown): ReceitasAno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realizadas de um ano em grupos (DCA, Anexo I-C, "Receitas Brutas Realizadas"), sem as intraorçamentárias;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  <w:r>
        <w:t xml:space="preserve">O ementário da receita mudou em 2018, e o formato do código diz qual vale: até 2017, </w:t>
      </w:r>
      <w:r>
        <w:rPr>
          <w:rFonts w:ascii="Consolas" w:cs="Consolas" w:eastAsia="Consolas" w:hAnsi="Consolas"/>
          <w:sz w:val="19"/>
          <w:szCs w:val="19"/>
        </w:rPr>
        <w:t xml:space="preserve">RO1.7.2.1.00.00.00</w:t>
      </w:r>
      <w:r>
        <w:t xml:space="preserve"> é a transferência da União, </w:t>
      </w:r>
      <w:r>
        <w:rPr>
          <w:rFonts w:ascii="Consolas" w:cs="Consolas" w:eastAsia="Consolas" w:hAnsi="Consolas"/>
          <w:sz w:val="19"/>
          <w:szCs w:val="19"/>
        </w:rPr>
        <w:t xml:space="preserve">1.7.2.2</w:t>
      </w:r>
      <w:r>
        <w:t xml:space="preserve"> a do estado e </w:t>
      </w:r>
      <w:r>
        <w:rPr>
          <w:rFonts w:ascii="Consolas" w:cs="Consolas" w:eastAsia="Consolas" w:hAnsi="Consolas"/>
          <w:sz w:val="19"/>
          <w:szCs w:val="19"/>
        </w:rPr>
        <w:t xml:space="preserve">1.7.2.4</w:t>
      </w:r>
      <w:r>
        <w:t xml:space="preserve"> (multigovernamentais) o FUNDEB; de 2018 em diante, </w:t>
      </w:r>
      <w:r>
        <w:rPr>
          <w:rFonts w:ascii="Consolas" w:cs="Consolas" w:eastAsia="Consolas" w:hAnsi="Consolas"/>
          <w:sz w:val="19"/>
          <w:szCs w:val="19"/>
        </w:rPr>
        <w:t xml:space="preserve">RO1.7.1.0.00.0.0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1.7.2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1.7.5</w:t>
      </w:r>
      <w:r>
        <w:t xml:space="preserve">. Os grupos somam as receitas correntes (1) e de capital (2), ao centavo (São Sepé, 2015, 2017, 2018 e 2024). As deduções (a retenção para o FUNDEB e outras) ficam à parte.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12.19 src/lib/governos.ts</w:t>
      </w:r>
    </w:p>
    <w:p>
      <w:pPr>
        <w:spacing w:after="100"/>
      </w:pPr>
      <w:r>
        <w:rPr>
          <w:sz w:val="17"/>
          <w:szCs w:val="17"/>
        </w:rPr>
        <w:t xml:space="preserve">packages/portal/src/lib/governos.ts · TypeScript · 361 linhas · 39 declarações</w:t>
      </w:r>
    </w:p>
    <w:p>
      <w:pPr>
        <w:spacing w:after="80"/>
      </w:pPr>
      <w:r>
        <w:t xml:space="preserve">Governos municipais na Economia (ADR-040): para um município, os mandatos de prefeito pelas eleições que o Lumen publica, e o que a população (estimativas do IBGE) e as contas anuais (DCA do SICONFI) registraram em cada um.</w:t>
      </w:r>
    </w:p>
    <w:p>
      <w:pPr>
        <w:spacing w:after="80"/>
      </w:pPr>
      <w:r>
        <w:t xml:space="preserve">Tudo é lido sob demanda, no navegador, para o município escolhido: - os resultados de prefeito, dos feeds da aba Eleições (</w:t>
      </w:r>
      <w:r>
        <w:rPr>
          <w:rFonts w:ascii="Consolas" w:cs="Consolas" w:eastAsia="Consolas" w:hAnsi="Consolas"/>
          <w:sz w:val="19"/>
          <w:szCs w:val="19"/>
        </w:rPr>
        <w:t xml:space="preserve">&lt;eleição&gt;/prefeito/mu-&lt;código IBGE&gt;.json</w:t>
      </w:r>
      <w:r>
        <w:t xml:space="preserve">; o eleito do 2º turno vem do arquivo do 2º turno); - a população, do SIDRA (tabela 6579; o Censo 2022, tabela 4709, nos anos sem estimativa, 2022 e 2023); - a despesa por função, da DCA (Anexo I-E, despesa liquidada), pelo endereço do próprio portal, que a Vercel repassa ao SICONFI (a API do Tesouro não aceita pedido de outro site); - sob demanda, para o mandato aberto na tela, a despesa por natureza (Anexo I-D), que diz com o que foi gasto (pessoal, custeio, obras…). As aberturas e as somas estão em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.</w:t>
      </w:r>
    </w:p>
    <w:p>
      <w:pPr>
        <w:spacing w:after="80"/>
      </w:pPr>
      <w:r>
        <w:t xml:space="preserve">Os valores em reais são corrigidos pelo IPCA médio de cada ano, para reais do último ano com o IPCA completo. Como na comparação de presidentes, os números mostram o que as fontes registraram; não dizem o que causou a diferença entre um mandato e outro.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API_SICONFI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API_SICONFI = "/api/siconfi";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portal que a Vercel repassa ao SICONFI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PRIMEIRO_ANO_DCA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PRIMEIRO_ANO_DCA = 2014;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primeiro exercício com DCA no SICONFI: o de 2013 vem vazio.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PRIMEIRA_ELEICAO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PRIMEIRA_ELEICAO = 2000;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primeira eleição municipal mostrada: o mandato dela (2001–2004) é o primeiro com estimativa de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QUEBRAS_POPULACAO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QUEBRAS_POPULACAO = ["2013", "2024"];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Quebras de método nas estimativas de população do IBGE (as mesmas da série do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mandato de prefeito: período, quem foi eleito e em que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Despesas = Partial&lt;Record&lt;IdFuncao, number&gt;&gt;;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de um ano, por grupo, em reais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IdFuncao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IdFuncao = "total" | "saude" | "educacao" | "assistencia" | "urbanismo";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grupos de despesa mostrados: o total e quatro funções.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FUNCOES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FUNCOES: { id: IdFuncao; rotulo: string; conta: string }[] = [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funções mostradas: a conta como a DCA (Anexo I-E) a escreve.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anosMunicipais(indice: Indice | null, uf: string):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de eleição municipal com resultado de prefeito publicado para a UF, do mais antigo ao mais novo.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eleicoesMunicipais</w:t>
      </w:r>
      <w:r>
        <w:rPr>
          <w:sz w:val="16"/>
          <w:szCs w:val="16"/>
        </w:rPr>
        <w:t xml:space="preserve">  (linha 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eleicoesMunicipais(hoje: Date):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municipais do calendário (a cada quatro anos, desde </w:t>
      </w:r>
      <w:r>
        <w:rPr>
          <w:rFonts w:ascii="Consolas" w:cs="Consolas" w:eastAsia="Consolas" w:hAnsi="Consolas"/>
          <w:sz w:val="19"/>
          <w:szCs w:val="19"/>
        </w:rPr>
        <w:t xml:space="preserve">PRIMEIRA_ELEICAO</w:t>
      </w:r>
      <w:r>
        <w:t xml:space="preserve">) já realizadas em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: a do ano corrente só entra depois de outubro, quando o resultado sai. Os mandatos vêm daqui, e não dos resultados publicados: sem o resultado, o mandato aparece assim mesmo, com os números do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candidatos(feed: Feed | null): Candidato[]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candidatos do resultado, ou nenhum (panorama, ausente).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eleitoNoFeed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eleitoNoFeed(feed: Feed | null): Candidato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candidato marcado como eleito no resultado, se houver um.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foiAoSegundoTurno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foiAoSegundoTurno(feed: Feed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o resultado do 1º turno levou a eleição ao 2º turno.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mandatoDe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mandatoDe(ano: number, eleito: Candidato | null, turno: 1 | 2 | null, publicado: boolean): 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que a eleição de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abriu: de 1º de janeiro do ano seguinte ao fim do quarto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quemGovernou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quemGovernou(m: Mandato):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governou: "Nome (PARTIDO)", ou por que não se sabe.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carregarMandatos</w:t>
      </w:r>
      <w:r>
        <w:rPr>
          <w:sz w:val="16"/>
          <w:szCs w:val="16"/>
        </w:rPr>
        <w:t xml:space="preserve">  (linha 115)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carregarMandatos(codigo: string, uf: string, sinal?: AbortSignal,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mandatos do calendário, com o eleito pelos resultados de prefeito publicados no Lumen.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urlPopulacao</w:t>
      </w:r>
      <w:r>
        <w:rPr>
          <w:sz w:val="16"/>
          <w:szCs w:val="16"/>
        </w:rPr>
        <w:t xml:space="preserve">  (linha 135)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urlPopulacao = (codigo: string)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estimativa anual da população do município (tabela 6579, variável 9324).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urlCenso2022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urlCenso2022 = (codigo: string) =&gt; `https://apisidra.ibge.gov.br/values/t/4709/n6/${codigo}/v/93/p/2022`;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do SIDRA: população residente do Censo 2022 (tabela 4709, variável 93).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lerSidraAnual</w:t>
      </w:r>
      <w:r>
        <w:rPr>
          <w:sz w:val="16"/>
          <w:szCs w:val="16"/>
        </w:rPr>
        <w:t xml:space="preserve">  (linha 141)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lerSidraAnual(bruto: unknown): [string, number][]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[ano, valor]</w:t>
      </w:r>
      <w:r>
        <w:t xml:space="preserve"> de uma consulta anual do SIDRA; a primeira linha é o cabeçalho e valor não numérico fica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populacaoPorAno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populacaoPorAno(estimativas: [string, number][], censo2022: number | null):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população de cada ano para a conta por habitante: a estimativa e, em 2022 e 2023, o Censo 2022.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AnexoDca</w:t>
      </w:r>
      <w:r>
        <w:rPr>
          <w:sz w:val="16"/>
          <w:szCs w:val="16"/>
        </w:rPr>
        <w:t xml:space="preserve">  (linha 162)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AnexoDca = "I-E" | "I-D" | "I-C";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anexos da DCA lidos: I-E (despesa por função), I-D (despesa por natureza) e I-C (receitas).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da DCA de um ano pelo endereço do portal (a Vercel repassa ao SICONFI).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urlDcaNaFonte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urlDcaNaFonte = (codigo: string, ano: number, anexo: AnexoDca = "I-E")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mesma consulta direto no SICONFI, para o link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despesasDe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despesasDe(contas: Abertura):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tiradas da abertura por área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lerDca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lerDca(bruto: unknown): Despesas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despesas liquidadas das funções de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numa resposta da DCA;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ESPERAS_SICONFI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ESPERAS_SICONFI = [1000, 3000];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Esperas antes de cada nova tentativa de consulta ao SICONFI, em milissegundos.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obterDoSiconfi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obterDoSiconfi(url: string, sinal?: AbortSignal, esperas = ESPERAS_SICONFI): Promise&lt;unknown&gt;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Consulta ao SICONFI pelo portal com novas tentativas: a API do Tesouro recusa pedidos demais ao mesmo tempo, e a página faz perto de 20 de uma vez. Só a falha da consulta se repete; o cancelamento, não.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carregarReceitas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carregarReceitas(codigo: string, ano: number, sinal?: AbortSignal): Promise&lt;ReceitasAno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um ano (Anexo I-C),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carregarNatureza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carregarNatureza(codigo: string, ano: number, sinal?: AbortSignal): Promise&lt;Abertura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natureza de um ano (Anexo I-D), pelo endereço do portal;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ano não foi entregue.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ipcaMedioAnual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ipcaMedioAnual(ipca: Pick&lt;Indicador, "serie"&gt;): Map&lt;string, number&gt;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IPCA médio de cada ano, como número-índice (o primeiro mês da série vale 1), a partir da série mensal da Economia. Só entram os anos com os 12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anoBase</w:t>
      </w:r>
      <w:r>
        <w:rPr>
          <w:sz w:val="16"/>
          <w:szCs w:val="16"/>
        </w:rPr>
        <w:t xml:space="preserve">  (linha 240)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anoBase(medias: Map&lt;string, number&gt;):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ano-base da correção: o último com o IPCA completo.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emReaisDe</w:t>
      </w:r>
      <w:r>
        <w:rPr>
          <w:sz w:val="16"/>
          <w:szCs w:val="16"/>
        </w:rPr>
        <w:t xml:space="preserve">  (linha 245)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emReaisDe(valor: number, ano: string, base: string, medias: Map&lt;string, number&gt;):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do </w:t>
      </w:r>
      <w:r>
        <w:rPr>
          <w:rFonts w:ascii="Consolas" w:cs="Consolas" w:eastAsia="Consolas" w:hAnsi="Consolas"/>
          <w:sz w:val="19"/>
          <w:szCs w:val="19"/>
        </w:rPr>
        <w:t xml:space="preserve">ano</w:t>
      </w:r>
      <w:r>
        <w:t xml:space="preserve"> em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, pelo IPCA médio;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IPCA de um dos dois anos.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AnoMunicipal</w:t>
      </w:r>
      <w:r>
        <w:rPr>
          <w:sz w:val="16"/>
          <w:szCs w:val="16"/>
        </w:rPr>
        <w:t xml:space="preserve">  (linha 254)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AnoMunicipal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ano do município: população usada, despesas da época e corrigidas, e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ResumoMandato</w:t>
      </w:r>
      <w:r>
        <w:rPr>
          <w:sz w:val="16"/>
          <w:szCs w:val="16"/>
        </w:rPr>
        <w:t xml:space="preserve">  (linha 263)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ResumoMandato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um mandato: a população no começo e no fim e a média anual de cada despesa, corrigida.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anosMunicipaisComDespesa</w:t>
      </w:r>
      <w:r>
        <w:rPr>
          <w:sz w:val="16"/>
          <w:szCs w:val="16"/>
        </w:rPr>
        <w:t xml:space="preserve">  (linha 275)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anosMunicipaisComDespesa(anos: string[], populacao: Map&lt;string, number&gt;,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anos do município, com a despesa corrigida para reais do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e dividida pela população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media</w:t>
      </w:r>
      <w:r>
        <w:rPr>
          <w:sz w:val="16"/>
          <w:szCs w:val="16"/>
        </w:rPr>
        <w:t xml:space="preserve">  (linha 295)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media(anos: AnoMunicipal[], chave: "reais" | "porHabitante"): Despesas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média das despesas dos anos com contas, por função.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resumirMandatos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resumirMandatos(mandatos: Mandato[], estimativas: [string, number][],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resumo de cada mandato. A população de início é a do primeiro ano do mandato com estimativa (ou a última antes dele) e a de fim, a do último ano com estimativa no mandato; entre uma quebra de método e outra, a variação fica sem cálculo, como na comparação de presidentes.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DadosMunicipio</w:t>
      </w:r>
      <w:r>
        <w:rPr>
          <w:sz w:val="16"/>
          <w:szCs w:val="16"/>
        </w:rPr>
        <w:t xml:space="preserve">  (linha 328)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DadosMunicipio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Tudo o que a página precisa de um município, lido das três fontes.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carregarMunicipio</w:t>
      </w:r>
      <w:r>
        <w:rPr>
          <w:sz w:val="16"/>
          <w:szCs w:val="16"/>
        </w:rPr>
        <w:t xml:space="preserve">  (linha 339)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carregarMunicipio(codigo: string, uf: string, ultimoAno: number,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mandatos, a população e as contas anuais de 2014 até </w:t>
      </w:r>
      <w:r>
        <w:rPr>
          <w:rFonts w:ascii="Consolas" w:cs="Consolas" w:eastAsia="Consolas" w:hAnsi="Consolas"/>
          <w:sz w:val="19"/>
          <w:szCs w:val="19"/>
        </w:rPr>
        <w:t xml:space="preserve">ultimoAno</w:t>
      </w:r>
      <w:r>
        <w:t xml:space="preserve">; falha de uma fonte vai em </w:t>
      </w:r>
      <w:r>
        <w:rPr>
          <w:rFonts w:ascii="Consolas" w:cs="Consolas" w:eastAsia="Consolas" w:hAnsi="Consolas"/>
          <w:sz w:val="19"/>
          <w:szCs w:val="19"/>
        </w:rPr>
        <w:t xml:space="preserve">falhas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12.20 src/lib/local.ts</w:t>
      </w:r>
    </w:p>
    <w:p>
      <w:pPr>
        <w:spacing w:after="100"/>
      </w:pPr>
      <w:r>
        <w:rPr>
          <w:sz w:val="17"/>
          <w:szCs w:val="17"/>
        </w:rPr>
        <w:t xml:space="preserve">packages/portal/src/lib/local.ts · TypeScript · 108 linhas · 9 declarações</w:t>
      </w:r>
    </w:p>
    <w:p>
      <w:pPr>
        <w:spacing w:after="80"/>
      </w:pPr>
      <w:r>
        <w:t xml:space="preserve">O local escolhido (União, estado, DF ou município), que filtra todas as abas do portal (ADR-035).</w:t>
      </w:r>
    </w:p>
    <w:p>
      <w:pPr>
        <w:spacing w:after="80"/>
      </w:pPr>
      <w:r>
        <w:t xml:space="preserve">Não há página própria: a pessoa escolhe o local no cabeçalho, ou entra num município ou estado em qualquer aba, e as outras abas passam a abrir já nele: Eleições no mapa do município, Contratações e Conformidade no ente, as estatais filtradas pelas que ele controla. O local fica na URL de cada aba e, entre uma visita e outra, na memória do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escolhido: código IBGE (1 para a União), nome e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Area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Area = "eleicoes" | "contratacoes" | "conformidade" | "economia" | "estatais" | "avisos";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áreas do portal que o local filtra.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siglaDaUf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siglaDaUf(codigo: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da UF em minúsculas pelo código de 2 dígitos ("35" → "sp").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codigoDaUf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codigoDaUf(sigla: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Código IBGE da UF pela sigla ("sp" → "35").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hrefDaArea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hrefDaArea(area: Area, local: Local | null, atual?: URLSearchParams):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da aba já filtrado pelo local. Sem local, o da aba no Brasil. Eleições abrem no mapa do município ou do estado (a eleição e o cargo de </w:t>
      </w:r>
      <w:r>
        <w:rPr>
          <w:rFonts w:ascii="Consolas" w:cs="Consolas" w:eastAsia="Consolas" w:hAnsi="Consolas"/>
          <w:sz w:val="19"/>
          <w:szCs w:val="19"/>
        </w:rPr>
        <w:t xml:space="preserve">atual</w:t>
      </w:r>
      <w:r>
        <w:t xml:space="preserve">, se houver); a União não tem página de conformidade.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codigoNaUrl</w:t>
      </w:r>
      <w:r>
        <w:rPr>
          <w:sz w:val="16"/>
          <w:szCs w:val="16"/>
        </w:rPr>
        <w:t xml:space="preserve">  (linha 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codigoNaUrl(caminho: string, params: URLSearchParams):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que a URL da aba aberta indica,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ela está no Brasil ou não é de uma área com local: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em Contratações, Conformidade, Estatais e Avisos;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em Conformidade; </w:t>
      </w:r>
      <w:r>
        <w:rPr>
          <w:rFonts w:ascii="Consolas" w:cs="Consolas" w:eastAsia="Consolas" w:hAnsi="Consolas"/>
          <w:sz w:val="19"/>
          <w:szCs w:val="19"/>
        </w:rPr>
        <w:t xml:space="preserve">?a=mu-…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?a=uf-…</w:t>
      </w:r>
      <w:r>
        <w:t xml:space="preserve"> em Eleições. Só o código: o nome vem do cadastro.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lerMemoria</w:t>
      </w:r>
      <w:r>
        <w:rPr>
          <w:sz w:val="16"/>
          <w:szCs w:val="16"/>
        </w:rPr>
        <w:t xml:space="preserve">  (linha 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lerMemoria(): Local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local guardado no navegador,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(sem memória, em janela privada, ou valor estranho).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gravarMemoria</w:t>
      </w:r>
      <w:r>
        <w:rPr>
          <w:sz w:val="16"/>
          <w:szCs w:val="16"/>
        </w:rPr>
        <w:t xml:space="preserve">  (linha 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gravarMemoria(local: Local | null):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Guarda (ou apaga,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) o local no navegador; sem memória disponível, só não guarda.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EVENTO_LOCAL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EVENTO_LOCAL = "lumen:local";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Avisa as abas abertas na mesma página que o local mudou.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12.21 src/lib/mercado.ts</w:t>
      </w:r>
    </w:p>
    <w:p>
      <w:pPr>
        <w:spacing w:after="100"/>
      </w:pPr>
      <w:r>
        <w:rPr>
          <w:sz w:val="17"/>
          <w:szCs w:val="17"/>
        </w:rPr>
        <w:t xml:space="preserve">packages/portal/src/lib/mercado.ts · TypeScript · 248 linhas · 20 declarações</w:t>
      </w:r>
    </w:p>
    <w:p>
      <w:pPr>
        <w:spacing w:after="80"/>
      </w:pPr>
      <w:r>
        <w:t xml:space="preserve">Comparação do preço de combustível e de gás de cozinha com o preço de revenda da ANP (ADR-037; regra A-05 do DOC-07, ADR-027), sob demanda no modal da contratação.</w:t>
      </w:r>
    </w:p>
    <w:p>
      <w:pPr>
        <w:spacing w:after="80"/>
      </w:pPr>
      <w:r>
        <w:t xml:space="preserve">Duas partes: - </w:t>
      </w:r>
      <w:r>
        <w:rPr>
          <w:b/>
          <w:bCs/>
        </w:rPr>
        <w:t xml:space="preserve">o reconhecimento do item</w:t>
      </w:r>
      <w:r>
        <w:t xml:space="preserve">, cópia das regras de </w:t>
      </w:r>
      <w:r>
        <w:rPr>
          <w:rFonts w:ascii="Consolas" w:cs="Consolas" w:eastAsia="Consolas" w:hAnsi="Consolas"/>
          <w:sz w:val="19"/>
          <w:szCs w:val="19"/>
        </w:rPr>
        <w:t xml:space="preserve">lumen_mercado.especificacao.reconhecer</w:t>
      </w:r>
      <w:r>
        <w:t xml:space="preserve"> só para os produtos da ANP. Os casos ficam em </w:t>
      </w:r>
      <w:r>
        <w:rPr>
          <w:rFonts w:ascii="Consolas" w:cs="Consolas" w:eastAsia="Consolas" w:hAnsi="Consolas"/>
          <w:sz w:val="19"/>
          <w:szCs w:val="19"/>
        </w:rPr>
        <w:t xml:space="preserve">packages/mercado/testes/fixtures/reconhecimento_anp.json</w:t>
      </w:r>
      <w:r>
        <w:t xml:space="preserve"> e são lidos pelo teste do Python e pelo daqui: se uma regra mudar de um lado só, um dos testes falha. Na dúvida, o item não é reconhecido; - </w:t>
      </w:r>
      <w:r>
        <w:rPr>
          <w:b/>
          <w:bCs/>
        </w:rPr>
        <w:t xml:space="preserve">a referência</w:t>
      </w:r>
      <w:r>
        <w:t xml:space="preserve">, do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 que os painéis publicam todo dia: a distribuição do preço de revenda na semana do levantamento, no município (com ao menos 5 coletas) ou na UF (ao menos 10).</w:t>
      </w:r>
    </w:p>
    <w:p>
      <w:pPr>
        <w:spacing w:after="80"/>
      </w:pPr>
      <w:r>
        <w:t xml:space="preserve">Os limiares são os de 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 (1,20 × a mediana no combustível, 1,25 × no gás de cozinha), iniciais e não calibrados. Compra pública inclui entrega, prazo de pagamento e cartão de abastecimento: a distância é um ponto de partida para conferir, não uma conclusão.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ProdutoAnp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ProdutoAnp = "GASOLINA" | "GASOLINA ADITIVADA" | "ETANOL" | "DIESEL S10" | "DIESEL" | "GNV" | "GLP";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Produtos como a ANP os nomeia; o diesel sem indicação é o S500.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NOME_PRODUTO</w:t>
      </w:r>
      <w:r>
        <w:rPr>
          <w:sz w:val="16"/>
          <w:szCs w:val="16"/>
        </w:rPr>
        <w:t xml:space="preserve">  (linha 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NOME_PRODUTO: Record&lt;ProdutoAnp, string&gt;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de cada produto na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UNIDADE_PRODUTO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UNIDADE_PRODUTO = (p: ProdutoAnp) =&gt; (p === "GNV" ? "m³" : p === "GLP" ? "botijão de 13 kg" : "litro");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Unidade do preço da ANP de cada produto.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PARAMETROS_ANP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PARAMETROS_ANP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A-05 (</w:t>
      </w:r>
      <w:r>
        <w:rPr>
          <w:rFonts w:ascii="Consolas" w:cs="Consolas" w:eastAsia="Consolas" w:hAnsi="Consolas"/>
          <w:sz w:val="19"/>
          <w:szCs w:val="19"/>
        </w:rPr>
        <w:t xml:space="preserve">parametros_mercado.toml</w:t>
      </w:r>
      <w:r>
        <w:t xml:space="preserve">), iniciais e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semAcento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semAcento(texto: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Minúsculas, sem acentos e com espaços simples (</w:t>
      </w:r>
      <w:r>
        <w:rPr>
          <w:rFonts w:ascii="Consolas" w:cs="Consolas" w:eastAsia="Consolas" w:hAnsi="Consolas"/>
          <w:sz w:val="19"/>
          <w:szCs w:val="19"/>
        </w:rPr>
        <w:t xml:space="preserve">sem_acento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normalizarTitulo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normalizarTitulo(texto: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com números colados às unidades (</w:t>
      </w:r>
      <w:r>
        <w:rPr>
          <w:rFonts w:ascii="Consolas" w:cs="Consolas" w:eastAsia="Consolas" w:hAnsi="Consolas"/>
          <w:sz w:val="19"/>
          <w:szCs w:val="19"/>
        </w:rPr>
        <w:t xml:space="preserve">normalizar_titulo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unidadeCanonica</w:t>
      </w:r>
      <w:r>
        <w:rPr>
          <w:sz w:val="16"/>
          <w:szCs w:val="16"/>
        </w:rPr>
        <w:t xml:space="preserve">  (linha 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unidadeCanonica(texto: string | null | undefined):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litro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m3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unidade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botijao</w:t>
      </w:r>
      <w:r>
        <w:t xml:space="preserve"> a partir da unidade de medida (</w:t>
      </w:r>
      <w:r>
        <w:rPr>
          <w:rFonts w:ascii="Consolas" w:cs="Consolas" w:eastAsia="Consolas" w:hAnsi="Consolas"/>
          <w:sz w:val="19"/>
          <w:szCs w:val="19"/>
        </w:rPr>
        <w:t xml:space="preserve">unidade_canonica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combustivel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combustivel(d: string):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Produto ANP de uma descrição de combustível (sem acento),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_combustivel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gasDeCozinha</w:t>
      </w:r>
      <w:r>
        <w:rPr>
          <w:sz w:val="16"/>
          <w:szCs w:val="16"/>
        </w:rPr>
        <w:t xml:space="preserve">  (linha 112)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gasDeCozinha(d: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descrição é de GLP no botijão de 13 kg, só o gás, com a troca do vazio? (</w:t>
      </w:r>
      <w:r>
        <w:rPr>
          <w:rFonts w:ascii="Consolas" w:cs="Consolas" w:eastAsia="Consolas" w:hAnsi="Consolas"/>
          <w:sz w:val="19"/>
          <w:szCs w:val="19"/>
        </w:rPr>
        <w:t xml:space="preserve">_gas_de_cozinha</w:t>
      </w:r>
      <w:r>
        <w:t xml:space="preserve">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reconhecerAnp</w:t>
      </w:r>
      <w:r>
        <w:rPr>
          <w:sz w:val="16"/>
          <w:szCs w:val="16"/>
        </w:rPr>
        <w:t xml:space="preserve">  (linha 121)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reconhecerAnp(descricao: string | null | undefined, unidadeMedida: string | null | undefined): ProdutoAnp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produto da ANP do item,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é combustível nem gás de cozinha reconhecido com segurança. A unidade decide antes da descrição: combustível só em litro (GNV em m³), gás só por botijão ou unidade.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Estatistica</w:t>
      </w:r>
      <w:r>
        <w:rPr>
          <w:sz w:val="16"/>
          <w:szCs w:val="16"/>
        </w:rPr>
        <w:t xml:space="preserve">  (linha 134)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Estatistica = [number, number, 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[n, mínimo, 1º quartil, mediana, 3º quartil, máximo]</w:t>
      </w:r>
      <w:r>
        <w:t xml:space="preserve"> de uma semana.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ArquivoAnp</w:t>
      </w:r>
      <w:r>
        <w:rPr>
          <w:sz w:val="16"/>
          <w:szCs w:val="16"/>
        </w:rPr>
        <w:t xml:space="preserve">  (linha 137)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</w:t>
      </w:r>
      <w:r>
        <w:rPr>
          <w:rFonts w:ascii="Consolas" w:cs="Consolas" w:eastAsia="Consolas" w:hAnsi="Consolas"/>
          <w:sz w:val="19"/>
          <w:szCs w:val="19"/>
        </w:rPr>
        <w:t xml:space="preserve">mercado/anp/uf-&lt;sigla&gt;-&lt;ano&gt;.json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ReferenciaAnp</w:t>
      </w:r>
      <w:r>
        <w:rPr>
          <w:sz w:val="16"/>
          <w:szCs w:val="16"/>
        </w:rPr>
        <w:t xml:space="preserve">  (linha 150)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ReferenciaAnp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referência achada: a semana, o lugar e a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SituacaoAnp</w:t>
      </w:r>
      <w:r>
        <w:rPr>
          <w:sz w:val="16"/>
          <w:szCs w:val="16"/>
        </w:rPr>
        <w:t xml:space="preserve">  (linha 165)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SituacaoAnp = "acima" | "dentro" | "fora_de_escala" | "sem_referencia";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diz do preço.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ComparacaoAnp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ComparacaoAnp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resultado: a referência (se houver), a razão e a leitura.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urlAnp</w:t>
      </w:r>
      <w:r>
        <w:rPr>
          <w:sz w:val="16"/>
          <w:szCs w:val="16"/>
        </w:rPr>
        <w:t xml:space="preserve">  (linha 183)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urlAnp = (uf: string, ano: number) =&gt; `${BASE_PAINEL}/mercado/anp/uf-${uf.toLowerCase()}-${ano}.json`;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da UF no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acharReferencia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acharReferencia(arquivos: ArquivoAnp[], produto: ProdutoAnp, ibge: string | null, data: string): ReferenciaAnp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distribuição na semana do levantamento que contém a data (ou a mais perto, até 7 dias), no município com ao menos 5 coletas, senão na UF com ao menos 10.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compararComAnp</w:t>
      </w:r>
      <w:r>
        <w:rPr>
          <w:sz w:val="16"/>
          <w:szCs w:val="16"/>
        </w:rPr>
        <w:t xml:space="preserve">  (linha 215)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compararComAnp(produto: ProdutoAnp, preco: number, tipoPreco: "homologado" | "estimado", data: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preço contra a referência, pelos limiares da A-05.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carregarComparacaoAnp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carregarComparacaoAnp(produto: ProdutoAnp, preco: number, tipoPreco: "homologado" | "estimado",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os arquivos da UF que cobrem a data (o do ano dela e, perto da virada, o do ano vizinho) e compara.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</w:t>
      </w:r>
      <w:r>
        <w:rPr>
          <w:sz w:val="16"/>
          <w:szCs w:val="16"/>
        </w:rPr>
        <w:t xml:space="preserve">  (linha 244)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desloca(iso: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depois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(negativo para antes).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12.22 src/lib/operacao.ts</w:t>
      </w:r>
    </w:p>
    <w:p>
      <w:pPr>
        <w:spacing w:after="100"/>
      </w:pPr>
      <w:r>
        <w:rPr>
          <w:sz w:val="17"/>
          <w:szCs w:val="17"/>
        </w:rPr>
        <w:t xml:space="preserve">packages/portal/src/lib/operacao.ts · TypeScript · 94 linhas · 7 declarações</w:t>
      </w:r>
    </w:p>
    <w:p>
      <w:pPr>
        <w:spacing w:after="80"/>
      </w:pPr>
      <w:r>
        <w:t xml:space="preserve">Painel operacional (RF-AD-05; ADR-039): o 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, publicado com os painéis, com as execuções dos fluxos de dados, o volume diário do PNCP e a coleta da conformidade. Fala do Lumen e das fontes, nunca de um ente.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AlertaOperacao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AlertaOperacao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alerta: de fluxo, de volume ou de coleta da conformidade, com o link da execução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FluxoOperacao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FluxoOperacao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do quadro dos fluxos: execuções na janela, falhas, a última e a última com sucesso.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DiaVolume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DiaVolume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dia da série do PNCP: processos e contratos publicados, a referência do dia e o alerta.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ColetaUf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ColetaUf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da conformidade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Operacao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Operacao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. Sem as execuções (publicado fora do GitHub Actions), </w:t>
      </w:r>
      <w:r>
        <w:rPr>
          <w:rFonts w:ascii="Consolas" w:cs="Consolas" w:eastAsia="Consolas" w:hAnsi="Consolas"/>
          <w:sz w:val="19"/>
          <w:szCs w:val="19"/>
        </w:rPr>
        <w:t xml:space="preserve">fluxos</w:t>
      </w:r>
      <w:r>
        <w:t xml:space="preserve"> vem nulo.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carregarOperacao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carregarOperacao(sinal?: AbortSignal): Promise&lt;Operacao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foi publicado.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rotuloExecucao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rotuloExecucao(situacao: string | null, resultado: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de uma execução em português; sem resultado, a situação ("em andamento", "na fila").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12.23 src/lib/paineis.ts</w:t>
      </w:r>
    </w:p>
    <w:p>
      <w:pPr>
        <w:spacing w:after="100"/>
      </w:pPr>
      <w:r>
        <w:rPr>
          <w:sz w:val="17"/>
          <w:szCs w:val="17"/>
        </w:rPr>
        <w:t xml:space="preserve">packages/portal/src/lib/paineis.ts · TypeScript · 766 linhas · 69 declarações</w:t>
      </w:r>
    </w:p>
    <w:p>
      <w:pPr>
        <w:spacing w:after="80"/>
      </w:pPr>
      <w:r>
        <w:t xml:space="preserve">Acesso aos dados dos painéis de contratações e de conformidade (ADR-028).</w:t>
      </w:r>
    </w:p>
    <w:p>
      <w:pPr>
        <w:spacing w:after="80"/>
      </w:pPr>
      <w:r>
        <w:t xml:space="preserve">Os arquivos são gerados por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a partir do PNCP e do extrato de entregas do SICONFI e publicados no GitHub Pages do repositório. A base é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, fixada no build; sem ela, o endereço público do Pages. Os arquivos mudam uma vez por dia: o navegador revalida (</w:t>
      </w:r>
      <w:r>
        <w:rPr>
          <w:rFonts w:ascii="Consolas" w:cs="Consolas" w:eastAsia="Consolas" w:hAnsi="Consolas"/>
          <w:sz w:val="19"/>
          <w:szCs w:val="19"/>
        </w:rPr>
        <w:t xml:space="preserve">no-cache</w:t>
      </w:r>
      <w:r>
        <w:t xml:space="preserve">) e recebe 304 quando nada mudou.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BASE_PAINEL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BASE_PAINEL = (process.env.NEXT_PUBLIC_DADOS_PAINEL || "https://dracon-46.github.io/FalkyriaLumen").replace(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Raiz dos dados dos painéis, sem barra final. Variável vazia vale como ausente.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codigoSeguro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codigoSeguro(codigo: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 códigos fora do padrão antes do </w:t>
      </w:r>
      <w:r>
        <w:rPr>
          <w:rFonts w:ascii="Consolas" w:cs="Consolas" w:eastAsia="Consolas" w:hAnsi="Consolas"/>
          <w:sz w:val="19"/>
          <w:szCs w:val="19"/>
        </w:rPr>
        <w:t xml:space="preserve">fetch</w:t>
      </w:r>
      <w:r>
        <w:t xml:space="preserve">: a URL da página vira caminho de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grupoDoEnte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grupoDoEnte(codigo: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ente nos conjuntos publicados por grupo (contratações, emendas, convênios): o 3º, o 4º e o 5º dígitos do município e o próprio código para UF, DF e União, como </w:t>
      </w:r>
      <w:r>
        <w:rPr>
          <w:rFonts w:ascii="Consolas" w:cs="Consolas" w:eastAsia="Consolas" w:hAnsi="Consolas"/>
          <w:sz w:val="19"/>
          <w:szCs w:val="19"/>
        </w:rPr>
        <w:t xml:space="preserve">comum.grupo_do_ente</w:t>
      </w:r>
      <w:r>
        <w:t xml:space="preserve"> no Python.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grupoDoOrgao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grupoDoOrgao(cnpj: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que leva o órgão em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contratacoes/orgao/&lt;grupo&gt;.json.gz</w:t>
      </w:r>
      <w:r>
        <w:t xml:space="preserve">: o 6º, o 7º e o 8º dígitos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urlsPainel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urlsPainel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de cada arquivo dos painéis; código, CNPJ e UF passam pela validação antes de virar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TipoEnte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TipoEnte = "uniao" | "estado" | "df" | "municipio";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de ente, como o Python grava em </w:t>
      </w:r>
      <w:r>
        <w:rPr>
          <w:rFonts w:ascii="Consolas" w:cs="Consolas" w:eastAsia="Consolas" w:hAnsi="Consolas"/>
          <w:sz w:val="19"/>
          <w:szCs w:val="19"/>
        </w:rPr>
        <w:t xml:space="preserve">ente.tipo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EnteResumo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EnteResumo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do ente no topo de cada arquivo: código IBGE, nome, UF, tipo e população.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EnteBusca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cadastro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OrgaoBusca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OrgaoBusca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para a busca: um órgão com publicação no período, com o nome e a UF do ente a que pertence (do cadastro) e as palavras e a sigla do nome já normalizadas.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Cobertura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Cobertura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Dias do PNCP somados no painel: o primeiro, o último, quantos e os que faltam entre eles.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Contagens e somas de um recorte: processos, valor estimado, contratos e valor global. </w:t>
      </w:r>
      <w:r>
        <w:rPr>
          <w:rFonts w:ascii="Consolas" w:cs="Consolas" w:eastAsia="Consolas" w:hAnsi="Consolas"/>
          <w:sz w:val="19"/>
          <w:szCs w:val="19"/>
        </w:rPr>
        <w:t xml:space="preserve">valores_a_conferir</w:t>
      </w:r>
      <w:r>
        <w:t xml:space="preserve">: processos e contratos contados cujo valor passou do teto de plausibilidade e ficou fora das somas.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ValorAConferir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Processo ou contrato com valor acima do teto de plausibilidade: fora das somas, com o link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MesesLinha</w:t>
      </w:r>
      <w:r>
        <w:rPr>
          <w:sz w:val="16"/>
          <w:szCs w:val="16"/>
        </w:rPr>
        <w:t xml:space="preserve">  (linha 148)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MesesLinha = [string, ...number[]][];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Mês a mês de uma linha de tabela: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estimado, contratos, valor dos contratos]</w:t>
      </w:r>
      <w:r>
        <w:t xml:space="preserve"> (órgãos, municípios, esferas), </w:t>
      </w:r>
      <w:r>
        <w:rPr>
          <w:rFonts w:ascii="Consolas" w:cs="Consolas" w:eastAsia="Consolas" w:hAnsi="Consolas"/>
          <w:sz w:val="19"/>
          <w:szCs w:val="19"/>
        </w:rPr>
        <w:t xml:space="preserve">[mês, processos, valor estimado]</w:t>
      </w:r>
      <w:r>
        <w:t xml:space="preserve"> (modalidades), </w:t>
      </w:r>
      <w:r>
        <w:rPr>
          <w:rFonts w:ascii="Consolas" w:cs="Consolas" w:eastAsia="Consolas" w:hAnsi="Consolas"/>
          <w:sz w:val="19"/>
          <w:szCs w:val="19"/>
        </w:rPr>
        <w:t xml:space="preserve">[mês, contratos, valor]</w:t>
      </w:r>
      <w:r>
        <w:t xml:space="preserve"> (fornecedores, pessoas físicas) ou </w:t>
      </w:r>
      <w:r>
        <w:rPr>
          <w:rFonts w:ascii="Consolas" w:cs="Consolas" w:eastAsia="Consolas" w:hAnsi="Consolas"/>
          <w:sz w:val="19"/>
          <w:szCs w:val="19"/>
        </w:rPr>
        <w:t xml:space="preserve">[mês, processos do estado, processos dos municípios]</w:t>
      </w:r>
      <w:r>
        <w:t xml:space="preserve"> (UFs). Ausente nos arquivos gerados antes de existir o filtro de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SecoesContratacoes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Seções comuns ao panorama, a um ente e a um órgão (</w:t>
      </w:r>
      <w:r>
        <w:rPr>
          <w:rFonts w:ascii="Consolas" w:cs="Consolas" w:eastAsia="Consolas" w:hAnsi="Consolas"/>
          <w:sz w:val="19"/>
          <w:szCs w:val="19"/>
        </w:rPr>
        <w:t xml:space="preserve">_secoes</w:t>
      </w:r>
      <w:r>
        <w:t xml:space="preserve"> no Python).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ContratacoesEnte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ContratacoesEnte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contratacoes/ente/&lt;código&gt;.json</w:t>
      </w:r>
      <w:r>
        <w:t xml:space="preserve">; o de um estado traz também os municípios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ContratacoesOrgao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ContratacoesOrgao extends Omit&lt;SecoesContratacoes, "orgaos"&gt;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contratacoes/orgao/&lt;CNPJ&gt;.json</w:t>
      </w:r>
      <w:r>
        <w:t xml:space="preserve">: um órgão, com o ente a que pertence (ou null sem esfera).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TotaisContratacoesSimples</w:t>
      </w:r>
      <w:r>
        <w:rPr>
          <w:sz w:val="16"/>
          <w:szCs w:val="16"/>
        </w:rPr>
        <w:t xml:space="preserve">  (linha 206)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TotaisContratacoesSimples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de um município na tabela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ContratacoesPanorama</w:t>
      </w:r>
      <w:r>
        <w:rPr>
          <w:sz w:val="16"/>
          <w:szCs w:val="16"/>
        </w:rPr>
        <w:t xml:space="preserve">  (linha 214)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ContratacoesPanorama extends SecoesContratacoes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contratacoes/panorama.json</w:t>
      </w:r>
      <w:r>
        <w:t xml:space="preserve">: o Brasil, por esfera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233)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Resultado = "cumpre" | "cumpre_parcialmente" | "nao_cumpre" | "indeterminado";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uma obrigação, na nomenclatura de </w:t>
      </w:r>
      <w:r>
        <w:rPr>
          <w:rFonts w:ascii="Consolas" w:cs="Consolas" w:eastAsia="Consolas" w:hAnsi="Consolas"/>
          <w:sz w:val="19"/>
          <w:szCs w:val="19"/>
        </w:rPr>
        <w:t xml:space="preserve">ResultadoCriterio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ResumoConformidade</w:t>
      </w:r>
      <w:r>
        <w:rPr>
          <w:sz w:val="16"/>
          <w:szCs w:val="16"/>
        </w:rPr>
        <w:t xml:space="preserve">  (linha 236)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ResumoConformidade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obrigações em cada resultado e a fração entregue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Obrigacao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Obrigacao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obrigação avaliada: rótulo, prazo, data da entrega, resultado, dispositivo e, se indeterminada,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ConformidadeEnte</w:t>
      </w:r>
      <w:r>
        <w:rPr>
          <w:sz w:val="16"/>
          <w:szCs w:val="16"/>
        </w:rPr>
        <w:t xml:space="preserve">  (linha 262)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conformidade/ente/&lt;código&gt;.json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279)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GrupoPares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Grupo de pares (ADR-038): descrição, célula, tamanho, ressalva e os critérios gravados.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294)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CriterioRcl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a RCL entrou no grupo: a mediana por habitante do exercício e a metade, ou o grupo inteiro (</w:t>
      </w:r>
      <w:r>
        <w:rPr>
          <w:rFonts w:ascii="Consolas" w:cs="Consolas" w:eastAsia="Consolas" w:hAnsi="Consolas"/>
          <w:sz w:val="19"/>
          <w:szCs w:val="19"/>
        </w:rPr>
        <w:t xml:space="preserve">uso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RclEnte</w:t>
      </w:r>
      <w:r>
        <w:rPr>
          <w:sz w:val="16"/>
          <w:szCs w:val="16"/>
        </w:rPr>
        <w:t xml:space="preserve">  (linha 303)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RclEnte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RCL do ente: exercício, valor, por habitante e o tipo do RREO de onde veio.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criterioRcl</w:t>
      </w:r>
      <w:r>
        <w:rPr>
          <w:sz w:val="16"/>
          <w:szCs w:val="16"/>
        </w:rPr>
        <w:t xml:space="preserve">  (linha 311)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criterioRcl(grupo: GrupoPares):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dos critérios sobre a RCL, para o cartão do grupo de pares.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DistribuicaoNoPrazo</w:t>
      </w:r>
      <w:r>
        <w:rPr>
          <w:sz w:val="16"/>
          <w:szCs w:val="16"/>
        </w:rPr>
        <w:t xml:space="preserve">  (linha 321)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DistribuicaoNoPrazo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Quartis e mediana da fração entregue no prazo entre os entes do grupo com obrigação avaliável.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LinhaDespesa</w:t>
      </w:r>
      <w:r>
        <w:rPr>
          <w:sz w:val="16"/>
          <w:szCs w:val="16"/>
        </w:rPr>
        <w:t xml:space="preserve">  (linha 329)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LinhaDespesa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despesa por função (ADR-041): o total ou uma função, do ente e do grupo, em reais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DespesaPares</w:t>
      </w:r>
      <w:r>
        <w:rPr>
          <w:sz w:val="16"/>
          <w:szCs w:val="16"/>
        </w:rPr>
        <w:t xml:space="preserve">  (linha 341)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DespesaPares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por função do ente na DCA do exercício, ao lado do grupo; </w:t>
      </w:r>
      <w:r>
        <w:rPr>
          <w:rFonts w:ascii="Consolas" w:cs="Consolas" w:eastAsia="Consolas" w:hAnsi="Consolas"/>
          <w:sz w:val="19"/>
          <w:szCs w:val="19"/>
        </w:rPr>
        <w:t xml:space="preserve">funcoes</w:t>
      </w:r>
      <w:r>
        <w:t xml:space="preserve"> vazia sem a DCA lida.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LimitesPessoal</w:t>
      </w:r>
      <w:r>
        <w:rPr>
          <w:sz w:val="16"/>
          <w:szCs w:val="16"/>
        </w:rPr>
        <w:t xml:space="preserve">  (linha 351)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LimitesPessoal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limites da despesa com pessoal que o próprio RGF declara, em % da RCL ajustada (LRF, arts. 20, 22 e 59).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PessoalPares</w:t>
      </w:r>
      <w:r>
        <w:rPr>
          <w:sz w:val="16"/>
          <w:szCs w:val="16"/>
        </w:rPr>
        <w:t xml:space="preserve">  (linha 358)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PessoalPares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despesa com pessoal do Executivo no RGF do último período do exercício (ADR-042), ao lado do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ParesConformidade</w:t>
      </w:r>
      <w:r>
        <w:rPr>
          <w:sz w:val="16"/>
          <w:szCs w:val="16"/>
        </w:rPr>
        <w:t xml:space="preserve">  (linha 376)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ParesConformidade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pares</w:t>
      </w:r>
      <w:r>
        <w:t xml:space="preserve"> do arquivo do ente: o grupo e a distribuição, ou o motivo de o ente não ter grupo.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faixaDoLimite</w:t>
      </w:r>
      <w:r>
        <w:rPr>
          <w:sz w:val="16"/>
          <w:szCs w:val="16"/>
        </w:rPr>
        <w:t xml:space="preserve">  (linha 382)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faixaDoLimite(percentual: number, limites: LimitesPessoal):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percentual fica em relação aos limites declarados no mesmo RGF.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periodoDoRgf</w:t>
      </w:r>
      <w:r>
        <w:rPr>
          <w:sz w:val="16"/>
          <w:szCs w:val="16"/>
        </w:rPr>
        <w:t xml:space="preserve">  (linha 392)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periodoDoRgf(periodo: number | null, periodicidade: "Q" | "S" | null, exercicio: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"RGF do 3º quadrimestre de 2025" ou "do 2º semestre".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urlRgfDoEnte</w:t>
      </w:r>
      <w:r>
        <w:rPr>
          <w:sz w:val="16"/>
          <w:szCs w:val="16"/>
        </w:rPr>
        <w:t xml:space="preserve">  (linha 398)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urlRgfDoEnte(codigo: string, exercicio: number, pessoal: NonNullable&lt;PessoalPares["ente"]&gt;):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RGF do Executivo no SICONFI, Anexo 1 (a fonte da despesa com pessoal).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posicaoNoGrupo</w:t>
      </w:r>
      <w:r>
        <w:rPr>
          <w:sz w:val="16"/>
          <w:szCs w:val="16"/>
        </w:rPr>
        <w:t xml:space="preserve">  (linha 408)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posicaoNoGrupo(valor: number, d: DistribuicaoNoPrazo): "acima" | "abaixo" | "central"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valor fica no grupo: acima do terceiro quartil, abaixo do primeiro ou na metade central.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faixaCentralEmReais</w:t>
      </w:r>
      <w:r>
        <w:rPr>
          <w:sz w:val="16"/>
          <w:szCs w:val="16"/>
        </w:rPr>
        <w:t xml:space="preserve">  (linha 415)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faixaCentralEmReais(d: DistribuicaoNoPrazo):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em reais: "entre R$ 5.500,00 e R$ 12.500,00".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urlDcaDoEnte</w:t>
      </w:r>
      <w:r>
        <w:rPr>
          <w:sz w:val="16"/>
          <w:szCs w:val="16"/>
        </w:rPr>
        <w:t xml:space="preserve">  (linha 420)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urlDcaDoEnte = (codigo: string, exercicio: number)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DCA do ente no SICONFI, Anexo I-E (a fonte da despesa por função).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EntePares</w:t>
      </w:r>
      <w:r>
        <w:rPr>
          <w:sz w:val="16"/>
          <w:szCs w:val="16"/>
        </w:rPr>
        <w:t xml:space="preserve">  (linha 424)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 do grupo de pares, com a sua fração no prazo.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ConformidadePares</w:t>
      </w:r>
      <w:r>
        <w:rPr>
          <w:sz w:val="16"/>
          <w:szCs w:val="16"/>
        </w:rPr>
        <w:t xml:space="preserve">  (linha 439)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ConformidadePares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conformidade/pares/&lt;id&gt;.json</w:t>
      </w:r>
      <w:r>
        <w:t xml:space="preserve">: o grupo, a distribuição e os entes que o formam,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faixaCentral</w:t>
      </w:r>
      <w:r>
        <w:rPr>
          <w:sz w:val="16"/>
          <w:szCs w:val="16"/>
        </w:rPr>
        <w:t xml:space="preserve">  (linha 453)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faixaCentral(d: DistribuicaoNoPrazo, fator = 100):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metade central do grupo em palavras: "entre 80,00% e 100,00%" (do primeiro ao terceiro quartil). 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leva o valor a pontos percentuais: 100 para frações (o padrão), 1 para valores que já estão em %.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ConformidadeUf</w:t>
      </w:r>
      <w:r>
        <w:rPr>
          <w:sz w:val="16"/>
          <w:szCs w:val="16"/>
        </w:rPr>
        <w:t xml:space="preserve">  (linha 459)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ConformidadeUf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conformidade/uf/&lt;sigla&gt;.json</w:t>
      </w:r>
      <w:r>
        <w:t xml:space="preserve">: os entes avaliados da UF, por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ConformidadePanorama</w:t>
      </w:r>
      <w:r>
        <w:rPr>
          <w:sz w:val="16"/>
          <w:szCs w:val="16"/>
        </w:rPr>
        <w:t xml:space="preserve">  (linha 471)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ConformidadePanorama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conformidade/panorama.json</w:t>
      </w:r>
      <w:r>
        <w:t xml:space="preserve">: o Brasil, por obrigação e por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conferir</w:t>
      </w:r>
      <w:r>
        <w:rPr>
          <w:sz w:val="16"/>
          <w:szCs w:val="16"/>
        </w:rPr>
        <w:t xml:space="preserve">  (linha 487)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conferir&lt;T&gt;(bruto: unknown, tipo: string, url: string):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versão e tipo de um arquivo dos painéis; o resto do formato é o que o Python grava e testa.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</w:t>
      </w:r>
      <w:r>
        <w:rPr>
          <w:sz w:val="16"/>
          <w:szCs w:val="16"/>
        </w:rPr>
        <w:t xml:space="preserve">  (linha 496)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ler&lt;T&gt;(url: string, tipo: string, sinal?: AbortSignal): Promise&lt;T | null&gt;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e confere um arquivo dos painéis;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ele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lerDoGrupo</w:t>
      </w:r>
      <w:r>
        <w:rPr>
          <w:sz w:val="16"/>
          <w:szCs w:val="16"/>
        </w:rPr>
        <w:t xml:space="preserve">  (linha 506)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lerDoGrupo&lt;T&gt;(url: string, tipoGrupo: string, campo: string, chave: string, tipo: string,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arquivo de um grupo (</w:t>
      </w:r>
      <w:r>
        <w:rPr>
          <w:rFonts w:ascii="Consolas" w:cs="Consolas" w:eastAsia="Consolas" w:hAnsi="Consolas"/>
          <w:sz w:val="19"/>
          <w:szCs w:val="19"/>
        </w:rPr>
        <w:t xml:space="preserve">.json.gz</w:t>
      </w:r>
      <w:r>
        <w:t xml:space="preserve">), confere o tipo dele e devolve o item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da coleção </w:t>
      </w:r>
      <w:r>
        <w:rPr>
          <w:rFonts w:ascii="Consolas" w:cs="Consolas" w:eastAsia="Consolas" w:hAnsi="Consolas"/>
          <w:sz w:val="19"/>
          <w:szCs w:val="19"/>
        </w:rPr>
        <w:t xml:space="preserve">campo</w:t>
      </w:r>
      <w:r>
        <w:t xml:space="preserve">, conferido pelo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do item;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o grupo ou o item não existem. Enquanto o site não for publicado com os grupos, o arquivo de um item só (</w:t>
      </w:r>
      <w:r>
        <w:rPr>
          <w:rFonts w:ascii="Consolas" w:cs="Consolas" w:eastAsia="Consolas" w:hAnsi="Consolas"/>
          <w:sz w:val="19"/>
          <w:szCs w:val="19"/>
        </w:rPr>
        <w:t xml:space="preserve">legado</w:t>
      </w:r>
      <w:r>
        <w:t xml:space="preserve">) responde no lugar.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carregarContratacoesPanorama</w:t>
      </w:r>
      <w:r>
        <w:rPr>
          <w:sz w:val="16"/>
          <w:szCs w:val="16"/>
        </w:rPr>
        <w:t xml:space="preserve">  (linha 516)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de contratações do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carregarContratacoesEnte</w:t>
      </w:r>
      <w:r>
        <w:rPr>
          <w:sz w:val="16"/>
          <w:szCs w:val="16"/>
        </w:rPr>
        <w:t xml:space="preserve">  (linha 519)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ente pelo código IBGE;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carregarContratacoesOrgao</w:t>
      </w:r>
      <w:r>
        <w:rPr>
          <w:sz w:val="16"/>
          <w:szCs w:val="16"/>
        </w:rPr>
        <w:t xml:space="preserve">  (linha 523)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carregarContratacoesOrgao = (cnpj: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Contratações de um órgão pelo CNPJ;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sem publicação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carregarConformidadePanorama</w:t>
      </w:r>
      <w:r>
        <w:rPr>
          <w:sz w:val="16"/>
          <w:szCs w:val="16"/>
        </w:rPr>
        <w:t xml:space="preserve">  (linha 527)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carregarConformidadePanorama = (sinal?: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da conformidade no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carregarConformidadeUf</w:t>
      </w:r>
      <w:r>
        <w:rPr>
          <w:sz w:val="16"/>
          <w:szCs w:val="16"/>
        </w:rPr>
        <w:t xml:space="preserve">  (linha 530)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carregarConformidadeUf = (uf: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dos entes de 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carregarConformidadeEnte</w:t>
      </w:r>
      <w:r>
        <w:rPr>
          <w:sz w:val="16"/>
          <w:szCs w:val="16"/>
        </w:rPr>
        <w:t xml:space="preserve">  (linha 533)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carregarConformidadeEnte = (codigo: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Conformidade de um ente;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ainda não avaliado.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carregarConformidadePares</w:t>
      </w:r>
      <w:r>
        <w:rPr>
          <w:sz w:val="16"/>
          <w:szCs w:val="16"/>
        </w:rPr>
        <w:t xml:space="preserve">  (linha 536)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carregarConformidadePares = (id: string, sinal?: AbortSignal) =&gt;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grupo de pares, com os entes que o formam;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carregarEntes</w:t>
      </w:r>
      <w:r>
        <w:rPr>
          <w:sz w:val="16"/>
          <w:szCs w:val="16"/>
        </w:rPr>
        <w:t xml:space="preserve">  (linha 542)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carregarEntes(): Promise&lt;EnteBusca[]&gt;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Cadastro de entes para a busca, baixado uma vez por visita; lista vazia se o arquivo não existe.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lerEntes</w:t>
      </w:r>
      <w:r>
        <w:rPr>
          <w:sz w:val="16"/>
          <w:szCs w:val="16"/>
        </w:rPr>
        <w:t xml:space="preserve">  (linha 553)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lerEntes(bruto: unknown):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entes.json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carregarOrgaos</w:t>
      </w:r>
      <w:r>
        <w:rPr>
          <w:sz w:val="16"/>
          <w:szCs w:val="16"/>
        </w:rPr>
        <w:t xml:space="preserve">  (linha 576)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carregarOrgaos(): Promise&lt;OrgaoBusca[]&gt;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Órgãos para a busca, com o cadastro de entes, baixados uma vez por visita; lista vazia sem 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siglaDoNome</w:t>
      </w:r>
      <w:r>
        <w:rPr>
          <w:sz w:val="16"/>
          <w:szCs w:val="16"/>
        </w:rPr>
        <w:t xml:space="preserve">  (linha 592)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siglaDoNome(nome: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Sigla pelas iniciais das palavras do nome, sem as de ligação: "Serviço Autônomo de Água e Esgoto" → "saae".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lerOrgaos</w:t>
      </w:r>
      <w:r>
        <w:rPr>
          <w:sz w:val="16"/>
          <w:szCs w:val="16"/>
        </w:rPr>
        <w:t xml:space="preserve">  (linha 601)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lerOrgaos(bruto: unknown, entes: EnteBusca[]):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Converte o </w:t>
      </w:r>
      <w:r>
        <w:rPr>
          <w:rFonts w:ascii="Consolas" w:cs="Consolas" w:eastAsia="Consolas" w:hAnsi="Consolas"/>
          <w:sz w:val="19"/>
          <w:szCs w:val="19"/>
        </w:rPr>
        <w:t xml:space="preserve">orgaos.json</w:t>
      </w:r>
      <w:r>
        <w:t xml:space="preserve"> (linhas em lista, na ordem de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) em objetos prontos para 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buscarOrgaos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buscarOrgaos(termo: string, orgaos: OrgaoBusca[], limite = 8): OrgaoBusca[]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órgãos que casam com o termo. Cada palavra do termo precisa começar uma palavra do nome do órgão ou do ente a que ele pertence, ou, com três letras ou mais, aparecer na sigla do nome ("saae sorocaba" acha o Serviço Autônomo de Água e Esgoto de Sorocaba). Termo só de dígitos busca pelo começo do CNPJ. Quem começa com o termo vem antes; empate por mais publicações e depois pelo nome.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descreverOrgao</w:t>
      </w:r>
      <w:r>
        <w:rPr>
          <w:sz w:val="16"/>
          <w:szCs w:val="16"/>
        </w:rPr>
        <w:t xml:space="preserve">  (linha 665)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descreverOrgao(o: Pick&lt;OrgaoBusca, "esfera" | "ente" | "enteNome" | "uf"&gt;):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órgão: "Órgão municipal · Sorocaba (SP)", "Órgão federal" ou só "Órgão".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tipoDoCodigo</w:t>
      </w:r>
      <w:r>
        <w:rPr>
          <w:sz w:val="16"/>
          <w:szCs w:val="16"/>
        </w:rPr>
        <w:t xml:space="preserve">  (linha 676)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tipoDoCodigo(codigo: string): TipoEnte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Tipo do ente pelo código: União (1), DF (53), estado (2 dígitos) ou município (7 dígitos).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buscarEntes</w:t>
      </w:r>
      <w:r>
        <w:rPr>
          <w:sz w:val="16"/>
          <w:szCs w:val="16"/>
        </w:rPr>
        <w:t xml:space="preserve">  (linha 688)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buscarEntes(termo: string, entes: EnteBusca[], limite = 12): EnteBusca[]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Até </w:t>
      </w:r>
      <w:r>
        <w:rPr>
          <w:rFonts w:ascii="Consolas" w:cs="Consolas" w:eastAsia="Consolas" w:hAnsi="Consolas"/>
          <w:sz w:val="19"/>
          <w:szCs w:val="19"/>
        </w:rPr>
        <w:t xml:space="preserve">limite</w:t>
      </w:r>
      <w:r>
        <w:t xml:space="preserve"> entes cujo nome casa com o termo (sem acento e sem caixa), ou a sigla da UF: União e estados primeiro, depois municípios; quem começa com o termo antes de quem só o contém; empate pelo maior.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descreverEnte</w:t>
      </w:r>
      <w:r>
        <w:rPr>
          <w:sz w:val="16"/>
          <w:szCs w:val="16"/>
        </w:rPr>
        <w:t xml:space="preserve">  (linha 709)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descreverEnte(e: { codigo: string; uf: string | null }):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Descrição curta do ente: "União", "Estado", "Distrito Federal" ou "Município · SP".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</w:t>
      </w:r>
      <w:r>
        <w:rPr>
          <w:sz w:val="16"/>
          <w:szCs w:val="16"/>
        </w:rPr>
        <w:t xml:space="preserve">  (linha 723)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1234.5 → "R$ 1.234,50";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moedaCompacta</w:t>
      </w:r>
      <w:r>
        <w:rPr>
          <w:sz w:val="16"/>
          <w:szCs w:val="16"/>
        </w:rPr>
        <w:t xml:space="preserve">  (linha 728)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moedaCompacta(valor: number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1500000 → "R$ 1,5 mi"; ausente →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mesCurto</w:t>
      </w:r>
      <w:r>
        <w:rPr>
          <w:sz w:val="16"/>
          <w:szCs w:val="16"/>
        </w:rPr>
        <w:t xml:space="preserve">  (linha 734)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mesCurto(mes: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"2026-03" → "mar/2026".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dataCurta</w:t>
      </w:r>
      <w:r>
        <w:rPr>
          <w:sz w:val="16"/>
          <w:szCs w:val="16"/>
        </w:rPr>
        <w:t xml:space="preserve">  (linha 742)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dataCurta(iso: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"2026-10-13" → "13/10/2026"; ISO com hora → só a data, no horário de Brasília.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topoDoEixo</w:t>
      </w:r>
      <w:r>
        <w:rPr>
          <w:sz w:val="16"/>
          <w:szCs w:val="16"/>
        </w:rPr>
        <w:t xml:space="preserve">  (linha 755)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topoDoEixo(maximo: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Topo "redondo" do eixo de um gráfico: 1, 2 ou 5 vezes uma potência de 10, no maior valor ou acima.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cnpj</w:t>
      </w:r>
      <w:r>
        <w:rPr>
          <w:sz w:val="16"/>
          <w:szCs w:val="16"/>
        </w:rPr>
        <w:t xml:space="preserve">  (linha 763)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cnpj(texto: string | null | undefined):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CNPJ com máscara: 07854402000100 → 07.854.402/0001-00.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12.24 src/lib/periodo.ts</w:t>
      </w:r>
    </w:p>
    <w:p>
      <w:pPr>
        <w:spacing w:after="100"/>
      </w:pPr>
      <w:r>
        <w:rPr>
          <w:sz w:val="17"/>
          <w:szCs w:val="17"/>
        </w:rPr>
        <w:t xml:space="preserve">packages/portal/src/lib/periodo.ts · TypeScript · 214 linhas · 17 declarações</w:t>
      </w:r>
    </w:p>
    <w:p>
      <w:pPr>
        <w:spacing w:after="80"/>
      </w:pPr>
      <w:r>
        <w:t xml:space="preserve">Recorte de um período (de um mês a outro) nos painéis de contratações e a paginação das listas.</w:t>
      </w:r>
    </w:p>
    <w:p>
      <w:pPr>
        <w:spacing w:after="80"/>
      </w:pPr>
      <w:r>
        <w:t xml:space="preserve">Os arquivos dos painéis trazem, além dos totais do período coletado, o mês a mês de cada tabela (</w:t>
      </w:r>
      <w:r>
        <w:rPr>
          <w:rFonts w:ascii="Consolas" w:cs="Consolas" w:eastAsia="Consolas" w:hAnsi="Consolas"/>
          <w:sz w:val="19"/>
          <w:szCs w:val="19"/>
        </w:rPr>
        <w:t xml:space="preserve">meses</w:t>
      </w:r>
      <w:r>
        <w:t xml:space="preserve">: </w:t>
      </w:r>
      <w:r>
        <w:rPr>
          <w:rFonts w:ascii="Consolas" w:cs="Consolas" w:eastAsia="Consolas" w:hAnsi="Consolas"/>
          <w:sz w:val="19"/>
          <w:szCs w:val="19"/>
        </w:rPr>
        <w:t xml:space="preserve">[mês, ...valores]</w:t>
      </w:r>
      <w:r>
        <w:t xml:space="preserve">). Aqui as tabelas são refeitas só com os meses escolhidos: os totais saem do mês a mês do ente; modalidades, órgãos, fornecedores, municípios, esferas e UFs, do mês a mês de cada linha; as listas de publicações são filtradas pela data. Nada é estimado: mês fora do arquivo não entra.</w:t>
      </w:r>
    </w:p>
    <w:p>
      <w:pPr>
        <w:spacing w:after="80"/>
      </w:pPr>
      <w:r>
        <w:t xml:space="preserve">Os fornecedores do arquivo são os de maior valor no período inteiro; num período menor, a ordem é refeita entre eles (um fornecedor que só aparece num mês pode não estar na lista). O portal avisa.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PeriodoMeses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de meses, inclusivo nas duas pontas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é sem limite.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lerPeriodo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lerPeriodo(params: { get(chave: string): string | null }): PeriodoMeses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</w:t>
      </w:r>
      <w:r>
        <w:rPr>
          <w:rFonts w:ascii="Consolas" w:cs="Consolas" w:eastAsia="Consolas" w:hAnsi="Consolas"/>
          <w:sz w:val="19"/>
          <w:szCs w:val="19"/>
        </w:rPr>
        <w:t xml:space="preserve">de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ate</w:t>
      </w:r>
      <w:r>
        <w:t xml:space="preserve"> da URL, ignorando o que não é mês válido, e põe em ordem.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temRecorte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temRecorte(p: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período tem algum limite?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noPeriodo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noPeriodo(dataOuMes: string | null | undefined,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mês (ou a data </w:t>
      </w:r>
      <w:r>
        <w:rPr>
          <w:rFonts w:ascii="Consolas" w:cs="Consolas" w:eastAsia="Consolas" w:hAnsi="Consolas"/>
          <w:sz w:val="19"/>
          <w:szCs w:val="19"/>
        </w:rPr>
        <w:t xml:space="preserve">AAAA-MM-DD</w:t>
      </w:r>
      <w:r>
        <w:t xml:space="preserve">, ou o ano 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 cai no período? O ano, linha dos anos antigos publicados ano a ano, só entra inteiro: de janeiro a dezembro dentro do período (o filtro só oferece ano inteiro para eles).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anoNoPeriodo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anoNoPeriodo(ano: number | string, p: PeriodoMeses):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do exercício (ou da linha) está dentro do período? Basta tocar o período (o ano 2025 em 2025-06..2026-03).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porAno</w:t>
      </w:r>
      <w:r>
        <w:rPr>
          <w:sz w:val="16"/>
          <w:szCs w:val="16"/>
        </w:rPr>
        <w:t xml:space="preserve">  (linha 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porAno&lt;T extends { mes: string }&gt;(meses: T[], somar: (a: T, b: T) =&gt; T):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linhas mensais somadas por ano (as já anuais ficam como estão), para o gráfico quando o período tem anos publicados ano a ano: barras de ano e de mês lado a lado enganariam a escala.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LinhaMes = [string, ...number[]];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mensal dos arquivos: </w:t>
      </w:r>
      <w:r>
        <w:rPr>
          <w:rFonts w:ascii="Consolas" w:cs="Consolas" w:eastAsia="Consolas" w:hAnsi="Consolas"/>
          <w:sz w:val="19"/>
          <w:szCs w:val="19"/>
        </w:rPr>
        <w:t xml:space="preserve">[mês, n1, n2, ...]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somarMeses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somarMeses(meses: LinhaMes[] | undefined, p: PeriodoMeses, colunas: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Soma, coluna a coluna, as linhas mensais dentro do período (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valores depois do mês).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totais([processos, valor_estimado, contratos, valor_contratos]: number[]): TotaisContratacoes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Totais a partir das quatro colunas </w:t>
      </w:r>
      <w:r>
        <w:rPr>
          <w:rFonts w:ascii="Consolas" w:cs="Consolas" w:eastAsia="Consolas" w:hAnsi="Consolas"/>
          <w:sz w:val="19"/>
          <w:szCs w:val="19"/>
        </w:rPr>
        <w:t xml:space="preserve">[processos, valor estimado, contratos, valor dos contratos]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mesesDoArquivo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mesesDoArquivo(dados: Pick&lt;SecoesContratacoes, "meses"&gt;): string[]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meses do arquivo, do mais antigo ao mais recente (para as opções do filtro).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recortarMunicipios</w:t>
      </w:r>
      <w:r>
        <w:rPr>
          <w:sz w:val="16"/>
          <w:szCs w:val="16"/>
        </w:rPr>
        <w:t xml:space="preserve">  (linha 159)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recortarMunicipios(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municípios da UF refeitos no período (a lista toda continua, com zero onde não houve publicação).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recortarPanorama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recortarPanorama(dados: ContratacoesPanorama, p: PeriodoMeses): ContratacoesPanorama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Esferas e UFs do panorama refeitas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POR_PAGINA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POR_PAGINA = 20;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Itens por página em todas as listas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totalDePaginas</w:t>
      </w:r>
      <w:r>
        <w:rPr>
          <w:sz w:val="16"/>
          <w:szCs w:val="16"/>
        </w:rPr>
        <w:t xml:space="preserve">  (linha 191)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totalDePaginas(total: number, porPagina = POR_PAGINA):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páginas a lista tem (pelo menos uma).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paginar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paginar&lt;T&gt;(itens: readonly T[], pagina: number, porPagina = POR_PAGINA): T[]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</w:t>
      </w:r>
      <w:r>
        <w:rPr>
          <w:rFonts w:ascii="Consolas" w:cs="Consolas" w:eastAsia="Consolas" w:hAnsi="Consolas"/>
          <w:sz w:val="19"/>
          <w:szCs w:val="19"/>
        </w:rPr>
        <w:t xml:space="preserve">pagina</w:t>
      </w:r>
      <w:r>
        <w:t xml:space="preserve"> (a partir de 1, limitada ao intervalo) da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paginasVisiveis</w:t>
      </w:r>
      <w:r>
        <w:rPr>
          <w:sz w:val="16"/>
          <w:szCs w:val="16"/>
        </w:rPr>
        <w:t xml:space="preserve">  (linha 202)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paginasVisiveis(atual: number, total: number): (number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 de página a mostrar: a primeira, a última e as vizinhas da atual, com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nos saltos.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temMesAMes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temMesAMes(dados: Pick&lt;SecoesContratacoes, "modalidades" | "fornecedores"&gt;):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tem o mês a mês das tabelas? (Os gerados antes do filtro de período não têm.)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12.25 src/lib/precos.ts</w:t>
      </w:r>
    </w:p>
    <w:p>
      <w:pPr>
        <w:spacing w:after="100"/>
      </w:pPr>
      <w:r>
        <w:rPr>
          <w:sz w:val="17"/>
          <w:szCs w:val="17"/>
        </w:rPr>
        <w:t xml:space="preserve">packages/portal/src/lib/precos.ts · TypeScript · 254 linhas · 19 declarações</w:t>
      </w:r>
    </w:p>
    <w:p>
      <w:pPr>
        <w:spacing w:after="80"/>
      </w:pPr>
      <w:r>
        <w:t xml:space="preserve">Comparação de preço de um item com o que outros órgãos pagaram pelo mesmo item de catálogo (ADR-036; regra A-01 do DOC-07, aplicada sob demanda no modal da contratação).</w:t>
      </w:r>
    </w:p>
    <w:p>
      <w:pPr>
        <w:spacing w:after="80"/>
      </w:pPr>
      <w:r>
        <w:t xml:space="preserve">A referência vem da pesquisa de preços do Compras.gov.br (dados abertos), que reúne as compras feitas pelo sistema federal, de órgãos federais, estaduais e municipais, com o preço unitário de cada item pelo código do catálogo (CATMAT para material, CATSER para serviço). A API não libera a leitura por outro site (CORS); o portal a pede pelo próprio endereço (</w:t>
      </w:r>
      <w:r>
        <w:rPr>
          <w:rFonts w:ascii="Consolas" w:cs="Consolas" w:eastAsia="Consolas" w:hAnsi="Consolas"/>
          <w:sz w:val="19"/>
          <w:szCs w:val="19"/>
        </w:rPr>
        <w:t xml:space="preserve">/api/precos/...</w:t>
      </w:r>
      <w:r>
        <w:t xml:space="preserve">), que o Vercel repassa à fonte sem guardar nada.</w:t>
      </w:r>
    </w:p>
    <w:p>
      <w:pPr>
        <w:spacing w:after="80"/>
      </w:pPr>
      <w:r>
        <w:t xml:space="preserve">A conta segue o DOC-07: mediana, desvio absoluto mediano (MAD) e o escore robusto </w:t>
      </w:r>
      <w:r>
        <w:rPr>
          <w:rFonts w:ascii="Consolas" w:cs="Consolas" w:eastAsia="Consolas" w:hAnsi="Consolas"/>
          <w:sz w:val="19"/>
          <w:szCs w:val="19"/>
        </w:rPr>
        <w:t xml:space="preserve">0,6745 × (preço − mediana) ÷ MAD</w:t>
      </w:r>
      <w:r>
        <w:t xml:space="preserve">, com o mínimo de 30 compras comparáveis e o disparo em 3,5. Os parâmetros são os iniciais, não calibrados. O resultado diz onde o preço fica entre as compras comparáveis; não é conclusão sobre a compra: a especificação, a quantidade, o lugar e o prazo podem justificar a diferença.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API_PRECOS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API_PRECOS = "/api/precos";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caminho do portal que o Vercel repassa à pesquisa de preços (</w:t>
      </w:r>
      <w:r>
        <w:rPr>
          <w:rFonts w:ascii="Consolas" w:cs="Consolas" w:eastAsia="Consolas" w:hAnsi="Consolas"/>
          <w:sz w:val="19"/>
          <w:szCs w:val="19"/>
        </w:rPr>
        <w:t xml:space="preserve">vercel.json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FONTE_PRECOS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FONTE_PRECOS = "https://dadosabertos.compras.gov.br/modulo-pesquisa-preco";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fonte, para o link "ver na fonte" e para a documentação.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PARAMETROS_PRECO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PARAMETROS_PRECO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Parâmetros da comparação (DOC-07, A-01): iniciais, não calibrados.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CompraComparavel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CompraComparavel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da pesquisa de preços, já lida. Fornecedor pessoa física fica sem nome nem documento.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SituacaoPreco</w:t>
      </w:r>
      <w:r>
        <w:rPr>
          <w:sz w:val="16"/>
          <w:szCs w:val="16"/>
        </w:rPr>
        <w:t xml:space="preserve">  (linha 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SituacaoPreco = "acima" | "abaixo" | "dentro" | "poucas" | "fora_de_escala" | "sem_comparaveis";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preço do item fica entre as compras comparáveis.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resultado da comparação, com a referência inteira para quem quiser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ItemParaComparar</w:t>
      </w:r>
      <w:r>
        <w:rPr>
          <w:sz w:val="16"/>
          <w:szCs w:val="16"/>
        </w:rPr>
        <w:t xml:space="preserve">  (linha 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ItemParaComparar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comparação precisa saber do item e da compra.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Bruto</w:t>
      </w:r>
      <w:r>
        <w:rPr>
          <w:sz w:val="16"/>
          <w:szCs w:val="16"/>
        </w:rPr>
        <w:t xml:space="preserve">  (linha 91)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Bruto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objeto da resposta da API, ainda sem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lerCompras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lerCompras(bruto: unknown): CompraComparavel[]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compras da resposta da API (</w:t>
      </w:r>
      <w:r>
        <w:rPr>
          <w:rFonts w:ascii="Consolas" w:cs="Consolas" w:eastAsia="Consolas" w:hAnsi="Consolas"/>
          <w:sz w:val="19"/>
          <w:szCs w:val="19"/>
        </w:rPr>
        <w:t xml:space="preserve">resultado</w:t>
      </w:r>
      <w:r>
        <w:t xml:space="preserve">), sem conferir mais que o tipo de cada campo.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unidadeNormal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unidadeNormal(u: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normalizada, com as siglas mais comuns por extenso ("UN" → "unidade").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mesmaUnidade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mesmaUnidade(unidadeItem: string | null, c: Pick&lt;CompraComparavel, "unidade" | "capacidade"&gt;):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unidade da compra é a do item? Mesmo nome (ou o nome do item começa por ela) e, se houver, a mesma capacidade.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daPropriaCompra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daPropriaCompra(c: CompraComparavel, item: ItemParaComparar):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compra é a própria compra do item? Pelo número no sistema federal: UASG, modalidade, número (5 dígitos) e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quantil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quantil(ordenados: number[], q: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Quantil por interpolação linear (o tipo 7, o mesmo das planilhas). </w:t>
      </w:r>
      <w:r>
        <w:rPr>
          <w:rFonts w:ascii="Consolas" w:cs="Consolas" w:eastAsia="Consolas" w:hAnsi="Consolas"/>
          <w:sz w:val="19"/>
          <w:szCs w:val="19"/>
        </w:rPr>
        <w:t xml:space="preserve">ordenados</w:t>
      </w:r>
      <w:r>
        <w:t xml:space="preserve"> em ordem crescente.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escoreRobusto</w:t>
      </w:r>
      <w:r>
        <w:rPr>
          <w:sz w:val="16"/>
          <w:szCs w:val="16"/>
        </w:rPr>
        <w:t xml:space="preserve">  (linha 166)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escoreRobusto(x: number, ordenados: number[]):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Escore robusto do DOC-07: </w:t>
      </w:r>
      <w:r>
        <w:rPr>
          <w:rFonts w:ascii="Consolas" w:cs="Consolas" w:eastAsia="Consolas" w:hAnsi="Consolas"/>
          <w:sz w:val="19"/>
          <w:szCs w:val="19"/>
        </w:rPr>
        <w:t xml:space="preserve">0,6745 × (x − mediana) ÷ MAD</w:t>
      </w:r>
      <w:r>
        <w:t xml:space="preserve">. Quando mais da metade dos preços é igual (MAD zero), usa o desvio absoluto médio (</w:t>
      </w:r>
      <w:r>
        <w:rPr>
          <w:rFonts w:ascii="Consolas" w:cs="Consolas" w:eastAsia="Consolas" w:hAnsi="Consolas"/>
          <w:sz w:val="19"/>
          <w:szCs w:val="19"/>
        </w:rPr>
        <w:t xml:space="preserve">(x − mediana) ÷ (1,2533 × média |x − mediana|)</w:t>
      </w:r>
      <w:r>
        <w:t xml:space="preserve">), como é usual nesse caso;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todos os preços são iguais.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compararPreco</w:t>
      </w:r>
      <w:r>
        <w:rPr>
          <w:sz w:val="16"/>
          <w:szCs w:val="16"/>
        </w:rPr>
        <w:t xml:space="preserve">  (linha 176)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compararPreco(item: ItemParaComparar, compras: CompraComparavel[], de: string): ComparacaoPreco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Compara o preço do item com as compras recebidas: filtra as comparáveis e calcula a posição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diasAntes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diasAntes(iso: string, dias: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data </w:t>
      </w:r>
      <w:r>
        <w:rPr>
          <w:rFonts w:ascii="Consolas" w:cs="Consolas" w:eastAsia="Consolas" w:hAnsi="Consolas"/>
          <w:sz w:val="19"/>
          <w:szCs w:val="19"/>
        </w:rPr>
        <w:t xml:space="preserve">dias</w:t>
      </w:r>
      <w:r>
        <w:t xml:space="preserve"> antes de </w:t>
      </w:r>
      <w:r>
        <w:rPr>
          <w:rFonts w:ascii="Consolas" w:cs="Consolas" w:eastAsia="Consolas" w:hAnsi="Consolas"/>
          <w:sz w:val="19"/>
          <w:szCs w:val="19"/>
        </w:rPr>
        <w:t xml:space="preserve">iso</w:t>
      </w:r>
      <w:r>
        <w:t xml:space="preserve"> (AAAA-MM-DD).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urlPrecos</w:t>
      </w:r>
      <w:r>
        <w:rPr>
          <w:sz w:val="16"/>
          <w:szCs w:val="16"/>
        </w:rPr>
        <w:t xml:space="preserve">  (linha 223)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urlPrecos(item: Pick&lt;ItemParaComparar, "catalogo" | "material"&gt;, de: string, ate: string, pagina: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endereço de uma página da pesquisa de preços, pelo caminho do portal.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pedir</w:t>
      </w:r>
      <w:r>
        <w:rPr>
          <w:sz w:val="16"/>
          <w:szCs w:val="16"/>
        </w:rPr>
        <w:t xml:space="preserve">  (linha 231)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pedir(url: string, sinal?: AbortSignal): Promise&lt;Bruto&gt;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GET na pesquisa de preços.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carregarComparacao</w:t>
      </w:r>
      <w:r>
        <w:rPr>
          <w:sz w:val="16"/>
          <w:szCs w:val="16"/>
        </w:rPr>
        <w:t xml:space="preserve">  (linha 246)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carregarComparacao(item: ItemParaComparar, sinal?: AbortSignal): Promise&lt;ComparacaoPreco&gt;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as compras do código nos 12 meses até a data do item (até 4 páginas de 500) e compara.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12.26 src/lib/receita.ts</w:t>
      </w:r>
    </w:p>
    <w:p>
      <w:pPr>
        <w:spacing w:after="100"/>
      </w:pPr>
      <w:r>
        <w:rPr>
          <w:sz w:val="17"/>
          <w:szCs w:val="17"/>
        </w:rPr>
        <w:t xml:space="preserve">packages/portal/src/lib/receita.ts · TypeScript · 171 linhas · 12 declarações</w:t>
      </w:r>
    </w:p>
    <w:p>
      <w:pPr>
        <w:spacing w:after="80"/>
      </w:pPr>
      <w:r>
        <w:t xml:space="preserve">O fornecedor na base pública de CNPJ da Receita Federal (ADR-043): cadastro, Simples e quadro societário, do arquivo </w:t>
      </w:r>
      <w:r>
        <w:rPr>
          <w:rFonts w:ascii="Consolas" w:cs="Consolas" w:eastAsia="Consolas" w:hAnsi="Consolas"/>
          <w:sz w:val="19"/>
          <w:szCs w:val="19"/>
        </w:rPr>
        <w:t xml:space="preserve">cnpj/&lt;3 primeiros dígitos&gt;.json.gz</w:t>
      </w:r>
      <w:r>
        <w:t xml:space="preserve"> que os painéis publicam (comprimido, com os códigos da Receita) e da tabela dos nomes dos códigos (</w:t>
      </w:r>
      <w:r>
        <w:rPr>
          <w:rFonts w:ascii="Consolas" w:cs="Consolas" w:eastAsia="Consolas" w:hAnsi="Consolas"/>
          <w:sz w:val="19"/>
          <w:szCs w:val="19"/>
        </w:rPr>
        <w:t xml:space="preserve">cnpj/tabelas.json</w:t>
      </w:r>
      <w:r>
        <w:t xml:space="preserve">). Só as empresas fornecedoras nos contratos do painel estão lá. Endereço de rua, telefone, e-mail e o CPF dos sócios ficam de fora na origem.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CodigoNome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CodigoNome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código da Receita com o nome dele (CNAE, natureza jurídica, motivo,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Socio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Socio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sócio: pessoa jurídica (com CNPJ), pessoa física (só o nome) ou estrangeiro (com o país).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na Receita, como a tela a mostra.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EmpresaBruta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EmpresaBruta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como vem no arquivo do prefixo: os códigos da Receita, sem os campos vazios.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ArquivoCnpj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ArquivoCnpj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cnpj/&lt;prefixo&gt;.json.gz</w:t>
      </w:r>
      <w:r>
        <w:t xml:space="preserve">: o mês da base e as empresas do prefixo.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TabelasCnpj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TabelasCnpj = Record&lt;string, Record&lt;string, string&gt;&gt;;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nomes dos códigos (CNAE, natureza, qualificação, motivo, município, país, situação, porte).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urlCnpj</w:t>
      </w:r>
      <w:r>
        <w:rPr>
          <w:sz w:val="16"/>
          <w:szCs w:val="16"/>
        </w:rPr>
        <w:t xml:space="preserve">  (linha 92)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urlCnpj(cnpj: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do arquivo do prefixo do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carregarTabelas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carregarTabelas(sinal?: AbortSignal): Promise&lt;TabelasCnpj&gt;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tabelas dos códigos, lidas uma vez por visita.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resolver</w:t>
      </w:r>
      <w:r>
        <w:rPr>
          <w:sz w:val="16"/>
          <w:szCs w:val="16"/>
        </w:rPr>
        <w:t xml:space="preserve">  (linha 109)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resolver(cnpj: string, e: EmpresaBruta, t: TabelasCnpj): EmpresaReceita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do arquivo com os nomes no lugar dos códigos (o código fica ao lado).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carregarEmpresa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carregarEmpresa(cnpj: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empresa e o mês da base;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quando a base não foi publicada ou não tem 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mesPorExtenso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mesPorExtenso(mes: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"2026-10" → "outubro de 2026".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anosDesde</w:t>
      </w:r>
      <w:r>
        <w:rPr>
          <w:sz w:val="16"/>
          <w:szCs w:val="16"/>
        </w:rPr>
        <w:t xml:space="preserve">  (linha 164)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anosDesde(desde: string | null, hoje: Date = new Date()): number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Anos completos de </w:t>
      </w:r>
      <w:r>
        <w:rPr>
          <w:rFonts w:ascii="Consolas" w:cs="Consolas" w:eastAsia="Consolas" w:hAnsi="Consolas"/>
          <w:sz w:val="19"/>
          <w:szCs w:val="19"/>
        </w:rPr>
        <w:t xml:space="preserve">desde</w:t>
      </w:r>
      <w:r>
        <w:t xml:space="preserve"> (AAAA-MM-DD) até </w:t>
      </w:r>
      <w:r>
        <w:rPr>
          <w:rFonts w:ascii="Consolas" w:cs="Consolas" w:eastAsia="Consolas" w:hAnsi="Consolas"/>
          <w:sz w:val="19"/>
          <w:szCs w:val="19"/>
        </w:rPr>
        <w:t xml:space="preserve">hoje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12.27 src/lib/selecao.ts</w:t>
      </w:r>
    </w:p>
    <w:p>
      <w:pPr>
        <w:spacing w:after="100"/>
      </w:pPr>
      <w:r>
        <w:rPr>
          <w:sz w:val="17"/>
          <w:szCs w:val="17"/>
        </w:rPr>
        <w:t xml:space="preserve">packages/portal/src/lib/selecao.ts · TypeScript · 83 linhas · 9 declarações</w:t>
      </w:r>
    </w:p>
    <w:p>
      <w:pPr>
        <w:spacing w:after="80"/>
      </w:pPr>
      <w:r>
        <w:t xml:space="preserve">Regras de navegação da aba: o que abrir quando a URL não diz tudo, e qual arquivo ler para cada combinação de cargo e abrangência.</w:t>
      </w:r>
    </w:p>
    <w:p>
      <w:pPr>
        <w:spacing w:after="80"/>
      </w:pPr>
      <w:r>
        <w:t xml:space="preserve">| cargo disputado em | Brasil       | UF                    | município | |--------------------|--------------|-----------------------|-----------| | Brasil (Presidente)| resultado    | resultado             | resultado | | UF (Governador...) | panorama     | resultado             | resultado | | município          | panorama     | panorama              | resultado |</w:t>
      </w:r>
    </w:p>
    <w:p>
      <w:pPr>
        <w:spacing w:after="80"/>
      </w:pPr>
      <w:r>
        <w:t xml:space="preserve">"Panorama" é o placar por partido com o líder de cada parte; "resultado" é a lista de candidatos com votos. Os dois têm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, que pintam o mapa.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escolherEleicao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escolherEleicao(indice: Indice, id: string | null): EleicaoIndice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eleição pedida; sem ela (ou não encontrada), a primeira ao vivo; senão, a primeira do índice.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escolherCargo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escolherCargo(eleicao: EleicaoIndice, slug: string | null): CargoFeed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cargo pedido; sem ele (ou não encontrado), o primeiro da eleição.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cargoNaAbrangencia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cargoNaAbrangencia(cargo: CargoFeed, uf: string | null):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disponível na abrangência? (Deputado Distrital só no DF, por exemplo.)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ajustarAbrangencia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ajustarAbrangencia(cargo: CargoFeed, abrangencia: string, uf: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válida para o cargo; município de cargo municipal fica, o resto cai para 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TipoTela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TipoTela = "resultado" | "panorama";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duas telas possíveis, uma por tipo de feed (ver a tabela no início do arquivo).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tipoDeTela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tipoDeTela(cargo: CargoFeed, abrangencia: string): TipoTela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Panorama quando a abrangência está acima do nível em que o cargo é disputado (governador visto do Brasil, prefeito visto da UF); resultado nos demais casos. É a tabela do início do arquivo em forma de código.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abrangenciaAcima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abrangenciaAcima(abrangencia: string, ufDoMunicipio: string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Abrangência "acima" da atual, para o botão de voltar: município → UF →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selecaoCompleta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selecaoCompleta(indice: Indice, s: Selecao):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Preenche eleição e cargo que a URL não trouxe; com o índice vazio, limpa os dois e volta ao Brasil.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gruposDeEleicoes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gruposDeEleicoes(eleicoes: EleicaoIndice[]): [string | null, EleicaoIndice[]][]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Eleições do seletor em grupos, na ordem do índice: sem grupo quando todas têm resultado por município; com as de 1933 a 1990 presentes, dois grupos, para ficar claro onde o detalhe por município acaba.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12.28 src/lib/tipos.ts</w:t>
      </w:r>
    </w:p>
    <w:p>
      <w:pPr>
        <w:spacing w:after="100"/>
      </w:pPr>
      <w:r>
        <w:rPr>
          <w:sz w:val="17"/>
          <w:szCs w:val="17"/>
        </w:rPr>
        <w:t xml:space="preserve">packages/portal/src/lib/tipos.ts · TypeScript · 393 linhas · 30 declarações</w:t>
      </w:r>
    </w:p>
    <w:p>
      <w:pPr>
        <w:spacing w:after="80"/>
      </w:pPr>
      <w:r>
        <w:t xml:space="preserve">Tipos do contrato dos feeds da aba Eleições (versão 1).</w:t>
      </w:r>
    </w:p>
    <w:p>
      <w:pPr>
        <w:spacing w:after="80"/>
      </w:pPr>
      <w:r>
        <w:t xml:space="preserve">Espelho de </w:t>
      </w:r>
      <w:r>
        <w:rPr>
          <w:rFonts w:ascii="Consolas" w:cs="Consolas" w:eastAsia="Consolas" w:hAnsi="Consolas"/>
          <w:sz w:val="19"/>
          <w:szCs w:val="19"/>
        </w:rPr>
        <w:t xml:space="preserve">packages/eleicoes/lumen_eleicoes/feeds.py</w:t>
      </w:r>
      <w:r>
        <w:t xml:space="preserve">. Quem muda um lado muda o outro: os testes de </w:t>
      </w:r>
      <w:r>
        <w:rPr>
          <w:rFonts w:ascii="Consolas" w:cs="Consolas" w:eastAsia="Consolas" w:hAnsi="Consolas"/>
          <w:sz w:val="19"/>
          <w:szCs w:val="19"/>
        </w:rPr>
        <w:t xml:space="preserve">validacao.test.ts</w:t>
      </w:r>
      <w:r>
        <w:t xml:space="preserve"> leem a amostra gerada pelo Python (</w:t>
      </w:r>
      <w:r>
        <w:rPr>
          <w:rFonts w:ascii="Consolas" w:cs="Consolas" w:eastAsia="Consolas" w:hAnsi="Consolas"/>
          <w:sz w:val="19"/>
          <w:szCs w:val="19"/>
        </w:rPr>
        <w:t xml:space="preserve">testes/fixtures/eleicoes_feed</w:t>
      </w:r>
      <w:r>
        <w:t xml:space="preserve">) e falham se os dois divergirem.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VERSAO_FEED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VERSAO_FEED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contrato que este portal entende. Arquivo com outra versão é recusado na chegada (</w:t>
      </w:r>
      <w:r>
        <w:rPr>
          <w:rFonts w:ascii="Consolas" w:cs="Consolas" w:eastAsia="Consolas" w:hAnsi="Consolas"/>
          <w:sz w:val="19"/>
          <w:szCs w:val="19"/>
        </w:rPr>
        <w:t xml:space="preserve">validacao.ts</w:t>
      </w:r>
      <w:r>
        <w:t xml:space="preserve">), em vez de exibido com número errado.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VERSAO_ZONAS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VERSAO_ZONAS = 1;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Versão do formato do mapa das zonas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</w:t>
      </w:r>
      <w:r>
        <w:t xml:space="preserve">), espelho de </w:t>
      </w:r>
      <w:r>
        <w:rPr>
          <w:rFonts w:ascii="Consolas" w:cs="Consolas" w:eastAsia="Consolas" w:hAnsi="Consolas"/>
          <w:sz w:val="19"/>
          <w:szCs w:val="19"/>
        </w:rPr>
        <w:t xml:space="preserve">zonas.VERSAO_ZONAS</w:t>
      </w:r>
      <w:r>
        <w:t xml:space="preserve"> no Python. É independente da dos feeds: um lado pode mudar sem o outro.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TipoCargo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TipoCargo = "majoritario" | "proporcional";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Majoritário (vence quem tem mais votos) ou proporcional (vagas repartidas pelo quociente eleitoral).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Nivel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Nivel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Onde o cargo é disputado: Brasil (Presidente), UF (Governador, Senador, deputados)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TipoAbrangencia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TipoAbrangencia = "br" | "uf" | "mu";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geográfico de um arquivo de feed: Brasil, UF ou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ResumoEleicao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Identificação da eleição, repetida em cada feed: um pleito num turno, como o eleitor o reconhece.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CargoFeed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CargoFeed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Cargo em disputa numa eleição, como aparece no índice e no cabeçalho de cada feed.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EleicaoIndice</w:t>
      </w:r>
      <w:r>
        <w:rPr>
          <w:sz w:val="16"/>
          <w:szCs w:val="16"/>
        </w:rPr>
        <w:t xml:space="preserve">  (linha 58)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EleicaoIndice extends ResumoEleicao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eleição no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o resumo, de onde vêm os dados e os cargos 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</w:t>
      </w:r>
      <w:r>
        <w:rPr>
          <w:sz w:val="16"/>
          <w:szCs w:val="16"/>
        </w:rPr>
        <w:t xml:space="preserve">  (linha 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as eleições publicadas no servidor. É o primeiro arquivo que a aba lê.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AbrangenciaFeed</w:t>
      </w:r>
      <w:r>
        <w:rPr>
          <w:sz w:val="16"/>
          <w:szCs w:val="16"/>
        </w:rPr>
        <w:t xml:space="preserve">  (linha 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AbrangenciaFeed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Recorte de um feed (Brasil, UF ou município), com os códigos que o ligam ao cadastro e à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104)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Origem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do feed. A tela mostra a fonte, o link para o arquivo original e o SHA-256 da cópia guardada: qualquer pessoa pode conferir o número contra o documento oficial.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Totalizacao</w:t>
      </w:r>
      <w:r>
        <w:rPr>
          <w:sz w:val="16"/>
          <w:szCs w:val="16"/>
        </w:rPr>
        <w:t xml:space="preserve">  (linha 122)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Totalizacao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Andamento da totalização na abrangência,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Comparecimento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Comparecimento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Eleitorado apto, quem compareceu e quem se absteve, com os percentuais.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Votos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Votos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Destino dos votos na abrangência: válidos, brancos, nulos, anulados e de legenda.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Candidato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Candidato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candidato no resultado; o feed traz a lista dos mais votados para os menos votados.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Agremiacao</w:t>
      </w:r>
      <w:r>
        <w:rPr>
          <w:sz w:val="16"/>
          <w:szCs w:val="16"/>
        </w:rPr>
        <w:t xml:space="preserve">  (linha 195)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Agremiacao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Votação de partido isolado, coligação ou federação nos proporcionais, com as vagas obtidas.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Parte</w:t>
      </w:r>
      <w:r>
        <w:rPr>
          <w:sz w:val="16"/>
          <w:szCs w:val="16"/>
        </w:rPr>
        <w:t xml:space="preserve">  (linha 209)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Parte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uma abrangência filha (UF no Brasil, município na UF, zona eleitoral no município), para o mapa e a tabela. Na zona, </w:t>
      </w:r>
      <w:r>
        <w:rPr>
          <w:rFonts w:ascii="Consolas" w:cs="Consolas" w:eastAsia="Consolas" w:hAnsi="Consolas"/>
          <w:sz w:val="19"/>
          <w:szCs w:val="19"/>
        </w:rPr>
        <w:t xml:space="preserve">codigo</w:t>
      </w:r>
      <w:r>
        <w:t xml:space="preserve"> é o número da zona e </w:t>
      </w:r>
      <w:r>
        <w:rPr>
          <w:rFonts w:ascii="Consolas" w:cs="Consolas" w:eastAsia="Consolas" w:hAnsi="Consolas"/>
          <w:sz w:val="19"/>
          <w:szCs w:val="19"/>
        </w:rPr>
        <w:t xml:space="preserve">ibge</w:t>
      </w:r>
      <w:r>
        <w:t xml:space="preserve"> é null.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FeedResultado</w:t>
      </w:r>
      <w:r>
        <w:rPr>
          <w:sz w:val="16"/>
          <w:szCs w:val="16"/>
        </w:rPr>
        <w:t xml:space="preserve">  (linha 239)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FeedResultado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resultado (</w:t>
      </w:r>
      <w:r>
        <w:rPr>
          <w:rFonts w:ascii="Consolas" w:cs="Consolas" w:eastAsia="Consolas" w:hAnsi="Consolas"/>
          <w:sz w:val="19"/>
          <w:szCs w:val="19"/>
        </w:rPr>
        <w:t xml:space="preserve">br.json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uf-&lt;sigla&gt;.json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mu-&lt;chave&gt;.json</w:t>
      </w:r>
      <w:r>
        <w:t xml:space="preserve">): candidatos com votos, comparecimento e destino dos votos de uma abrangência, mais as </w:t>
      </w:r>
      <w:r>
        <w:rPr>
          <w:rFonts w:ascii="Consolas" w:cs="Consolas" w:eastAsia="Consolas" w:hAnsi="Consolas"/>
          <w:sz w:val="19"/>
          <w:szCs w:val="19"/>
        </w:rPr>
        <w:t xml:space="preserve">partes</w:t>
      </w:r>
      <w:r>
        <w:t xml:space="preserve"> filhas que pintam 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PlacarPartido</w:t>
      </w:r>
      <w:r>
        <w:rPr>
          <w:sz w:val="16"/>
          <w:szCs w:val="16"/>
        </w:rPr>
        <w:t xml:space="preserve">  (linha 268)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PlacarPartido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placar por partido num panorama; o feed ordena por eleitos, depois partes lideradas e votos.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FeedPanorama</w:t>
      </w:r>
      <w:r>
        <w:rPr>
          <w:sz w:val="16"/>
          <w:szCs w:val="16"/>
        </w:rPr>
        <w:t xml:space="preserve">  (linha 283)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de panorama: o cargo visto de cima, onde não existe resultado único (cargo municipal na UF ou no Brasil, cargo estadual no Brasil). Traz o placar por partido e o líder de cada parte, em vez de candidatos.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PontoEvolucao</w:t>
      </w:r>
      <w:r>
        <w:rPr>
          <w:sz w:val="16"/>
          <w:szCs w:val="16"/>
        </w:rPr>
        <w:t xml:space="preserve">  (linha 300)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PontoEvolucao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leitura da apuração no histórico: instante, seções totalizadas e votos por número de candidato.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FeedHistorico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historico-&lt;abrangência&gt;.json</w:t>
      </w:r>
      <w:r>
        <w:t xml:space="preserve">: a sequência de leituras que desenha o gráfico de evolução.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Feed = FeedResultado | FeedPanorama;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tipos de arquivo que a tela principal exibe; 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 os distingue.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325)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Município no cadastro TSE ↔ IBGE,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CadastroMunicipios</w:t>
      </w:r>
      <w:r>
        <w:rPr>
          <w:sz w:val="16"/>
          <w:szCs w:val="16"/>
        </w:rPr>
        <w:t xml:space="preserve">  (linha 340)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Conteúdo de </w:t>
      </w:r>
      <w:r>
        <w:rPr>
          <w:rFonts w:ascii="Consolas" w:cs="Consolas" w:eastAsia="Consolas" w:hAnsi="Consolas"/>
          <w:sz w:val="19"/>
          <w:szCs w:val="19"/>
        </w:rPr>
        <w:t xml:space="preserve">municipios.json</w:t>
      </w:r>
      <w:r>
        <w:t xml:space="preserve">: o cadastro completo, baixado só quando a busca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LocalVotacao</w:t>
      </w:r>
      <w:r>
        <w:rPr>
          <w:sz w:val="16"/>
          <w:szCs w:val="16"/>
        </w:rPr>
        <w:t xml:space="preserve">  (linha 349)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LocalVotacao = [number, number, string, number, string];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no arquivo das zonas: longitude, latitude, número da zona, eleitores (soma das seções do local) e nome, como o TSE publica.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ZonaDoMunicipio</w:t>
      </w:r>
      <w:r>
        <w:rPr>
          <w:sz w:val="16"/>
          <w:szCs w:val="16"/>
        </w:rPr>
        <w:t xml:space="preserve">  (linha 352)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ZonaDoMunicipio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eleitoral do município no arquivo das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ArquivoZonas</w:t>
      </w:r>
      <w:r>
        <w:rPr>
          <w:sz w:val="16"/>
          <w:szCs w:val="16"/>
        </w:rPr>
        <w:t xml:space="preserve">  (linha 366)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: as zonas de um município com mais de uma e os locais de votação de cada uma (ADR-029).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 a partir dos dados abertos do TSE.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IndiceZonas</w:t>
      </w:r>
      <w:r>
        <w:rPr>
          <w:sz w:val="16"/>
          <w:szCs w:val="16"/>
        </w:rPr>
        <w:t xml:space="preserve">  (linha 379)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: código IBGE → número de zonas, dos municípios com mais de uma.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Selecao</w:t>
      </w:r>
      <w:r>
        <w:rPr>
          <w:sz w:val="16"/>
          <w:szCs w:val="16"/>
        </w:rPr>
        <w:t xml:space="preserve">  (linha 387)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Selecao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está selecionado na tela; vai para a URL (ver </w:t>
      </w:r>
      <w:r>
        <w:rPr>
          <w:rFonts w:ascii="Consolas" w:cs="Consolas" w:eastAsia="Consolas" w:hAnsi="Consolas"/>
          <w:sz w:val="19"/>
          <w:szCs w:val="19"/>
        </w:rPr>
        <w:t xml:space="preserve">estado-url.ts</w:t>
      </w:r>
      <w:r>
        <w:t xml:space="preserve">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12.29 src/lib/topojson.ts</w:t>
      </w:r>
    </w:p>
    <w:p>
      <w:pPr>
        <w:spacing w:after="100"/>
      </w:pPr>
      <w:r>
        <w:rPr>
          <w:sz w:val="17"/>
          <w:szCs w:val="17"/>
        </w:rPr>
        <w:t xml:space="preserve">packages/portal/src/lib/topojson.ts · TypeScript · 209 linhas · 14 declarações</w:t>
      </w:r>
    </w:p>
    <w:p>
      <w:pPr>
        <w:spacing w:after="80"/>
      </w:pPr>
      <w:r>
        <w:t xml:space="preserve">TopoJSON do IBGE → caminhos SVG, sem biblioteca.</w:t>
      </w:r>
    </w:p>
    <w:p>
      <w:pPr>
        <w:spacing w:after="80"/>
      </w:pPr>
      <w:r>
        <w:t xml:space="preserve">O IBGE publica as malhas em TopoJSON (</w:t>
      </w:r>
      <w:r>
        <w:rPr>
          <w:rFonts w:ascii="Consolas" w:cs="Consolas" w:eastAsia="Consolas" w:hAnsi="Consolas"/>
          <w:sz w:val="19"/>
          <w:szCs w:val="19"/>
        </w:rPr>
        <w:t xml:space="preserve">formato=application/json</w:t>
      </w:r>
      <w:r>
        <w:t xml:space="preserve">): cada fronteira é um arco desenhado uma vez e compartilhado pelos dois vizinhos, com coordenadas inteiras (quantizadas) e codificadas por diferença. Decodificar é somar as diferenças e aplicar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. São ~80 linhas; uma biblioteca de mapas traria centenas de KB para o navegador por isso.</w:t>
      </w:r>
    </w:p>
    <w:p>
      <w:pPr>
        <w:spacing w:after="80"/>
      </w:pPr>
      <w:r>
        <w:t xml:space="preserve">Projeção: equiretangular com correção do cosseno da latitude central. Para um país inteiro na tela, a distorção é desprezível frente à de Mercator e o cálculo é trivial (DOC-04, princípio de não depender do que não se precisa). A projeção de um mapa fica guardada (</w:t>
      </w:r>
      <w:r>
        <w:rPr>
          <w:rFonts w:ascii="Consolas" w:cs="Consolas" w:eastAsia="Consolas" w:hAnsi="Consolas"/>
          <w:sz w:val="19"/>
          <w:szCs w:val="19"/>
        </w:rPr>
        <w:t xml:space="preserve">Projecao</w:t>
      </w:r>
      <w:r>
        <w:t xml:space="preserve">): o contorno fino de um município e os locais de votação são desenhados por cima do mapa da UF no mesmo enquadramento (</w:t>
      </w:r>
      <w:r>
        <w:rPr>
          <w:rFonts w:ascii="Consolas" w:cs="Consolas" w:eastAsia="Consolas" w:hAnsi="Consolas"/>
          <w:sz w:val="19"/>
          <w:szCs w:val="19"/>
        </w:rPr>
        <w:t xml:space="preserve">projetarCom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pontoProjetado</w:t>
      </w:r>
      <w:r>
        <w:t xml:space="preserve">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Topologia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Topologia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arquivo TopoJSON como o IBGE publica: arcos compartilhados e objetos que os referenciam.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Geometria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da malha (UF ou município). Os números em </w:t>
      </w:r>
      <w:r>
        <w:rPr>
          <w:rFonts w:ascii="Consolas" w:cs="Consolas" w:eastAsia="Consolas" w:hAnsi="Consolas"/>
          <w:sz w:val="19"/>
          <w:szCs w:val="19"/>
        </w:rPr>
        <w:t xml:space="preserve">arcs</w:t>
      </w:r>
      <w:r>
        <w:t xml:space="preserve"> são índices de arcos; índice negativo </w:t>
      </w:r>
      <w:r>
        <w:rPr>
          <w:rFonts w:ascii="Consolas" w:cs="Consolas" w:eastAsia="Consolas" w:hAnsi="Consolas"/>
          <w:sz w:val="19"/>
          <w:szCs w:val="19"/>
        </w:rPr>
        <w:t xml:space="preserve">~i</w:t>
      </w:r>
      <w:r>
        <w:t xml:space="preserve"> indica o arco </w:t>
      </w:r>
      <w:r>
        <w:rPr>
          <w:rFonts w:ascii="Consolas" w:cs="Consolas" w:eastAsia="Consolas" w:hAnsi="Consolas"/>
          <w:sz w:val="19"/>
          <w:szCs w:val="19"/>
        </w:rPr>
        <w:t xml:space="preserve">i</w:t>
      </w:r>
      <w:r>
        <w:t xml:space="preserve"> percorrido ao contrário.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Forma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área pronta para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Projecao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Como longitude e latitude viram coordenadas do SVG num mapa: o fator do cosseno (</w:t>
      </w:r>
      <w:r>
        <w:rPr>
          <w:rFonts w:ascii="Consolas" w:cs="Consolas" w:eastAsia="Consolas" w:hAnsi="Consolas"/>
          <w:sz w:val="19"/>
          <w:szCs w:val="19"/>
        </w:rPr>
        <w:t xml:space="preserve">k</w:t>
      </w:r>
      <w:r>
        <w:t xml:space="preserve">), a origem e a escala. Com ela, outra malha ou um ponto caem no mesmo lugar do mapa já desenhado.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MapaProjetado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Resultado de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: as formas, o tamanho do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que as enquadra e a projeção usada.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Par de coordenadas: [longitude, latitude] na malha decodificada, [x, y] depois da projeção.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pontoProjetado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pontoProjetado(p: Projecao, lon: number, lat: number):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Longitude e latitude → coordenadas do SVG, na projeção de um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decodificarArcos</w:t>
      </w:r>
      <w:r>
        <w:rPr>
          <w:sz w:val="16"/>
          <w:szCs w:val="16"/>
        </w:rPr>
        <w:t xml:space="preserve">  (linha 83)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decodificarArcos(topo: Topologia):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Arcos em coordenadas reais. Com </w:t>
      </w:r>
      <w:r>
        <w:rPr>
          <w:rFonts w:ascii="Consolas" w:cs="Consolas" w:eastAsia="Consolas" w:hAnsi="Consolas"/>
          <w:sz w:val="19"/>
          <w:szCs w:val="19"/>
        </w:rPr>
        <w:t xml:space="preserve">transform</w:t>
      </w:r>
      <w:r>
        <w:t xml:space="preserve">, soma as diferenças ponto a ponto e aplica escala e translação; sem ele, as coordenadas já são reais.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anel</w:t>
      </w:r>
      <w:r>
        <w:rPr>
          <w:sz w:val="16"/>
          <w:szCs w:val="16"/>
        </w:rPr>
        <w:t xml:space="preserve">  (linha 101)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anel(indices: number[], arcos: Ponto[][]): Ponto[]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Costura os arcos de um anel (contorno fechado), invertendo os de índice negativo.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aneisDaGeometria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aneisDaGeometria(g: Geometria, arcos: Ponto[][]): Ponto[][]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Anéis de um Polygon ou de todos os polígonos de um MultiPolygon; outros tipos não desenham nada.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geometriasDe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geometriasDe(topo: Topologia): { codigo: string; aneis: Ponto[][]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Geometrias do primeiro objeto da malha, com o código e os anéis em longitude e latitude.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formasDe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formasDe(geometrias: { codigo: string; aneis: Ponto[][] }[], p: Projecao, casas: number):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do SVG a partir de anéis em longitude e latitude, na projeção dada. </w:t>
      </w:r>
      <w:r>
        <w:rPr>
          <w:rFonts w:ascii="Consolas" w:cs="Consolas" w:eastAsia="Consolas" w:hAnsi="Consolas"/>
          <w:sz w:val="19"/>
          <w:szCs w:val="19"/>
        </w:rPr>
        <w:t xml:space="preserve">casas</w:t>
      </w:r>
      <w:r>
        <w:t xml:space="preserve"> é a precisão das coordenadas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uma casa basta para o mapa de uma UF inteira; o contorno de um município visto de perto precisa de mais.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</w:t>
      </w:r>
      <w:r>
        <w:rPr>
          <w:sz w:val="16"/>
          <w:szCs w:val="16"/>
        </w:rPr>
        <w:t xml:space="preserve">  (linha 170)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projetar(topo: Topologia, largura = 1000): MapaProjetado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Projeta e enquadra todas as geometrias do primeiro objeto num retângulo de </w:t>
      </w:r>
      <w:r>
        <w:rPr>
          <w:rFonts w:ascii="Consolas" w:cs="Consolas" w:eastAsia="Consolas" w:hAnsi="Consolas"/>
          <w:sz w:val="19"/>
          <w:szCs w:val="19"/>
        </w:rPr>
        <w:t xml:space="preserve">largura</w:t>
      </w:r>
      <w:r>
        <w:t xml:space="preserve"> px.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projetarCom</w:t>
      </w:r>
      <w:r>
        <w:rPr>
          <w:sz w:val="16"/>
          <w:szCs w:val="16"/>
        </w:rPr>
        <w:t xml:space="preserve">  (linha 207)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projetarCom(topo: Topologia, projecao: Projecao, casas = 3): Forma[]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Formas de outra malha (o contorno fino de um município) no enquadramento de um mapa já projetado.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12.30 src/lib/transparencia.ts</w:t>
      </w:r>
    </w:p>
    <w:p>
      <w:pPr>
        <w:spacing w:after="100"/>
      </w:pPr>
      <w:r>
        <w:rPr>
          <w:sz w:val="17"/>
          <w:szCs w:val="17"/>
        </w:rPr>
        <w:t xml:space="preserve">packages/portal/src/lib/transparencia.ts · TypeScript · 55 linhas · 4 declarações</w:t>
      </w:r>
    </w:p>
    <w:p>
      <w:pPr>
        <w:spacing w:after="80"/>
      </w:pPr>
      <w:r>
        <w:t xml:space="preserve">Portais de transparência avaliados pelo PNTP (ADR-032, ADR-035): o 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 que os painéis publicam, com as entidades de cada ente (prefeitura, câmara, poderes, consórcios, estatais), o nível, o índice e o endereço do portal. A página do ente em Conformidade os mostra.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EntidadeTransparencia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EntidadeTransparencia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entidade do ente avaliada pelo PNTP (prefeitura, câmara, poderes, consórcios, estatais).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FeedTransparencia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FeedTransparencia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</w:t>
      </w:r>
      <w:r>
        <w:rPr>
          <w:rFonts w:ascii="Consolas" w:cs="Consolas" w:eastAsia="Consolas" w:hAnsi="Consolas"/>
          <w:sz w:val="19"/>
          <w:szCs w:val="19"/>
        </w:rPr>
        <w:t xml:space="preserve">transparencia/uf-&lt;sigla&gt;.json</w:t>
      </w:r>
      <w:r>
        <w:t xml:space="preserve"> (ou </w:t>
      </w:r>
      <w:r>
        <w:rPr>
          <w:rFonts w:ascii="Consolas" w:cs="Consolas" w:eastAsia="Consolas" w:hAnsi="Consolas"/>
          <w:sz w:val="19"/>
          <w:szCs w:val="19"/>
        </w:rPr>
        <w:t xml:space="preserve">uniao.json</w:t>
      </w:r>
      <w:r>
        <w:t xml:space="preserve">): as entidades de cada ente da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arquivoTransparencia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arquivoTransparencia(codigo: string): string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Em que arquivo está o ente (o mesmo do Python, </w:t>
      </w:r>
      <w:r>
        <w:rPr>
          <w:rFonts w:ascii="Consolas" w:cs="Consolas" w:eastAsia="Consolas" w:hAnsi="Consolas"/>
          <w:sz w:val="19"/>
          <w:szCs w:val="19"/>
        </w:rPr>
        <w:t xml:space="preserve">transparencia.arquivo_do_ente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carregarTransparencia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carregarTransparencia(codigo: string,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entidades do ente avaliadas no ciclo mais recente do PNTP, ou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se o arquivo não foi publicado.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12.31 src/lib/validacao.ts</w:t>
      </w:r>
    </w:p>
    <w:p>
      <w:pPr>
        <w:spacing w:after="100"/>
      </w:pPr>
      <w:r>
        <w:rPr>
          <w:sz w:val="17"/>
          <w:szCs w:val="17"/>
        </w:rPr>
        <w:t xml:space="preserve">packages/portal/src/lib/validacao.ts · TypeScript · 157 linhas · 12 declarações</w:t>
      </w:r>
    </w:p>
    <w:p>
      <w:pPr>
        <w:spacing w:after="80"/>
      </w:pPr>
      <w:r>
        <w:t xml:space="preserve">Conferência dos feeds na chegada.</w:t>
      </w:r>
    </w:p>
    <w:p>
      <w:pPr>
        <w:spacing w:after="80"/>
      </w:pPr>
      <w:r>
        <w:t xml:space="preserve">O portal recusa o que não reconhece em vez de exibir número errado: versão diferente da esperada, tipo desconhecido ou campo obrigatório ausente viram </w:t>
      </w:r>
      <w:r>
        <w:rPr>
          <w:rFonts w:ascii="Consolas" w:cs="Consolas" w:eastAsia="Consolas" w:hAnsi="Consolas"/>
          <w:sz w:val="19"/>
          <w:szCs w:val="19"/>
        </w:rPr>
        <w:t xml:space="preserve">ErroFeed</w:t>
      </w:r>
      <w:r>
        <w:t xml:space="preserve">, que a tela mostra como "dados indisponíveis". A conferência é estrutural e barata — o feed tem dezenas de KB e chega a cada 15 segundos na noite da apuração.</w:t>
      </w: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ErroFeed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class ErroFeed extends Error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Feed fora do contrato ou inacessível (sem resposta, HTTP de erro, conteúdo que não é JSON). A mensagem diz onde está o problema e é a que a tela mostra no aviso de dados indisponíveis.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Objeto = Record&lt;string, unknown&gt;;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Objeto JSON ainda não conferido.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objeto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objeto(valor: unknown, onde: string): Objeto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 objeto JSON (não lista, não null); </w:t>
      </w:r>
      <w:r>
        <w:rPr>
          <w:rFonts w:ascii="Consolas" w:cs="Consolas" w:eastAsia="Consolas" w:hAnsi="Consolas"/>
          <w:sz w:val="19"/>
          <w:szCs w:val="19"/>
        </w:rPr>
        <w:t xml:space="preserve">onde</w:t>
      </w:r>
      <w:r>
        <w:t xml:space="preserve"> entra na mensagem de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lista(valor: unknown, onde: string): unknown[]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uma lista JSON.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exigir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exigir(o: Objeto, campos: string[], onde: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Exige a presença dos campos (o valor pode ser null); a mensagem lista todos os ausentes de uma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versao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versao(o: Objeto, onde: string, esperada: number = VERSAO_FEED):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Recusa versão diferente de </w:t>
      </w:r>
      <w:r>
        <w:rPr>
          <w:rFonts w:ascii="Consolas" w:cs="Consolas" w:eastAsia="Consolas" w:hAnsi="Consolas"/>
          <w:sz w:val="19"/>
          <w:szCs w:val="19"/>
        </w:rPr>
        <w:t xml:space="preserve">VERSAO_FEED</w:t>
      </w:r>
      <w:r>
        <w:t xml:space="preserve">. Igualdade estrita, nem maior nem menor: mudança incompatível no contrato sobe a versão, e o portal não tenta adivinhar como ler o que não conhece.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validarIndice(bruto: unknown): Indice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</w:t>
      </w:r>
      <w:r>
        <w:rPr>
          <w:rFonts w:ascii="Consolas" w:cs="Consolas" w:eastAsia="Consolas" w:hAnsi="Consolas"/>
          <w:sz w:val="19"/>
          <w:szCs w:val="19"/>
        </w:rPr>
        <w:t xml:space="preserve">indice.json</w:t>
      </w:r>
      <w:r>
        <w:t xml:space="preserve">: versão, campos de cada eleição e de cada um dos seus cargos.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validarFeed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validarFeed(bruto: unknown, onde = "feed"): FeedResultado | FeedPanorama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um feed de resultado ou de panorama, decidido pelo campo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. No resultado, cada candidato precisa ter </w:t>
      </w:r>
      <w:r>
        <w:rPr>
          <w:rFonts w:ascii="Consolas" w:cs="Consolas" w:eastAsia="Consolas" w:hAnsi="Consolas"/>
          <w:sz w:val="19"/>
          <w:szCs w:val="19"/>
        </w:rPr>
        <w:t xml:space="preserve">votos</w:t>
      </w:r>
      <w:r>
        <w:t xml:space="preserve"> numérico — é o número que a tela soma e compara. Tipo desconhecido é recusado.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validarHistorico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validarHistorico(bruto: unknown, onde = "historico"): FeedHistorico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feed de evolução da apuração (</w:t>
      </w:r>
      <w:r>
        <w:rPr>
          <w:rFonts w:ascii="Consolas" w:cs="Consolas" w:eastAsia="Consolas" w:hAnsi="Consolas"/>
          <w:sz w:val="19"/>
          <w:szCs w:val="19"/>
        </w:rPr>
        <w:t xml:space="preserve">tipo: "historico"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validarMunicipios</w:t>
      </w:r>
      <w:r>
        <w:rPr>
          <w:sz w:val="16"/>
          <w:szCs w:val="16"/>
        </w:rPr>
        <w:t xml:space="preserve">  (linha 123)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validarMunicipios(bruto: unknown): CadastroMunicipios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cadastro de municípios usado pela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validarIndiceZonas</w:t>
      </w:r>
      <w:r>
        <w:rPr>
          <w:sz w:val="16"/>
          <w:szCs w:val="16"/>
        </w:rPr>
        <w:t xml:space="preserve">  (linha 131)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validarIndiceZonas(bruto: unknown, onde = "zonas/indice"): IndiceZonas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índice das zonas de um ano (</w:t>
      </w:r>
      <w:r>
        <w:rPr>
          <w:rFonts w:ascii="Consolas" w:cs="Consolas" w:eastAsia="Consolas" w:hAnsi="Consolas"/>
          <w:sz w:val="19"/>
          <w:szCs w:val="19"/>
        </w:rPr>
        <w:t xml:space="preserve">geo/zonas-&lt;ano&gt;/indice.json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validarZonas</w:t>
      </w:r>
      <w:r>
        <w:rPr>
          <w:sz w:val="16"/>
          <w:szCs w:val="16"/>
        </w:rPr>
        <w:t xml:space="preserve">  (linha 144)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validarZonas(bruto: unknown, onde = "zonas"): ArquivoZonas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Confere o arquivo das zonas de um município. Cada local precisa de longitude e latitude numéricas e de uma zona da lista: é o que vira ponto e área no mapa.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12.32 src/lib/voronoi.ts</w:t>
      </w:r>
    </w:p>
    <w:p>
      <w:pPr>
        <w:spacing w:after="100"/>
      </w:pPr>
      <w:r>
        <w:rPr>
          <w:sz w:val="17"/>
          <w:szCs w:val="17"/>
        </w:rPr>
        <w:t xml:space="preserve">packages/portal/src/lib/voronoi.ts · TypeScript · 180 linhas · 7 declarações</w:t>
      </w:r>
    </w:p>
    <w:p>
      <w:pPr>
        <w:spacing w:after="80"/>
      </w:pPr>
      <w:r>
        <w:t xml:space="preserve">Diagrama de Voronoi: a região de cada ponto é a parte do plano mais perto dele que de qualquer outro. É o que desenha as zonas eleitorais no mapa do município (</w:t>
      </w:r>
      <w:r>
        <w:rPr>
          <w:rFonts w:ascii="Consolas" w:cs="Consolas" w:eastAsia="Consolas" w:hAnsi="Consolas"/>
          <w:sz w:val="19"/>
          <w:szCs w:val="19"/>
        </w:rPr>
        <w:t xml:space="preserve">zonas.ts</w:t>
      </w:r>
      <w:r>
        <w:t xml:space="preserve">): cada local de votação fica com a área mais próxima, e a zona é a soma das áreas dos seus locais.</w:t>
      </w:r>
    </w:p>
    <w:p>
      <w:pPr>
        <w:spacing w:after="80"/>
      </w:pPr>
      <w:r>
        <w:t xml:space="preserve">Sem biblioteca, como o resto do mapa. Cada célula começa como a caixa do desenho e é cortada pelo semiplano de cada vizinho (a mediatriz entre os dois pontos). Os vizinhos vêm de uma grade, do anel mais perto para o mais longe; um ponto a mais de duas vezes o raio da célula não a alcança e é pulado, e os anéis param quando todos os que restam estão nessa situação.</w:t>
      </w:r>
    </w:p>
    <w:p>
      <w:pPr>
        <w:spacing w:after="80"/>
      </w:pPr>
      <w:r>
        <w:t xml:space="preserve">Cada lado da célula guarda de quem é a mediatriz que o formou (ou -1, a caixa): é assim que a fronteira entre duas zonas sai sem calcular união de polígonos — é o lado entre dois locais de zonas diferentes.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Ponto = [number,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[x, y] nas coordenadas do desenho.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Caixa = [number, number, number, number];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do desenho: x mínimo, y mínimo, x máximo, y máximo.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Celula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Região de um ponto: os vértices em ordem e, para cada lado, o ponto do outro lado (-1: a caixa).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cortar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cortar(vertices: Ponto[], vizinhos: number[], a: Ponto, b: Ponto, vizinho: number): Celula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Corta o polígono pelo semiplano dos pontos mais perto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que de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, mantendo de quem é cada lado. O lado novo, sobre a mediatriz, é de </w:t>
      </w:r>
      <w:r>
        <w:rPr>
          <w:rFonts w:ascii="Consolas" w:cs="Consolas" w:eastAsia="Consolas" w:hAnsi="Consolas"/>
          <w:sz w:val="19"/>
          <w:szCs w:val="19"/>
        </w:rPr>
        <w:t xml:space="preserve">vizinho</w:t>
      </w:r>
      <w:r>
        <w:t xml:space="preserve">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d2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d2(a: Ponto, b: Ponto):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Distância ao quadrado.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raioAoQuadrado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raioAoQuadrado(p: Ponto, celula: Celula):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Raio da célula ao quadrado: a maior distância do ponto dono a um vértice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celulasVoronoi</w:t>
      </w:r>
      <w:r>
        <w:rPr>
          <w:sz w:val="16"/>
          <w:szCs w:val="16"/>
        </w:rPr>
        <w:t xml:space="preserve">  (linha 100)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celulasVoronoi(pontos: Ponto[], caixa: Caixa): (Celula | null)[]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Células de Voronoi dos </w:t>
      </w:r>
      <w:r>
        <w:rPr>
          <w:rFonts w:ascii="Consolas" w:cs="Consolas" w:eastAsia="Consolas" w:hAnsi="Consolas"/>
          <w:sz w:val="19"/>
          <w:szCs w:val="19"/>
        </w:rPr>
        <w:t xml:space="preserve">pontos</w:t>
      </w:r>
      <w:r>
        <w:t xml:space="preserve">, cortadas pela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. Pontos repetidos (mesma coordenada) não formam célula própria: o primeiro fica com a área, os demais ficam sem célula (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na posição deles).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12.33 src/lib/zonas.ts</w:t>
      </w:r>
    </w:p>
    <w:p>
      <w:pPr>
        <w:spacing w:after="100"/>
      </w:pPr>
      <w:r>
        <w:rPr>
          <w:sz w:val="17"/>
          <w:szCs w:val="17"/>
        </w:rPr>
        <w:t xml:space="preserve">packages/portal/src/lib/zonas.ts · TypeScript · 167 linhas · 9 declarações</w:t>
      </w:r>
    </w:p>
    <w:p>
      <w:pPr>
        <w:spacing w:after="80"/>
      </w:pPr>
      <w:r>
        <w:t xml:space="preserve">Zonas eleitorais no mapa do município (ADR-029).</w:t>
      </w:r>
    </w:p>
    <w:p>
      <w:pPr>
        <w:spacing w:after="80"/>
      </w:pPr>
      <w:r>
        <w:t xml:space="preserve">A Justiça Eleitoral não publica os limites das zonas; publica onde fica cada local de votação e a zona dele (arquivo </w:t>
      </w:r>
      <w:r>
        <w:rPr>
          <w:rFonts w:ascii="Consolas" w:cs="Consolas" w:eastAsia="Consolas" w:hAnsi="Consolas"/>
          <w:sz w:val="19"/>
          <w:szCs w:val="19"/>
        </w:rPr>
        <w:t xml:space="preserve">geo/zonas-&lt;ano&gt;/mu-&lt;ibge&gt;.json</w:t>
      </w:r>
      <w:r>
        <w:t xml:space="preserve">, gravado por </w:t>
      </w:r>
      <w:r>
        <w:rPr>
          <w:rFonts w:ascii="Consolas" w:cs="Consolas" w:eastAsia="Consolas" w:hAnsi="Consolas"/>
          <w:sz w:val="19"/>
          <w:szCs w:val="19"/>
        </w:rPr>
        <w:t xml:space="preserve">lumen eleicoes zonas</w:t>
      </w:r>
      <w:r>
        <w:t xml:space="preserve">). O desenho dá a cada local a área mais próxima dele (Voronoi, </w:t>
      </w:r>
      <w:r>
        <w:rPr>
          <w:rFonts w:ascii="Consolas" w:cs="Consolas" w:eastAsia="Consolas" w:hAnsi="Consolas"/>
          <w:sz w:val="19"/>
          <w:szCs w:val="19"/>
        </w:rPr>
        <w:t xml:space="preserve">voronoi.ts</w:t>
      </w:r>
      <w:r>
        <w:t xml:space="preserve">), recortada pelo contorno do município na tela, e a zona é a soma das áreas dos seus locais. É um contorno aproximado e a tela diz isso.</w:t>
      </w:r>
    </w:p>
    <w:p>
      <w:pPr>
        <w:spacing w:after="80"/>
      </w:pPr>
      <w:r>
        <w:t xml:space="preserve">Um mesmo prédio pode ser local de duas zonas (seções de zonas diferentes no mesmo endereço). O ponto fica com a zona que tem mais eleitores ali; a outra continua com os seus outros locais.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LocalNoMapa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LocalNoMapa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local de votação já projetado, para os pontos do mapa e a dica.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ZonaDesenhada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ZonaDesenhada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zona desenhada: a área (as células dos locais dela) e o contorno, para o destaque.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DesenhoZonas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DesenhoZonas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desenho das zonas de um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fmt</w:t>
      </w:r>
      <w:r>
        <w:rPr>
          <w:sz w:val="16"/>
          <w:szCs w:val="16"/>
        </w:rPr>
        <w:t xml:space="preserve">  (linha 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fmt(v: number):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Coordenada com poucas casas no </w:t>
      </w:r>
      <w:r>
        <w:rPr>
          <w:rFonts w:ascii="Consolas" w:cs="Consolas" w:eastAsia="Consolas" w:hAnsi="Consolas"/>
          <w:sz w:val="19"/>
          <w:szCs w:val="19"/>
        </w:rPr>
        <w:t xml:space="preserve">d</w:t>
      </w:r>
      <w:r>
        <w:t xml:space="preserve">: 0,001 unidade do mapa é menos de 1 m numa UF.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acrescentar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acrescentar(mapa: Map&lt;string, string[]&gt;, chave: string, valor: string): void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Acrescenta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à lista da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, criando a lista na primeira vez.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desenharZonas</w:t>
      </w:r>
      <w:r>
        <w:rPr>
          <w:sz w:val="16"/>
          <w:szCs w:val="16"/>
        </w:rPr>
        <w:t xml:space="preserve">  (linha 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desenharZonas(arquivo: ArquivoZonas, projetar: (lon: number, lat: number) =&gt; Ponto,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Desenha as zonas a partir dos locais de votação. </w:t>
      </w:r>
      <w:r>
        <w:rPr>
          <w:rFonts w:ascii="Consolas" w:cs="Consolas" w:eastAsia="Consolas" w:hAnsi="Consolas"/>
          <w:sz w:val="19"/>
          <w:szCs w:val="19"/>
        </w:rPr>
        <w:t xml:space="preserve">projetar</w:t>
      </w:r>
      <w:r>
        <w:t xml:space="preserve"> leva longitude e latitude ao SVG (a mesma projeção do mapa da UF);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limita as células (a caixa do município, com folga: o recorte fino é o do contorno, feito na tela por </w:t>
      </w:r>
      <w:r>
        <w:rPr>
          <w:rFonts w:ascii="Consolas" w:cs="Consolas" w:eastAsia="Consolas" w:hAnsi="Consolas"/>
          <w:sz w:val="19"/>
          <w:szCs w:val="19"/>
        </w:rPr>
        <w:t xml:space="preserve">clipPath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caixaComFolga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caixaComFolga(caixa: Caixa, fracao = 0.05): Caixa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com folga proporcional (</w:t>
      </w:r>
      <w:r>
        <w:rPr>
          <w:rFonts w:ascii="Consolas" w:cs="Consolas" w:eastAsia="Consolas" w:hAnsi="Consolas"/>
          <w:sz w:val="19"/>
          <w:szCs w:val="19"/>
        </w:rPr>
        <w:t xml:space="preserve">fracao</w:t>
      </w:r>
      <w:r>
        <w:t xml:space="preserve"> do maior lado), para as células irem além do contorno.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rotulosVisiveis</w:t>
      </w:r>
      <w:r>
        <w:rPr>
          <w:sz w:val="16"/>
          <w:szCs w:val="16"/>
        </w:rPr>
        <w:t xml:space="preserve">  (linha 138)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rotulosVisiveis(zonas: ZonaDesenhada[], distancia: number): Set&lt;string&gt;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Números das zonas que cabem sem encostar uns nos outros: a zona com mais eleitores escolhe primeiro, e um rótulo a menos de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 de outro já posto fica de fora (aparece ao aproximar; a dica e a tabela têm todos).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rarear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rarear(pontos: { x: number; y: number }[], distancia: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Índices dos pontos que ficam quando eles se amontoam: no máximo um por casa de uma grade de lado </w:t>
      </w:r>
      <w:r>
        <w:rPr>
          <w:rFonts w:ascii="Consolas" w:cs="Consolas" w:eastAsia="Consolas" w:hAnsi="Consolas"/>
          <w:sz w:val="19"/>
          <w:szCs w:val="19"/>
        </w:rPr>
        <w:t xml:space="preserve">distancia</w:t>
      </w:r>
      <w:r>
        <w:t xml:space="preserve">. Onde os locais são esparsos, ficam todos; no centro denso de uma capital, sobra uma amostra, e aproximar mostra o resto.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12.34 src/lib/zoom.ts</w:t>
      </w:r>
    </w:p>
    <w:p>
      <w:pPr>
        <w:spacing w:after="100"/>
      </w:pPr>
      <w:r>
        <w:rPr>
          <w:sz w:val="17"/>
          <w:szCs w:val="17"/>
        </w:rPr>
        <w:t xml:space="preserve">packages/portal/src/lib/zoom.ts · TypeScript · 121 linhas · 15 declarações</w:t>
      </w:r>
    </w:p>
    <w:p>
      <w:pPr>
        <w:spacing w:after="80"/>
      </w:pPr>
      <w:r>
        <w:t xml:space="preserve">Aproximação e arrasto do mapa, como contas puras sobre a janela visível.</w:t>
      </w:r>
    </w:p>
    <w:p>
      <w:pPr>
        <w:spacing w:after="80"/>
      </w:pPr>
      <w:r>
        <w:t xml:space="preserve">O mapa é um SVG cuja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é a janela: aproximar é encolher a janela em torno de um ponto, arrastar é deslocá-la. As coordenadas são as da malha projetada (as mesmas de </w:t>
      </w:r>
      <w:r>
        <w:rPr>
          <w:rFonts w:ascii="Consolas" w:cs="Consolas" w:eastAsia="Consolas" w:hAnsi="Consolas"/>
          <w:sz w:val="19"/>
          <w:szCs w:val="19"/>
        </w:rPr>
        <w:t xml:space="preserve">MapaProjetado</w:t>
      </w:r>
      <w:r>
        <w:t xml:space="preserve">), não pixels — por isso nada aqui depende do tamanho da tela, e as contas têm teste sem navegador.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visível em coordenadas da malha: canto superior esquerdo, largura e altura.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Limites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Limites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Tamanho do mapa inteiro e o quanto ele pode ser aproximado.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ZOOM_MAXIMO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ZOOM_MAXIMO = 16;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do mapa: 16 vezes 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PASSO_ZOOM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PASSO_ZOOM = 1.6;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Passo dos botões + e − e das teclas.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vistaInicial</w:t>
      </w:r>
      <w:r>
        <w:rPr>
          <w:sz w:val="16"/>
          <w:szCs w:val="16"/>
        </w:rPr>
        <w:t xml:space="preserve">  (linha 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vistaInicial(l: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mapa inteiro.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zoomDe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zoomDe(v: Vista, l: Limites):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Quantas vezes a janela está aproximada (1 = mapa inteiro).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limitar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limitar(v: Vista,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Mantém a janela dentro do mapa: tamanho entre o mapa inteiro e </w:t>
      </w:r>
      <w:r>
        <w:rPr>
          <w:rFonts w:ascii="Consolas" w:cs="Consolas" w:eastAsia="Consolas" w:hAnsi="Consolas"/>
          <w:sz w:val="19"/>
          <w:szCs w:val="19"/>
        </w:rPr>
        <w:t xml:space="preserve">1/maxZoom</w:t>
      </w:r>
      <w:r>
        <w:t xml:space="preserve"> dele, sempre na proporção do mapa, e sem mostrar área de fora.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aproximar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aproximar(v: Vista, fator: number, ponto: [number, number],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 (</w:t>
      </w:r>
      <w:r>
        <w:rPr>
          <w:rFonts w:ascii="Consolas" w:cs="Consolas" w:eastAsia="Consolas" w:hAnsi="Consolas"/>
          <w:sz w:val="19"/>
          <w:szCs w:val="19"/>
        </w:rPr>
        <w:t xml:space="preserve">fator</w:t>
      </w:r>
      <w:r>
        <w:t xml:space="preserve"> &gt; 1) ou afasta (&lt; 1) mantendo </w:t>
      </w:r>
      <w:r>
        <w:rPr>
          <w:rFonts w:ascii="Consolas" w:cs="Consolas" w:eastAsia="Consolas" w:hAnsi="Consolas"/>
          <w:sz w:val="19"/>
          <w:szCs w:val="19"/>
        </w:rPr>
        <w:t xml:space="preserve">ponto</w:t>
      </w:r>
      <w:r>
        <w:t xml:space="preserve"> — coordenadas da malha, em geral sob o cursor — no mesmo lugar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deslocar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deslocar(v: Vista, dx: number, dy: number, l: Limites):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Desloca o conteúdo </w:t>
      </w:r>
      <w:r>
        <w:rPr>
          <w:rFonts w:ascii="Consolas" w:cs="Consolas" w:eastAsia="Consolas" w:hAnsi="Consolas"/>
          <w:sz w:val="19"/>
          <w:szCs w:val="19"/>
        </w:rPr>
        <w:t xml:space="preserve">dx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dy</w:t>
      </w:r>
      <w:r>
        <w:t xml:space="preserve"> (unidades da malha; positivo = para a direita e para baixo).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centro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centro(v: Vista): [number, number]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Centro da janela, para aproximar pelos botões.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viewBox</w:t>
      </w:r>
      <w:r>
        <w:rPr>
          <w:sz w:val="16"/>
          <w:szCs w:val="16"/>
        </w:rPr>
        <w:t xml:space="preserve">  (linha 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viewBox(v: Vista): string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do SVG para a janela.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enquadrar</w:t>
      </w:r>
      <w:r>
        <w:rPr>
          <w:sz w:val="16"/>
          <w:szCs w:val="16"/>
        </w:rPr>
        <w:t xml:space="preserve">  (linha 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enquadrar(caixa: [number, number, number, number], l: Limites, margem = 0.12):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que mostra a </w:t>
      </w:r>
      <w:r>
        <w:rPr>
          <w:rFonts w:ascii="Consolas" w:cs="Consolas" w:eastAsia="Consolas" w:hAnsi="Consolas"/>
          <w:sz w:val="19"/>
          <w:szCs w:val="19"/>
        </w:rPr>
        <w:t xml:space="preserve">caixa</w:t>
      </w:r>
      <w:r>
        <w:t xml:space="preserve"> inteira (x mínimo, y mínimo, x máximo, y máximo, em coordenadas da malha) com uma </w:t>
      </w:r>
      <w:r>
        <w:rPr>
          <w:rFonts w:ascii="Consolas" w:cs="Consolas" w:eastAsia="Consolas" w:hAnsi="Consolas"/>
          <w:sz w:val="19"/>
          <w:szCs w:val="19"/>
        </w:rPr>
        <w:t xml:space="preserve">margem</w:t>
      </w:r>
      <w:r>
        <w:t xml:space="preserve"> em volta, na proporção do mapa e dentro dos limites. É o enquadramento do município aberto.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zoomMaximoPara</w:t>
      </w:r>
      <w:r>
        <w:rPr>
          <w:sz w:val="16"/>
          <w:szCs w:val="16"/>
        </w:rPr>
        <w:t xml:space="preserve">  (linha 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zoomMaximoPara(caixa: [number, number, number, number] | null, l: Omit&lt;Limites, "maxZoom"&gt;):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Aproximação máxima com um município aberto: a de sempre, ou mais, para o menor município ainda poder ser visto de perto (quatro vezes o enquadramento dele).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interpolar</w:t>
      </w:r>
      <w:r>
        <w:rPr>
          <w:sz w:val="16"/>
          <w:szCs w:val="16"/>
        </w:rPr>
        <w:t xml:space="preserve">  (linha 108)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interpolar(a: Vista, b: Vista, t: number): Vista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Janela no instante </w:t>
      </w:r>
      <w:r>
        <w:rPr>
          <w:rFonts w:ascii="Consolas" w:cs="Consolas" w:eastAsia="Consolas" w:hAnsi="Consolas"/>
          <w:sz w:val="19"/>
          <w:szCs w:val="19"/>
        </w:rPr>
        <w:t xml:space="preserve">t</w:t>
      </w:r>
      <w:r>
        <w:t xml:space="preserve"> (0 a 1) da passagem de </w:t>
      </w:r>
      <w:r>
        <w:rPr>
          <w:rFonts w:ascii="Consolas" w:cs="Consolas" w:eastAsia="Consolas" w:hAnsi="Consolas"/>
          <w:sz w:val="19"/>
          <w:szCs w:val="19"/>
        </w:rPr>
        <w:t xml:space="preserve">a</w:t>
      </w:r>
      <w:r>
        <w:t xml:space="preserve"> para </w:t>
      </w:r>
      <w:r>
        <w:rPr>
          <w:rFonts w:ascii="Consolas" w:cs="Consolas" w:eastAsia="Consolas" w:hAnsi="Consolas"/>
          <w:sz w:val="19"/>
          <w:szCs w:val="19"/>
        </w:rPr>
        <w:t xml:space="preserve">b</w:t>
      </w:r>
      <w:r>
        <w:t xml:space="preserve">. A largura varia em escala logarítmica e o centro acompanha: aproximar oito vezes parece tão rápido no começo quanto no fim.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suavizar</w:t>
      </w:r>
      <w:r>
        <w:rPr>
          <w:sz w:val="16"/>
          <w:szCs w:val="16"/>
        </w:rPr>
        <w:t xml:space="preserve">  (linha 119)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suavizar(t: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Curva da animação: começa rápida e desacelera no fim.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12.35 src/app/avisos/page.tsx</w:t>
      </w:r>
    </w:p>
    <w:p>
      <w:pPr>
        <w:spacing w:after="100"/>
      </w:pPr>
      <w:r>
        <w:rPr>
          <w:sz w:val="17"/>
          <w:szCs w:val="17"/>
        </w:rPr>
        <w:t xml:space="preserve">packages/portal/src/app/avisos/page.tsx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/avisos/</w:t>
      </w:r>
      <w:r>
        <w:t xml:space="preserve">: o que aconteceu em cada local e merece um olhar (ADR-047).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PainelAvisos</w:t>
      </w:r>
      <w:r>
        <w:t xml:space="preserve">, que roda no navegador e lê os arquivos </w:t>
      </w:r>
      <w:r>
        <w:rPr>
          <w:rFonts w:ascii="Consolas" w:cs="Consolas" w:eastAsia="Consolas" w:hAnsi="Consolas"/>
          <w:sz w:val="19"/>
          <w:szCs w:val="19"/>
        </w:rPr>
        <w:t xml:space="preserve">avisos/</w:t>
      </w:r>
      <w:r>
        <w:t xml:space="preserve"> publicados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12.36 src/app/conformidade/page.tsx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packages/portal/src/app/conformidade/page.tsx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/conformidade/</w:t>
      </w:r>
      <w:r>
        <w:t xml:space="preserve">: o painel de conformidade fiscal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PainelConformidade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Conformidade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12.37 src/app/contratacoes/page.tsx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packages/portal/src/app/contratacoes/page.tsx · TypeScript · 26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/contratacoes/</w:t>
      </w:r>
      <w:r>
        <w:t xml:space="preserve">: o painel de contratações (ADR-028).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PainelContratacoes</w:t>
      </w:r>
      <w:r>
        <w:t xml:space="preserve">, que roda no navegador e lê os arquivos publicados pelo fluxo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Contratacoes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12.38 src/app/economia/estatais/page.tsx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packages/portal/src/app/economia/estatais/page.tsx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/economia/estatais/</w:t>
      </w:r>
      <w:r>
        <w:t xml:space="preserve">: os gastos e investimentos das empresas estatais (ADR-034).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PainelEstatais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economia/estatais.json</w:t>
      </w:r>
      <w:r>
        <w:t xml:space="preserve">,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Estatais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12.39 src/app/economia/municipio/page.tsx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packages/portal/src/app/economia/municipio/page.tsx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/economia/municipio/</w:t>
      </w:r>
      <w:r>
        <w:t xml:space="preserve">: os governos municipais de um município (ADR-040).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PainelGovernos</w:t>
      </w:r>
      <w:r>
        <w:t xml:space="preserve">, que roda no navegador e lê as fontes sob demanda.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GovernosMunicipais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GovernosMunicipais()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12.40 src/app/economia/page.tsx</w:t>
      </w:r>
    </w:p>
    <w:p>
      <w:pPr>
        <w:spacing w:after="100"/>
      </w:pPr>
      <w:r>
        <w:rPr>
          <w:sz w:val="17"/>
          <w:szCs w:val="17"/>
        </w:rPr>
        <w:t xml:space="preserve">packages/portal/src/app/economia/page.tsx · TypeScript · 25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/economia/</w:t>
      </w:r>
      <w:r>
        <w:t xml:space="preserve">: Economia e Contas Públicas (ADR-033).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PainelEconomia</w:t>
      </w:r>
      <w:r>
        <w:t xml:space="preserve">, que roda no navegador e lê </w:t>
      </w:r>
      <w:r>
        <w:rPr>
          <w:rFonts w:ascii="Consolas" w:cs="Consolas" w:eastAsia="Consolas" w:hAnsi="Consolas"/>
          <w:sz w:val="19"/>
          <w:szCs w:val="19"/>
        </w:rPr>
        <w:t xml:space="preserve">economia/indicadores.json</w:t>
      </w:r>
      <w:r>
        <w:t xml:space="preserve">, publicado com os painéis; o site é exportado como estático.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Economia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12.41 src/app/eleicoes/page.tsx</w:t>
      </w:r>
    </w:p>
    <w:p>
      <w:pPr>
        <w:spacing w:after="100"/>
      </w:pPr>
      <w:r>
        <w:rPr>
          <w:sz w:val="17"/>
          <w:szCs w:val="17"/>
        </w:rPr>
        <w:t xml:space="preserve">packages/portal/src/app/eleicoes/page.tsx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/eleicoes/</w:t>
      </w:r>
      <w:r>
        <w:t xml:space="preserve">: a aba Eleições. O trabalho todo é do </w:t>
      </w:r>
      <w:r>
        <w:rPr>
          <w:rFonts w:ascii="Consolas" w:cs="Consolas" w:eastAsia="Consolas" w:hAnsi="Consolas"/>
          <w:sz w:val="19"/>
          <w:szCs w:val="19"/>
        </w:rPr>
        <w:t xml:space="preserve">PainelEleicoes</w:t>
      </w:r>
      <w:r>
        <w:t xml:space="preserve">, que roda no navegador e lê os feeds; o site é exportado como estático, então não há servidor de aplicação entre o leitor e os arquivos.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Eleicoes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Envolve o painel em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: ele lê a URL com </w:t>
      </w:r>
      <w:r>
        <w:rPr>
          <w:rFonts w:ascii="Consolas" w:cs="Consolas" w:eastAsia="Consolas" w:hAnsi="Consolas"/>
          <w:sz w:val="19"/>
          <w:szCs w:val="19"/>
        </w:rPr>
        <w:t xml:space="preserve">useSearchParams</w:t>
      </w:r>
      <w:r>
        <w:t xml:space="preserve">, que só existe no navegador. O HTML gerado no build traz o "Carregando…" do fallback.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12.42 src/app/layout.tsx</w:t>
      </w:r>
    </w:p>
    <w:p>
      <w:pPr>
        <w:spacing w:after="100"/>
      </w:pPr>
      <w:r>
        <w:rPr>
          <w:sz w:val="17"/>
          <w:szCs w:val="17"/>
        </w:rPr>
        <w:t xml:space="preserve">packages/portal/src/app/layout.tsx · TypeScript · 51 linhas · 3 declarações</w:t>
      </w:r>
    </w:p>
    <w:p>
      <w:pPr>
        <w:spacing w:after="80"/>
      </w:pPr>
      <w:r>
        <w:t xml:space="preserve">Layout raiz do portal: a moldura comum a todas as páginas (cabeçalho, área principal e rodapé), os metadados padrão e o estilo global.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Metadados padrão. Cada página define só o </w:t>
      </w:r>
      <w:r>
        <w:rPr>
          <w:rFonts w:ascii="Consolas" w:cs="Consolas" w:eastAsia="Consolas" w:hAnsi="Consolas"/>
          <w:sz w:val="19"/>
          <w:szCs w:val="19"/>
        </w:rPr>
        <w:t xml:space="preserve">title</w:t>
      </w:r>
      <w:r>
        <w:t xml:space="preserve">, que entra no modelo "%s · Lumen".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viewport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viewport: Viewport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Largura do dispositivo no celular e cor da barra do navegador conforme o tema claro ou escuro do sistema.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Raiz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Raiz({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Moldura de todas as páginas. O primeiro elemento é o link "Ir para o conteúdo", fora da tela, para quem navega por teclado ou leitor de tela pular direto ao </w:t>
      </w:r>
      <w:r>
        <w:rPr>
          <w:rFonts w:ascii="Consolas" w:cs="Consolas" w:eastAsia="Consolas" w:hAnsi="Consolas"/>
          <w:sz w:val="19"/>
          <w:szCs w:val="19"/>
        </w:rPr>
        <w:t xml:space="preserve">&lt;main&gt;</w:t>
      </w:r>
      <w:r>
        <w:t xml:space="preserve">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12.43 src/app/not-found.tsx</w:t>
      </w:r>
    </w:p>
    <w:p>
      <w:pPr>
        <w:spacing w:after="100"/>
      </w:pPr>
      <w:r>
        <w:rPr>
          <w:sz w:val="17"/>
          <w:szCs w:val="17"/>
        </w:rPr>
        <w:t xml:space="preserve">packages/portal/src/app/not-found.tsx · TypeScript · 15 linhas · 1 declarações</w:t>
      </w:r>
    </w:p>
    <w:p>
      <w:pPr>
        <w:spacing w:after="80"/>
      </w:pPr>
      <w:r>
        <w:t xml:space="preserve">Página de endereço inexistente (404), com o caminho de volta ao início.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NaoEncontrada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NaoEncontrada()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de página não encontrada e link para a página inicial.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12.44 src/app/operacao/page.tsx</w:t>
      </w:r>
    </w:p>
    <w:p>
      <w:pPr>
        <w:spacing w:after="100"/>
      </w:pPr>
      <w:r>
        <w:rPr>
          <w:sz w:val="17"/>
          <w:szCs w:val="17"/>
        </w:rPr>
        <w:t xml:space="preserve">packages/portal/src/app/operacao/page.tsx · TypeScript · 27 linhas · 2 declarações</w:t>
      </w:r>
    </w:p>
    <w:p>
      <w:pPr>
        <w:spacing w:after="80"/>
      </w:pPr>
      <w:r>
        <w:t xml:space="preserve">Página </w:t>
      </w:r>
      <w:r>
        <w:rPr>
          <w:rFonts w:ascii="Consolas" w:cs="Consolas" w:eastAsia="Consolas" w:hAnsi="Consolas"/>
          <w:sz w:val="19"/>
          <w:szCs w:val="19"/>
        </w:rPr>
        <w:t xml:space="preserve">/operacao/</w:t>
      </w:r>
      <w:r>
        <w:t xml:space="preserve">: a situação das coletas do Lumen (RF-AD-05, ADR-039). O trabalho é do </w:t>
      </w:r>
      <w:r>
        <w:rPr>
          <w:rFonts w:ascii="Consolas" w:cs="Consolas" w:eastAsia="Consolas" w:hAnsi="Consolas"/>
          <w:sz w:val="19"/>
          <w:szCs w:val="19"/>
        </w:rPr>
        <w:t xml:space="preserve">PainelOperacao</w:t>
      </w:r>
      <w:r>
        <w:t xml:space="preserve">, que roda no navegador e lê o </w:t>
      </w:r>
      <w:r>
        <w:rPr>
          <w:rFonts w:ascii="Consolas" w:cs="Consolas" w:eastAsia="Consolas" w:hAnsi="Consolas"/>
          <w:sz w:val="19"/>
          <w:szCs w:val="19"/>
        </w:rPr>
        <w:t xml:space="preserve">operacao.json</w:t>
      </w:r>
      <w:r>
        <w:t xml:space="preserve"> publicado com os painéis.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metadata</w:t>
      </w:r>
      <w:r>
        <w:rPr>
          <w:sz w:val="16"/>
          <w:szCs w:val="16"/>
        </w:rPr>
        <w:t xml:space="preserve">  (linha 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metadata: Metadata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Título e descrição da página, usados pelo navegador e nas prévias de link.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SituacaoDasColetas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SituacaoDasColetas()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página: título e o painel.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12.45 src/app/page.tsx</w:t>
      </w:r>
    </w:p>
    <w:p>
      <w:pPr>
        <w:spacing w:after="100"/>
      </w:pPr>
      <w:r>
        <w:rPr>
          <w:sz w:val="17"/>
          <w:szCs w:val="17"/>
        </w:rPr>
        <w:t xml:space="preserve">packages/portal/src/app/page.tsx · TypeScript · 46 linhas · 1 declarações</w:t>
      </w:r>
    </w:p>
    <w:p>
      <w:pPr>
        <w:spacing w:after="80"/>
      </w:pPr>
      <w:r>
        <w:t xml:space="preserve">Página inicial do portal: apresenta o Lumen e leva às áreas.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Inicio</w:t>
      </w:r>
      <w:r>
        <w:rPr>
          <w:sz w:val="16"/>
          <w:szCs w:val="16"/>
        </w:rPr>
        <w:t xml:space="preserve">  (linha 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default function Inicio()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Apresentação e um cartão por área (Eleições, Contratações, Economia, Conformidade).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12.46 src/componentes/Cabecalho.tsx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packages/portal/src/componentes/Cabecalho.tsx · TypeScript · 143 linhas · 3 declarações</w:t>
      </w:r>
    </w:p>
    <w:p>
      <w:pPr>
        <w:spacing w:after="80"/>
      </w:pPr>
      <w:r>
        <w:t xml:space="preserve">Cabeçalho do portal, presente em todas as páginas: a marca, as abas e o filtro de local.</w:t>
      </w:r>
    </w:p>
    <w:p>
      <w:pPr>
        <w:spacing w:after="80"/>
      </w:pPr>
      <w:r>
        <w:t xml:space="preserve">O local (União, estado, DF ou município) filtra todas as abas (ADR-035): escolhido aqui, ou ao entrar num município ou estado em qualquer aba, ele vai no endereço de cada aba (Eleições abre no mapa dele, Contratações e Conformidade no ente, as estatais nas que ele controla) e fica guardado no navegador. É componente de cliente porque lê o caminho e a URL, que no site estático só o navegador conhece.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Cabecalho</w:t>
      </w:r>
      <w:r>
        <w:rPr>
          <w:sz w:val="16"/>
          <w:szCs w:val="16"/>
        </w:rPr>
        <w:t xml:space="preserve">  (linha 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Cabecalho()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Cabeçalho do Lumen. A parte que lê a URL fica num </w:t>
      </w:r>
      <w:r>
        <w:rPr>
          <w:rFonts w:ascii="Consolas" w:cs="Consolas" w:eastAsia="Consolas" w:hAnsi="Consolas"/>
          <w:sz w:val="19"/>
          <w:szCs w:val="19"/>
        </w:rPr>
        <w:t xml:space="preserve">Suspense</w:t>
      </w:r>
      <w:r>
        <w:t xml:space="preserve">, como o site estático exige.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ComLocal</w:t>
      </w:r>
      <w:r>
        <w:rPr>
          <w:sz w:val="16"/>
          <w:szCs w:val="16"/>
        </w:rPr>
        <w:t xml:space="preserve">  (linha 39)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ComLocal()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o local da URL (ou da memória), mantém-no em dia e monta as abas filtradas por 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Moldura</w:t>
      </w:r>
      <w:r>
        <w:rPr>
          <w:sz w:val="16"/>
          <w:szCs w:val="16"/>
        </w:rPr>
        <w:t xml:space="preserve">  (linha 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Moldura({ local, caminho = "/", params, onEscolher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marca, as abas (com o local no endereço) e o filtro de local.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12.47 src/componentes/Escolha.tsx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packages/portal/src/componentes/Escolha.tsx · TypeScript · 137 linhas · 1 declarações</w:t>
      </w:r>
    </w:p>
    <w:p>
      <w:pPr>
        <w:spacing w:after="80"/>
      </w:pPr>
      <w:r>
        <w:t xml:space="preserve">Caixa de escolha com busca, no lugar dos </w:t>
      </w:r>
      <w:r>
        <w:rPr>
          <w:rFonts w:ascii="Consolas" w:cs="Consolas" w:eastAsia="Consolas" w:hAnsi="Consolas"/>
          <w:sz w:val="19"/>
          <w:szCs w:val="19"/>
        </w:rPr>
        <w:t xml:space="preserve">&lt;select&gt;</w:t>
      </w:r>
      <w:r>
        <w:t xml:space="preserve"> do portal: mostra a opção escolhida; ao clicar (ou focar e apertar seta para baixo) abre a lista inteira; ao escrever, a lista fica só com o que casa. Setas para mover, Enter para escolher, Esc para fechar sem mudar. Segue o padrão ARIA de combobox com listbox.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Escolha(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de escolha com busca; </w:t>
      </w:r>
      <w:r>
        <w:rPr>
          <w:rFonts w:ascii="Consolas" w:cs="Consolas" w:eastAsia="Consolas" w:hAnsi="Consolas"/>
          <w:sz w:val="19"/>
          <w:szCs w:val="19"/>
        </w:rPr>
        <w:t xml:space="preserve">onEscolher</w:t>
      </w:r>
      <w:r>
        <w:t xml:space="preserve"> recebe o </w:t>
      </w:r>
      <w:r>
        <w:rPr>
          <w:rFonts w:ascii="Consolas" w:cs="Consolas" w:eastAsia="Consolas" w:hAnsi="Consolas"/>
          <w:sz w:val="19"/>
          <w:szCs w:val="19"/>
        </w:rPr>
        <w:t xml:space="preserve">valor</w:t>
      </w:r>
      <w:r>
        <w:t xml:space="preserve"> da opção.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12.48 src/componentes/FiltroPeriodo.tsx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packages/portal/src/componentes/FiltroPeriodo.tsx · TypeScript · 102 linhas · 3 declarações</w:t>
      </w:r>
    </w:p>
    <w:p>
      <w:pPr>
        <w:spacing w:after="80"/>
      </w:pPr>
      <w:r>
        <w:t xml:space="preserve">Filtro de período das abas (Contratações, Economia, Conformidade): do primeiro ao último mês, com atalhos. Fica na URL (</w:t>
      </w:r>
      <w:r>
        <w:rPr>
          <w:rFonts w:ascii="Consolas" w:cs="Consolas" w:eastAsia="Consolas" w:hAnsi="Consolas"/>
          <w:sz w:val="19"/>
          <w:szCs w:val="19"/>
        </w:rPr>
        <w:t xml:space="preserve">?de=AAAA-MM&amp;ate=AAAA-MM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lerPeriodo</w:t>
      </w:r>
      <w:r>
        <w:t xml:space="preserve">), para compartilhar a consulta.</w:t>
      </w:r>
    </w:p>
    <w:p>
      <w:pPr>
        <w:spacing w:after="80"/>
      </w:pPr>
      <w:r>
        <w:t xml:space="preserve">As opções vêm do que a aba tem: meses (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 ou anos (</w:t>
      </w:r>
      <w:r>
        <w:rPr>
          <w:rFonts w:ascii="Consolas" w:cs="Consolas" w:eastAsia="Consolas" w:hAnsi="Consolas"/>
          <w:sz w:val="19"/>
          <w:szCs w:val="19"/>
        </w:rPr>
        <w:t xml:space="preserve">AAAA</w:t>
      </w:r>
      <w:r>
        <w:t xml:space="preserve">). Um ano entra como o ano inteiro (janeiro no primeiro, dezembro no último): é o caso dos anos antigos das Contratações, publicados ano a ano, e das abas que só têm ano (os exercícios da Conformidade, as séries longas da Economia).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AtalhoPeriodo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AtalhoPeriodo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atalho: o rótulo do botão e o período que ele escolhe.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atalhosPadrao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atalhosPadrao(opcoes: string[], anos = true):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de sempre: tudo, o último mês e os últimos 3 (se houver mês a mês) e cada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FiltroPeriodo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FiltroPeriodo(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filtro: primeiro e último período, os atalhos e, com recorte, a nota de como o recorte é feito.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12.49 src/componentes/Ligacoes.tsx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packages/portal/src/componentes/Ligacoes.tsx · TypeScript · 50 linhas · 3 declarações</w:t>
      </w:r>
    </w:p>
    <w:p>
      <w:pPr>
        <w:spacing w:after="80"/>
      </w:pPr>
      <w:r>
        <w:t xml:space="preserve">O mesmo ente nas outras abas (visão 360, ADR-035): de Contratações, Conformidade e Governos municipais, um link para cada uma das outras e para o resultado das eleições do lugar. A aba aberta fica de fora.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AbaDoEnte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AbaDoEnte = "contratacoes" | "conformidade" | "governos";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abas que mostram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ligacoesDoEnte(codigo: string, atual: AbaDoEnte): { href: string; rotulo: string }[]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do ente nas outras abas, na ordem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LigacoesDoEnte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LigacoesDoEnte({ codigo, atual }: { codigo: string; atual: AbaDoEnte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"Este ente nas outras abas".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12.50 src/componentes/Paginacao.tsx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packages/portal/src/componentes/Paginacao.tsx · TypeScript · 72 linhas · 2 declarações</w:t>
      </w:r>
    </w:p>
    <w:p>
      <w:pPr>
        <w:spacing w:after="80"/>
      </w:pPr>
      <w:r>
        <w:t xml:space="preserve">Paginação das listas e tabelas do portal: toda lista com mais de 20 itens mostra 20 por vez, com a navegação embaixo ("anterior", os números e "próxima") e quantos itens há. A página volta à primeira quando a lista muda (outro filtro, outro ente).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usePaginacao</w:t>
      </w:r>
      <w:r>
        <w:rPr>
          <w:sz w:val="16"/>
          <w:szCs w:val="16"/>
        </w:rPr>
        <w:t xml:space="preserve">  (linha 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usePaginacao&lt;T&gt;(itens: readonly T[], porPagina = POR_PAGINA)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atual de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e o que a navegação precisa; volta à primeira quando </w:t>
      </w:r>
      <w:r>
        <w:rPr>
          <w:rFonts w:ascii="Consolas" w:cs="Consolas" w:eastAsia="Consolas" w:hAnsi="Consolas"/>
          <w:sz w:val="19"/>
          <w:szCs w:val="19"/>
        </w:rPr>
        <w:t xml:space="preserve">itens</w:t>
      </w:r>
      <w:r>
        <w:t xml:space="preserve"> muda.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Paginacao</w:t>
      </w:r>
      <w:r>
        <w:rPr>
          <w:sz w:val="16"/>
          <w:szCs w:val="16"/>
        </w:rPr>
        <w:t xml:space="preserve">  (linha 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Paginacao(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navegação entre as páginas; não aparece quando tudo cabe numa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12.51 src/componentes/Rodape.tsx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packages/portal/src/componentes/Rodape.tsx · TypeScript · 26 linhas · 1 declarações</w:t>
      </w:r>
    </w:p>
    <w:p>
      <w:pPr>
        <w:spacing w:after="80"/>
      </w:pPr>
      <w:r>
        <w:t xml:space="preserve">Rodapé de todas as páginas: de onde vêm os números, o compromisso editorial do projeto e o link da situação das coletas (ADR-039).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Rodape</w:t>
      </w:r>
      <w:r>
        <w:rPr>
          <w:sz w:val="16"/>
          <w:szCs w:val="16"/>
        </w:rPr>
        <w:t xml:space="preserve">  (linha 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Rodape()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Rodapé: de onde vêm os números e o compromisso editorial do projeto.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12.52 src/componentes/avisos/PainelAvisos.tsx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packages/portal/src/componentes/avisos/PainelAvisos.tsx · TypeScript · 263 linhas · 5 declarações</w:t>
      </w:r>
    </w:p>
    <w:p>
      <w:pPr>
        <w:spacing w:after="80"/>
      </w:pPr>
      <w:r>
        <w:t xml:space="preserve">Avisos (ADR-047): o que aconteceu e o que observar, por local, sem precisar abrir cada painel.</w:t>
      </w:r>
    </w:p>
    <w:p>
      <w:pPr>
        <w:spacing w:after="80"/>
      </w:pPr>
      <w:r>
        <w:t xml:space="preserve">Sem local, o Brasil: quantos avisos de cada tipo por UF e os mais recentes. Com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(o local do cabeçalho), os do ente; num estado, também os dos municípios (</w:t>
      </w:r>
      <w:r>
        <w:rPr>
          <w:rFonts w:ascii="Consolas" w:cs="Consolas" w:eastAsia="Consolas" w:hAnsi="Consolas"/>
          <w:sz w:val="19"/>
          <w:szCs w:val="19"/>
        </w:rPr>
        <w:t xml:space="preserve">?municipios=1</w:t>
      </w:r>
      <w:r>
        <w:t xml:space="preserve">). Filtros na URL: o tipo (</w:t>
      </w:r>
      <w:r>
        <w:rPr>
          <w:rFonts w:ascii="Consolas" w:cs="Consolas" w:eastAsia="Consolas" w:hAnsi="Consolas"/>
          <w:sz w:val="19"/>
          <w:szCs w:val="19"/>
        </w:rPr>
        <w:t xml:space="preserve">?tipo=a,b</w:t>
      </w:r>
      <w:r>
        <w:t xml:space="preserve">) e, num local, o período (</w:t>
      </w:r>
      <w:r>
        <w:rPr>
          <w:rFonts w:ascii="Consolas" w:cs="Consolas" w:eastAsia="Consolas" w:hAnsi="Consolas"/>
          <w:sz w:val="19"/>
          <w:szCs w:val="19"/>
        </w:rPr>
        <w:t xml:space="preserve">?de=&amp;ate=</w:t>
      </w:r>
      <w:r>
        <w:t xml:space="preserve">, pela data do aviso). A ordem é sempre pela data, nunca por ente (PUB-07). Cada aviso diz a fonte, o que observar e como contestar.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os dados (o panorama, ou a lista do local) e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PainelAvisos</w:t>
      </w:r>
      <w:r>
        <w:rPr>
          <w:sz w:val="16"/>
          <w:szCs w:val="16"/>
        </w:rPr>
        <w:t xml:space="preserve">  (linha 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PainelAvisos()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p, onLugar }: { p: PanoramaAvisos; onLugar: (lugar: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 por tipo e por UF (em ordem de UF, PUB-07).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Lista({ avisos, titulo }: { avisos: Aviso[];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de avisos, 20 por página.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CartaoAviso</w:t>
      </w:r>
      <w:r>
        <w:rPr>
          <w:sz w:val="16"/>
          <w:szCs w:val="16"/>
        </w:rPr>
        <w:t xml:space="preserve">  (linha 227)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CartaoAviso({ a }: { a: Aviso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aviso: o tipo, a data, o local, o que aconteceu, o detalhe, o que observar, a fonte e a contestação.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12.53 src/componentes/economia/ConveniosMandato.tsx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packages/portal/src/componentes/economia/ConveniosMandato.tsx · TypeScript · 115 linhas · 2 declarações</w:t>
      </w:r>
    </w:p>
    <w:p>
      <w:pPr>
        <w:spacing w:after="80"/>
      </w:pPr>
      <w:r>
        <w:t xml:space="preserve">Convênios da União iniciados no mandato aberto em Governos municipais (ADR-045): quantos, quanto foi conveniado e liberado, a situação de cada um como o SIAFI a registra e a lista, do maior ao menor, com o link do convenente pessoa jurídica para as contratações dele no município (visão 360).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EstadoConvenios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EstadoConvenios = { fase: "carregando" } | { fase: "pronto"; convenios: ConveniosEnte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convênios do município: carregando, sem arquivo, com erro ou lidos.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ConveniosMandato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ConveniosMandato({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convênios iniciados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12.54 src/componentes/economia/EmendasMandato.tsx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packages/portal/src/componentes/economia/EmendasMandato.tsx · TypeScript · 150 linhas · 2 declarações</w:t>
      </w:r>
    </w:p>
    <w:p>
      <w:pPr>
        <w:spacing w:after="80"/>
      </w:pPr>
      <w:r>
        <w:t xml:space="preserve">Emendas parlamentares recebidas no mandato aberto em Governos municipais (ADR-044): quanto chegou aos favorecidos do município, por categoria, por autor e por favorecido pessoa jurídica, com o link para as contratações do favorecido no município (visão 360). Na comparação, o total do outro mandato ao lado.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EstadoEmendas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EstadoEmendas = { fase: "carregando" } | { fase: "pronto"; emendas: EmendasEnte | null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emendas do mandato: carregando, sem arquivo, com erro ou lidas.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EmendasMandato</w:t>
      </w:r>
      <w:r>
        <w:rPr>
          <w:sz w:val="16"/>
          <w:szCs w:val="16"/>
        </w:rPr>
        <w:t xml:space="preserve">  (linha 23)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EmendasMandato({ codigo, estado, anos, anosComparado, rotulos,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das emendas recebidas no mandato aberto (e no comparado, se houver).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12.55 src/componentes/economia/GraficoLinha.tsx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packages/portal/src/componentes/economia/GraficoLinha.tsx · TypeScript · 167 linhas · 3 declarações</w:t>
      </w:r>
    </w:p>
    <w:p>
      <w:pPr>
        <w:spacing w:after="80"/>
      </w:pPr>
      <w:r>
        <w:t xml:space="preserve">Série histórica de um indicador, em SVG direto como os outros gráficos do portal: uma linha no tempo, a grade, a linha do zero quando a série cruza o zero, e as faixas dos períodos que estão sendo comparados. O cursor (ou o teclado, pelas setas) mostra o valor de cada mês; a mesma série fica em tabela, recolhida.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tempo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tempo(periodo: string):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Ano com fração do mês (</w:t>
      </w:r>
      <w:r>
        <w:rPr>
          <w:rFonts w:ascii="Consolas" w:cs="Consolas" w:eastAsia="Consolas" w:hAnsi="Consolas"/>
          <w:sz w:val="19"/>
          <w:szCs w:val="19"/>
        </w:rPr>
        <w:t xml:space="preserve">2025-07</w:t>
      </w:r>
      <w:r>
        <w:t xml:space="preserve"> → 2025,5); na série anual, o meio do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marcas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marcas(min: number, max: number): number[]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Marcas redondas para o eixo vertical (3 a 6 linhas).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GraficoLinha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GraficoLinha(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do indicador no tempo, com as faixas dos períodos comparados (A e B).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12.56 src/componentes/economia/PainelEconomia.tsx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packages/portal/src/componentes/economia/PainelEconomia.tsx · TypeScript · 481 linhas · 11 declarações</w:t>
      </w:r>
    </w:p>
    <w:p>
      <w:pPr>
        <w:spacing w:after="80"/>
      </w:pPr>
      <w:r>
        <w:t xml:space="preserve">Economia e Contas Públicas (ADR-033): os indicadores de inflação, juros, dívida, resultado fiscal e atividade, com a fonte e a data de cada um, a série histórica e a comparação entre dois períodos.</w:t>
      </w:r>
    </w:p>
    <w:p>
      <w:pPr>
        <w:spacing w:after="80"/>
      </w:pPr>
      <w:r>
        <w:t xml:space="preserve">O estado fica na URL, para compartilhar a consulta: </w:t>
      </w:r>
      <w:r>
        <w:rPr>
          <w:rFonts w:ascii="Consolas" w:cs="Consolas" w:eastAsia="Consolas" w:hAnsi="Consolas"/>
          <w:sz w:val="19"/>
          <w:szCs w:val="19"/>
        </w:rPr>
        <w:t xml:space="preserve">?ind=</w:t>
      </w:r>
      <w:r>
        <w:t xml:space="preserve"> (o indicador do gráfico), </w:t>
      </w:r>
      <w:r>
        <w:rPr>
          <w:rFonts w:ascii="Consolas" w:cs="Consolas" w:eastAsia="Consolas" w:hAnsi="Consolas"/>
          <w:sz w:val="19"/>
          <w:szCs w:val="19"/>
        </w:rPr>
        <w:t xml:space="preserve">?de=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?ate=</w:t>
      </w:r>
      <w:r>
        <w:t xml:space="preserve"> (o período mostrado no gráfico e na tabela da série, </w:t>
      </w:r>
      <w:r>
        <w:rPr>
          <w:rFonts w:ascii="Consolas" w:cs="Consolas" w:eastAsia="Consolas" w:hAnsi="Consolas"/>
          <w:sz w:val="19"/>
          <w:szCs w:val="19"/>
        </w:rPr>
        <w:t xml:space="preserve">AAAA-MM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?a=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?b=</w:t>
      </w:r>
      <w:r>
        <w:t xml:space="preserve"> (os períodos comparados, </w:t>
      </w:r>
      <w:r>
        <w:rPr>
          <w:rFonts w:ascii="Consolas" w:cs="Consolas" w:eastAsia="Consolas" w:hAnsi="Consolas"/>
          <w:sz w:val="19"/>
          <w:szCs w:val="19"/>
        </w:rPr>
        <w:t xml:space="preserve">AAAA-MM..AAAA-MM</w:t>
      </w:r>
      <w:r>
        <w:t xml:space="preserve">). A comparação mostra o que as séries oficiais registraram em cada período; ela não atribui o resultado a quem governava.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FeedEconomia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periodoDaUrl</w:t>
      </w:r>
      <w:r>
        <w:rPr>
          <w:sz w:val="16"/>
          <w:szCs w:val="16"/>
        </w:rPr>
        <w:t xml:space="preserve">  (linha 49)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periodoDaUrl(bruto: string | null, padrao: Periodo): Periodo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Período da URL (</w:t>
      </w:r>
      <w:r>
        <w:rPr>
          <w:rFonts w:ascii="Consolas" w:cs="Consolas" w:eastAsia="Consolas" w:hAnsi="Consolas"/>
          <w:sz w:val="19"/>
          <w:szCs w:val="19"/>
        </w:rPr>
        <w:t xml:space="preserve">2019-01..2022-12</w:t>
      </w:r>
      <w:r>
        <w:t xml:space="preserve">), ou o padrão. O rótulo vem do mandato com as mesmas datas, se houver.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defasado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defasado(ind: Indicador, agora = Date.now()):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coleta ficou para trás: falhou na última tentativa ou tem mais de alguns dias.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PainelEconomia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PainelEconomia()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 área.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Destaques</w:t>
      </w:r>
      <w:r>
        <w:rPr>
          <w:sz w:val="16"/>
          <w:szCs w:val="16"/>
        </w:rPr>
        <w:t xml:space="preserve">  (linha 151)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Destaques({ dados, escolhido, escolher }: { dados: FeedEconomia; escolhido: string;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Cartões dos indicadores principais: valor, período de referência e coleta.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atalhosDaSerie</w:t>
      </w:r>
      <w:r>
        <w:rPr>
          <w:sz w:val="16"/>
          <w:szCs w:val="16"/>
        </w:rPr>
        <w:t xml:space="preserve">  (linha 179)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atalhosDaSerie(ultimo: string): AtalhoPeriodo[]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atalhos da série: tudo e os últimos 12 meses, 5, 10 e 20 anos (um botão por ano seriam mais de 60).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FiltroSerie</w:t>
      </w:r>
      <w:r>
        <w:rPr>
          <w:sz w:val="16"/>
          <w:szCs w:val="16"/>
        </w:rPr>
        <w:t xml:space="preserve">  (linha 196)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FiltroSerie({ ind, periodo, onMudar }: { ind: Indicador; periodo: PeriodoMeses; onMudar: (p: PeriodoMeses)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filtro de período da série: os anos que ela tem, com os atalhos.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</w:t>
      </w:r>
      <w:r>
        <w:rPr>
          <w:sz w:val="16"/>
          <w:szCs w:val="16"/>
        </w:rPr>
        <w:t xml:space="preserve">  (linha 212)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Detalhe({ ind, id, a, b, dados, escolher, periodo, mudarPeriodo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indicador escolhido: gráfico, definição, como ler, limitações e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Celula</w:t>
      </w:r>
      <w:r>
        <w:rPr>
          <w:sz w:val="16"/>
          <w:szCs w:val="16"/>
        </w:rPr>
        <w:t xml:space="preserve">  (linha 334)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Celula({ ind, r, p }: { ind: Indicador; r: Resumo; p: Periodo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célula da comparação: nível (início → fim) ou taxa (acumulado e média).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EscolhaPeriodo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EscolhaPeriodo({ nome, rotulo, p, mudar }: { nome: string; rotulo: string; p: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Escolha de um período: um mandato ou um intervalo de meses.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</w:t>
      </w:r>
      <w:r>
        <w:rPr>
          <w:sz w:val="16"/>
          <w:szCs w:val="16"/>
        </w:rPr>
        <w:t xml:space="preserve">  (linha 410)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Comparacao({ dados, a, b, mudar }: { dados: FeedEconomia; a: Periodo; b: Periodo;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Dois períodos lado a lado, para todos os indicadores, agrupados.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12.57 src/componentes/economia/PainelEstatais.tsx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packages/portal/src/componentes/economia/PainelEstatais.tsx · TypeScript · 523 linhas · 8 declarações</w:t>
      </w:r>
    </w:p>
    <w:p>
      <w:pPr>
        <w:spacing w:after="80"/>
      </w:pPr>
      <w:r>
        <w:t xml:space="preserve">Empresas estatais (ADR-034): quanto gastam e investem as estatais, que não publicam no PNCP (Lei 13.303/2016).</w:t>
      </w:r>
    </w:p>
    <w:p>
      <w:pPr>
        <w:spacing w:after="80"/>
      </w:pPr>
      <w:r>
        <w:t xml:space="preserve">Duas abas, pela fonte, que nunca se somam: as federais pelo Programa de Dispêndios Globais da SEST (aprovado e realizado por rubrica) e as com ações na bolsa pelas demonstrações entregues à CVM (DFP). O estado fica na URL: </w:t>
      </w:r>
      <w:r>
        <w:rPr>
          <w:rFonts w:ascii="Consolas" w:cs="Consolas" w:eastAsia="Consolas" w:hAnsi="Consolas"/>
          <w:sz w:val="19"/>
          <w:szCs w:val="19"/>
        </w:rPr>
        <w:t xml:space="preserve">?fonte=sest|cvm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?ano=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?q=</w:t>
      </w:r>
      <w:r>
        <w:t xml:space="preserve"> (busca) e </w:t>
      </w:r>
      <w:r>
        <w:rPr>
          <w:rFonts w:ascii="Consolas" w:cs="Consolas" w:eastAsia="Consolas" w:hAnsi="Consolas"/>
          <w:sz w:val="19"/>
          <w:szCs w:val="19"/>
        </w:rPr>
        <w:t xml:space="preserve">?filtro=</w:t>
      </w:r>
      <w:r>
        <w:t xml:space="preserve">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FeedEstatais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ainda não foi publicado)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PainelEstatais</w:t>
      </w:r>
      <w:r>
        <w:rPr>
          <w:sz w:val="16"/>
          <w:szCs w:val="16"/>
        </w:rPr>
        <w:t xml:space="preserve">  (linha 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PainelEstatais()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Página inteira das estatais.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 = { params: URLSearchParams | ReturnType&lt;typeof useSearchParams&gt;; mudar: (m: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as abas recebem: a URL atual e como mudá-la.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Filtros</w:t>
      </w:r>
      <w:r>
        <w:rPr>
          <w:sz w:val="16"/>
          <w:szCs w:val="16"/>
        </w:rPr>
        <w:t xml:space="preserve">  (linha 146)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Filtros({ anos, ano, termo, filtro, filtros, mudar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Busca, exercício e filtro, comuns às duas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Federais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Federais({ federais, params, mudar }: { federais: NonNullable&lt;FeedEstatais["federais"]&gt;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estatais federais, pelo PDG.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DetalheSest</w:t>
      </w:r>
      <w:r>
        <w:rPr>
          <w:sz w:val="16"/>
          <w:szCs w:val="16"/>
        </w:rPr>
        <w:t xml:space="preserve">  (linha 273)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DetalheSest({ e, ano, anos, rubricas }: { e: EmpresaSest;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empresa federal: cada rubrica no exercício (aprovado, realizado, execução) e o total por ano.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Listadas</w:t>
      </w:r>
      <w:r>
        <w:rPr>
          <w:sz w:val="16"/>
          <w:szCs w:val="16"/>
        </w:rPr>
        <w:t xml:space="preserve">  (linha 362)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Listadas({ dados, params, mudar }: { dados: FeedEstatais } &amp;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companhias abertas que se declaram estatais, pelas DFP.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DetalheCvm</w:t>
      </w:r>
      <w:r>
        <w:rPr>
          <w:sz w:val="16"/>
          <w:szCs w:val="16"/>
        </w:rPr>
        <w:t xml:space="preserve">  (linha 450)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DetalheCvm({ c, ano, anos, indicadores }: { c: CompanhiaCvm; ano: string; anos: string[];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companhia: controladores, cada indicador no exercício (conta e descrição publicadas) e a série.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12.58 src/componentes/economia/PainelGovernos.tsx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packages/portal/src/componentes/economia/PainelGovernos.tsx · TypeScript · 792 linhas · 20 declarações</w:t>
      </w:r>
    </w:p>
    <w:p>
      <w:pPr>
        <w:spacing w:after="80"/>
      </w:pPr>
      <w:r>
        <w:t xml:space="preserve">Governos municipais (ADR-040 e adendo de 20/10/2026): para o município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, cada mandato de prefeito com quem foi eleito, a população e quanto o município gastou. Ao abrir um mandato, com o que foi gasto, por área (função e subfunção) ou por tipo de gasto (natureza e elemento), a comparação com outro mandato e os links do mandato nas outras abas.</w:t>
      </w:r>
    </w:p>
    <w:p>
      <w:pPr>
        <w:spacing w:after="80"/>
      </w:pPr>
      <w:r>
        <w:t xml:space="preserve">Os filtros ficam na URL, para o link abrir igual: </w:t>
      </w:r>
      <w:r>
        <w:rPr>
          <w:rFonts w:ascii="Consolas" w:cs="Consolas" w:eastAsia="Consolas" w:hAnsi="Consolas"/>
          <w:sz w:val="19"/>
          <w:szCs w:val="19"/>
        </w:rPr>
        <w:t xml:space="preserve">ver</w:t>
      </w:r>
      <w:r>
        <w:t xml:space="preserve"> (o total gasto, padrão, ou </w:t>
      </w:r>
      <w:r>
        <w:rPr>
          <w:rFonts w:ascii="Consolas" w:cs="Consolas" w:eastAsia="Consolas" w:hAnsi="Consolas"/>
          <w:sz w:val="19"/>
          <w:szCs w:val="19"/>
        </w:rPr>
        <w:t xml:space="preserve">habitante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valores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reais</w:t>
      </w:r>
      <w:r>
        <w:t xml:space="preserve">, corrigidos pelo IPCA, padrão, ou </w:t>
      </w:r>
      <w:r>
        <w:rPr>
          <w:rFonts w:ascii="Consolas" w:cs="Consolas" w:eastAsia="Consolas" w:hAnsi="Consolas"/>
          <w:sz w:val="19"/>
          <w:szCs w:val="19"/>
        </w:rPr>
        <w:t xml:space="preserve">epoca</w:t>
      </w:r>
      <w:r>
        <w:t xml:space="preserve">), </w:t>
      </w:r>
      <w:r>
        <w:rPr>
          <w:rFonts w:ascii="Consolas" w:cs="Consolas" w:eastAsia="Consolas" w:hAnsi="Consolas"/>
          <w:sz w:val="19"/>
          <w:szCs w:val="19"/>
        </w:rPr>
        <w:t xml:space="preserve">mandato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comparar</w:t>
      </w:r>
      <w:r>
        <w:t xml:space="preserve"> (o ano da eleição) e </w:t>
      </w:r>
      <w:r>
        <w:rPr>
          <w:rFonts w:ascii="Consolas" w:cs="Consolas" w:eastAsia="Consolas" w:hAnsi="Consolas"/>
          <w:sz w:val="19"/>
          <w:szCs w:val="19"/>
        </w:rPr>
        <w:t xml:space="preserve">abertura</w:t>
      </w:r>
      <w:r>
        <w:t xml:space="preserve"> (</w:t>
      </w:r>
      <w:r>
        <w:rPr>
          <w:rFonts w:ascii="Consolas" w:cs="Consolas" w:eastAsia="Consolas" w:hAnsi="Consolas"/>
          <w:sz w:val="19"/>
          <w:szCs w:val="19"/>
        </w:rPr>
        <w:t xml:space="preserve">funcao</w:t>
      </w:r>
      <w:r>
        <w:t xml:space="preserve">, padrão, ou </w:t>
      </w:r>
      <w:r>
        <w:rPr>
          <w:rFonts w:ascii="Consolas" w:cs="Consolas" w:eastAsia="Consolas" w:hAnsi="Consolas"/>
          <w:sz w:val="19"/>
          <w:szCs w:val="19"/>
        </w:rPr>
        <w:t xml:space="preserve">natureza</w:t>
      </w:r>
      <w:r>
        <w:t xml:space="preserve">). Lido sob demanda das fontes (</w:t>
      </w:r>
      <w:r>
        <w:rPr>
          <w:rFonts w:ascii="Consolas" w:cs="Consolas" w:eastAsia="Consolas" w:hAnsi="Consolas"/>
          <w:sz w:val="19"/>
          <w:szCs w:val="19"/>
        </w:rPr>
        <w:t xml:space="preserve">lib/governos.ts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lib/gastos.ts</w:t>
      </w:r>
      <w:r>
        <w:t xml:space="preserve">); como a comparação de presidentes, mostra o que foi registrado, não o que causou a diferença.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Medida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Medida = "total" | "habitante";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tela mostra: o total gasto ou o gasto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Valores</w:t>
      </w:r>
      <w:r>
        <w:rPr>
          <w:sz w:val="16"/>
          <w:szCs w:val="16"/>
        </w:rPr>
        <w:t xml:space="preserve">  (linha 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Valores = "reais" | "epoca";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valores: corrigidos pelo IPCA (reais do ano-base) ou da época.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TipoAbertura</w:t>
      </w:r>
      <w:r>
        <w:rPr>
          <w:sz w:val="16"/>
          <w:szCs w:val="16"/>
        </w:rPr>
        <w:t xml:space="preserve">  (linha 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TipoAbertura = "funcao" | "natureza";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abertura de com o que foi gasto: por área (função) ou por tipo de gasto (natureza).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URL pede: medida, valores, mandato aberto, mandato comparado e abertura.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lerOpcoes</w:t>
      </w:r>
      <w:r>
        <w:rPr>
          <w:sz w:val="16"/>
          <w:szCs w:val="16"/>
        </w:rPr>
        <w:t xml:space="preserve">  (linha 71)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lerOpcoes(params: { get(chave: string): string | null }): Opcoes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opções a partir da URL; valor fora do esperado vira o padrão.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do município.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PainelGovernos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PainelGovernos()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dos governos municipais, a partir de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conversor</w:t>
      </w:r>
      <w:r>
        <w:rPr>
          <w:sz w:val="16"/>
          <w:szCs w:val="16"/>
        </w:rPr>
        <w:t xml:space="preserve">  (linha 169)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conversor(medida: Medida, valores: Valores, medias: Map&lt;string, number&gt;, base: string | null,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conversão de cada ano para o que a tela mostra: reais de </w:t>
      </w:r>
      <w:r>
        <w:rPr>
          <w:rFonts w:ascii="Consolas" w:cs="Consolas" w:eastAsia="Consolas" w:hAnsi="Consolas"/>
          <w:sz w:val="19"/>
          <w:szCs w:val="19"/>
        </w:rPr>
        <w:t xml:space="preserve">base</w:t>
      </w:r>
      <w:r>
        <w:t xml:space="preserve"> (ou da época), no total ou por habitante.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Natureza</w:t>
      </w:r>
      <w:r>
        <w:rPr>
          <w:sz w:val="16"/>
          <w:szCs w:val="16"/>
        </w:rPr>
        <w:t xml:space="preserve">  (linha 180)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Natureza = Map&lt;string, Abertura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natureza de cada ano lido: a abertura,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</w:t>
      </w:r>
      <w:r>
        <w:rPr>
          <w:sz w:val="16"/>
          <w:szCs w:val="16"/>
        </w:rPr>
        <w:t xml:space="preserve">  (linha 182)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Receitas = Map&lt;string, ReceitasAno | null | "erro"&gt;;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receitas de cada ano lido (Anexo I-C): os grupos, </w:t>
      </w:r>
      <w:r>
        <w:rPr>
          <w:rFonts w:ascii="Consolas" w:cs="Consolas" w:eastAsia="Consolas" w:hAnsi="Consolas"/>
          <w:sz w:val="19"/>
          <w:szCs w:val="19"/>
        </w:rPr>
        <w:t xml:space="preserve">null</w:t>
      </w:r>
      <w:r>
        <w:t xml:space="preserve"> (ano não entregue) ou "erro".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PropsMunicipio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PropsMunicipio = Extract&lt;Estado, { fase: "pronto" }&gt; &amp; { opcoes: Opcoes; mudar: (t: Record&lt;string, string | null&gt;) =&gt; void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lido, com as opções da URL e a função que as troca.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</w:t>
      </w:r>
      <w:r>
        <w:rPr>
          <w:sz w:val="16"/>
          <w:szCs w:val="16"/>
        </w:rPr>
        <w:t xml:space="preserve">  (linha 188)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Municipio({ ente, dados, medias, base, opcoes, mudar }: PropsMunicipio)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filtros, os mandatos e o mandato aberto do município lido.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LinhaMandato</w:t>
      </w:r>
      <w:r>
        <w:rPr>
          <w:sz w:val="16"/>
          <w:szCs w:val="16"/>
        </w:rPr>
        <w:t xml:space="preserve">  (linha 381)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LinhaMandato({ resumo: r, soma, fmt, aberto, onAbrir }: { resumo: ResumoMandato; soma: SomaGastos;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 tabela de mandatos.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DetalheMandato</w:t>
      </w:r>
      <w:r>
        <w:rPr>
          <w:sz w:val="16"/>
          <w:szCs w:val="16"/>
        </w:rPr>
        <w:t xml:space="preserve">  (linha 426)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DetalheMandato({ codigo, aberto, comparado, opcoes, somaFuncao, natureza, conv, fmt, unidade,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mandato aberto: com o que foi gasto, a comparação com outro mandato e os links nas outras abas.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LinhaDupla</w:t>
      </w:r>
      <w:r>
        <w:rPr>
          <w:sz w:val="16"/>
          <w:szCs w:val="16"/>
        </w:rPr>
        <w:t xml:space="preserve">  (linha 554)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LinhaDupla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das duas somas lado a lado (a de um dos mandatos pode faltar).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juntar</w:t>
      </w:r>
      <w:r>
        <w:rPr>
          <w:sz w:val="16"/>
          <w:szCs w:val="16"/>
        </w:rPr>
        <w:t xml:space="preserve">  (linha 563)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juntar(as: LinhaGasto[], bs: LinhaGasto[]): LinhaDupla[]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Junta as linhas das duas somas pelo código, na ordem da primeira e, depois, as que só a segunda tem.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TabelaGastos</w:t>
      </w:r>
      <w:r>
        <w:rPr>
          <w:sz w:val="16"/>
          <w:szCs w:val="16"/>
        </w:rPr>
        <w:t xml:space="preserve">  (linha 575)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TabelaGastos({ a, b, rotuloA, rotuloB, fmt, coluna }: { a: SomaGastos; b: SomaGastos |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tabela de com o que foi gasto: uma soma (com os anos) ou duas lado a lado; as linhas abrem os filhos.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formatarVariacao</w:t>
      </w:r>
      <w:r>
        <w:rPr>
          <w:sz w:val="16"/>
          <w:szCs w:val="16"/>
        </w:rPr>
        <w:t xml:space="preserve">  (linha 687)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formatarVariacao(v: number | null):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"+12,30%", "−4,10%" ou "—".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AnoAAno</w:t>
      </w:r>
      <w:r>
        <w:rPr>
          <w:sz w:val="16"/>
          <w:szCs w:val="16"/>
        </w:rPr>
        <w:t xml:space="preserve">  (linha 693)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AnoAAno({ contas, conv, fmt, populacao, unidade }: { contas: Map&lt;string, Abertura | null&gt;;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ano a ano: a despesa total e quatro áreas, na medida e nos valores escolhidos.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ReceitasMandato</w:t>
      </w:r>
      <w:r>
        <w:rPr>
          <w:sz w:val="16"/>
          <w:szCs w:val="16"/>
        </w:rPr>
        <w:t xml:space="preserve">  (linha 741)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ReceitasMandato({ codigo, aberto, comparado, receitas, contas, conv, fmt, unidade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receita do município no mandato aberto (e no comparado): os grupos da DCA, Anexo I-C, e as deduções.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12.59 src/componentes/eleicoes/Busca.tsx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packages/portal/src/componentes/eleicoes/Busca.tsx · TypeScript · 105 linhas · 2 declarações</w:t>
      </w:r>
    </w:p>
    <w:p>
      <w:pPr>
        <w:spacing w:after="80"/>
      </w:pPr>
      <w:r>
        <w:t xml:space="preserve">Diálogo de busca de estado ou município. A filtragem é local (</w:t>
      </w:r>
      <w:r>
        <w:rPr>
          <w:rFonts w:ascii="Consolas" w:cs="Consolas" w:eastAsia="Consolas" w:hAnsi="Consolas"/>
          <w:sz w:val="19"/>
          <w:szCs w:val="19"/>
        </w:rPr>
        <w:t xml:space="preserve">buscar</w:t>
      </w:r>
      <w:r>
        <w:t xml:space="preserve">), sobre o cadastro que o painel baixa na primeira vez que a busca abre.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busca: visibilidade, cadastro e o que fazer ao fechar ou ao escolher um resultado.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Busca({ aberta, municipios, onFechar, onEscolher, termoInicial = ""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Busca de estado ou município (Ctrl+K ou "/"). Setas escolhem, Enter abre, Esc fecha.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12.60 src/componentes/eleicoes/Faixas.tsx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packages/portal/src/componentes/eleicoes/Faixas.tsx · TypeScript · 78 linhas · 2 declarações</w:t>
      </w:r>
    </w:p>
    <w:p>
      <w:pPr>
        <w:spacing w:after="80"/>
      </w:pPr>
      <w:r>
        <w:t xml:space="preserve">O que acompanha os números da tela: as faixas de aviso no topo (simulação, amostra, ressalvas da fonte) e a linha de origem no fim, que liga cada número ao arquivo oficial de onde saiu.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Faixas</w:t>
      </w:r>
      <w:r>
        <w:rPr>
          <w:sz w:val="16"/>
          <w:szCs w:val="16"/>
        </w:rPr>
        <w:t xml:space="preserve">  (linha 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Faixas({ eleicao, feed }: { eleicao: EleicaoIndice; feed: Feed | null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Avisos que precisam aparecer antes dos números: simulação, amostra e ressalvas da fonte.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Origem</w:t>
      </w:r>
      <w:r>
        <w:rPr>
          <w:sz w:val="16"/>
          <w:szCs w:val="16"/>
        </w:rPr>
        <w:t xml:space="preserve">  (linha 48)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Origem({ feed }: { feed: Feed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De onde vieram os números desta tela.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12.61 src/componentes/eleicoes/GraficoEvolucao.tsx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packages/portal/src/componentes/eleicoes/GraficoEvolucao.tsx · TypeScript · 152 linhas · 2 declarações</w:t>
      </w:r>
    </w:p>
    <w:p>
      <w:pPr>
        <w:spacing w:after="80"/>
      </w:pPr>
      <w:r>
        <w:t xml:space="preserve">Gráfico de evolução da apuração, desenhado em SVG direto, sem biblioteca de gráficos: são linhas, eixos e uma dica, e o </w:t>
      </w:r>
      <w:r>
        <w:rPr>
          <w:rFonts w:ascii="Consolas" w:cs="Consolas" w:eastAsia="Consolas" w:hAnsi="Consolas"/>
          <w:sz w:val="19"/>
          <w:szCs w:val="19"/>
        </w:rPr>
        <w:t xml:space="preserve">viewBox</w:t>
      </w:r>
      <w:r>
        <w:t xml:space="preserve"> fixo deixa o navegador escalar o desenho para a largura disponível.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Serie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Serie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linha de um candidato: x = % de seções totalizadas, y = % dos votos no ponto.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GraficoEvolucao</w:t>
      </w:r>
      <w:r>
        <w:rPr>
          <w:sz w:val="16"/>
          <w:szCs w:val="16"/>
        </w:rPr>
        <w:t xml:space="preserve">  (linha 35)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GraficoEvolucao({ historico }: { historico: FeedHistorico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Evolução do percentual de votos válidos ao longo da apuração.</w:t>
      </w:r>
    </w:p>
    <w:p>
      <w:pPr>
        <w:spacing w:after="80"/>
      </w:pPr>
      <w:r>
        <w:t xml:space="preserve">Eixo horizontal: percentual de seções totalizadas (não o relógio) — é o que mostra como a vantagem mudou conforme as urnas chegaram. Um só eixo vertical, em % dos válidos; as quatro primeiras séries, rotuladas na ponta, com legenda; a dica lista todas no ponto mais próximo do cursor.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12.62 src/componentes/eleicoes/ListaCandidatos.tsx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packages/portal/src/componentes/eleicoes/ListaCandidatos.tsx · TypeScript · 190 linhas · 6 declarações</w:t>
      </w:r>
    </w:p>
    <w:p>
      <w:pPr>
        <w:spacing w:after="80"/>
      </w:pPr>
      <w:r>
        <w:t xml:space="preserve">Lista de candidatos de um resultado: um cartão por candidato, com foto, números e barra na cor dele, e, nos proporcionais, a votação por agremiação. A ordem é a do feed (mais votados primeiro).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Selo({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de situação: eleito (com o texto do TSE), 2º turno ou, para votos não válidos, a destinação.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Foto</w:t>
      </w:r>
      <w:r>
        <w:rPr>
          <w:sz w:val="16"/>
          <w:szCs w:val="16"/>
        </w:rPr>
        <w:t xml:space="preserve">  (linha 29)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Foto({ c }: { c: Candidato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Foto do candidato servida junto dos feeds; sem foto, ou se ela não carrega, as iniciais do nome de urna.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rotuloVice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rotuloVice(cargo: string):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Quem acompanha o titular na chapa: vice (executivo) ou 1º suplente (Senado).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Cartao</w:t>
      </w:r>
      <w:r>
        <w:rPr>
          <w:sz w:val="16"/>
          <w:szCs w:val="16"/>
        </w:rPr>
        <w:t xml:space="preserve">  (linha 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Cartao({ c, maior, cargo }: { c: Candidato; maior: number; cargo: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Cartão de um candidato. A barra é relativa ao mais votado, que ocupa a largura toda (não ao total de votos), com um mínimo de 0,5% para continuar visível. Candidato com votos não válidos fica sem barra e sem percentual.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ListaCandidatos</w:t>
      </w:r>
      <w:r>
        <w:rPr>
          <w:sz w:val="16"/>
          <w:szCs w:val="16"/>
        </w:rPr>
        <w:t xml:space="preserve">  (linha 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ListaCandidatos({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Candidatos do resultado: os 12 primeiros (20 nos proporcionais), com botão para ver todos, 20 por página e com busca por nome, número ou partido. Avisa quando o arquivo do município deixou candidatos de fora e, nos proporcionais, acrescenta a votação por agremiação.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Agremiacoes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Agremiacoes({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Votos e vagas por partido, federação ou coligação, com o quociente eleitoral; começa recolhida.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12.63 src/componentes/eleicoes/Mapa.tsx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packages/portal/src/componentes/eleicoes/Mapa.tsx · TypeScript · 825 linhas · 12 declarações</w:t>
      </w:r>
    </w:p>
    <w:p>
      <w:pPr>
        <w:spacing w:after="80"/>
      </w:pPr>
      <w:r>
        <w:t xml:space="preserve">Mapa coroplético das partes (UFs no Brasil, municípios na UF), desenhado em SVG a partir da malha do IBGE. Cada área leva a cor de quem está à frente, mas só as três primeiras posições da paleta são pintadas: da quarta em diante a área fica cinza ("Outros"), porque só essas três passam na validação para daltonismo em todos os pares lado a lado (ADR-020). O nome e o percentual de quem lidera continuam na dica e na tabela.</w:t>
      </w:r>
    </w:p>
    <w:p>
      <w:pPr>
        <w:spacing w:after="80"/>
      </w:pPr>
      <w:r>
        <w:t xml:space="preserve">Com um município aberto, o mapa da UF aproxima até ele (com animação, que respeita a preferência por menos movimento), apaga os vizinhos e, se o município tem mais de uma zona eleitoral, mostra as zonas: a área de cada uma é a mais perto dos seus locais de votação (ADR-029, </w:t>
      </w:r>
      <w:r>
        <w:rPr>
          <w:rFonts w:ascii="Consolas" w:cs="Consolas" w:eastAsia="Consolas" w:hAnsi="Consolas"/>
          <w:sz w:val="19"/>
          <w:szCs w:val="19"/>
        </w:rPr>
        <w:t xml:space="preserve">lib/zonas.ts</w:t>
      </w:r>
      <w:r>
        <w:t xml:space="preserve">), recortada pelo contorno fino do município, com a cor de quem lidera na zona quando o feed traz o resultado por zona. Os vizinhos continuam clicáveis: abrir outro município voa até ele.</w:t>
      </w:r>
    </w:p>
    <w:p>
      <w:pPr>
        <w:spacing w:after="80"/>
      </w:pPr>
      <w:r>
        <w:t xml:space="preserve">Interativo: botões + e −, Ctrl (ou ⌘) + rolagem e pinça no trackpad para aproximar em torno do cursor; arrastar para mover quando aproximado; dois dedos na tela de toque; teclas +, − e 0 com o foco no mapa. A rolagem simples continua rolando a página. As contas da janela estão em </w:t>
      </w:r>
      <w:r>
        <w:rPr>
          <w:rFonts w:ascii="Consolas" w:cs="Consolas" w:eastAsia="Consolas" w:hAnsi="Consolas"/>
          <w:sz w:val="19"/>
          <w:szCs w:val="19"/>
        </w:rPr>
        <w:t xml:space="preserve">lib/zoom.ts</w:t>
      </w:r>
      <w:r>
        <w:t xml:space="preserve">; a ligação área ↔ parte, em </w:t>
      </w:r>
      <w:r>
        <w:rPr>
          <w:rFonts w:ascii="Consolas" w:cs="Consolas" w:eastAsia="Consolas" w:hAnsi="Consolas"/>
          <w:sz w:val="19"/>
          <w:szCs w:val="19"/>
        </w:rPr>
        <w:t xml:space="preserve">lib/areas.ts</w:t>
      </w:r>
      <w:r>
        <w:t xml:space="preserve">.</w:t>
      </w:r>
    </w:p>
    <w:p>
      <w:pPr>
        <w:spacing w:after="80"/>
      </w:pPr>
      <w:r>
        <w:t xml:space="preserve">Desempenho: a camada das áreas é memorizada e os eventos do cursor são tratados num ouvinte só (pelo </w:t>
      </w:r>
      <w:r>
        <w:rPr>
          <w:rFonts w:ascii="Consolas" w:cs="Consolas" w:eastAsia="Consolas" w:hAnsi="Consolas"/>
          <w:sz w:val="19"/>
          <w:szCs w:val="19"/>
        </w:rPr>
        <w:t xml:space="preserve">data-*</w:t>
      </w:r>
      <w:r>
        <w:t xml:space="preserve"> do elemento sob o cursor), de modo que mover o cursor só redesenha a dica e o contorno de destaque.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MunicipioAberto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MunicipioAberto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município aberto no mapa da UF, com o que for preciso para desenhar as zonas.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mapa: a malha a desenhar, as partes do feed que a colorem e as ações de seleção.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Dica</w:t>
      </w:r>
      <w:r>
        <w:rPr>
          <w:sz w:val="16"/>
          <w:szCs w:val="16"/>
        </w:rPr>
        <w:t xml:space="preserve">  (linha 89)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Dica = { x: number; y: number } &amp; 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Caixa flutuante do que está sob o cursor ou com foco; </w:t>
      </w:r>
      <w:r>
        <w:rPr>
          <w:rFonts w:ascii="Consolas" w:cs="Consolas" w:eastAsia="Consolas" w:hAnsi="Consolas"/>
          <w:sz w:val="19"/>
          <w:szCs w:val="19"/>
        </w:rPr>
        <w:t xml:space="preserve">x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y</w:t>
      </w:r>
      <w:r>
        <w:t xml:space="preserve"> em pixels relativos ao contêiner.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Arrasto</w:t>
      </w:r>
      <w:r>
        <w:rPr>
          <w:sz w:val="16"/>
          <w:szCs w:val="16"/>
        </w:rPr>
        <w:t xml:space="preserve">  (linha 96)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Arrasto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Arrasto em curso: onde começou (pixels), a janela de então e a escala pixel → malha.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pincaDe</w:t>
      </w:r>
      <w:r>
        <w:rPr>
          <w:sz w:val="16"/>
          <w:szCs w:val="16"/>
        </w:rPr>
        <w:t xml:space="preserve">  (linha 113)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pincaDe(dedos: Map&lt;number, [number, number]&gt;): { meio: [number, number]; distancia: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dois toques de uma pinça e a distância entre eles, ou null se não há exatamente dois.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pontoNaMalha</w:t>
      </w:r>
      <w:r>
        <w:rPr>
          <w:sz w:val="16"/>
          <w:szCs w:val="16"/>
        </w:rPr>
        <w:t xml:space="preserve">  (linha 120)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pontoNaMalha(svg: SVGSVGElement | null, cx: number, cy: number): [number, number]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Ponto da tela (clientX, clientY) em coordenadas da malha, pela matriz atual do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menosMovimento</w:t>
      </w:r>
      <w:r>
        <w:rPr>
          <w:sz w:val="16"/>
          <w:szCs w:val="16"/>
        </w:rPr>
        <w:t xml:space="preserve">  (linha 128)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menosMovimento():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 a pessoa pediu menos movimento ao sistema: aí o mapa muda de janela sem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alvoDe</w:t>
      </w:r>
      <w:r>
        <w:rPr>
          <w:sz w:val="16"/>
          <w:szCs w:val="16"/>
        </w:rPr>
        <w:t xml:space="preserve">  (linha 133)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alvoDe(el: EventTarget | null): { area?: string; zona?: string; local?: number } | null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alvo do evento com </w:t>
      </w:r>
      <w:r>
        <w:rPr>
          <w:rFonts w:ascii="Consolas" w:cs="Consolas" w:eastAsia="Consolas" w:hAnsi="Consolas"/>
          <w:sz w:val="19"/>
          <w:szCs w:val="19"/>
        </w:rPr>
        <w:t xml:space="preserve">data-area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data-zona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data-local</w:t>
      </w:r>
      <w:r>
        <w:t xml:space="preserve">, subindo até o SVG.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degrau</w:t>
      </w:r>
      <w:r>
        <w:rPr>
          <w:sz w:val="16"/>
          <w:szCs w:val="16"/>
        </w:rPr>
        <w:t xml:space="preserve">  (linha 256)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degrau(valor: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Arredonda para um degrau de 25%: o que depende da escala muda pouco durante uma animação.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Mapa</w:t>
      </w:r>
      <w:r>
        <w:rPr>
          <w:sz w:val="16"/>
          <w:szCs w:val="16"/>
        </w:rPr>
        <w:t xml:space="preserve">  (linha 267)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Mapa({ malha, nivel, partes, municipio, onSelecionar, onPrevisualizar, rotuloLider, titulo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Baixa a malha (uma vez por visita, por </w:t>
      </w:r>
      <w:r>
        <w:rPr>
          <w:rFonts w:ascii="Consolas" w:cs="Consolas" w:eastAsia="Consolas" w:hAnsi="Consolas"/>
          <w:sz w:val="19"/>
          <w:szCs w:val="19"/>
        </w:rPr>
        <w:t xml:space="preserve">carregarMalha</w:t>
      </w:r>
      <w:r>
        <w:t xml:space="preserve">), projeta e pinta. Cada área com dados é um botão: clique, Enter ou espaço abre a parte, e o foco pelo teclado mostra a mesma dica do cursor. Sem malha no servidor, o mapa dá lugar a um aviso e a tabela segue com os números. Partes sem área na malha (exterior, UFs que não existem mais) viram botões abaixo do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ConteudoDica</w:t>
      </w:r>
      <w:r>
        <w:rPr>
          <w:sz w:val="16"/>
          <w:szCs w:val="16"/>
        </w:rPr>
        <w:t xml:space="preserve">  (linha 765)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ConteudoDica({ dica, rotuloLider }: { dica: Dica; rotuloLider: (p: Parte) =&gt;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que a dica mostra para uma área, uma zona ou um local de votação.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NotaZonas</w:t>
      </w:r>
      <w:r>
        <w:rPr>
          <w:sz w:val="16"/>
          <w:szCs w:val="16"/>
        </w:rPr>
        <w:t xml:space="preserve">  (linha 814)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NotaZonas({ arquivo }: { arquivo: ArquivoZonas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Nota de método sob o mapa das zonas: de onde vem o desenho e o que ficou de fora.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12.64 src/componentes/eleicoes/PainelEleicoes.tsx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packages/portal/src/componentes/eleicoes/PainelEleicoes.tsx · TypeScript · 725 linhas · 10 declarações</w:t>
      </w:r>
    </w:p>
    <w:p>
      <w:pPr>
        <w:spacing w:after="80"/>
      </w:pPr>
      <w:r>
        <w:t xml:space="preserve">Painel da aba Eleições: lê a seleção da URL, carrega índice e feeds e monta a tela (mapa, gráfico de evolução, totais, candidatos ou panorama). O portal nunca fala com o TSE: tudo vem dos arquivos que o coletor grava. Ao vivo, o feed é relido a cada 15 s enquanto a aba do navegador está visível — sem WebSocket, só revalidação HTTP (ver </w:t>
      </w:r>
      <w:r>
        <w:rPr>
          <w:rFonts w:ascii="Consolas" w:cs="Consolas" w:eastAsia="Consolas" w:hAnsi="Consolas"/>
          <w:sz w:val="19"/>
          <w:szCs w:val="19"/>
        </w:rPr>
        <w:t xml:space="preserve">feeds.ts</w:t>
      </w:r>
      <w:r>
        <w:t xml:space="preserve">).</w:t>
      </w:r>
    </w:p>
    <w:p>
      <w:pPr>
        <w:spacing w:after="80"/>
      </w:pPr>
      <w:r>
        <w:t xml:space="preserve">Navegação sem piscar: enquanto o feed novo chega, a tela mantém o anterior esmaecido; o mapa da UF de um município é pedido junto com o feed dele (a UF sai do código na URL); os feeds de eleições encerradas ficam em memória e o cursor parado numa área do mapa já os pré-carrega. No município com mais de uma zona eleitoral, o mapa aproxima até ele e mostra as zonas, e a tabela das zonas fica ligada ao mapa (ADR-029).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EstadoFeed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EstadoFeed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Última leitura de um feed. A </w:t>
      </w:r>
      <w:r>
        <w:rPr>
          <w:rFonts w:ascii="Consolas" w:cs="Consolas" w:eastAsia="Consolas" w:hAnsi="Consolas"/>
          <w:sz w:val="19"/>
          <w:szCs w:val="19"/>
        </w:rPr>
        <w:t xml:space="preserve">chave</w:t>
      </w:r>
      <w:r>
        <w:t xml:space="preserve"> ("eleição/cargo/abrangência") diz a que seleção os dados pertencem, para a tela não exibir números de outra.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useRelogio</w:t>
      </w:r>
      <w:r>
        <w:rPr>
          <w:sz w:val="16"/>
          <w:szCs w:val="16"/>
        </w:rPr>
        <w:t xml:space="preserve">  (linha 77)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useRelogio(ativo: boolean, intervalo: number): number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Contador que avança a cada </w:t>
      </w:r>
      <w:r>
        <w:rPr>
          <w:rFonts w:ascii="Consolas" w:cs="Consolas" w:eastAsia="Consolas" w:hAnsi="Consolas"/>
          <w:sz w:val="19"/>
          <w:szCs w:val="19"/>
        </w:rPr>
        <w:t xml:space="preserve">intervalo</w:t>
      </w:r>
      <w:r>
        <w:t xml:space="preserve"> ms enquanto </w:t>
      </w:r>
      <w:r>
        <w:rPr>
          <w:rFonts w:ascii="Consolas" w:cs="Consolas" w:eastAsia="Consolas" w:hAnsi="Consolas"/>
          <w:sz w:val="19"/>
          <w:szCs w:val="19"/>
        </w:rPr>
        <w:t xml:space="preserve">ativo</w:t>
      </w:r>
      <w:r>
        <w:t xml:space="preserve">; os efeitos que dependem dele releem os dados. Com a aba do navegador em segundo plano o contador não avança, e nada é baixado sem ninguém olhando.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useFeed</w:t>
      </w:r>
      <w:r>
        <w:rPr>
          <w:sz w:val="16"/>
          <w:szCs w:val="16"/>
        </w:rPr>
        <w:t xml:space="preserve">  (linha 93)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useFeed(chave: string | null, carregar: (sinal: AbortSignal) =&gt; Promise&lt;Feed | null&gt;, tique: number)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 um feed por chave, mantendo o anterior na tela enquanto o novo chega. A resposta de uma chave que já saiu da tela (o feed guardado em memória não é cancelado) é descartada.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nomeAbrangencia</w:t>
      </w:r>
      <w:r>
        <w:rPr>
          <w:sz w:val="16"/>
          <w:szCs w:val="16"/>
        </w:rPr>
        <w:t xml:space="preserve">  (linha 127)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nomeAbrangencia(abr: string, feed: Feed | null, partesDaUf: Parte[] = []):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Nome para o título: "Brasil", o nome que o feed traz ou, antes de ele chegar, o da UF (pela sigla) ou o do município na lista do mapa da UF; sem nada disso, o código em maiúsculas.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ZonasCarregadas</w:t>
      </w:r>
      <w:r>
        <w:rPr>
          <w:sz w:val="16"/>
          <w:szCs w:val="16"/>
        </w:rPr>
        <w:t xml:space="preserve">  (linha 136)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ZonasCarregadas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Zonas do município aberto, da chave "ano/IBGE": o arquivo dos locais e o contorno fino.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zonasDoMunicipio</w:t>
      </w:r>
      <w:r>
        <w:rPr>
          <w:sz w:val="16"/>
          <w:szCs w:val="16"/>
        </w:rPr>
        <w:t xml:space="preserve">  (linha 143)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async function zonasDoMunicipio(ano: number, ibge: string): Promise&lt;Omit&lt;ZonasCarregadas, "chave"&gt;&gt;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 das zonas e contorno fino de um município, se o índice das zonas do ano o lista.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PainelEleicoes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PainelEleicoes()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URL é o estado: toda navegação (eleição, cargo, abrangência, modo TV) troca os parâmetros com </w:t>
      </w:r>
      <w:r>
        <w:rPr>
          <w:rFonts w:ascii="Consolas" w:cs="Consolas" w:eastAsia="Consolas" w:hAnsi="Consolas"/>
          <w:sz w:val="19"/>
          <w:szCs w:val="19"/>
        </w:rPr>
        <w:t xml:space="preserve">router.replace</w:t>
      </w:r>
      <w:r>
        <w:t xml:space="preserve">, e a tela se recalcula a partir deles. No município, o mapa é o da UF, lido do feed da UF. Atalhos: Ctrl+K ou "/" abre a busca; "t" alterna o modo TV (tema escuro e rodízio de cargos a cada 30 s); Esc sai dele.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Esqueleto</w:t>
      </w:r>
      <w:r>
        <w:rPr>
          <w:sz w:val="16"/>
          <w:szCs w:val="16"/>
        </w:rPr>
        <w:t xml:space="preserve">  (linha 637)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Esqueleto()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Lugar dos números enquanto a primeira leitura não chega: blocos cinza no formato da tela.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opcoesDeEleicoes</w:t>
      </w:r>
      <w:r>
        <w:rPr>
          <w:sz w:val="16"/>
          <w:szCs w:val="16"/>
        </w:rPr>
        <w:t xml:space="preserve">  (linha 653)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opcoesDeEleicoes(eleicoes: EleicaoIndice[]): Opcao[]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eleições como opções da caixa de escolha, nos grupos do índice e com a marca de ao vivo.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TabelaPartes</w:t>
      </w:r>
      <w:r>
        <w:rPr>
          <w:sz w:val="16"/>
          <w:szCs w:val="16"/>
        </w:rPr>
        <w:t xml:space="preserve">  (linha 664)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TabelaPartes(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Tabela das partes: a alternativa ao mapa para quem não usa o mapa (ou leitor de tela).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12.65 src/componentes/eleicoes/Panorama.tsx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packages/portal/src/componentes/eleicoes/Panorama.tsx · TypeScript · 111 linhas · 2 declarações</w:t>
      </w:r>
    </w:p>
    <w:p>
      <w:pPr>
        <w:spacing w:after="80"/>
      </w:pPr>
      <w:r>
        <w:t xml:space="preserve">Tela de panorama: o cargo visto de uma abrangência acima daquela em que é disputado (governadores no Brasil, prefeitos na UF). Mostra os 30 primeiros partidos do placar e a lista das partes, com filtro quando passam de 30.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do panorama: o feed, como chamar as partes e o que fazer ao escolher uma delas.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Panorama({ feed, rotuloParte, onSelecionar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Placar por partido e a lista das partes com quem lidera em cada uma.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12.66 src/componentes/eleicoes/TabelaZonas.tsx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packages/portal/src/componentes/eleicoes/TabelaZonas.tsx · TypeScript · 111 linhas · 2 declarações</w:t>
      </w:r>
    </w:p>
    <w:p>
      <w:pPr>
        <w:spacing w:after="80"/>
      </w:pPr>
      <w:r>
        <w:t xml:space="preserve">Tabela das zonas eleitorais do município aberto, ligada ao mapa: passar o cursor (ou o foco) numa linha destaca a zona no mapa, e o clique fixa o destaque (o mesmo que clicar na zona). Quando o feed traz o resultado por zona (eleições lidas dos dados abertos do TSE), mostra quem lidera em cada uma; ao vivo, o TSE só publica o resultado do município, e a tabela fica com o eleitorado e os locais de votação de cada zona.</w:t>
      </w: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Props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interface Props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Entrada da tabela: o resultado e os números de cada zona, e as ações ligadas ao mapa.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TabelaZonas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TabelaZonas({ partes, arquivo, rotulo, escolhida, onEscolher, onDestacar }: Props)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por zona, em ordem numérica, juntando o resultado do feed e os números do arquivo das zonas.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12.67 src/componentes/eleicoes/Totais.tsx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packages/portal/src/componentes/eleicoes/Totais.tsx · TypeScript · 37 linhas · 2 declarações</w:t>
      </w:r>
    </w:p>
    <w:p>
      <w:pPr>
        <w:spacing w:after="80"/>
      </w:pPr>
      <w:r>
        <w:t xml:space="preserve">Quadro de comparecimento e destino dos votos de um resultado.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Bloco</w:t>
      </w:r>
      <w:r>
        <w:rPr>
          <w:sz w:val="16"/>
          <w:szCs w:val="16"/>
        </w:rPr>
        <w:t xml:space="preserve">  (linha 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Bloco({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o percentual logo abaixo.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Totais</w:t>
      </w:r>
      <w:r>
        <w:rPr>
          <w:sz w:val="16"/>
          <w:szCs w:val="16"/>
        </w:rPr>
        <w:t xml:space="preserve">  (linha 18)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Totais({ feed }: { feed: FeedResultado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Comparecimento e destino dos votos, como o TSE publica.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12.68 src/componentes/paineis/ComparacaoMercado.tsx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packages/portal/src/componentes/paineis/ComparacaoMercado.tsx · TypeScript · 104 linhas · 4 declarações</w:t>
      </w:r>
    </w:p>
    <w:p>
      <w:pPr>
        <w:spacing w:after="80"/>
      </w:pPr>
      <w:r>
        <w:t xml:space="preserve">Comparação do preço de combustível e de gás de cozinha com o preço de revenda da ANP (ADR-037; regra A-05): o preço homologado (ou o estimado) contra a distribuição do levantamento semanal, posto a posto, no município da unidade compradora ou na UF, na semana da compra. Pedida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ComparacaoAnp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ComparacaoMercado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ComparacaoMercado({ item, processo, produto }: { item: ItemProcesso; processo: Processo; produto: ProdutoAnp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do item e a referência da ANP,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c, lugar }: { c: ComparacaoAnp; lugar: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76)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processo }: { c: ComparacaoAnp;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o preço, a leitura, a faixa, os números e a fonte.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12.69 src/componentes/paineis/ComparacaoPreco.tsx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packages/portal/src/componentes/paineis/ComparacaoPreco.tsx · TypeScript · 274 linhas · 12 declarações</w:t>
      </w:r>
    </w:p>
    <w:p>
      <w:pPr>
        <w:spacing w:after="80"/>
      </w:pPr>
      <w:r>
        <w:t xml:space="preserve">Comparação de preço de um item do processo (ADR-036): o preço homologado (ou, sem resultado, o estimado) contra o que outros órgãos pagaram pelo mesmo código do catálogo do Compras.gov.br nos 12 meses anteriores. Mostra a referência inteira (quartis, mediana, as compras que entraram e as que ficaram fora, e por quê) e, pelos parâmetros do DOC-07, se o preço fica acima da referência comparada. Pedido só quando a pessoa clica.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c: Comparacao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podeComparar</w:t>
      </w:r>
      <w:r>
        <w:rPr>
          <w:sz w:val="16"/>
          <w:szCs w:val="16"/>
        </w:rPr>
        <w:t xml:space="preserve">  (linha 27)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podeComparar = (item: ItemProcesso) =&gt; !!item.catalogo &amp;&amp; item.material !== null;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item tem o código do catálogo do Compras.gov.br, que a comparação exige?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TipoComparacao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type TipoComparacao = "orgaos" | "anp";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comparações de um item: com outros órgãos (catálogo) e com o mercado (ANP).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BotoesComparar</w:t>
      </w:r>
      <w:r>
        <w:rPr>
          <w:sz w:val="16"/>
          <w:szCs w:val="16"/>
        </w:rPr>
        <w:t xml:space="preserve">  (linha 33)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BotoesComparar({ item, aberta, onAbrir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botões das comparações que o item admite; sem nenhuma, o motivo.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precoDoItem</w:t>
      </w:r>
      <w:r>
        <w:rPr>
          <w:sz w:val="16"/>
          <w:szCs w:val="16"/>
        </w:rPr>
        <w:t xml:space="preserve">  (linha 62)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async function precoDoItem(item: ItemProcesso, processo: Processo, sinal?: AbortSignal):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preço que se compara: o homologado (o do primeiro resultado com preço, e a data dele), ou, sem resultado, o estimado. Erro quando o item não tem preço unitário.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ComparacaoPreco</w:t>
      </w:r>
      <w:r>
        <w:rPr>
          <w:sz w:val="16"/>
          <w:szCs w:val="16"/>
        </w:rPr>
        <w:t xml:space="preserve">  (linha 73)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ComparacaoPreco({ item, processo }: { item: ItemProcesso; processo: 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Pede o preço homologado (se houver resultado) e a referência, e mostra a comparação.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Leitura</w:t>
      </w:r>
      <w:r>
        <w:rPr>
          <w:sz w:val="16"/>
          <w:szCs w:val="16"/>
        </w:rPr>
        <w:t xml:space="preserve">  (linha 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Leitura({ c }: { c: Comparacao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frase do resultado, na linguagem do DOC-08.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Distribuicao</w:t>
      </w:r>
      <w:r>
        <w:rPr>
          <w:sz w:val="16"/>
          <w:szCs w:val="16"/>
        </w:rPr>
        <w:t xml:space="preserve">  (linha 156)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Distribuicao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cinco números de uma distribuição de preços, o preço do item e se ele está marcado.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Faixa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Faixa({ d }: { d: Distribuicao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faixa de preços (do mínimo ao máximo, com os quartis) e onde o preço do item cai.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Numeros</w:t>
      </w:r>
      <w:r>
        <w:rPr>
          <w:sz w:val="16"/>
          <w:szCs w:val="16"/>
        </w:rPr>
        <w:t xml:space="preserve">  (linha 186)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Numeros({ d }: { d: Pick&lt;Distribuicao, "minimo" | "q1" | "mediana" | "q3" | "maximo"&gt;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Mínimo, quartis, mediana e máximo, lado a lado.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Resultado({ c, item }: { c: Comparacao; item: ItemProcesso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comparação inteira: a leitura, a faixa, os números, o que ficou fora e as compras que entraram.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LinhaCompra</w:t>
      </w:r>
      <w:r>
        <w:rPr>
          <w:sz w:val="16"/>
          <w:szCs w:val="16"/>
        </w:rPr>
        <w:t xml:space="preserve">  (linha 259)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LinhaCompra({ x }: { x: CompraComparavel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compra comparável: órgão, lugar, data, quantidade e fornecedor (pessoa física sem identificação), e o preço.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12.70 src/componentes/paineis/Comuns.tsx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packages/portal/src/componentes/paineis/Comuns.tsx · TypeScript · 311 linhas · 9 declarações</w:t>
      </w:r>
    </w:p>
    <w:p>
      <w:pPr>
        <w:spacing w:after="80"/>
      </w:pPr>
      <w:r>
        <w:t xml:space="preserve">Peças comuns aos painéis de contratações e de conformidade: busca de ente, aviso metodológico (PUB-08), números em destaque, gráfico de barras por mês e o selo de resultado da conformidade.</w:t>
      </w:r>
    </w:p>
    <w:p>
      <w:pPr>
        <w:spacing w:after="40"/>
      </w:pPr>
      <w:r>
        <w:rPr>
          <w:b/>
          <w:bCs/>
        </w:rPr>
        <w:t xml:space="preserve">constante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METODOLOGIA</w:t>
      </w:r>
      <w:r>
        <w:rPr>
          <w:sz w:val="16"/>
          <w:szCs w:val="16"/>
        </w:rPr>
        <w:t xml:space="preserve">  (linha 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const METODOLOGIA = "https://github.com/Dracon-46/FalkyriaLumen/blob/main/docs/adr/ADR-028.md";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Endereço da metodologia completa, no repositório público do projeto.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Item = { tipo: "ente"; e: EnteBusca } | { tipo: "orgao"; o: OrgaoBusca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item da lista de resultados: um ente ou, na busca de contratações, um órgão.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BuscaEnte</w:t>
      </w:r>
      <w:r>
        <w:rPr>
          <w:sz w:val="16"/>
          <w:szCs w:val="16"/>
        </w:rPr>
        <w:t xml:space="preserve">  (linha 37)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BuscaEnte(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Campo de busca de ente (União, estado ou município), com a lista de resultados logo abaixo. Com </w:t>
      </w:r>
      <w:r>
        <w:rPr>
          <w:rFonts w:ascii="Consolas" w:cs="Consolas" w:eastAsia="Consolas" w:hAnsi="Consolas"/>
          <w:sz w:val="19"/>
          <w:szCs w:val="19"/>
        </w:rPr>
        <w:t xml:space="preserve">onEscolherOrgao</w:t>
      </w:r>
      <w:r>
        <w:t xml:space="preserve">, busca também os órgãos que publicaram no PNCP (prefeituras, câmaras, autarquias como um serviço autônomo de água e esgoto, fundações e empresas públicas), pelo nome, pela sigla ou pelo CNPJ.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AvisoMetodologico</w:t>
      </w:r>
      <w:r>
        <w:rPr>
          <w:sz w:val="16"/>
          <w:szCs w:val="16"/>
        </w:rPr>
        <w:t xml:space="preserve">  (linha 157)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AvisoMetodologico({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Aviso metodológico obrigatório em toda página pública (PUB-08), com o link para a metodologia.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Numero</w:t>
      </w:r>
      <w:r>
        <w:rPr>
          <w:sz w:val="16"/>
          <w:szCs w:val="16"/>
        </w:rPr>
        <w:t xml:space="preserve">  (linha 172)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Numero({ rotulo, valor, detalhe }: { rotulo: string; valor: string; detalhe?: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número com rótulo e, quando há, uma linha de detalhe.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interface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Barra</w:t>
      </w:r>
      <w:r>
        <w:rPr>
          <w:sz w:val="16"/>
          <w:szCs w:val="16"/>
        </w:rPr>
        <w:t xml:space="preserve">  (linha 185)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interface Barra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barra do gráfico: o rótulo do mês e o valor.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GraficoBarras</w:t>
      </w:r>
      <w:r>
        <w:rPr>
          <w:sz w:val="16"/>
          <w:szCs w:val="16"/>
        </w:rPr>
        <w:t xml:space="preserve">  (linha 194)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GraficoBarras(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Barras verticais finas, uma por mês, com a grade discreta e um rótulo de valor ao passar o mouse (ou o foco do teclado). Abaixo, a mesma série em tabela, recolhida, para leitor de tela e para conferir.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SeloResultado</w:t>
      </w:r>
      <w:r>
        <w:rPr>
          <w:sz w:val="16"/>
          <w:szCs w:val="16"/>
        </w:rPr>
        <w:t xml:space="preserve">  (linha 297)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SeloResultado({ resultado, rotulo }: { resultado: Resultado; rotulo: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Selo do resultado de uma obrigação: ícone e texto, nunca só a cor.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309)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Situacao({ children }: {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Estado de carregamento, erro ou ausência, numa linha.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12.71 src/componentes/paineis/DespesaComPessoal.tsx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packages/portal/src/componentes/paineis/DespesaComPessoal.tsx · TypeScript · 89 linhas · 1 declarações</w:t>
      </w:r>
    </w:p>
    <w:p>
      <w:pPr>
        <w:spacing w:after="80"/>
      </w:pPr>
      <w:r>
        <w:t xml:space="preserve">Despesa com pessoal do Poder Executivo em % da receita corrente líquida ajustada, pelo RGF do último período do exercício (ADR-042; LRF, arts. 19, 20, 22 e 59). Mostra o percentual e os limites que o próprio relatório declara, ao lado da mediana do grupo de pares. São os números do ente; a verificação cabe ao tribunal de contas.</w:t>
      </w: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DespesaComPessoal</w:t>
      </w:r>
      <w:r>
        <w:rPr>
          <w:sz w:val="16"/>
          <w:szCs w:val="16"/>
        </w:rPr>
        <w:t xml:space="preserve">  (linha 21)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DespesaComPessoal({ codigo, pessoal, minimo }: { codigo: string; pessoal: PessoalPares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com pessoal;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12.72 src/componentes/paineis/DespesaPorFuncao.tsx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packages/portal/src/componentes/paineis/DespesaPorFuncao.tsx · TypeScript · 155 linhas · 2 declarações</w:t>
      </w:r>
    </w:p>
    <w:p>
      <w:pPr>
        <w:spacing w:after="80"/>
      </w:pPr>
      <w:r>
        <w:t xml:space="preserve">Despesa por função do ente (ADR-041; RF-PU-05). Abre no total gasto em cada função, com a fatia do total; o filtro "por habitante, com o grupo" mostra o valor por habitante ao lado da mediana e da metade central do grupo de pares, e de que lado dela o ente fica (entes de tamanhos diferentes só se comparam por habitante). É contexto, como o resto do cartão: a diferença tem causas que a tabela não mostra, e a tela as lista.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posicao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posicao(linha: LinhaDespesa):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posição do ente na linha, ou um traço sem distribuição.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DespesaPorFuncao</w:t>
      </w:r>
      <w:r>
        <w:rPr>
          <w:sz w:val="16"/>
          <w:szCs w:val="16"/>
        </w:rPr>
        <w:t xml:space="preserve">  (linha 40)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DespesaPorFuncao({ codigo, despesa, minimo }: { codigo: string; despesa: DespesaPares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da despesa por função; não aparece nos arquivos publicados antes dela.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12.73 src/componentes/paineis/Documentos.tsx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packages/portal/src/componentes/paineis/Documentos.tsx · TypeScript · 75 linhas · 2 declarações</w:t>
      </w:r>
    </w:p>
    <w:p>
      <w:pPr>
        <w:spacing w:after="80"/>
      </w:pPr>
      <w:r>
        <w:t xml:space="preserve">Botão "Documentos" de uma publicação do PNCP: ao abrir, lista os arquivos publicados (edital, aviso, contrato, aditivos) com o link de download na fonte. A lista é pedida à API do PNCP só quando aberta.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"fechado" } | { fase: "carregando" } | { fase: "pronto"; docs: DocumentoPncp[]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Fechado, buscando no PNCP, a lista pronta ou a falha da busca.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Documentos</w:t>
      </w:r>
      <w:r>
        <w:rPr>
          <w:sz w:val="16"/>
          <w:szCs w:val="16"/>
        </w:rPr>
        <w:t xml:space="preserve">  (linha 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Documentos({ chave, link, abrirJa = false }: { chave: string; link: string | null; abrirJa?: boolean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Documentos de uma publicação, recolhidos até a pessoa abrir (ou já abertos, com </w:t>
      </w:r>
      <w:r>
        <w:rPr>
          <w:rFonts w:ascii="Consolas" w:cs="Consolas" w:eastAsia="Consolas" w:hAnsi="Consolas"/>
          <w:sz w:val="19"/>
          <w:szCs w:val="19"/>
        </w:rPr>
        <w:t xml:space="preserve">abrirJa</w:t>
      </w:r>
      <w:r>
        <w:t xml:space="preserve">, no modal da contratação); nada aparece se a chave não é do PNCP.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12.74 src/componentes/paineis/EmpresaReceita.tsx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packages/portal/src/componentes/paineis/EmpresaReceita.tsx · TypeScript · 146 linhas · 3 declarações</w:t>
      </w:r>
    </w:p>
    <w:p>
      <w:pPr>
        <w:spacing w:after="80"/>
      </w:pPr>
      <w:r>
        <w:t xml:space="preserve">O fornecedor filtrado na Receita Federal (ADR-043): situação cadastral, abertura, atividade, porte, capital, Simples e quadro societário, da base pública de CNPJ que os painéis publicam. Fatos do cadastro, sem leitura sobre a empresa: a tela não marca nem ordena nada.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"pronta"; empresa: EmpresaReceita; mes: string | null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leitura do fornecedor: carregando, lida, sem a base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situacao</w:t>
      </w:r>
      <w:r>
        <w:rPr>
          <w:sz w:val="16"/>
          <w:szCs w:val="16"/>
        </w:rPr>
        <w:t xml:space="preserve">  (linha 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situacao(e: EmpresaReceita):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"Ativa desde 03/01/2005" e o motivo, quando há.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EmpresaReceitaCartao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EmpresaReceitaCartao({ cnpj }: { cnpj: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cartão do fornecedor na Receita; não aparece enquanto a base de CNPJ não estiver publicada.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12.75 src/componentes/paineis/GrupoPares.tsx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packages/portal/src/componentes/paineis/GrupoPares.tsx · TypeScript · 146 linhas · 2 declarações</w:t>
      </w:r>
    </w:p>
    <w:p>
      <w:pPr>
        <w:spacing w:after="80"/>
      </w:pPr>
      <w:r>
        <w:t xml:space="preserve">Grupo de pares do ente na conformidade (ADR-038; UC-06): quais entes são comparáveis a ele, por quais critérios, e como a fração entregue no prazo se distribui entre eles. É contexto, não avaliação: a tela não ordena nem classifica o ente pela posição no grupo, e a lista dos entes vem por nome (PUB-07). Com a DCA lida, mostra também a despesa por função por habitante ao lado do grupo (ADR-041); com o RGF, a despesa com pessoal do Executivo em % da RCL ajustada (ADR-042).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Lista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Lista = { fase: "fechada" } | { fase: "carregando" } | { fase: "pronta"; entes: EntePares[] } | { fase: "erro"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lista dos entes do grupo: fechada, carregando, lida ou com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GrupoPares</w:t>
      </w:r>
      <w:r>
        <w:rPr>
          <w:sz w:val="16"/>
          <w:szCs w:val="16"/>
        </w:rPr>
        <w:t xml:space="preserve">  (linha 34)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GrupoPares({ codigo, pares, resumo }: { codigo: string; pares: ParesConformidade | undefined;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 grupo de pares; não aparece nos arquivos publicados antes dele.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12.76 src/componentes/paineis/ModalContratacao.tsx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packages/portal/src/componentes/paineis/ModalContratacao.tsx · TypeScript · 335 linhas · 11 declarações</w:t>
      </w:r>
    </w:p>
    <w:p>
      <w:pPr>
        <w:spacing w:after="80"/>
      </w:pPr>
      <w:r>
        <w:t xml:space="preserve">Modal de uma contratação (ADR-035): tudo sobre um processo ou um contrato, como o PNCP publica, pedido à API na hora em que abre. No processo, os dados, os itens com o preço unitário, o vencedor e a comparação do preço com outros órgãos (ADR-036), os documentos e os links do sistema de origem e do processo eletrônico; no contrato, o fornecedor, os valores, a vigência, os termos aditivos, o processo de origem e os documentos. A página por trás fica filtrada pelo órgão (e, no contrato, pelo fornecedor); fechar o modal mantém o filtro.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useCarga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useCarga&lt;T&gt;(chave: string, fn: (s: AbortSignal) =&gt; Promise&lt;T&gt;): Carga&lt;T&gt;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Faz o pedido ao PNCP quando a chave muda e cancela o anterior.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ModalContratacao</w:t>
      </w:r>
      <w:r>
        <w:rPr>
          <w:sz w:val="16"/>
          <w:szCs w:val="16"/>
        </w:rPr>
        <w:t xml:space="preserve">  (linha 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ModalContratacao({ chave, onFechar, onAbrir, onFornecedor, aConferir = false }: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modal; </w:t>
      </w:r>
      <w:r>
        <w:rPr>
          <w:rFonts w:ascii="Consolas" w:cs="Consolas" w:eastAsia="Consolas" w:hAnsi="Consolas"/>
          <w:sz w:val="19"/>
          <w:szCs w:val="19"/>
        </w:rPr>
        <w:t xml:space="preserve">onAbrir</w:t>
      </w:r>
      <w:r>
        <w:t xml:space="preserve"> troca a publicação aberta (do contrato para o processo de origem, por exemplo).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Campo</w:t>
      </w:r>
      <w:r>
        <w:rPr>
          <w:sz w:val="16"/>
          <w:szCs w:val="16"/>
        </w:rPr>
        <w:t xml:space="preserve">  (linha 103)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Campo({ rotulo, children }: { rotulo: string; children: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linha de campo: rótulo e valor (some quando o valor não existe).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Fornecedor</w:t>
      </w:r>
      <w:r>
        <w:rPr>
          <w:sz w:val="16"/>
          <w:szCs w:val="16"/>
        </w:rPr>
        <w:t xml:space="preserve">  (linha 114)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Fornecedor({ f, onFornecedor }: { f: Parte;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Fornecedor: pessoa jurídica com CNPJ e o botão de filtrar; pessoa física sem identificação.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Estado&lt;T&gt;({ carga, children }: { carga: Carga&lt;T&gt;; children: (d: T) =&gt; ReactNode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Mostra o aviso de carga ou de erro; pronto, desenha o conteúdo.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Links</w:t>
      </w:r>
      <w:r>
        <w:rPr>
          <w:sz w:val="16"/>
          <w:szCs w:val="16"/>
        </w:rPr>
        <w:t xml:space="preserve">  (linha 132)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Links({ links }: { links: [string, string | null][]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links para a publicação, só os de endereço web.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DoProcesso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DoProcesso({ chave, onFornecedor }: { chave: string;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processo: dados, itens, documentos.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Itens</w:t>
      </w:r>
      <w:r>
        <w:rPr>
          <w:sz w:val="16"/>
          <w:szCs w:val="16"/>
        </w:rPr>
        <w:t xml:space="preserve">  (linha 190)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Itens({ processo, itens, onFornecedor }: { processo: Processo; itens: ItemProcesso[]; onFornecedor: (cnpj: string) =&gt; ...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itens do processo, 20 por página, com o vencedor e a comparação de preço pedidos quando a pessoa abre.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Vencedor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Vencedor({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do item, pedido ao PNCP quando a pessoa clica.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ResultadoDoItem</w:t>
      </w:r>
      <w:r>
        <w:rPr>
          <w:sz w:val="16"/>
          <w:szCs w:val="16"/>
        </w:rPr>
        <w:t xml:space="preserve">  (linha 257)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ResultadoDoItem({ chave, item, onFornecedor }: { chave: string; item: number; onFornecedor: (cnpj: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vencedor de um item, pedido ao abrir.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DoContrato</w:t>
      </w:r>
      <w:r>
        <w:rPr>
          <w:sz w:val="16"/>
          <w:szCs w:val="16"/>
        </w:rPr>
        <w:t xml:space="preserve">  (linha 278)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DoContrato({ chave, onAbrir, onFornecedor }: { chave: string; onAbrir: (chave: string) =&gt; void;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contrato: fornecedor, valores, vigência, termos, processo de origem e documentos.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12.77 src/componentes/paineis/PainelConformidade.tsx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packages/portal/src/componentes/paineis/PainelConformidade.tsx · TypeScript · 361 linhas · 9 declarações</w:t>
      </w:r>
    </w:p>
    <w:p>
      <w:pPr>
        <w:spacing w:after="80"/>
      </w:pPr>
      <w:r>
        <w:t xml:space="preserve">Painel de conformidade fiscal (UC-07, ADR-028): se os relatórios da Lei de Responsabilidade Fiscal constam do extrato de entregas do Tesouro (SICONFI) e em que data, contra o prazo legal.</w:t>
      </w:r>
    </w:p>
    <w:p>
      <w:pPr>
        <w:spacing w:after="80"/>
      </w:pPr>
      <w:r>
        <w:t xml:space="preserve">Três telas pela URL: o Brasil (sem parâmetro), uma UF (</w:t>
      </w:r>
      <w:r>
        <w:rPr>
          <w:rFonts w:ascii="Consolas" w:cs="Consolas" w:eastAsia="Consolas" w:hAnsi="Consolas"/>
          <w:sz w:val="19"/>
          <w:szCs w:val="19"/>
        </w:rPr>
        <w:t xml:space="preserve">?uf=SP</w:t>
      </w:r>
      <w:r>
        <w:t xml:space="preserve">) e um ente (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), com o período em </w:t>
      </w:r>
      <w:r>
        <w:rPr>
          <w:rFonts w:ascii="Consolas" w:cs="Consolas" w:eastAsia="Consolas" w:hAnsi="Consolas"/>
          <w:sz w:val="19"/>
          <w:szCs w:val="19"/>
        </w:rPr>
        <w:t xml:space="preserve">?de=AAAA-01&amp;ate=AAAA-12</w:t>
      </w:r>
      <w:r>
        <w:t xml:space="preserve"> (os exercícios escolhidos; </w:t>
      </w:r>
      <w:r>
        <w:rPr>
          <w:rFonts w:ascii="Consolas" w:cs="Consolas" w:eastAsia="Consolas" w:hAnsi="Consolas"/>
          <w:sz w:val="19"/>
          <w:szCs w:val="19"/>
        </w:rPr>
        <w:t xml:space="preserve">recortarConformidade</w:t>
      </w:r>
      <w:r>
        <w:t xml:space="preserve">). A ordem é sempre por UF e por nome, nunca por resultado (PUB-07).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Dados</w:t>
      </w:r>
      <w:r>
        <w:rPr>
          <w:sz w:val="16"/>
          <w:szCs w:val="16"/>
        </w:rPr>
        <w:t xml:space="preserve">  (linha 36)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Dados = ConformidadePanorama | ConformidadeUf | ConformidadeEnte;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três arquivos que a página pode mostrar.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38)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carregando: true } | { carregando: false; dados: Dados | null; erro: string | null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ou o arquivo lido (null quando não existe) e o erro, se houve.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noPrazo</w:t>
      </w:r>
      <w:r>
        <w:rPr>
          <w:sz w:val="16"/>
          <w:szCs w:val="16"/>
        </w:rPr>
        <w:t xml:space="preserve">  (linha 41)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noPrazo(r: ResumoConformidade): string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"4 de 6 no prazo (66,67%)"; sem obrigação avaliável, "sem obrigação avaliável".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PainelConformidade</w:t>
      </w:r>
      <w:r>
        <w:rPr>
          <w:sz w:val="16"/>
          <w:szCs w:val="16"/>
        </w:rPr>
        <w:t xml:space="preserve">  (linha 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PainelConformidade()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conformidade, a partir de </w:t>
      </w:r>
      <w:r>
        <w:rPr>
          <w:rFonts w:ascii="Consolas" w:cs="Consolas" w:eastAsia="Consolas" w:hAnsi="Consolas"/>
          <w:sz w:val="19"/>
          <w:szCs w:val="19"/>
        </w:rPr>
        <w:t xml:space="preserve">?uf=</w:t>
      </w:r>
      <w:r>
        <w:t xml:space="preserve"> ou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na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Resumo</w:t>
      </w:r>
      <w:r>
        <w:rPr>
          <w:sz w:val="16"/>
          <w:szCs w:val="16"/>
        </w:rPr>
        <w:t xml:space="preserve">  (linha 130)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Resumo({ r, titulo }: { r: ResumoConformidade; titulo: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quatro resultados e a fração no prazo, em números.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145)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Panorama({ dados, onUf }: { dados: ConformidadePanorama; onUf: (uf: string)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resumo, por obrigação e por UF (em ordem de UF).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Uf</w:t>
      </w:r>
      <w:r>
        <w:rPr>
          <w:sz w:val="16"/>
          <w:szCs w:val="16"/>
        </w:rPr>
        <w:t xml:space="preserve">  (linha 220)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Uf({ dados, onEnte, onBrasil }: { dados: ConformidadeUf; onEnte: (c: string) =&gt; void; onBrasil: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UF: os entes por nome (o estado primeiro), com filtro.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281)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Ente({ dados, onUf }: { dados: ConformidadeEnte; onUf: (uf: string | null)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resumo e cada obrigação avaliada, por exercício.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Exercicio</w:t>
      </w:r>
      <w:r>
        <w:rPr>
          <w:sz w:val="16"/>
          <w:szCs w:val="16"/>
        </w:rPr>
        <w:t xml:space="preserve">  (linha 322)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Exercicio({ ano, obrigacoes }: { ano: number; obrigacoes: Obrigacao[]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 obrigações de um exercício, 20 por página.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12.78 src/componentes/paineis/PainelContratacoes.tsx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packages/portal/src/componentes/paineis/PainelContratacoes.tsx · TypeScript · 840 linhas · 10 declarações</w:t>
      </w:r>
    </w:p>
    <w:p>
      <w:pPr>
        <w:spacing w:after="80"/>
      </w:pPr>
      <w:r>
        <w:t xml:space="preserve">Painel de contratações (UC-01 e UC-02, ADR-028): o que cada ente publicou no PNCP.</w:t>
      </w:r>
    </w:p>
    <w:p>
      <w:pPr>
        <w:spacing w:after="80"/>
      </w:pPr>
      <w:r>
        <w:t xml:space="preserve">Sem ente na URL, mostra o Brasil; com </w:t>
      </w:r>
      <w:r>
        <w:rPr>
          <w:rFonts w:ascii="Consolas" w:cs="Consolas" w:eastAsia="Consolas" w:hAnsi="Consolas"/>
          <w:sz w:val="19"/>
          <w:szCs w:val="19"/>
        </w:rPr>
        <w:t xml:space="preserve">?ente=&lt;código IBGE&gt;</w:t>
      </w:r>
      <w:r>
        <w:t xml:space="preserve">, a União (1), um estado, o DF ou um município; com </w:t>
      </w:r>
      <w:r>
        <w:rPr>
          <w:rFonts w:ascii="Consolas" w:cs="Consolas" w:eastAsia="Consolas" w:hAnsi="Consolas"/>
          <w:sz w:val="19"/>
          <w:szCs w:val="19"/>
        </w:rPr>
        <w:t xml:space="preserve">?orgao=&lt;CNPJ&gt;</w:t>
      </w:r>
      <w:r>
        <w:t xml:space="preserve">, um órgão só (uma prefeitura, uma câmara, uma autarquia como um serviço autônomo de água e esgoto, uma fundação ou uma empresa pública). Tudo vem dos arquivos que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gera, uma vez por dia. Nada aqui é indício: são somas e listas do que os órgãos publicaram, com o link de cada publicação no PNCP.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valorAConferir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valorAConferir(dados: Pick&lt;SecoesContratacoes, "recentes" | "contratos_recentes" | "a_conferir"&gt;, chave: string): boolean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publicação está entre os valores acima do teto de plausibilidade, fora das somas?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PainelContratacoes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PainelContratacoes()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Painel de contratações, a partir do </w:t>
      </w:r>
      <w:r>
        <w:rPr>
          <w:rFonts w:ascii="Consolas" w:cs="Consolas" w:eastAsia="Consolas" w:hAnsi="Consolas"/>
          <w:sz w:val="19"/>
          <w:szCs w:val="19"/>
        </w:rPr>
        <w:t xml:space="preserve">?ente=</w:t>
      </w:r>
      <w:r>
        <w:t xml:space="preserve"> da URL.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SemDados</w:t>
      </w:r>
      <w:r>
        <w:rPr>
          <w:sz w:val="16"/>
          <w:szCs w:val="16"/>
        </w:rPr>
        <w:t xml:space="preserve">  (linha 219)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SemDados({ ente, orgao, onVoltar }: { ente: string | null; orgao: string | null; onVoltar: () =&gt; void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ente não tem arquivo: nenhuma publicação no período coletado (UC-01, exceção 4a).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somarMes</w:t>
      </w:r>
      <w:r>
        <w:rPr>
          <w:sz w:val="16"/>
          <w:szCs w:val="16"/>
        </w:rPr>
        <w:t xml:space="preserve">  (linha 243)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somarMes&lt;T extends { mes: string }&gt;(a: T, b: T): 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Duas linhas do mês a mês somadas campo a campo (para o gráfico por ano).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FiltroDoArquivo</w:t>
      </w:r>
      <w:r>
        <w:rPr>
          <w:sz w:val="16"/>
          <w:szCs w:val="16"/>
        </w:rPr>
        <w:t xml:space="preserve">  (linha 252)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FiltroDoArquivo(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Filtro do período (o componente comum), com as opções do mês a mês do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Periodo</w:t>
      </w:r>
      <w:r>
        <w:rPr>
          <w:sz w:val="16"/>
          <w:szCs w:val="16"/>
        </w:rPr>
        <w:t xml:space="preserve">  (linha 288)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Periodo({ cobertura, gerado }: { cobertura: Cobertura; gerado: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da data da coleta e dos dias que faltam no período.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Secoes</w:t>
      </w:r>
      <w:r>
        <w:rPr>
          <w:sz w:val="16"/>
          <w:szCs w:val="16"/>
        </w:rPr>
        <w:t xml:space="preserve">  (linha 301)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Secoes(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Os números, os gráficos por mês e as tabelas comuns ao Brasil e a um ente.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Panorama</w:t>
      </w:r>
      <w:r>
        <w:rPr>
          <w:sz w:val="16"/>
          <w:szCs w:val="16"/>
        </w:rPr>
        <w:t xml:space="preserve">  (linha 604)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Panorama(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Brasil: totais, esferas, UFs e as seções comuns.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Ente</w:t>
      </w:r>
      <w:r>
        <w:rPr>
          <w:sz w:val="16"/>
          <w:szCs w:val="16"/>
        </w:rPr>
        <w:t xml:space="preserve">  (linha 698)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Ente(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ente: o caminho (Brasil › UF), as seções comuns e, no estado, os municípios.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Orgao</w:t>
      </w:r>
      <w:r>
        <w:rPr>
          <w:sz w:val="16"/>
          <w:szCs w:val="16"/>
        </w:rPr>
        <w:t xml:space="preserve">  (linha 799)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function Orgao(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órgão: o ente a que pertence e as seções comuns.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12.79 src/componentes/paineis/PainelOperacao.tsx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packages/portal/src/componentes/paineis/PainelOperacao.tsx · TypeScript · 176 linhas · 2 declarações</w:t>
      </w:r>
    </w:p>
    <w:p>
      <w:pPr>
        <w:spacing w:after="80"/>
      </w:pPr>
      <w:r>
        <w:t xml:space="preserve">Situação das coletas (RF-AD-05; ADR-039): os alertas, as execuções dos fluxos de dados, o volume diário do PNCP contra o usual e a coleta da conformidade por UF. É a saúde do Lumen e das fontes, não dos entes.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dados: Operacao | null } | { fase: "erro"; erro: string };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Carregando, o arquivo lido (null quando ainda não publicado) ou o erro.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PainelOperacao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PainelOperacao()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página inteira da situação das coletas.</w:t>
      </w:r>
    </w:p>
    <w:p>
      <w:pPr>
        <w:spacing w:after="80"/>
      </w:pPr>
    </w:p>
    <w:p>
      <w:pPr>
        <w:pStyle w:val="Heading2"/>
        <w:keepNext/>
        <w:keepLines/>
        <w:spacing w:after="120" w:before="280"/>
      </w:pPr>
      <w:r>
        <w:t xml:space="preserve">12.80 src/componentes/paineis/Transparencia.tsx</w:t>
      </w:r>
    </w:p>
    <w:p>
      <w:pPr>
        <w:spacing w:after="100"/>
      </w:pPr>
      <w:r>
        <w:rPr>
          <w:sz w:val="17"/>
          <w:szCs w:val="17"/>
        </w:rPr>
        <w:t xml:space="preserve">packages/portal/src/componentes/paineis/Transparencia.tsx · TypeScript · 94 linhas · 2 declarações</w:t>
      </w:r>
    </w:p>
    <w:p>
      <w:pPr>
        <w:spacing w:after="80"/>
      </w:pPr>
      <w:r>
        <w:t xml:space="preserve">Portais de transparência do ente, avaliados pelo PNTP (tribunais de contas e Atricon): uma linha por entidade (prefeitura, câmara, poderes, consórcios, estatais), com o nível, o índice e o link do portal. Aparece na página do ente em Conformidade (ADR-035).</w:t>
      </w:r>
    </w:p>
    <w:p>
      <w:pPr>
        <w:spacing w:after="40"/>
      </w:pPr>
      <w:r>
        <w:rPr>
          <w:b/>
          <w:bCs/>
        </w:rPr>
        <w:t xml:space="preserve">tipo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Estado</w:t>
      </w:r>
      <w:r>
        <w:rPr>
          <w:sz w:val="16"/>
          <w:szCs w:val="16"/>
        </w:rPr>
        <w:t xml:space="preserve">  (linha 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type Estado = { fase: "carregando" } | { fase: "pronto"; feed: FeedTransparencia | null; entidades: EntidadeTransparencia[] }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O andamento da leitura da avaliação.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componente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Transparencia</w:t>
      </w:r>
      <w:r>
        <w:rPr>
          <w:sz w:val="16"/>
          <w:szCs w:val="16"/>
        </w:rPr>
        <w:t xml:space="preserve">  (linha 20)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 function Transparencia({ codigo }: { codigo: string })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 seção dos portais de transparência de um ente.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13. Vocabulário controlado — ferramentas/lint-vocabulario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Verificador que impede termos que imputam conduta nos textos públicos (ADR-007).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lint_vocabulario.py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249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13.1 lint_vocabulario.py</w:t>
      </w:r>
    </w:p>
    <w:p>
      <w:pPr>
        <w:spacing w:after="100"/>
      </w:pPr>
      <w:r>
        <w:rPr>
          <w:sz w:val="17"/>
          <w:szCs w:val="17"/>
        </w:rPr>
        <w:t xml:space="preserve">ferramentas/lint-vocabulario/lint_vocabulario.py · Python · 249 linhas · 13 declarações</w:t>
      </w:r>
    </w:p>
    <w:p>
      <w:pPr>
        <w:spacing w:after="80"/>
      </w:pPr>
      <w:r>
        <w:t xml:space="preserve">Verificador de vocabulário controlado do Projeto Lumen.</w:t>
      </w:r>
    </w:p>
    <w:p>
      <w:pPr>
        <w:spacing w:after="80"/>
      </w:pPr>
      <w:r>
        <w:t xml:space="preserve">Implementa a restrição do DOC-08, seção 3: nenhum texto destinado ao público pode conter termo que impute conduta ilícita. O Lumen publica indícios, nunca conclusões — e essa regra é imposta por ferramenta, não por disciplina, porque basta um rótulo ou uma mensagem de erro escaparem para o projeto afirmar em público algo que não tem competência para afirmar.</w:t>
      </w:r>
    </w:p>
    <w:p>
      <w:pPr>
        <w:spacing w:after="80"/>
      </w:pPr>
      <w:r>
        <w:t xml:space="preserve">Roda na integração contínua e interrompe o build quando encontra violação.</w:t>
      </w:r>
    </w:p>
    <w:p>
      <w:pPr>
        <w:spacing w:after="80"/>
      </w:pPr>
      <w:r>
        <w:t xml:space="preserve">Uso: python lint_vocabulario.py                 # varre os alvos configurados python lint_vocabulario.py arquivo.md ...  # varre arquivos específicos python lint_vocabulario.py --listar        # mostra a lista vigente</w:t>
      </w: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normalizar</w:t>
      </w:r>
      <w:r>
        <w:rPr>
          <w:sz w:val="16"/>
          <w:szCs w:val="16"/>
        </w:rPr>
        <w:t xml:space="preserve">  (linha 31)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Remove acentos e caixa.</w:t>
      </w:r>
    </w:p>
    <w:p>
      <w:pPr>
        <w:spacing w:after="80"/>
      </w:pPr>
      <w:r>
        <w:t xml:space="preserve">Sem isso a verificação seria trivial de burlar: bastaria escrever 'corrupção' com acento para escapar de uma lista que guarda 'corrupcao'. A comparação acontece sempre neste espaço normalizado.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</w:t>
      </w:r>
      <w:r>
        <w:rPr>
          <w:sz w:val="16"/>
          <w:szCs w:val="16"/>
        </w:rPr>
        <w:t xml:space="preserve">  (linha 44)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Violacao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ocorrência de termo proibido: posição, termo, sugestão da lista e a linha original.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Violacao.__str__</w:t>
      </w:r>
      <w:r>
        <w:rPr>
          <w:sz w:val="16"/>
          <w:szCs w:val="16"/>
        </w:rPr>
        <w:t xml:space="preserve">  (linha 54)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__str__(self)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Formata a violação para o terminal: posição e termo, o trecho da linha e o termo sugerido.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</w:t>
      </w:r>
      <w:r>
        <w:rPr>
          <w:sz w:val="16"/>
          <w:szCs w:val="16"/>
        </w:rPr>
        <w:t xml:space="preserve">  (linha 63)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Vocabulario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vigente de termos proibidos e expressões permitidas, com a verificação de textos e arquivos.</w:t>
      </w:r>
    </w:p>
    <w:p>
      <w:pPr>
        <w:spacing w:after="80"/>
      </w:pPr>
      <w:r>
        <w:t xml:space="preserve">Termos e expressões ficam guardados já normalizados (sem acento e caixa), e o texto verificado passa pela mesma normalização. As expressões permitidas são mascaradas antes da busca pelos termos proibidos.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Vocabulario.__init__</w:t>
      </w:r>
      <w:r>
        <w:rPr>
          <w:sz w:val="16"/>
          <w:szCs w:val="16"/>
        </w:rPr>
        <w:t xml:space="preserve">  (linha 70)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__init__(self, config: dict)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Prepara as listas a partir da configuração e compila as expressões regulares de busca e de máscara.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Vocabulario.carregar</w:t>
      </w:r>
      <w:r>
        <w:rPr>
          <w:sz w:val="16"/>
          <w:szCs w:val="16"/>
        </w:rPr>
        <w:t xml:space="preserve">  (linha 106)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carregar(cls, caminho: Path=CONFIG_PADRAO) -&gt; 'Vocabulario'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a configuração do </w:t>
      </w:r>
      <w:r>
        <w:rPr>
          <w:rFonts w:ascii="Consolas" w:cs="Consolas" w:eastAsia="Consolas" w:hAnsi="Consolas"/>
          <w:sz w:val="19"/>
          <w:szCs w:val="19"/>
        </w:rPr>
        <w:t xml:space="preserve">vocabulario.json</w:t>
      </w:r>
      <w:r>
        <w:t xml:space="preserve"> padrão ou do caminho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Vocabulario._mascarar_permitidos</w:t>
      </w:r>
      <w:r>
        <w:rPr>
          <w:sz w:val="16"/>
          <w:szCs w:val="16"/>
        </w:rPr>
        <w:t xml:space="preserve">  (linha 111)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_mascarar_permitidos(self, texto_normalizado: str)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Substitui expressões técnicas legítimas por espaços.</w:t>
      </w:r>
    </w:p>
    <w:p>
      <w:pPr>
        <w:spacing w:after="80"/>
      </w:pPr>
      <w:r>
        <w:t xml:space="preserve">'desvio padrao' é o nome de uma medida estatística e aparece o tempo todo no motor de detecção. A máscara troca cada caractere por espaço, mas preserva as quebras de linha: assim os números de linha e as colunas das demais palavras continuam exatos.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Vocabulario.verificar_texto</w:t>
      </w:r>
      <w:r>
        <w:rPr>
          <w:sz w:val="16"/>
          <w:szCs w:val="16"/>
        </w:rPr>
        <w:t xml:space="preserve">  (linha 124)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verificar_texto(self, texto: str, caminho: Path=Path('&lt;texto&gt;'))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Lista as violações de um texto, com linha e coluna relativas a ele.</w:t>
      </w:r>
    </w:p>
    <w:p>
      <w:pPr>
        <w:spacing w:after="80"/>
      </w:pPr>
      <w:r>
        <w:t xml:space="preserve">O texto inteiro é normalizado e mascarado de uma vez, e só depois partido em linhas, para reconhecer expressões permitidas quebradas entre linhas. Linhas com o marcador de exceção são puladas.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Vocabulario.verificar_linha</w:t>
      </w:r>
      <w:r>
        <w:rPr>
          <w:sz w:val="16"/>
          <w:szCs w:val="16"/>
        </w:rPr>
        <w:t xml:space="preserve">  (linha 153)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verificar_linha(self, linha: str, numero: int,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uma linha isolada, reportando-a com o número informado.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Vocabulario.verificar_arquivo</w:t>
      </w:r>
      <w:r>
        <w:rPr>
          <w:sz w:val="16"/>
          <w:szCs w:val="16"/>
        </w:rPr>
        <w:t xml:space="preserve">  (linha 160)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verificar_arquivo(self, caminho: Path) -&gt; list[Violacao]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Verifica um arquivo de texto; arquivo binário ou ilegível não gera violação.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Vocabulario.esta_isento</w:t>
      </w:r>
      <w:r>
        <w:rPr>
          <w:sz w:val="16"/>
          <w:szCs w:val="16"/>
        </w:rPr>
        <w:t xml:space="preserve">  (linha 168)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esta_isento(self, caminho: Path) -&gt; bool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Verdadeiro se o caminho casa com algum padrão de </w:t>
      </w:r>
      <w:r>
        <w:rPr>
          <w:rFonts w:ascii="Consolas" w:cs="Consolas" w:eastAsia="Consolas" w:hAnsi="Consolas"/>
          <w:sz w:val="19"/>
          <w:szCs w:val="19"/>
        </w:rPr>
        <w:t xml:space="preserve">isentos</w:t>
      </w:r>
      <w:r>
        <w:t xml:space="preserve">, na forma recebida ou na forma POSIX.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Vocabulario.coletar_alvos</w:t>
      </w:r>
      <w:r>
        <w:rPr>
          <w:sz w:val="16"/>
          <w:szCs w:val="16"/>
        </w:rPr>
        <w:t xml:space="preserve">  (linha 174)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coletar_alvos(self, raiz: Path) -&gt; list[Path]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sob </w:t>
      </w:r>
      <w:r>
        <w:rPr>
          <w:rFonts w:ascii="Consolas" w:cs="Consolas" w:eastAsia="Consolas" w:hAnsi="Consolas"/>
          <w:sz w:val="19"/>
          <w:szCs w:val="19"/>
        </w:rPr>
        <w:t xml:space="preserve">raiz</w:t>
      </w:r>
      <w:r>
        <w:t xml:space="preserve"> que casam com os padrões de </w:t>
      </w:r>
      <w:r>
        <w:rPr>
          <w:rFonts w:ascii="Consolas" w:cs="Consolas" w:eastAsia="Consolas" w:hAnsi="Consolas"/>
          <w:sz w:val="19"/>
          <w:szCs w:val="19"/>
        </w:rPr>
        <w:t xml:space="preserve">alvos</w:t>
      </w:r>
      <w:r>
        <w:t xml:space="preserve"> e não estão isentos, em ordem e sem repetir.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184)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 do verificador: varre os alvos configurados ou os arquivos informados.</w:t>
      </w:r>
    </w:p>
    <w:p>
      <w:pPr>
        <w:spacing w:after="80"/>
      </w:pPr>
      <w:r>
        <w:t xml:space="preserve">Devolve 0 sem violações (ou com </w:t>
      </w:r>
      <w:r>
        <w:rPr>
          <w:rFonts w:ascii="Consolas" w:cs="Consolas" w:eastAsia="Consolas" w:hAnsi="Consolas"/>
          <w:sz w:val="19"/>
          <w:szCs w:val="19"/>
        </w:rPr>
        <w:t xml:space="preserve">--listar</w:t>
      </w:r>
      <w:r>
        <w:t xml:space="preserve">) e 1 quando encontra alguma, o que interrompe o build na integração contínua.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14. Referência técnica — ferramentas/referencia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Extração deste documento a partir do código e cobrança de documentação (ADR-023).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7200"/>
        <w:gridCol w:w="1200"/>
        <w:gridCol w:w="1200"/>
      </w:tblGrid>
      <w:tr>
        <w:trPr>
          <w:tblHeader/>
        </w:trPr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Linhas</w:t>
            </w:r>
          </w:p>
        </w:tc>
        <w:tc>
          <w:tcPr>
            <w:tcW w:type="dxa" w:w="1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</w:tr>
      <w:tr>
        <w:trPr>
          <w:cantSplit/>
        </w:trPr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referencia.py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272</w:t>
            </w:r>
          </w:p>
        </w:tc>
        <w:tc>
          <w:tcPr>
            <w:tcW w:type="dxa" w:w="1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</w:tr>
    </w:tbl>
    <w:p>
      <w:pPr>
        <w:pStyle w:val="Heading2"/>
        <w:keepNext/>
        <w:keepLines/>
        <w:spacing w:after="120" w:before="280"/>
      </w:pPr>
      <w:r>
        <w:t xml:space="preserve">14.1 referencia.py</w:t>
      </w:r>
    </w:p>
    <w:p>
      <w:pPr>
        <w:spacing w:after="100"/>
      </w:pPr>
      <w:r>
        <w:rPr>
          <w:sz w:val="17"/>
          <w:szCs w:val="17"/>
        </w:rPr>
        <w:t xml:space="preserve">ferramentas/referencia/referencia.py · Python · 272 linhas · 13 declarações</w:t>
      </w:r>
    </w:p>
    <w:p>
      <w:pPr>
        <w:spacing w:after="80"/>
      </w:pPr>
      <w:r>
        <w:t xml:space="preserve">Extrai a referência técnica do código e confere que nada ficou sem documentação.</w:t>
      </w:r>
    </w:p>
    <w:p>
      <w:pPr>
        <w:spacing w:after="80"/>
      </w:pPr>
      <w:r>
        <w:t xml:space="preserve">A referência técnica do Lumen (DOC-11) é gerada a partir do próprio código: o texto de cada arquivo, classe, função e método é a docstring (Python) ou o comentário JSDoc (TypeScript) que está ao lado dele. Assim a documentação não envelhece separada do código — muda no mesmo commit.</w:t>
      </w:r>
    </w:p>
    <w:p>
      <w:pPr>
        <w:spacing w:after="80"/>
      </w:pPr>
      <w:r>
        <w:t xml:space="preserve">Para isso funcionar, nada pode ficar sem texto.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lista o que falta e sai com erro; o teste </w:t>
      </w:r>
      <w:r>
        <w:rPr>
          <w:rFonts w:ascii="Consolas" w:cs="Consolas" w:eastAsia="Consolas" w:hAnsi="Consolas"/>
          <w:sz w:val="19"/>
          <w:szCs w:val="19"/>
        </w:rPr>
        <w:t xml:space="preserve">test_referencia.py</w:t>
      </w:r>
      <w:r>
        <w:t xml:space="preserve"> roda a mesma conferência na suíte, então a CI recusa função nova sem documentação.</w:t>
      </w:r>
    </w:p>
    <w:p>
      <w:pPr>
        <w:spacing w:after="80"/>
      </w:pPr>
      <w:r>
        <w:t xml:space="preserve">O que conta como item: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Python: o módulo, cada classe, cada função de módulo e cada método de classe. Funções definidas dentro de outras funções (auxiliares locais) são parte da que as contém e ficam de fora.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TypeScript: cada função, componente, classe, interface e tipo declarados no nível do arquivo, exportados ou não, e cada constante exportada.</w:t>
      </w:r>
    </w:p>
    <w:p>
      <w:pPr>
        <w:spacing w:after="80"/>
      </w:pPr>
      <w:r>
        <w:t xml:space="preserve">Uso: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--verificar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python ferramentas/referencia/referencia.py --json docs-src/referencia.json</w:t>
            </w:r>
          </w:p>
        </w:tc>
      </w:tr>
    </w:tbl>
    <w:p>
      <w:pPr>
        <w:spacing w:after="6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Item</w:t>
      </w:r>
      <w:r>
        <w:rPr>
          <w:sz w:val="16"/>
          <w:szCs w:val="16"/>
        </w:rPr>
        <w:t xml:space="preserve">  (linha 45)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Item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Uma declaração documentável: o tipo, o nome, a assinatura como está no código e o texto dela.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</w:t>
      </w:r>
      <w:r>
        <w:rPr>
          <w:sz w:val="16"/>
          <w:szCs w:val="16"/>
        </w:rPr>
        <w:t xml:space="preserve">  (linha 56)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código com o texto de abertura e as declarações que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método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Arquivo.sem_documentacao</w:t>
      </w:r>
      <w:r>
        <w:rPr>
          <w:sz w:val="16"/>
          <w:szCs w:val="16"/>
        </w:rPr>
        <w:t xml:space="preserve">  (linha 65)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sem_documentacao(self) -&gt; list[str]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Linhas </w:t>
      </w:r>
      <w:r>
        <w:rPr>
          <w:rFonts w:ascii="Consolas" w:cs="Consolas" w:eastAsia="Consolas" w:hAnsi="Consolas"/>
          <w:sz w:val="19"/>
          <w:szCs w:val="19"/>
        </w:rPr>
        <w:t xml:space="preserve">arquivo:linha: tipo nome</w:t>
      </w:r>
      <w:r>
        <w:t xml:space="preserve"> de tudo que está sem texto, inclusive o próprio arquivo.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_assinatura</w:t>
      </w:r>
      <w:r>
        <w:rPr>
          <w:sz w:val="16"/>
          <w:szCs w:val="16"/>
        </w:rPr>
        <w:t xml:space="preserve">  (linha 74)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_assinatura(no: ast.FunctionDef | ast.AsyncFunctionDef)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Assinatura da função reconstruída da árvore sintática (</w:t>
      </w:r>
      <w:r>
        <w:rPr>
          <w:rFonts w:ascii="Consolas" w:cs="Consolas" w:eastAsia="Consolas" w:hAnsi="Consolas"/>
          <w:sz w:val="19"/>
          <w:szCs w:val="19"/>
        </w:rPr>
        <w:t xml:space="preserve">def nome(args) -&gt; retorno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_bases</w:t>
      </w:r>
      <w:r>
        <w:rPr>
          <w:sz w:val="16"/>
          <w:szCs w:val="16"/>
        </w:rPr>
        <w:t xml:space="preserve">  (linha 82)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_bases(no: ast.ClassDef) -&gt; str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rFonts w:ascii="Consolas" w:cs="Consolas" w:eastAsia="Consolas" w:hAnsi="Consolas"/>
          <w:sz w:val="19"/>
          <w:szCs w:val="19"/>
        </w:rPr>
        <w:t xml:space="preserve">class Nome(Base1, Base2)</w:t>
      </w:r>
      <w:r>
        <w:t xml:space="preserve"> reconstruído da árvore sintática.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ler_python</w:t>
      </w:r>
      <w:r>
        <w:rPr>
          <w:sz w:val="16"/>
          <w:szCs w:val="16"/>
        </w:rPr>
        <w:t xml:space="preserve">  (linha 88)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ler_python(caminho: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módulo Python pela árvore sintática (sem importar nem executar nada).</w:t>
      </w:r>
    </w:p>
    <w:p>
      <w:pPr>
        <w:spacing w:after="80"/>
      </w:pPr>
      <w:r>
        <w:t xml:space="preserve">Entram o módulo, as funções e classes do nível do módulo e os métodos das classes. </w:t>
      </w:r>
      <w:r>
        <w:rPr>
          <w:rFonts w:ascii="Consolas" w:cs="Consolas" w:eastAsia="Consolas" w:hAnsi="Consolas"/>
          <w:sz w:val="19"/>
          <w:szCs w:val="19"/>
        </w:rPr>
        <w:t xml:space="preserve">__main__.py</w:t>
      </w:r>
      <w:r>
        <w:t xml:space="preserve"> sem docstring recebe um texto padrão: o papel dele é sempre o mesmo.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_jsdoc_antes</w:t>
      </w:r>
      <w:r>
        <w:rPr>
          <w:sz w:val="16"/>
          <w:szCs w:val="16"/>
        </w:rPr>
        <w:t xml:space="preserve">  (linha 125)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_jsdoc_antes(linhas: list[str], indice: int)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Texto do bloco </w:t>
      </w:r>
      <w:r>
        <w:rPr>
          <w:rFonts w:ascii="Consolas" w:cs="Consolas" w:eastAsia="Consolas" w:hAnsi="Consolas"/>
          <w:sz w:val="19"/>
          <w:szCs w:val="19"/>
        </w:rPr>
        <w:t xml:space="preserve">/** ... */</w:t>
      </w:r>
      <w:r>
        <w:t xml:space="preserve"> imediatamente acima da linha (comentários de linha não contam).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_doc_de_arquivo_ts</w:t>
      </w:r>
      <w:r>
        <w:rPr>
          <w:sz w:val="16"/>
          <w:szCs w:val="16"/>
        </w:rPr>
        <w:t xml:space="preserve">  (linha 142)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_doc_de_arquivo_ts(linhas: list[str]) -&gt; str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Bloco </w:t>
      </w:r>
      <w:r>
        <w:rPr>
          <w:rFonts w:ascii="Consolas" w:cs="Consolas" w:eastAsia="Consolas" w:hAnsi="Consolas"/>
          <w:sz w:val="19"/>
          <w:szCs w:val="19"/>
        </w:rPr>
        <w:t xml:space="preserve">/** */</w:t>
      </w:r>
      <w:r>
        <w:t xml:space="preserve"> do topo do arquivo (depois de um eventual </w:t>
      </w:r>
      <w:r>
        <w:rPr>
          <w:rFonts w:ascii="Consolas" w:cs="Consolas" w:eastAsia="Consolas" w:hAnsi="Consolas"/>
          <w:sz w:val="19"/>
          <w:szCs w:val="19"/>
        </w:rPr>
        <w:t xml:space="preserve">"use client"</w:t>
      </w:r>
      <w:r>
        <w:t xml:space="preserve">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ler_typescript</w:t>
      </w:r>
      <w:r>
        <w:rPr>
          <w:sz w:val="16"/>
          <w:szCs w:val="16"/>
        </w:rPr>
        <w:t xml:space="preserve">  (linha 155)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ler_typescript(caminho: Path) -&gt; Arquivo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Lê um arquivo TypeScript por expressão regular, só as declarações do nível do arquivo.</w:t>
      </w:r>
    </w:p>
    <w:p>
      <w:pPr>
        <w:spacing w:after="80"/>
      </w:pPr>
      <w:r>
        <w:t xml:space="preserve">Não é um analisador de TypeScript: reconhece </w:t>
      </w:r>
      <w:r>
        <w:rPr>
          <w:rFonts w:ascii="Consolas" w:cs="Consolas" w:eastAsia="Consolas" w:hAnsi="Consolas"/>
          <w:sz w:val="19"/>
          <w:szCs w:val="19"/>
        </w:rPr>
        <w:t xml:space="preserve">function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class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interface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export const</w:t>
      </w:r>
      <w:r>
        <w:t xml:space="preserve"> no começo da linha, que é como o portal declara tudo. A página padrão de cada rota do Next herda o texto do arquivo quando não tem bloco próprio.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</w:t>
      </w:r>
      <w:r>
        <w:rPr>
          <w:sz w:val="16"/>
          <w:szCs w:val="16"/>
        </w:rPr>
        <w:t xml:space="preserve">  (linha 199)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coletar(raiz: Path=RAIZ, filtros: list[str] | None=None) -&gt; list[Arquivo]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Todos os arquivos dos alvos, fora testes e gerados; </w:t>
      </w:r>
      <w:r>
        <w:rPr>
          <w:rFonts w:ascii="Consolas" w:cs="Consolas" w:eastAsia="Consolas" w:hAnsi="Consolas"/>
          <w:sz w:val="19"/>
          <w:szCs w:val="19"/>
        </w:rPr>
        <w:t xml:space="preserve">filtros</w:t>
      </w:r>
      <w:r>
        <w:t xml:space="preserve"> restringe por prefixo de caminho.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classe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ArquivoTeste</w:t>
      </w:r>
      <w:r>
        <w:rPr>
          <w:sz w:val="16"/>
          <w:szCs w:val="16"/>
        </w:rPr>
        <w:t xml:space="preserve">  (linha 216)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ArquivoTeste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Um arquivo de testes: o texto de abertura e quantos testes ele contém.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coletar_testes</w:t>
      </w:r>
      <w:r>
        <w:rPr>
          <w:sz w:val="16"/>
          <w:szCs w:val="16"/>
        </w:rPr>
        <w:t xml:space="preserve">  (linha 224)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coletar_testes(raiz: Path=RAIZ) -&gt; list[ArquivoTeste]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Arquivos de teste (Python e TypeScript) com o texto de abertura e a contagem de testes.</w:t>
      </w:r>
    </w:p>
    <w:p>
      <w:pPr>
        <w:spacing w:after="80"/>
      </w:pPr>
      <w:r>
        <w:t xml:space="preserve">Entra no DOC-11 como o mapa do que cada suíte garante. A contagem é estática: funções </w:t>
      </w:r>
      <w:r>
        <w:rPr>
          <w:rFonts w:ascii="Consolas" w:cs="Consolas" w:eastAsia="Consolas" w:hAnsi="Consolas"/>
          <w:sz w:val="19"/>
          <w:szCs w:val="19"/>
        </w:rPr>
        <w:t xml:space="preserve">test_*</w:t>
      </w:r>
      <w:r>
        <w:t xml:space="preserve"> em Python; chamadas </w:t>
      </w:r>
      <w:r>
        <w:rPr>
          <w:rFonts w:ascii="Consolas" w:cs="Consolas" w:eastAsia="Consolas" w:hAnsi="Consolas"/>
          <w:sz w:val="19"/>
          <w:szCs w:val="19"/>
        </w:rPr>
        <w:t xml:space="preserve">it(</w:t>
      </w:r>
      <w:r>
        <w:t xml:space="preserve"> em TypeScript (os testes gerados em laço contam uma vez).</w:t>
      </w:r>
    </w:p>
    <w:p>
      <w:pPr>
        <w:spacing w:after="80"/>
      </w:pPr>
    </w:p>
    <w:p>
      <w:pPr>
        <w:spacing w:after="40"/>
      </w:pPr>
      <w:r>
        <w:rPr>
          <w:b/>
          <w:bCs/>
        </w:rPr>
        <w:t xml:space="preserve">função </w:t>
      </w:r>
      <w:r>
        <w:rPr>
          <w:rFonts w:ascii="Consolas" w:cs="Consolas" w:eastAsia="Consolas" w:hAnsi="Consolas"/>
          <w:b/>
          <w:bCs/>
          <w:sz w:val="20"/>
          <w:szCs w:val="20"/>
        </w:rPr>
        <w:t xml:space="preserve">main</w:t>
      </w:r>
      <w:r>
        <w:rPr>
          <w:sz w:val="16"/>
          <w:szCs w:val="16"/>
        </w:rPr>
        <w:t xml:space="preserve">  (linha 247)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main(argv: list[str] | None=None) -&gt; int</w:t>
            </w:r>
          </w:p>
        </w:tc>
      </w:tr>
    </w:tbl>
    <w:p>
      <w:pPr>
        <w:spacing w:after="40"/>
      </w:pPr>
    </w:p>
    <w:p>
      <w:pPr>
        <w:spacing w:after="80"/>
      </w:pPr>
      <w:r>
        <w:t xml:space="preserve">Linha de comando: </w:t>
      </w:r>
      <w:r>
        <w:rPr>
          <w:rFonts w:ascii="Consolas" w:cs="Consolas" w:eastAsia="Consolas" w:hAnsi="Consolas"/>
          <w:sz w:val="19"/>
          <w:szCs w:val="19"/>
        </w:rPr>
        <w:t xml:space="preserve">--verificar</w:t>
      </w:r>
      <w:r>
        <w:t xml:space="preserve"> sai com 1 se houver item sem texto; </w:t>
      </w:r>
      <w:r>
        <w:rPr>
          <w:rFonts w:ascii="Consolas" w:cs="Consolas" w:eastAsia="Consolas" w:hAnsi="Consolas"/>
          <w:sz w:val="19"/>
          <w:szCs w:val="19"/>
        </w:rPr>
        <w:t xml:space="preserve">--json</w:t>
      </w:r>
      <w:r>
        <w:t xml:space="preserve"> exporta a referência.</w:t>
      </w:r>
    </w:p>
    <w:p>
      <w:pPr>
        <w:spacing w:after="80"/>
      </w:pPr>
    </w:p>
    <w:p>
      <w:r>
        <w:br w:type="page"/>
      </w:r>
    </w:p>
    <w:p>
      <w:pPr>
        <w:pStyle w:val="Heading1"/>
        <w:keepNext/>
        <w:keepLines/>
        <w:spacing w:after="160" w:before="380"/>
      </w:pPr>
      <w:r>
        <w:t xml:space="preserve">Apêndice A. Testes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arquivo de teste começa dizendo o que garante. A contagem é a de funções de teste declaradas (testes parametrizados contam uma vez; a suíte executa mais casos que isso).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800"/>
        <w:gridCol w:w="800"/>
        <w:gridCol w:w="5000"/>
      </w:tblGrid>
      <w:tr>
        <w:trPr>
          <w:tblHeader/>
        </w:trPr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Testes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garante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ferramentas/lint-vocabulario/testes/test_lint_vocabulario.py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verificador de vocabulário controlado.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ferramentas/referencia/testes/test_referencia.py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referência técnica (DOC-11) sai do código: nada pode ficar sem documentação.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packages/canonico/testes/test_documentos.py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CNPJ e CPF, incluindo o CNPJ alfanumérico de 2026.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packages/canonico/testes/test_fato.py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bloco de fato administrativo e dos ids determinísticos.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packages/canonico/testes/test_indicio.py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máquina de estados do indício.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packages/canonico/testes/test_pares.py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grupos de pares (RF-EN-02).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packages/conformidade/testes/test_entregas_siconfi.py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Conformidade das entregas ao SICONFI, com o extrato real de São Sepé/RS (2025).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packages/deteccao/testes/test_j01.py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J-01: contratos do painel cruzados com as sanções da CGU (avisos, ADR-047).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packages/deteccao/testes/test_parametros_legais.py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Parâmetros legais datados: valores conferidos no texto oficial, vigência contínua desde a lei e recusa do não verificado.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packages/economia/testes/test_economia.py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Economia e Contas Públicas: coleta do SGS, indicadores derivados e o arquivo do portal, com respostas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packages/economia/testes/test_estatais.py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com ações na bolsa: cadastro, controle no FRE e demonstrações da CVM, com arquivos reais recortados.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packages/economia/testes/test_sest.py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Estatais federais pelos dados abertos da SEST: cadastro e PDG, com linhas reais (BB, Caixa, EBSERH e Correios).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packages/economia/testes/test_uniao.py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despesa da União por função (RREO, Anexo 2) e da receita (Anexo 1).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packages/eleicoes/testes/test_antigas.py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Eleições de 1933 a 1990: leitura dos arquivos por UF do TSE e feeds gerados.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packages/eleicoes/testes/test_coletor.py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Coletor ao vivo contra a apuração simulada (arquivos reais do TSE, etapas fictícias).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packages/eleicoes/testes/test_dados_abertos.py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Dados abertos do TSE: leitura dos CSV, agregação e geração dos feeds históricos.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packages/eleicoes/testes/test_feeds.py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dos feeds: cores, abrangências, índice, panorama e a amostra versionada.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packages/eleicoes/testes/test_medicao.py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Medição dos feeds contra os limites gratuitos do R2 e do Supabase (adendo do ADR-026).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packages/eleicoes/testes/test_preparacao.py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Carga dos dados abertos (``carga``), referências embutidas e o comando único ``preparar``.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packages/eleicoes/testes/test_publicacao.py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Publicação na nuvem (ADR-026): feeds no bucket público, estado da carga no privado, carga retomável.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packages/eleicoes/testes/test_suporte.py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Cadastro de municípios, malhas do IBGE, servidor local, verificação, configuração e CLI.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packages/eleicoes/testes/test_transferencia.py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Download de arquivos grandes: retomada, validação e manifesto,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packages/eleicoes/testes/test_tse.py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 sistema de divulgação de resultados do TSE, com arquivos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packages/eleicoes/testes/test_zonas.py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Locais de votação por zona: leitura do CSV do TSE, filtro pelo contorno do município e arquivos do mapa.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dos cadastros de sanções da CGU contra um servidor local com as fixtures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packages/ingestao/testes/test_adaptador_pncp.py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PNCP contra um servidor local que imita a API real.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 do PNTP contra um servidor local: página de downloads real e ZIP montado com a amostra real.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packages/ingestao/testes/test_adaptadores_ibge_siconfi.py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Adaptadores do IBGE e do SICONFI contra servidores locais que respondem com as fixtures reais.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packages/ingestao/testes/test_bronze.py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camada bronze.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packages/ingestao/testes/test_cliente_http.py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Política de coleta responsável: vazão, retentativa, Retry-After e recuo.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packages/ingestao/testes/test_coleta_http.py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HTTP contra um servidor local de verdade.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packages/ingestao/testes/test_marco_m1.py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 de aceitação do marco M1 (DOC-10).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packages/ingestao/testes/test_portas.py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porta FonteDados e do laço de coleta.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packages/ingestao/testes/test_s3.py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Cliente S3 e camada bronze sobre objetos.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packages/ingestao/testes/test_zip_remoto.py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de um arquivo de dentro de um ZIP remoto por ``Range``, contra um servidor local.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packages/mercado/testes/test_anp.py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Leitura dos arquivos de preços da ANP e montagem da referência de bomba por lugar e época.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packages/mercado/testes/test_comparacao.py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Regra A-05 de ponta a ponta: silver do PNCP + preço de bomba da ANP + ofertas do varejo → relatório silencioso.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packages/mercado/testes/test_especificacao.py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Reconhecimento de itens comparáveis: o que entra na regra A-05, o que fica de fora e por quê.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packages/mercado/testes/test_reconhecimento_compartilhado.py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O reconhecimento dos itens comparados com a ANP é o mesmo no Python e no portal (ADR-037).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packages/mercado/testes/test_varejo.py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Varejo pela API oficial: leitura das ofertas, filtro do que é o mesmo produto, coleta e referência por data.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packages/normalizacao/testes/test_normalizacao_cgu.py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dos cadastros de sanções da CGU (CEIS, CNEP, CEPIM) com as amostras reais.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packages/normalizacao/testes/test_normalizacao_ibge_siconfi.py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IBGE (localidades e população) e do SICONFI (entes e extrato).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packages/normalizacao/testes/test_normalizacao_pncp.py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respostas reais do PNCP (fixtures de 05/10/2026).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packages/normalizacao/testes/test_normalizacao_pntp.py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Normalização das avaliações do PNTP com a amostra real de 2025 e o cabeçalho real de 2022.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Camada silver: gravação idempotente por artefato e partição, quarentena e consolidação pela versão mais recente.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packages/normalizacao/testes/test_silver_sql.py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 macro ``sql/silver_consolidada.sql`` (DuckDB) escolhe as mesmas linhas que ``silver.consolidar``.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packages/normalizacao/testes/test_transformacoes.py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Transformações comuns da normalização: datas, valores monetários, documentos e chaves de texto.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packages/normalizacao/testes/test_xlsx.py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Leitor de .xlsx sem dependências: as formas de célula que o Excel e outras ferramentas gravam.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ponta a ponta: PNCP (servidor local com fixtures reais) → bronze → silver.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packages/orquestracao/testes/test_pipeline_cgu.py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dos cadastros de sanções da CGU: Portal (servidor local com a fixture real) → bronze → silver.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packages/orquestracao/testes/test_pipeline_pntp.py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Pipeline do PNTP: Radar da Transparência (servidor local) → bronze → silver, com o ciclo lido da URL.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packages/painel/testes/test_avisos.py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Avisos (ADR-047): cada sinal vira aviso com fonte e código estável; contestação marca ou tira; arquivos por UF.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packages/painel/testes/test_cli.py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``lumen painel``: dias a coletar, divisão em blocos e os comandos de ponta a ponta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packages/painel/testes/test_cnpj.py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base de CNPJ da Receita: filtro pelos fornecedores, o que entra de cada arquivo e a publicação.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packages/painel/testes/test_conformidade.py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conformidade: estado por UF, avaliação na data da publicação e arquivos publicados (ADR-028).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packages/painel/testes/test_contratacoes.py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Painel de contratações: o dia compacto, a coleta de um dia e a soma por ente (ADR-028).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packages/painel/testes/test_convenios.py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dos convênios da União (CGU): por ente, categorias, o que fica de fora e a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packages/painel/testes/test_despesa_funcao.py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por função (DCA, Anexo I-E) para a comparação com os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packages/painel/testes/test_emendas.py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das emendas parlamentares (CGU): recebido por ente, categorias pela natureza jurídica e publicação.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packages/painel/testes/test_mercado.py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Preço de revenda da ANP para o modal (ADR-037): coleta incremental das semanas, estado e arquivos por UF e ano.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packages/painel/testes/test_operacao.py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8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painel operacional (RF-AD-05; ADR-039).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packages/painel/testes/test_pares.py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do grupo de pares na conformidade (ADR-038).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packages/painel/testes/test_pessoal.py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despesa com pessoal do Executivo (RGF, Anexo 1) para a Conformidade.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packages/painel/testes/test_rcl.py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da coleta da receita corrente líquida (RREO, Anexo 03) para os grupos de pares.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packages/painel/testes/test_transparencia.py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Portais de transparência pelo PNTP para a visão 360: coleta incremental, estado e arquivos por UF.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testes/contrato/test_contrato_fontes.py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Testes de contrato contra as fontes reais (DOC-09, seção 3.2).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testes/integracao/test_migracao_postgres.py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As migrações do domínio aplicadas num PostgreSQL de verdade, em ordem.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packages/portal/src/lib/__testes__/areas.test.ts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Áreas da malha ↔ partes do feed, inclusive as UFs das eleições anteriores a 1994.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packages/portal/src/lib/__testes__/avisos.test.ts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packages/portal/src/lib/__testes__/contratacao.test.ts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packages/portal/src/lib/__testes__/convenios.test.ts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packages/portal/src/lib/__testes__/cpf.test.ts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packages/portal/src/lib/__testes__/economia.test.ts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13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packages/portal/src/lib/__testes__/emendas.test.ts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3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packages/portal/src/lib/__testes__/estatais.test.ts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packages/portal/src/lib/__testes__/feeds.test.ts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packages/portal/src/lib/__testes__/gastos.test.ts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9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packages/portal/src/lib/__testes__/governos.test.ts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packages/portal/src/lib/__testes__/historico.test.ts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packages/portal/src/lib/__testes__/local.test.ts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packages/portal/src/lib/__testes__/mercado.test.ts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 arquivo da ANP de SP com duas semanas, no formato que os painéis publicam.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packages/portal/src/lib/__testes__/operacao.test.ts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packages/portal/src/lib/__testes__/paineis.test.ts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20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packages/portal/src/lib/__testes__/periodo.test.ts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7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packages/portal/src/lib/__testes__/precos.test.ts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Uma compra fictícia da pesquisa de preços, no formato da API.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packages/portal/src/lib/__testes__/receita.test.ts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packages/portal/src/lib/__testes__/topojson.test.ts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4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Decodificação do TopoJSON do IBGE com a malha real do Acre: arcos, anéis fechados e projeção.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packages/portal/src/lib/__testes__/utilitarios.test.ts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19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Formato pt-BR, paleta, busca, URL da tela, endereços dos feeds e regras de navegação.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packages/portal/src/lib/__testes__/validacao.test.ts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10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Contrato entre o Python (que grava) e o portal (que lê): a amostra em testes/fixtures/eleicoes_feed é gerada por `lumen eleicoes amostra` e conferida byte a byte do lado Python. Se um lado mudar sem o outro, um dos dois conjuntos de testes quebra.</w:t>
            </w:r>
          </w:p>
        </w:tc>
      </w:tr>
      <w:tr>
        <w:trPr>
          <w:cantSplit/>
        </w:trPr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packages/portal/src/lib/__testes__/zonas.test.ts</w:t>
            </w:r>
          </w:p>
        </w:tc>
        <w:tc>
          <w:tcPr>
            <w:tcW w:type="dxa" w:w="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16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Zonas eleitorais no mapa: Voronoi dos locais de votação, desenho das zonas, zoom até o município.</w:t>
            </w:r>
          </w:p>
        </w:tc>
      </w:tr>
      <w:tr>
        <w:trPr>
          <w:cantSplit/>
        </w:trPr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6"/>
                <w:szCs w:val="16"/>
              </w:rPr>
              <w:t xml:space="preserve">packages/portal/src/lib/__testes__/zoom.test.ts</w:t>
            </w:r>
          </w:p>
        </w:tc>
        <w:tc>
          <w:tcPr>
            <w:tcW w:type="dxa" w:w="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>5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</w:tbl>
    <w:p>
      <w:pPr>
        <w:pStyle w:val="Heading1"/>
        <w:keepNext/>
        <w:keepLines/>
        <w:spacing w:after="160" w:before="380"/>
      </w:pPr>
      <w:r>
        <w:t xml:space="preserve">Apêndice B. Configuração, dados e infraestrutura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600"/>
        <w:gridCol w:w="6000"/>
      </w:tblGrid>
      <w:tr>
        <w:trPr>
          <w:tblHeader/>
        </w:trPr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6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pyproject.toml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Pacote instalável (pip install -e .), comando lumen, dependências opcionais (dev, analitico), ruff e pytest (caminhos, marcadores postgres e contrato).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Makefile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Atalhos: instalar, testes, cobertura (80% mínimo), vocabulario, estilo, verificar, docs, ambiente, banco, contrato, portal.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lumen.toml.exemplo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Modelo da configuração local: contato da coleta (User-Agent), raiz dos dados, limites por fonte, seções [eleicoes] e [publicacao] (endpoint, buckets e região do R2 ou do Supabase Storage; as chaves só em variável de ambiente).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infra/docker-compose.yml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Ambiente local: PostgreSQL 16 e MinIO com Object Lock. Credenciais só de desenvolvimento.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.github/workflows/ci.yml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CI: vocabulário, testes com cobertura em Python 3.11 a 3.13, ruff, migração no PostgreSQL, portal (tipos, testes, build).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.github/workflows/contrato.yml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Testes de contrato diários contra as fontes reais (não bloqueiam; alarmam).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.github/workflows/eleicoes-carga.yml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Carga das eleições no GitHub Actions, diária e manual: preparar --nuvem --sem-portal --sem-bronze --apagar-zips --limite-minutos 280; retomada pelo estado no bucket privado (ADR-026). R2_REGIAO dá a região da assinatura (obrigatória no Supabase), ELEICOES_SEM_HISTORICO=true deixa só 2026 e o mapa das zonas (as entradas anos e historico da execução manual passam por cima), PUBLICACAO_PARALELOS (32) e PUBLICACAO_LIMITE_MB (900 no Supabase) regulam a publicação.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.github/workflows/eleicoes-medir.yml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gera os feeds de 2026 (ou também anos dos dados abertos) sem publicar e roda lumen eleicoes medir; o resumo da execução traz o tamanho, o que cabe no R2 e no Supabase gratuitos e o pior caso de saída por visitante (adendo do ADR-026).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.github/workflows/eleicoes-ao-vivo.yml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Noite da eleição: agendado no dia (a primeira tarefa espera até AGENDA_INICIO e, se a espera passa de 5h30, dispara o próprio fluxo) ou à mão com o id; ao-vivo --nuvem --limite-minutos 330 publica a cada passada e, com o código 3, o fluxo dispara a continuação (ADR-026, adendo de 19/10/2026).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.github/workflows/mercado-referencia.yml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Regra A-05 com dados reais, disparo manual: contratações do PNCP numa janela ou em várias (entrada janelas, para calibrar com amostras maiores), itens das compras do objeto, série semestral e/ou planilhas semanais da ANP, amostras do formato no registro e relatório silencioso como artefato do fluxo.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Painéis, todo dia: os dias do PNCP que faltam entre os últimos 5, o cadastro de entes do SICONFI e, às segundas (ou com a entrada conformidade), o extrato de entregas de todas as UFs em 5 máquinas; estado nos anexos da versão painel-estado; publica com paineis-site (ADR-028).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.github/workflows/paineis-carga.yml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Disparo manual: os meses anteriores do PNCP, divididos em blocos de dias seguidos (lumen painel faltando) e coletados em até 4 máquinas ao mesmo tempo; publica no fim.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.github/workflows/paineis-site.yml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 dos painéis, roda lumen painel publicar e publica o site no GitHub Pages (chamado pelos dois acima ou à mão).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.github/workflows/portal-pages.yml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Gera o portal com NEXT_PUBLIC_DADOS_ELEICOES apontando para o bucket dos feeds (R2 ou Supabase Storage) e o publica no Cloudflare Pages, criando o projeto na primeira vez.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packages/canonico/migrations/0001_dominio.sql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Esquema lumen no PostgreSQL: tabelas de prova somente-anexação, máquina de estados do indício por gatilho, aprovação por revisores distintos, papel lumen_app sem UPDATE/DELETE na prova.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packages/mercado/lumen_mercado/parametros_mercado.toml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Limiares, janelas e amostras mínimas da regra A-05 (não calibrados) e as consultas padrão do varejo.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packages/canonico/migrations/0002_search_path.sql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Caminho de busca vazio nas três funções de gatilho da 0001: o search_path de quem dispara o gatilho não muda o que a função enxerga (linter de segurança do Supabase).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packages/deteccao/lumen_deteccao/parametros_legais.toml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Parâmetros legais com vigência, fonte e data de verificação (limites de dispensa, acréscimos, prazos da LRF).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packages/normalizacao/sql/silver_consolidada.sql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 silver no DuckDB: uma linha por id, a mais recente.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ferramentas/lint-vocabulario/vocabulario.json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normativa de termos proibidos, expressões técnicas permitidas, alvos e isenções.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packages/portal/package.json, package-lock.json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Dependências do portal com versões fixas; scripts dev, build, tipos, testes, verificar, dados:amostra.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packages/portal/vercel.json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Projeto na Vercel (plano Hobby): instala com npm ci, gera com next build e só gera de novo quando packages/portal muda (ignoreCommand com git diff).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packages/portal/next.config.mjs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Exportação estática (output: export), barra final nas rotas, imagens sem otimizador.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packages/portal/tsconfig.json, vitest.config.mts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TypeScript estrito (noUncheckedIndexedAccess) e testes de unidade em Node.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packages/portal/src/app/globals.css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Estilo do portal: variáveis de cor clara e escura, paleta das séries, layout responsivo, modo TV.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Respostas reais das fontes (PNCP, SICONFI, IBGE, TSE), com README de cada captura.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testes/fixtures/eleicoes_feed/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Amostra de feeds gerada por lumen eleicoes amostra --sem-referencias; conferida byte a byte pelo Python e lida pelos testes do portal.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testes/fixtures/tse/dados_abertos_uf/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Linhas reais, sem alteração, dos arquivos por UF de 1933 a 1990 (seis anos), com o motivo de cada recorte no README da pasta tse.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packages/eleicoes/lumen_eleicoes/dados/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Malhas do IBGE (28 arquivos TopoJSON) e cadastro de municípios que vêm com o pacote; proveniência no LEIAME.md da pasta.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preparar.cmd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Windows: confere o lumen.toml, cria o ambiente Python em .venv, instala o Lumen e roda lumen eleicoes preparar --servir.</w:t>
            </w:r>
          </w:p>
        </w:tc>
      </w:tr>
      <w:tr>
        <w:trPr>
          <w:cantSplit/>
        </w:trPr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lumen.toml (não versionado)</w:t>
            </w:r>
          </w:p>
        </w:tc>
        <w:tc>
          <w:tcPr>
            <w:tcW w:type="dxa" w:w="6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Configuração local real, criada a partir do lumen.toml.exemplo; contém o contato da coleta.</w:t>
            </w:r>
          </w:p>
        </w:tc>
      </w:tr>
      <w:tr>
        <w:trPr>
          <w:cantSplit/>
        </w:trPr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docs-src/</w:t>
            </w:r>
          </w:p>
        </w:tc>
        <w:tc>
          <w:tcPr>
            <w:tcW w:type="dxa" w:w="6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Fonte dos documentos .docx (este inclusive) e dos diagramas.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DOC-11 Referência Técnica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DOC-11 - Referência Técnica</dc:title>
  <dc:creator>Projeto Lumen</dc:creator>
  <dc:description>Arquivo por arquivo, função por função: o que faz, como faz e por quê</dc:description>
  <cp:lastModifiedBy>Un-named</cp:lastModifiedBy>
  <cp:revision>1</cp:revision>
  <dcterms:created xsi:type="dcterms:W3CDTF">2026-10-21T11:17:18.865Z</dcterms:created>
  <dcterms:modified xsi:type="dcterms:W3CDTF">2026-10-21T11:17:18.865Z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