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900"/>
      </w:pPr>
      <w:r>
        <w:rPr>
          <w:b/>
          <w:bCs/>
          <w:color w:val="000000"/>
          <w:spacing w:val="60"/>
          <w:sz w:val="26"/>
          <w:szCs w:val="26"/>
        </w:rPr>
        <w:t xml:space="preserve">PROJETO LUMEN</w:t>
      </w:r>
    </w:p>
    <w:p>
      <w:pPr>
        <w:spacing w:after="400"/>
      </w:pPr>
      <w:r>
        <w:rPr>
          <w:color w:val="000000"/>
          <w:sz w:val="20"/>
          <w:szCs w:val="20"/>
        </w:rPr>
        <w:t xml:space="preserve">Monitoramento de contratações e despesas públicas do Brasil</w:t>
      </w:r>
    </w:p>
    <w:p>
      <w:pPr>
        <w:spacing w:after="80"/>
      </w:pPr>
      <w:r>
        <w:rPr>
          <w:b/>
          <w:bCs/>
          <w:color w:val="000000"/>
          <w:sz w:val="22"/>
          <w:szCs w:val="22"/>
        </w:rPr>
        <w:t xml:space="preserve">DOC-11</w:t>
      </w:r>
    </w:p>
    <w:p>
      <w:pPr>
        <w:spacing w:after="140"/>
      </w:pPr>
      <w:r>
        <w:rPr>
          <w:b/>
          <w:bCs/>
          <w:color w:val="000000"/>
          <w:sz w:val="48"/>
          <w:szCs w:val="48"/>
        </w:rPr>
        <w:t xml:space="preserve">Referência Técnica</w:t>
      </w:r>
    </w:p>
    <w:p>
      <w:pPr>
        <w:pBdr>
          <w:bottom w:val="single" w:color="000000" w:sz="8" w:space="14"/>
        </w:pBdr>
        <w:spacing w:after="700"/>
      </w:pPr>
      <w:r>
        <w:rPr>
          <w:i/>
          <w:iCs/>
          <w:color w:val="000000"/>
          <w:sz w:val="24"/>
          <w:szCs w:val="24"/>
        </w:rPr>
        <w:t xml:space="preserve">Arquivo por arquivo, função por função: o que faz, como faz e por quê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7200"/>
      </w:tblGrid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Projeto</w:t>
            </w:r>
          </w:p>
        </w:tc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Lumen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Responsável</w:t>
            </w:r>
          </w:p>
        </w:tc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Gaspare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Versão</w:t>
            </w:r>
          </w:p>
        </w:tc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1.3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Data</w:t>
            </w:r>
          </w:p>
        </w:tc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9 de outubro de 2026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Situação</w:t>
            </w:r>
          </w:p>
        </w:tc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Gerado a partir do código (ADR-023)</w:t>
            </w:r>
          </w:p>
        </w:tc>
      </w:tr>
    </w:tbl>
    <w:p>
      <w:pPr>
        <w:spacing w:after="300"/>
      </w:pPr>
    </w:p>
    <w:p>
      <w:pPr>
        <w:spacing w:after="120"/>
      </w:pPr>
      <w:r>
        <w:rPr>
          <w:b w:val="false"/>
          <w:bCs w:val="false"/>
          <w:i/>
          <w:iCs/>
          <w:color w:val="000000"/>
          <w:sz w:val="18"/>
          <w:szCs w:val="18"/>
        </w:rPr>
        <w:t xml:space="preserve">Este documento integra o pacote de documentação do Projeto Lumen. Valores legais, limites e endpoints citados foram verificados em fontes oficiais em outubro de 2026 e devem ser reconferidos antes da implementação, pois são atualizados periodicamente por decreto.</w:t>
      </w: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1" w:id="1"/>
      <w:r>
        <w:t xml:space="preserve">Sumário</w:t>
      </w:r>
      <w:bookmarkEnd w:id="1"/>
    </w:p>
    <w:p>
      <w:pPr>
        <w:spacing w:after="120"/>
      </w:pPr>
      <w:r>
        <w:rPr>
          <w:b w:val="false"/>
          <w:bCs w:val="false"/>
          <w:i/>
          <w:iCs/>
          <w:color w:val="000000"/>
          <w:sz w:val="18"/>
          <w:szCs w:val="18"/>
        </w:rPr>
        <w:t xml:space="preserve">Para preencher o sumário, selecione todo o documento (Ctrl+A) e atualize os campos (F9). No Word, também é possível clicar com o botão direito sobre o sumário e escolher Atualizar campo.</w:t>
      </w:r>
    </w:p>
    <w:sdt>
      <w:sdtPr>
        <w:alias w:val="Sumário"/>
      </w:sdtPr>
      <w:sdtContent>
        <w:p>
          <w:pPr>
            <w:pStyle w:val="TOC1"/>
            <w:tabs>
              <w:tab w:val="right" w:pos="9638" w:leader="dot"/>
            </w:tabs>
          </w:pPr>
          <w:r>
            <w:fldChar w:fldCharType="begin" w:dirty="true"/>
            <w:instrText xml:space="preserve">TOC \h \o "1-3"</w:instrText>
            <w:fldChar w:fldCharType="separate"/>
          </w:r>
          <w:hyperlink w:history="1" w:anchor="_Toc1">
            <w:r>
              <w:t xml:space="preserve">Sumário</w:t>
            </w:r>
            <w:r>
              <w:tab/>
            </w:r>
            <w:r>
              <w:fldChar w:fldCharType="begin" w:dirty="true"/>
              <w:instrText xml:space="preserve">PAGEREF _Toc1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">
            <w:r>
              <w:t xml:space="preserve">1. Como ler este documento</w:t>
            </w:r>
            <w:r>
              <w:tab/>
            </w:r>
            <w:r>
              <w:fldChar w:fldCharType="begin" w:dirty="true"/>
              <w:instrText xml:space="preserve">PAGEREF _Toc2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3">
            <w:r>
              <w:t xml:space="preserve">2. Visão geral</w:t>
            </w:r>
            <w:r>
              <w:tab/>
            </w:r>
            <w:r>
              <w:fldChar w:fldCharType="begin" w:dirty="true"/>
              <w:instrText xml:space="preserve">PAGEREF _Toc3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4">
            <w:r>
              <w:t xml:space="preserve">3. Ingestão — packages/ingestao</w:t>
            </w:r>
            <w:r>
              <w:tab/>
            </w:r>
            <w:r>
              <w:fldChar w:fldCharType="begin" w:dirty="true"/>
              <w:instrText xml:space="preserve">PAGEREF _Toc4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">
            <w:r>
              <w:t xml:space="preserve">3.1 lumen_ingestao/__init__.py</w:t>
            </w:r>
            <w:r>
              <w:tab/>
            </w:r>
            <w:r>
              <w:fldChar w:fldCharType="begin" w:dirty="true"/>
              <w:instrText xml:space="preserve">PAGEREF _Toc5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">
            <w:r>
              <w:t xml:space="preserve">3.2 lumen_ingestao/adaptadores/__init__.py</w:t>
            </w:r>
            <w:r>
              <w:tab/>
            </w:r>
            <w:r>
              <w:fldChar w:fldCharType="begin" w:dirty="true"/>
              <w:instrText xml:space="preserve">PAGEREF _Toc6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">
            <w:r>
              <w:t xml:space="preserve">3.3 lumen_ingestao/adaptadores/api/__init__.py</w:t>
            </w:r>
            <w:r>
              <w:tab/>
            </w:r>
            <w:r>
              <w:fldChar w:fldCharType="begin" w:dirty="true"/>
              <w:instrText xml:space="preserve">PAGEREF _Toc7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">
            <w:r>
              <w:t xml:space="preserve">3.4 lumen_ingestao/adaptadores/api/_paginacao.py</w:t>
            </w:r>
            <w:r>
              <w:tab/>
            </w:r>
            <w:r>
              <w:fldChar w:fldCharType="begin" w:dirty="true"/>
              <w:instrText xml:space="preserve">PAGEREF _Toc8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9">
            <w:r>
              <w:t xml:space="preserve">3.5 lumen_ingestao/adaptadores/api/_simples.py</w:t>
            </w:r>
            <w:r>
              <w:tab/>
            </w:r>
            <w:r>
              <w:fldChar w:fldCharType="begin" w:dirty="true"/>
              <w:instrText xml:space="preserve">PAGEREF _Toc9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0">
            <w:r>
              <w:t xml:space="preserve">3.6 lumen_ingestao/adaptadores/api/cgu.py</w:t>
            </w:r>
            <w:r>
              <w:tab/>
            </w:r>
            <w:r>
              <w:fldChar w:fldCharType="begin" w:dirty="true"/>
              <w:instrText xml:space="preserve">PAGEREF _Toc10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">
            <w:r>
              <w:t xml:space="preserve">3.7 lumen_ingestao/adaptadores/api/ibge.py</w:t>
            </w:r>
            <w:r>
              <w:tab/>
            </w:r>
            <w:r>
              <w:fldChar w:fldCharType="begin" w:dirty="true"/>
              <w:instrText xml:space="preserve">PAGEREF _Toc11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">
            <w:r>
              <w:t xml:space="preserve">3.8 lumen_ingestao/adaptadores/api/pncp.py</w:t>
            </w:r>
            <w:r>
              <w:tab/>
            </w:r>
            <w:r>
              <w:fldChar w:fldCharType="begin" w:dirty="true"/>
              <w:instrText xml:space="preserve">PAGEREF _Toc12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">
            <w:r>
              <w:t xml:space="preserve">3.9 lumen_ingestao/adaptadores/api/pntp.py</w:t>
            </w:r>
            <w:r>
              <w:tab/>
            </w:r>
            <w:r>
              <w:fldChar w:fldCharType="begin" w:dirty="true"/>
              <w:instrText xml:space="preserve">PAGEREF _Toc13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">
            <w:r>
              <w:t xml:space="preserve">3.10 lumen_ingestao/adaptadores/api/siconfi.py</w:t>
            </w:r>
            <w:r>
              <w:tab/>
            </w:r>
            <w:r>
              <w:fldChar w:fldCharType="begin" w:dirty="true"/>
              <w:instrText xml:space="preserve">PAGEREF _Toc14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">
            <w:r>
              <w:t xml:space="preserve">3.11 lumen_ingestao/armazem_s3.py</w:t>
            </w:r>
            <w:r>
              <w:tab/>
            </w:r>
            <w:r>
              <w:fldChar w:fldCharType="begin" w:dirty="true"/>
              <w:instrText xml:space="preserve">PAGEREF _Toc15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6">
            <w:r>
              <w:t xml:space="preserve">3.12 lumen_ingestao/bronze.py</w:t>
            </w:r>
            <w:r>
              <w:tab/>
            </w:r>
            <w:r>
              <w:fldChar w:fldCharType="begin" w:dirty="true"/>
              <w:instrText xml:space="preserve">PAGEREF _Toc16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7">
            <w:r>
              <w:t xml:space="preserve">3.13 lumen_ingestao/cliente_http.py</w:t>
            </w:r>
            <w:r>
              <w:tab/>
            </w:r>
            <w:r>
              <w:fldChar w:fldCharType="begin" w:dirty="true"/>
              <w:instrText xml:space="preserve">PAGEREF _Toc17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8">
            <w:r>
              <w:t xml:space="preserve">3.14 lumen_ingestao/coleta_http.py</w:t>
            </w:r>
            <w:r>
              <w:tab/>
            </w:r>
            <w:r>
              <w:fldChar w:fldCharType="begin" w:dirty="true"/>
              <w:instrText xml:space="preserve">PAGEREF _Toc18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9">
            <w:r>
              <w:t xml:space="preserve">3.15 lumen_ingestao/portas.py</w:t>
            </w:r>
            <w:r>
              <w:tab/>
            </w:r>
            <w:r>
              <w:fldChar w:fldCharType="begin" w:dirty="true"/>
              <w:instrText xml:space="preserve">PAGEREF _Toc19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0">
            <w:r>
              <w:t xml:space="preserve">3.16 lumen_ingestao/s3.py</w:t>
            </w:r>
            <w:r>
              <w:tab/>
            </w:r>
            <w:r>
              <w:fldChar w:fldCharType="begin" w:dirty="true"/>
              <w:instrText xml:space="preserve">PAGEREF _Toc20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1">
            <w:r>
              <w:t xml:space="preserve">3.17 lumen_ingestao/zip_remoto.py</w:t>
            </w:r>
            <w:r>
              <w:tab/>
            </w:r>
            <w:r>
              <w:fldChar w:fldCharType="begin" w:dirty="true"/>
              <w:instrText xml:space="preserve">PAGEREF _Toc21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2">
            <w:r>
              <w:t xml:space="preserve">4. Esquema canônico — packages/canonico</w:t>
            </w:r>
            <w:r>
              <w:tab/>
            </w:r>
            <w:r>
              <w:fldChar w:fldCharType="begin" w:dirty="true"/>
              <w:instrText xml:space="preserve">PAGEREF _Toc22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3">
            <w:r>
              <w:t xml:space="preserve">4.1 lumen_canonico/__init__.py</w:t>
            </w:r>
            <w:r>
              <w:tab/>
            </w:r>
            <w:r>
              <w:fldChar w:fldCharType="begin" w:dirty="true"/>
              <w:instrText xml:space="preserve">PAGEREF _Toc23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4">
            <w:r>
              <w:t xml:space="preserve">4.2 lumen_canonico/documentos.py</w:t>
            </w:r>
            <w:r>
              <w:tab/>
            </w:r>
            <w:r>
              <w:fldChar w:fldCharType="begin" w:dirty="true"/>
              <w:instrText xml:space="preserve">PAGEREF _Toc24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5">
            <w:r>
              <w:t xml:space="preserve">4.3 lumen_canonico/fato.py</w:t>
            </w:r>
            <w:r>
              <w:tab/>
            </w:r>
            <w:r>
              <w:fldChar w:fldCharType="begin" w:dirty="true"/>
              <w:instrText xml:space="preserve">PAGEREF _Toc25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6">
            <w:r>
              <w:t xml:space="preserve">4.4 lumen_canonico/identidade.py</w:t>
            </w:r>
            <w:r>
              <w:tab/>
            </w:r>
            <w:r>
              <w:fldChar w:fldCharType="begin" w:dirty="true"/>
              <w:instrText xml:space="preserve">PAGEREF _Toc26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7">
            <w:r>
              <w:t xml:space="preserve">4.5 lumen_canonico/indicio.py</w:t>
            </w:r>
            <w:r>
              <w:tab/>
            </w:r>
            <w:r>
              <w:fldChar w:fldCharType="begin" w:dirty="true"/>
              <w:instrText xml:space="preserve">PAGEREF _Toc27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8">
            <w:r>
              <w:t xml:space="preserve">4.6 lumen_canonico/pares.py</w:t>
            </w:r>
            <w:r>
              <w:tab/>
            </w:r>
            <w:r>
              <w:fldChar w:fldCharType="begin" w:dirty="true"/>
              <w:instrText xml:space="preserve">PAGEREF _Toc28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9">
            <w:r>
              <w:t xml:space="preserve">4.7 lumen_canonico/porte.py</w:t>
            </w:r>
            <w:r>
              <w:tab/>
            </w:r>
            <w:r>
              <w:fldChar w:fldCharType="begin" w:dirty="true"/>
              <w:instrText xml:space="preserve">PAGEREF _Toc29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0">
            <w:r>
              <w:t xml:space="preserve">4.8 lumen_canonico/rotulos.py</w:t>
            </w:r>
            <w:r>
              <w:tab/>
            </w:r>
            <w:r>
              <w:fldChar w:fldCharType="begin" w:dirty="true"/>
              <w:instrText xml:space="preserve">PAGEREF _Toc30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1">
            <w:r>
              <w:t xml:space="preserve">4.9 lumen_canonico/ufs.py</w:t>
            </w:r>
            <w:r>
              <w:tab/>
            </w:r>
            <w:r>
              <w:fldChar w:fldCharType="begin" w:dirty="true"/>
              <w:instrText xml:space="preserve">PAGEREF _Toc31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32">
            <w:r>
              <w:t xml:space="preserve">5. Normalização — packages/normalizacao</w:t>
            </w:r>
            <w:r>
              <w:tab/>
            </w:r>
            <w:r>
              <w:fldChar w:fldCharType="begin" w:dirty="true"/>
              <w:instrText xml:space="preserve">PAGEREF _Toc32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3">
            <w:r>
              <w:t xml:space="preserve">5.1 lumen_normalizacao/__init__.py</w:t>
            </w:r>
            <w:r>
              <w:tab/>
            </w:r>
            <w:r>
              <w:fldChar w:fldCharType="begin" w:dirty="true"/>
              <w:instrText xml:space="preserve">PAGEREF _Toc33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4">
            <w:r>
              <w:t xml:space="preserve">5.2 lumen_normalizacao/cgu.py</w:t>
            </w:r>
            <w:r>
              <w:tab/>
            </w:r>
            <w:r>
              <w:fldChar w:fldCharType="begin" w:dirty="true"/>
              <w:instrText xml:space="preserve">PAGEREF _Toc34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5">
            <w:r>
              <w:t xml:space="preserve">5.3 lumen_normalizacao/comum.py</w:t>
            </w:r>
            <w:r>
              <w:tab/>
            </w:r>
            <w:r>
              <w:fldChar w:fldCharType="begin" w:dirty="true"/>
              <w:instrText xml:space="preserve">PAGEREF _Toc35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6">
            <w:r>
              <w:t xml:space="preserve">5.4 lumen_normalizacao/ibge.py</w:t>
            </w:r>
            <w:r>
              <w:tab/>
            </w:r>
            <w:r>
              <w:fldChar w:fldCharType="begin" w:dirty="true"/>
              <w:instrText xml:space="preserve">PAGEREF _Toc36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7">
            <w:r>
              <w:t xml:space="preserve">5.5 lumen_normalizacao/pncp.py</w:t>
            </w:r>
            <w:r>
              <w:tab/>
            </w:r>
            <w:r>
              <w:fldChar w:fldCharType="begin" w:dirty="true"/>
              <w:instrText xml:space="preserve">PAGEREF _Toc37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8">
            <w:r>
              <w:t xml:space="preserve">5.6 lumen_normalizacao/pntp.py</w:t>
            </w:r>
            <w:r>
              <w:tab/>
            </w:r>
            <w:r>
              <w:fldChar w:fldCharType="begin" w:dirty="true"/>
              <w:instrText xml:space="preserve">PAGEREF _Toc38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9">
            <w:r>
              <w:t xml:space="preserve">5.7 lumen_normalizacao/qualidade.py</w:t>
            </w:r>
            <w:r>
              <w:tab/>
            </w:r>
            <w:r>
              <w:fldChar w:fldCharType="begin" w:dirty="true"/>
              <w:instrText xml:space="preserve">PAGEREF _Toc39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0">
            <w:r>
              <w:t xml:space="preserve">5.8 lumen_normalizacao/siconfi.py</w:t>
            </w:r>
            <w:r>
              <w:tab/>
            </w:r>
            <w:r>
              <w:fldChar w:fldCharType="begin" w:dirty="true"/>
              <w:instrText xml:space="preserve">PAGEREF _Toc40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1">
            <w:r>
              <w:t xml:space="preserve">5.9 lumen_normalizacao/silver.py</w:t>
            </w:r>
            <w:r>
              <w:tab/>
            </w:r>
            <w:r>
              <w:fldChar w:fldCharType="begin" w:dirty="true"/>
              <w:instrText xml:space="preserve">PAGEREF _Toc41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2">
            <w:r>
              <w:t xml:space="preserve">5.10 lumen_normalizacao/transformacoes.py</w:t>
            </w:r>
            <w:r>
              <w:tab/>
            </w:r>
            <w:r>
              <w:fldChar w:fldCharType="begin" w:dirty="true"/>
              <w:instrText xml:space="preserve">PAGEREF _Toc42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3">
            <w:r>
              <w:t xml:space="preserve">5.11 lumen_normalizacao/xlsx.py</w:t>
            </w:r>
            <w:r>
              <w:tab/>
            </w:r>
            <w:r>
              <w:fldChar w:fldCharType="begin" w:dirty="true"/>
              <w:instrText xml:space="preserve">PAGEREF _Toc43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44">
            <w:r>
              <w:t xml:space="preserve">6. Detecção — packages/deteccao</w:t>
            </w:r>
            <w:r>
              <w:tab/>
            </w:r>
            <w:r>
              <w:fldChar w:fldCharType="begin" w:dirty="true"/>
              <w:instrText xml:space="preserve">PAGEREF _Toc44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5">
            <w:r>
              <w:t xml:space="preserve">6.1 lumen_deteccao/__init__.py</w:t>
            </w:r>
            <w:r>
              <w:tab/>
            </w:r>
            <w:r>
              <w:fldChar w:fldCharType="begin" w:dirty="true"/>
              <w:instrText xml:space="preserve">PAGEREF _Toc45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6">
            <w:r>
              <w:t xml:space="preserve">6.2 lumen_deteccao/__main__.py</w:t>
            </w:r>
            <w:r>
              <w:tab/>
            </w:r>
            <w:r>
              <w:fldChar w:fldCharType="begin" w:dirty="true"/>
              <w:instrText xml:space="preserve">PAGEREF _Toc46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7">
            <w:r>
              <w:t xml:space="preserve">6.3 lumen_deteccao/cli.py</w:t>
            </w:r>
            <w:r>
              <w:tab/>
            </w:r>
            <w:r>
              <w:fldChar w:fldCharType="begin" w:dirty="true"/>
              <w:instrText xml:space="preserve">PAGEREF _Toc47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8">
            <w:r>
              <w:t xml:space="preserve">6.4 lumen_deteccao/j01.py</w:t>
            </w:r>
            <w:r>
              <w:tab/>
            </w:r>
            <w:r>
              <w:fldChar w:fldCharType="begin" w:dirty="true"/>
              <w:instrText xml:space="preserve">PAGEREF _Toc48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9">
            <w:r>
              <w:t xml:space="preserve">6.5 lumen_deteccao/parametros_legais.py</w:t>
            </w:r>
            <w:r>
              <w:tab/>
            </w:r>
            <w:r>
              <w:fldChar w:fldCharType="begin" w:dirty="true"/>
              <w:instrText xml:space="preserve">PAGEREF _Toc49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50">
            <w:r>
              <w:t xml:space="preserve">7. Conformidade — packages/conformidade</w:t>
            </w:r>
            <w:r>
              <w:tab/>
            </w:r>
            <w:r>
              <w:fldChar w:fldCharType="begin" w:dirty="true"/>
              <w:instrText xml:space="preserve">PAGEREF _Toc50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1">
            <w:r>
              <w:t xml:space="preserve">7.1 lumen_conformidade/__init__.py</w:t>
            </w:r>
            <w:r>
              <w:tab/>
            </w:r>
            <w:r>
              <w:fldChar w:fldCharType="begin" w:dirty="true"/>
              <w:instrText xml:space="preserve">PAGEREF _Toc51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2">
            <w:r>
              <w:t xml:space="preserve">7.2 lumen_conformidade/entregas_siconfi.py</w:t>
            </w:r>
            <w:r>
              <w:tab/>
            </w:r>
            <w:r>
              <w:fldChar w:fldCharType="begin" w:dirty="true"/>
              <w:instrText xml:space="preserve">PAGEREF _Toc52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53">
            <w:r>
              <w:t xml:space="preserve">8. Orquestração — packages/orquestracao</w:t>
            </w:r>
            <w:r>
              <w:tab/>
            </w:r>
            <w:r>
              <w:fldChar w:fldCharType="begin" w:dirty="true"/>
              <w:instrText xml:space="preserve">PAGEREF _Toc53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4">
            <w:r>
              <w:t xml:space="preserve">8.1 lumen_orquestracao/__init__.py</w:t>
            </w:r>
            <w:r>
              <w:tab/>
            </w:r>
            <w:r>
              <w:fldChar w:fldCharType="begin" w:dirty="true"/>
              <w:instrText xml:space="preserve">PAGEREF _Toc54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5">
            <w:r>
              <w:t xml:space="preserve">8.2 lumen_orquestracao/__main__.py</w:t>
            </w:r>
            <w:r>
              <w:tab/>
            </w:r>
            <w:r>
              <w:fldChar w:fldCharType="begin" w:dirty="true"/>
              <w:instrText xml:space="preserve">PAGEREF _Toc55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6">
            <w:r>
              <w:t xml:space="preserve">8.3 lumen_orquestracao/cli.py</w:t>
            </w:r>
            <w:r>
              <w:tab/>
            </w:r>
            <w:r>
              <w:fldChar w:fldCharType="begin" w:dirty="true"/>
              <w:instrText xml:space="preserve">PAGEREF _Toc56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7">
            <w:r>
              <w:t xml:space="preserve">8.4 lumen_orquestracao/configuracao.py</w:t>
            </w:r>
            <w:r>
              <w:tab/>
            </w:r>
            <w:r>
              <w:fldChar w:fldCharType="begin" w:dirty="true"/>
              <w:instrText xml:space="preserve">PAGEREF _Toc57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8">
            <w:r>
              <w:t xml:space="preserve">8.5 lumen_orquestracao/etapas.py</w:t>
            </w:r>
            <w:r>
              <w:tab/>
            </w:r>
            <w:r>
              <w:fldChar w:fldCharType="begin" w:dirty="true"/>
              <w:instrText xml:space="preserve">PAGEREF _Toc58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59">
            <w:r>
              <w:t xml:space="preserve">9. Referência de mercado (Python) — packages/mercado</w:t>
            </w:r>
            <w:r>
              <w:tab/>
            </w:r>
            <w:r>
              <w:fldChar w:fldCharType="begin" w:dirty="true"/>
              <w:instrText xml:space="preserve">PAGEREF _Toc59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0">
            <w:r>
              <w:t xml:space="preserve">9.1 lumen_mercado/__init__.py</w:t>
            </w:r>
            <w:r>
              <w:tab/>
            </w:r>
            <w:r>
              <w:fldChar w:fldCharType="begin" w:dirty="true"/>
              <w:instrText xml:space="preserve">PAGEREF _Toc60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1">
            <w:r>
              <w:t xml:space="preserve">9.2 lumen_mercado/__main__.py</w:t>
            </w:r>
            <w:r>
              <w:tab/>
            </w:r>
            <w:r>
              <w:fldChar w:fldCharType="begin" w:dirty="true"/>
              <w:instrText xml:space="preserve">PAGEREF _Toc61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2">
            <w:r>
              <w:t xml:space="preserve">9.3 lumen_mercado/anp.py</w:t>
            </w:r>
            <w:r>
              <w:tab/>
            </w:r>
            <w:r>
              <w:fldChar w:fldCharType="begin" w:dirty="true"/>
              <w:instrText xml:space="preserve">PAGEREF _Toc62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3">
            <w:r>
              <w:t xml:space="preserve">9.4 lumen_mercado/cli.py</w:t>
            </w:r>
            <w:r>
              <w:tab/>
            </w:r>
            <w:r>
              <w:fldChar w:fldCharType="begin" w:dirty="true"/>
              <w:instrText xml:space="preserve">PAGEREF _Toc63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4">
            <w:r>
              <w:t xml:space="preserve">9.5 lumen_mercado/comparacao.py</w:t>
            </w:r>
            <w:r>
              <w:tab/>
            </w:r>
            <w:r>
              <w:fldChar w:fldCharType="begin" w:dirty="true"/>
              <w:instrText xml:space="preserve">PAGEREF _Toc64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5">
            <w:r>
              <w:t xml:space="preserve">9.6 lumen_mercado/especificacao.py</w:t>
            </w:r>
            <w:r>
              <w:tab/>
            </w:r>
            <w:r>
              <w:fldChar w:fldCharType="begin" w:dirty="true"/>
              <w:instrText xml:space="preserve">PAGEREF _Toc65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6">
            <w:r>
              <w:t xml:space="preserve">9.7 lumen_mercado/referencia.py</w:t>
            </w:r>
            <w:r>
              <w:tab/>
            </w:r>
            <w:r>
              <w:fldChar w:fldCharType="begin" w:dirty="true"/>
              <w:instrText xml:space="preserve">PAGEREF _Toc66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7">
            <w:r>
              <w:t xml:space="preserve">9.8 lumen_mercado/relatorio.py</w:t>
            </w:r>
            <w:r>
              <w:tab/>
            </w:r>
            <w:r>
              <w:fldChar w:fldCharType="begin" w:dirty="true"/>
              <w:instrText xml:space="preserve">PAGEREF _Toc67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8">
            <w:r>
              <w:t xml:space="preserve">9.9 lumen_mercado/varejo.py</w:t>
            </w:r>
            <w:r>
              <w:tab/>
            </w:r>
            <w:r>
              <w:fldChar w:fldCharType="begin" w:dirty="true"/>
              <w:instrText xml:space="preserve">PAGEREF _Toc68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69">
            <w:r>
              <w:t xml:space="preserve">10. Painéis de contratações e conformidade (Python) — packages/painel</w:t>
            </w:r>
            <w:r>
              <w:tab/>
            </w:r>
            <w:r>
              <w:fldChar w:fldCharType="begin" w:dirty="true"/>
              <w:instrText xml:space="preserve">PAGEREF _Toc69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0">
            <w:r>
              <w:t xml:space="preserve">10.1 lumen_painel/__init__.py</w:t>
            </w:r>
            <w:r>
              <w:tab/>
            </w:r>
            <w:r>
              <w:fldChar w:fldCharType="begin" w:dirty="true"/>
              <w:instrText xml:space="preserve">PAGEREF _Toc70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1">
            <w:r>
              <w:t xml:space="preserve">10.2 lumen_painel/__main__.py</w:t>
            </w:r>
            <w:r>
              <w:tab/>
            </w:r>
            <w:r>
              <w:fldChar w:fldCharType="begin" w:dirty="true"/>
              <w:instrText xml:space="preserve">PAGEREF _Toc71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2">
            <w:r>
              <w:t xml:space="preserve">10.3 lumen_painel/avisos.py</w:t>
            </w:r>
            <w:r>
              <w:tab/>
            </w:r>
            <w:r>
              <w:fldChar w:fldCharType="begin" w:dirty="true"/>
              <w:instrText xml:space="preserve">PAGEREF _Toc72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3">
            <w:r>
              <w:t xml:space="preserve">10.4 lumen_painel/cadastro.py</w:t>
            </w:r>
            <w:r>
              <w:tab/>
            </w:r>
            <w:r>
              <w:fldChar w:fldCharType="begin" w:dirty="true"/>
              <w:instrText xml:space="preserve">PAGEREF _Toc73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4">
            <w:r>
              <w:t xml:space="preserve">10.5 lumen_painel/cli.py</w:t>
            </w:r>
            <w:r>
              <w:tab/>
            </w:r>
            <w:r>
              <w:fldChar w:fldCharType="begin" w:dirty="true"/>
              <w:instrText xml:space="preserve">PAGEREF _Toc74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5">
            <w:r>
              <w:t xml:space="preserve">10.6 lumen_painel/cnpj.py</w:t>
            </w:r>
            <w:r>
              <w:tab/>
            </w:r>
            <w:r>
              <w:fldChar w:fldCharType="begin" w:dirty="true"/>
              <w:instrText xml:space="preserve">PAGEREF _Toc75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6">
            <w:r>
              <w:t xml:space="preserve">10.7 lumen_painel/cobertura.py</w:t>
            </w:r>
            <w:r>
              <w:tab/>
            </w:r>
            <w:r>
              <w:fldChar w:fldCharType="begin" w:dirty="true"/>
              <w:instrText xml:space="preserve">PAGEREF _Toc76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7">
            <w:r>
              <w:t xml:space="preserve">10.8 lumen_painel/comum.py</w:t>
            </w:r>
            <w:r>
              <w:tab/>
            </w:r>
            <w:r>
              <w:fldChar w:fldCharType="begin" w:dirty="true"/>
              <w:instrText xml:space="preserve">PAGEREF _Toc77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8">
            <w:r>
              <w:t xml:space="preserve">10.9 lumen_painel/conformidade.py</w:t>
            </w:r>
            <w:r>
              <w:tab/>
            </w:r>
            <w:r>
              <w:fldChar w:fldCharType="begin" w:dirty="true"/>
              <w:instrText xml:space="preserve">PAGEREF _Toc78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9">
            <w:r>
              <w:t xml:space="preserve">10.10 lumen_painel/contratacoes.py</w:t>
            </w:r>
            <w:r>
              <w:tab/>
            </w:r>
            <w:r>
              <w:fldChar w:fldCharType="begin" w:dirty="true"/>
              <w:instrText xml:space="preserve">PAGEREF _Toc79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0">
            <w:r>
              <w:t xml:space="preserve">10.11 lumen_painel/convenios.py</w:t>
            </w:r>
            <w:r>
              <w:tab/>
            </w:r>
            <w:r>
              <w:fldChar w:fldCharType="begin" w:dirty="true"/>
              <w:instrText xml:space="preserve">PAGEREF _Toc80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1">
            <w:r>
              <w:t xml:space="preserve">10.12 lumen_painel/despesa_funcao.py</w:t>
            </w:r>
            <w:r>
              <w:tab/>
            </w:r>
            <w:r>
              <w:fldChar w:fldCharType="begin" w:dirty="true"/>
              <w:instrText xml:space="preserve">PAGEREF _Toc81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2">
            <w:r>
              <w:t xml:space="preserve">10.13 lumen_painel/dia.py</w:t>
            </w:r>
            <w:r>
              <w:tab/>
            </w:r>
            <w:r>
              <w:fldChar w:fldCharType="begin" w:dirty="true"/>
              <w:instrText xml:space="preserve">PAGEREF _Toc82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3">
            <w:r>
              <w:t xml:space="preserve">10.14 lumen_painel/emendas.py</w:t>
            </w:r>
            <w:r>
              <w:tab/>
            </w:r>
            <w:r>
              <w:fldChar w:fldCharType="begin" w:dirty="true"/>
              <w:instrText xml:space="preserve">PAGEREF _Toc83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4">
            <w:r>
              <w:t xml:space="preserve">10.15 lumen_painel/mercado.py</w:t>
            </w:r>
            <w:r>
              <w:tab/>
            </w:r>
            <w:r>
              <w:fldChar w:fldCharType="begin" w:dirty="true"/>
              <w:instrText xml:space="preserve">PAGEREF _Toc84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5">
            <w:r>
              <w:t xml:space="preserve">10.16 lumen_painel/operacao.py</w:t>
            </w:r>
            <w:r>
              <w:tab/>
            </w:r>
            <w:r>
              <w:fldChar w:fldCharType="begin" w:dirty="true"/>
              <w:instrText xml:space="preserve">PAGEREF _Toc85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6">
            <w:r>
              <w:t xml:space="preserve">10.17 lumen_painel/pares.py</w:t>
            </w:r>
            <w:r>
              <w:tab/>
            </w:r>
            <w:r>
              <w:fldChar w:fldCharType="begin" w:dirty="true"/>
              <w:instrText xml:space="preserve">PAGEREF _Toc86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7">
            <w:r>
              <w:t xml:space="preserve">10.18 lumen_painel/pessoal.py</w:t>
            </w:r>
            <w:r>
              <w:tab/>
            </w:r>
            <w:r>
              <w:fldChar w:fldCharType="begin" w:dirty="true"/>
              <w:instrText xml:space="preserve">PAGEREF _Toc87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8">
            <w:r>
              <w:t xml:space="preserve">10.19 lumen_painel/pessoas_juridicas.py</w:t>
            </w:r>
            <w:r>
              <w:tab/>
            </w:r>
            <w:r>
              <w:fldChar w:fldCharType="begin" w:dirty="true"/>
              <w:instrText xml:space="preserve">PAGEREF _Toc88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9">
            <w:r>
              <w:t xml:space="preserve">10.20 lumen_painel/rcl.py</w:t>
            </w:r>
            <w:r>
              <w:tab/>
            </w:r>
            <w:r>
              <w:fldChar w:fldCharType="begin" w:dirty="true"/>
              <w:instrText xml:space="preserve">PAGEREF _Toc89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90">
            <w:r>
              <w:t xml:space="preserve">10.21 lumen_painel/site.py</w:t>
            </w:r>
            <w:r>
              <w:tab/>
            </w:r>
            <w:r>
              <w:fldChar w:fldCharType="begin" w:dirty="true"/>
              <w:instrText xml:space="preserve">PAGEREF _Toc90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91">
            <w:r>
              <w:t xml:space="preserve">10.22 lumen_painel/tce.py</w:t>
            </w:r>
            <w:r>
              <w:tab/>
            </w:r>
            <w:r>
              <w:fldChar w:fldCharType="begin" w:dirty="true"/>
              <w:instrText xml:space="preserve">PAGEREF _Toc91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92">
            <w:r>
              <w:t xml:space="preserve">10.23 lumen_painel/tce_ce.py</w:t>
            </w:r>
            <w:r>
              <w:tab/>
            </w:r>
            <w:r>
              <w:fldChar w:fldCharType="begin" w:dirty="true"/>
              <w:instrText xml:space="preserve">PAGEREF _Toc92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93">
            <w:r>
              <w:t xml:space="preserve">10.24 lumen_painel/tce_pe.py</w:t>
            </w:r>
            <w:r>
              <w:tab/>
            </w:r>
            <w:r>
              <w:fldChar w:fldCharType="begin" w:dirty="true"/>
              <w:instrText xml:space="preserve">PAGEREF _Toc93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94">
            <w:r>
              <w:t xml:space="preserve">10.25 lumen_painel/tce_pr.py</w:t>
            </w:r>
            <w:r>
              <w:tab/>
            </w:r>
            <w:r>
              <w:fldChar w:fldCharType="begin" w:dirty="true"/>
              <w:instrText xml:space="preserve">PAGEREF _Toc94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95">
            <w:r>
              <w:t xml:space="preserve">10.26 lumen_painel/tce_rs.py</w:t>
            </w:r>
            <w:r>
              <w:tab/>
            </w:r>
            <w:r>
              <w:fldChar w:fldCharType="begin" w:dirty="true"/>
              <w:instrText xml:space="preserve">PAGEREF _Toc95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96">
            <w:r>
              <w:t xml:space="preserve">10.27 lumen_painel/transferencias.py</w:t>
            </w:r>
            <w:r>
              <w:tab/>
            </w:r>
            <w:r>
              <w:fldChar w:fldCharType="begin" w:dirty="true"/>
              <w:instrText xml:space="preserve">PAGEREF _Toc96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97">
            <w:r>
              <w:t xml:space="preserve">10.28 lumen_painel/transparencia.py</w:t>
            </w:r>
            <w:r>
              <w:tab/>
            </w:r>
            <w:r>
              <w:fldChar w:fldCharType="begin" w:dirty="true"/>
              <w:instrText xml:space="preserve">PAGEREF _Toc97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98">
            <w:r>
              <w:t xml:space="preserve">11. Aba Eleições (Python) — packages/eleicoes</w:t>
            </w:r>
            <w:r>
              <w:tab/>
            </w:r>
            <w:r>
              <w:fldChar w:fldCharType="begin" w:dirty="true"/>
              <w:instrText xml:space="preserve">PAGEREF _Toc98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99">
            <w:r>
              <w:t xml:space="preserve">11.1 lumen_eleicoes/__init__.py</w:t>
            </w:r>
            <w:r>
              <w:tab/>
            </w:r>
            <w:r>
              <w:fldChar w:fldCharType="begin" w:dirty="true"/>
              <w:instrText xml:space="preserve">PAGEREF _Toc99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00">
            <w:r>
              <w:t xml:space="preserve">11.2 lumen_eleicoes/__main__.py</w:t>
            </w:r>
            <w:r>
              <w:tab/>
            </w:r>
            <w:r>
              <w:fldChar w:fldCharType="begin" w:dirty="true"/>
              <w:instrText xml:space="preserve">PAGEREF _Toc100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01">
            <w:r>
              <w:t xml:space="preserve">11.3 lumen_eleicoes/antigas.py</w:t>
            </w:r>
            <w:r>
              <w:tab/>
            </w:r>
            <w:r>
              <w:fldChar w:fldCharType="begin" w:dirty="true"/>
              <w:instrText xml:space="preserve">PAGEREF _Toc101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02">
            <w:r>
              <w:t xml:space="preserve">11.4 lumen_eleicoes/carga.py</w:t>
            </w:r>
            <w:r>
              <w:tab/>
            </w:r>
            <w:r>
              <w:fldChar w:fldCharType="begin" w:dirty="true"/>
              <w:instrText xml:space="preserve">PAGEREF _Toc102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03">
            <w:r>
              <w:t xml:space="preserve">11.5 lumen_eleicoes/cli.py</w:t>
            </w:r>
            <w:r>
              <w:tab/>
            </w:r>
            <w:r>
              <w:fldChar w:fldCharType="begin" w:dirty="true"/>
              <w:instrText xml:space="preserve">PAGEREF _Toc103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04">
            <w:r>
              <w:t xml:space="preserve">11.6 lumen_eleicoes/coletor.py</w:t>
            </w:r>
            <w:r>
              <w:tab/>
            </w:r>
            <w:r>
              <w:fldChar w:fldCharType="begin" w:dirty="true"/>
              <w:instrText xml:space="preserve">PAGEREF _Toc104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05">
            <w:r>
              <w:t xml:space="preserve">11.7 lumen_eleicoes/conferencia.py</w:t>
            </w:r>
            <w:r>
              <w:tab/>
            </w:r>
            <w:r>
              <w:fldChar w:fldCharType="begin" w:dirty="true"/>
              <w:instrText xml:space="preserve">PAGEREF _Toc105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06">
            <w:r>
              <w:t xml:space="preserve">11.8 lumen_eleicoes/configuracao.py</w:t>
            </w:r>
            <w:r>
              <w:tab/>
            </w:r>
            <w:r>
              <w:fldChar w:fldCharType="begin" w:dirty="true"/>
              <w:instrText xml:space="preserve">PAGEREF _Toc106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07">
            <w:r>
              <w:t xml:space="preserve">11.9 lumen_eleicoes/dados_abertos.py</w:t>
            </w:r>
            <w:r>
              <w:tab/>
            </w:r>
            <w:r>
              <w:fldChar w:fldCharType="begin" w:dirty="true"/>
              <w:instrText xml:space="preserve">PAGEREF _Toc107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08">
            <w:r>
              <w:t xml:space="preserve">11.10 lumen_eleicoes/feeds.py</w:t>
            </w:r>
            <w:r>
              <w:tab/>
            </w:r>
            <w:r>
              <w:fldChar w:fldCharType="begin" w:dirty="true"/>
              <w:instrText xml:space="preserve">PAGEREF _Toc108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09">
            <w:r>
              <w:t xml:space="preserve">11.11 lumen_eleicoes/geo.py</w:t>
            </w:r>
            <w:r>
              <w:tab/>
            </w:r>
            <w:r>
              <w:fldChar w:fldCharType="begin" w:dirty="true"/>
              <w:instrText xml:space="preserve">PAGEREF _Toc109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0">
            <w:r>
              <w:t xml:space="preserve">11.12 lumen_eleicoes/historico.py</w:t>
            </w:r>
            <w:r>
              <w:tab/>
            </w:r>
            <w:r>
              <w:fldChar w:fldCharType="begin" w:dirty="true"/>
              <w:instrText xml:space="preserve">PAGEREF _Toc110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1">
            <w:r>
              <w:t xml:space="preserve">11.13 lumen_eleicoes/medicao.py</w:t>
            </w:r>
            <w:r>
              <w:tab/>
            </w:r>
            <w:r>
              <w:fldChar w:fldCharType="begin" w:dirty="true"/>
              <w:instrText xml:space="preserve">PAGEREF _Toc111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2">
            <w:r>
              <w:t xml:space="preserve">11.14 lumen_eleicoes/modelo.py</w:t>
            </w:r>
            <w:r>
              <w:tab/>
            </w:r>
            <w:r>
              <w:fldChar w:fldCharType="begin" w:dirty="true"/>
              <w:instrText xml:space="preserve">PAGEREF _Toc112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3">
            <w:r>
              <w:t xml:space="preserve">11.15 lumen_eleicoes/municipios.py</w:t>
            </w:r>
            <w:r>
              <w:tab/>
            </w:r>
            <w:r>
              <w:fldChar w:fldCharType="begin" w:dirty="true"/>
              <w:instrText xml:space="preserve">PAGEREF _Toc113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4">
            <w:r>
              <w:t xml:space="preserve">11.16 lumen_eleicoes/preparacao.py</w:t>
            </w:r>
            <w:r>
              <w:tab/>
            </w:r>
            <w:r>
              <w:fldChar w:fldCharType="begin" w:dirty="true"/>
              <w:instrText xml:space="preserve">PAGEREF _Toc114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5">
            <w:r>
              <w:t xml:space="preserve">11.17 lumen_eleicoes/publicacao.py</w:t>
            </w:r>
            <w:r>
              <w:tab/>
            </w:r>
            <w:r>
              <w:fldChar w:fldCharType="begin" w:dirty="true"/>
              <w:instrText xml:space="preserve">PAGEREF _Toc115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6">
            <w:r>
              <w:t xml:space="preserve">11.18 lumen_eleicoes/referencias.py</w:t>
            </w:r>
            <w:r>
              <w:tab/>
            </w:r>
            <w:r>
              <w:fldChar w:fldCharType="begin" w:dirty="true"/>
              <w:instrText xml:space="preserve">PAGEREF _Toc116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7">
            <w:r>
              <w:t xml:space="preserve">11.19 lumen_eleicoes/servidor.py</w:t>
            </w:r>
            <w:r>
              <w:tab/>
            </w:r>
            <w:r>
              <w:fldChar w:fldCharType="begin" w:dirty="true"/>
              <w:instrText xml:space="preserve">PAGEREF _Toc117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8">
            <w:r>
              <w:t xml:space="preserve">11.20 lumen_eleicoes/simulacao.py</w:t>
            </w:r>
            <w:r>
              <w:tab/>
            </w:r>
            <w:r>
              <w:fldChar w:fldCharType="begin" w:dirty="true"/>
              <w:instrText xml:space="preserve">PAGEREF _Toc118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9">
            <w:r>
              <w:t xml:space="preserve">11.21 lumen_eleicoes/transferencia.py</w:t>
            </w:r>
            <w:r>
              <w:tab/>
            </w:r>
            <w:r>
              <w:fldChar w:fldCharType="begin" w:dirty="true"/>
              <w:instrText xml:space="preserve">PAGEREF _Toc119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0">
            <w:r>
              <w:t xml:space="preserve">11.22 lumen_eleicoes/tse.py</w:t>
            </w:r>
            <w:r>
              <w:tab/>
            </w:r>
            <w:r>
              <w:fldChar w:fldCharType="begin" w:dirty="true"/>
              <w:instrText xml:space="preserve">PAGEREF _Toc120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1">
            <w:r>
              <w:t xml:space="preserve">11.23 lumen_eleicoes/verificacao.py</w:t>
            </w:r>
            <w:r>
              <w:tab/>
            </w:r>
            <w:r>
              <w:fldChar w:fldCharType="begin" w:dirty="true"/>
              <w:instrText xml:space="preserve">PAGEREF _Toc121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2">
            <w:r>
              <w:t xml:space="preserve">11.24 lumen_eleicoes/zonas.py</w:t>
            </w:r>
            <w:r>
              <w:tab/>
            </w:r>
            <w:r>
              <w:fldChar w:fldCharType="begin" w:dirty="true"/>
              <w:instrText xml:space="preserve">PAGEREF _Toc122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23">
            <w:r>
              <w:t xml:space="preserve">12. Portal (TypeScript) — packages/portal</w:t>
            </w:r>
            <w:r>
              <w:tab/>
            </w:r>
            <w:r>
              <w:fldChar w:fldCharType="begin" w:dirty="true"/>
              <w:instrText xml:space="preserve">PAGEREF _Toc123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4">
            <w:r>
              <w:t xml:space="preserve">12.1 src/lib/areas.ts</w:t>
            </w:r>
            <w:r>
              <w:tab/>
            </w:r>
            <w:r>
              <w:fldChar w:fldCharType="begin" w:dirty="true"/>
              <w:instrText xml:space="preserve">PAGEREF _Toc124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5">
            <w:r>
              <w:t xml:space="preserve">12.2 src/lib/avisos.ts</w:t>
            </w:r>
            <w:r>
              <w:tab/>
            </w:r>
            <w:r>
              <w:fldChar w:fldCharType="begin" w:dirty="true"/>
              <w:instrText xml:space="preserve">PAGEREF _Toc125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6">
            <w:r>
              <w:t xml:space="preserve">12.3 src/lib/busca.ts</w:t>
            </w:r>
            <w:r>
              <w:tab/>
            </w:r>
            <w:r>
              <w:fldChar w:fldCharType="begin" w:dirty="true"/>
              <w:instrText xml:space="preserve">PAGEREF _Toc126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7">
            <w:r>
              <w:t xml:space="preserve">12.4 src/lib/changelog.ts</w:t>
            </w:r>
            <w:r>
              <w:tab/>
            </w:r>
            <w:r>
              <w:fldChar w:fldCharType="begin" w:dirty="true"/>
              <w:instrText xml:space="preserve">PAGEREF _Toc127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8">
            <w:r>
              <w:t xml:space="preserve">12.5 src/lib/cobertura.ts</w:t>
            </w:r>
            <w:r>
              <w:tab/>
            </w:r>
            <w:r>
              <w:fldChar w:fldCharType="begin" w:dirty="true"/>
              <w:instrText xml:space="preserve">PAGEREF _Toc128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9">
            <w:r>
              <w:t xml:space="preserve">12.6 src/lib/comparacao.ts</w:t>
            </w:r>
            <w:r>
              <w:tab/>
            </w:r>
            <w:r>
              <w:fldChar w:fldCharType="begin" w:dirty="true"/>
              <w:instrText xml:space="preserve">PAGEREF _Toc129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0">
            <w:r>
              <w:t xml:space="preserve">12.7 src/lib/comprimido.ts</w:t>
            </w:r>
            <w:r>
              <w:tab/>
            </w:r>
            <w:r>
              <w:fldChar w:fldCharType="begin" w:dirty="true"/>
              <w:instrText xml:space="preserve">PAGEREF _Toc130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1">
            <w:r>
              <w:t xml:space="preserve">12.8 src/lib/conformidade.ts</w:t>
            </w:r>
            <w:r>
              <w:tab/>
            </w:r>
            <w:r>
              <w:fldChar w:fldCharType="begin" w:dirty="true"/>
              <w:instrText xml:space="preserve">PAGEREF _Toc131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2">
            <w:r>
              <w:t xml:space="preserve">12.9 src/lib/contratacao.ts</w:t>
            </w:r>
            <w:r>
              <w:tab/>
            </w:r>
            <w:r>
              <w:fldChar w:fldCharType="begin" w:dirty="true"/>
              <w:instrText xml:space="preserve">PAGEREF _Toc132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3">
            <w:r>
              <w:t xml:space="preserve">12.10 src/lib/convenios.ts</w:t>
            </w:r>
            <w:r>
              <w:tab/>
            </w:r>
            <w:r>
              <w:fldChar w:fldCharType="begin" w:dirty="true"/>
              <w:instrText xml:space="preserve">PAGEREF _Toc133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4">
            <w:r>
              <w:t xml:space="preserve">12.11 src/lib/cores.ts</w:t>
            </w:r>
            <w:r>
              <w:tab/>
            </w:r>
            <w:r>
              <w:fldChar w:fldCharType="begin" w:dirty="true"/>
              <w:instrText xml:space="preserve">PAGEREF _Toc134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5">
            <w:r>
              <w:t xml:space="preserve">12.12 src/lib/cpf.ts</w:t>
            </w:r>
            <w:r>
              <w:tab/>
            </w:r>
            <w:r>
              <w:fldChar w:fldCharType="begin" w:dirty="true"/>
              <w:instrText xml:space="preserve">PAGEREF _Toc135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6">
            <w:r>
              <w:t xml:space="preserve">12.13 src/lib/csv.ts</w:t>
            </w:r>
            <w:r>
              <w:tab/>
            </w:r>
            <w:r>
              <w:fldChar w:fldCharType="begin" w:dirty="true"/>
              <w:instrText xml:space="preserve">PAGEREF _Toc136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7">
            <w:r>
              <w:t xml:space="preserve">12.14 src/lib/documentos.ts</w:t>
            </w:r>
            <w:r>
              <w:tab/>
            </w:r>
            <w:r>
              <w:fldChar w:fldCharType="begin" w:dirty="true"/>
              <w:instrText xml:space="preserve">PAGEREF _Toc137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8">
            <w:r>
              <w:t xml:space="preserve">12.15 src/lib/economia.ts</w:t>
            </w:r>
            <w:r>
              <w:tab/>
            </w:r>
            <w:r>
              <w:fldChar w:fldCharType="begin" w:dirty="true"/>
              <w:instrText xml:space="preserve">PAGEREF _Toc138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9">
            <w:r>
              <w:t xml:space="preserve">12.16 src/lib/emendas.ts</w:t>
            </w:r>
            <w:r>
              <w:tab/>
            </w:r>
            <w:r>
              <w:fldChar w:fldCharType="begin" w:dirty="true"/>
              <w:instrText xml:space="preserve">PAGEREF _Toc139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0">
            <w:r>
              <w:t xml:space="preserve">12.17 src/lib/escolha.ts</w:t>
            </w:r>
            <w:r>
              <w:tab/>
            </w:r>
            <w:r>
              <w:fldChar w:fldCharType="begin" w:dirty="true"/>
              <w:instrText xml:space="preserve">PAGEREF _Toc140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1">
            <w:r>
              <w:t xml:space="preserve">12.18 src/lib/estado-url.ts</w:t>
            </w:r>
            <w:r>
              <w:tab/>
            </w:r>
            <w:r>
              <w:fldChar w:fldCharType="begin" w:dirty="true"/>
              <w:instrText xml:space="preserve">PAGEREF _Toc141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2">
            <w:r>
              <w:t xml:space="preserve">12.19 src/lib/estatais.ts</w:t>
            </w:r>
            <w:r>
              <w:tab/>
            </w:r>
            <w:r>
              <w:fldChar w:fldCharType="begin" w:dirty="true"/>
              <w:instrText xml:space="preserve">PAGEREF _Toc142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3">
            <w:r>
              <w:t xml:space="preserve">12.20 src/lib/evolucao.ts</w:t>
            </w:r>
            <w:r>
              <w:tab/>
            </w:r>
            <w:r>
              <w:fldChar w:fldCharType="begin" w:dirty="true"/>
              <w:instrText xml:space="preserve">PAGEREF _Toc143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4">
            <w:r>
              <w:t xml:space="preserve">12.21 src/lib/exterior.ts</w:t>
            </w:r>
            <w:r>
              <w:tab/>
            </w:r>
            <w:r>
              <w:fldChar w:fldCharType="begin" w:dirty="true"/>
              <w:instrText xml:space="preserve">PAGEREF _Toc144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5">
            <w:r>
              <w:t xml:space="preserve">12.22 src/lib/feeds.ts</w:t>
            </w:r>
            <w:r>
              <w:tab/>
            </w:r>
            <w:r>
              <w:fldChar w:fldCharType="begin" w:dirty="true"/>
              <w:instrText xml:space="preserve">PAGEREF _Toc145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6">
            <w:r>
              <w:t xml:space="preserve">12.23 src/lib/formato.ts</w:t>
            </w:r>
            <w:r>
              <w:tab/>
            </w:r>
            <w:r>
              <w:fldChar w:fldCharType="begin" w:dirty="true"/>
              <w:instrText xml:space="preserve">PAGEREF _Toc146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7">
            <w:r>
              <w:t xml:space="preserve">12.24 src/lib/gastos.ts</w:t>
            </w:r>
            <w:r>
              <w:tab/>
            </w:r>
            <w:r>
              <w:fldChar w:fldCharType="begin" w:dirty="true"/>
              <w:instrText xml:space="preserve">PAGEREF _Toc147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8">
            <w:r>
              <w:t xml:space="preserve">12.25 src/lib/governos.ts</w:t>
            </w:r>
            <w:r>
              <w:tab/>
            </w:r>
            <w:r>
              <w:fldChar w:fldCharType="begin" w:dirty="true"/>
              <w:instrText xml:space="preserve">PAGEREF _Toc148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9">
            <w:r>
              <w:t xml:space="preserve">12.26 src/lib/local.ts</w:t>
            </w:r>
            <w:r>
              <w:tab/>
            </w:r>
            <w:r>
              <w:fldChar w:fldCharType="begin" w:dirty="true"/>
              <w:instrText xml:space="preserve">PAGEREF _Toc149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0">
            <w:r>
              <w:t xml:space="preserve">12.27 src/lib/mercado.ts</w:t>
            </w:r>
            <w:r>
              <w:tab/>
            </w:r>
            <w:r>
              <w:fldChar w:fldCharType="begin" w:dirty="true"/>
              <w:instrText xml:space="preserve">PAGEREF _Toc150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1">
            <w:r>
              <w:t xml:space="preserve">12.28 src/lib/modos-mapa.ts</w:t>
            </w:r>
            <w:r>
              <w:tab/>
            </w:r>
            <w:r>
              <w:fldChar w:fldCharType="begin" w:dirty="true"/>
              <w:instrText xml:space="preserve">PAGEREF _Toc151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2">
            <w:r>
              <w:t xml:space="preserve">12.29 src/lib/novidades.ts</w:t>
            </w:r>
            <w:r>
              <w:tab/>
            </w:r>
            <w:r>
              <w:fldChar w:fldCharType="begin" w:dirty="true"/>
              <w:instrText xml:space="preserve">PAGEREF _Toc152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3">
            <w:r>
              <w:t xml:space="preserve">12.30 src/lib/operacao.ts</w:t>
            </w:r>
            <w:r>
              <w:tab/>
            </w:r>
            <w:r>
              <w:fldChar w:fldCharType="begin" w:dirty="true"/>
              <w:instrText xml:space="preserve">PAGEREF _Toc153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4">
            <w:r>
              <w:t xml:space="preserve">12.31 src/lib/paineis.ts</w:t>
            </w:r>
            <w:r>
              <w:tab/>
            </w:r>
            <w:r>
              <w:fldChar w:fldCharType="begin" w:dirty="true"/>
              <w:instrText xml:space="preserve">PAGEREF _Toc154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5">
            <w:r>
              <w:t xml:space="preserve">12.32 src/lib/paleta-antiga.ts</w:t>
            </w:r>
            <w:r>
              <w:tab/>
            </w:r>
            <w:r>
              <w:fldChar w:fldCharType="begin" w:dirty="true"/>
              <w:instrText xml:space="preserve">PAGEREF _Toc155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6">
            <w:r>
              <w:t xml:space="preserve">12.33 src/lib/periodo.ts</w:t>
            </w:r>
            <w:r>
              <w:tab/>
            </w:r>
            <w:r>
              <w:fldChar w:fldCharType="begin" w:dirty="true"/>
              <w:instrText xml:space="preserve">PAGEREF _Toc156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7">
            <w:r>
              <w:t xml:space="preserve">12.34 src/lib/pessoaJuridica.ts</w:t>
            </w:r>
            <w:r>
              <w:tab/>
            </w:r>
            <w:r>
              <w:fldChar w:fldCharType="begin" w:dirty="true"/>
              <w:instrText xml:space="preserve">PAGEREF _Toc157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8">
            <w:r>
              <w:t xml:space="preserve">12.35 src/lib/precos.ts</w:t>
            </w:r>
            <w:r>
              <w:tab/>
            </w:r>
            <w:r>
              <w:fldChar w:fldCharType="begin" w:dirty="true"/>
              <w:instrText xml:space="preserve">PAGEREF _Toc158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9">
            <w:r>
              <w:t xml:space="preserve">12.36 src/lib/receita.ts</w:t>
            </w:r>
            <w:r>
              <w:tab/>
            </w:r>
            <w:r>
              <w:fldChar w:fldCharType="begin" w:dirty="true"/>
              <w:instrText xml:space="preserve">PAGEREF _Toc159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60">
            <w:r>
              <w:t xml:space="preserve">12.37 src/lib/regioes.ts</w:t>
            </w:r>
            <w:r>
              <w:tab/>
            </w:r>
            <w:r>
              <w:fldChar w:fldCharType="begin" w:dirty="true"/>
              <w:instrText xml:space="preserve">PAGEREF _Toc160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61">
            <w:r>
              <w:t xml:space="preserve">12.38 src/lib/selecao.ts</w:t>
            </w:r>
            <w:r>
              <w:tab/>
            </w:r>
            <w:r>
              <w:fldChar w:fldCharType="begin" w:dirty="true"/>
              <w:instrText xml:space="preserve">PAGEREF _Toc161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62">
            <w:r>
              <w:t xml:space="preserve">12.39 src/lib/tce.ts</w:t>
            </w:r>
            <w:r>
              <w:tab/>
            </w:r>
            <w:r>
              <w:fldChar w:fldCharType="begin" w:dirty="true"/>
              <w:instrText xml:space="preserve">PAGEREF _Toc162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63">
            <w:r>
              <w:t xml:space="preserve">12.40 src/lib/tipos.ts</w:t>
            </w:r>
            <w:r>
              <w:tab/>
            </w:r>
            <w:r>
              <w:fldChar w:fldCharType="begin" w:dirty="true"/>
              <w:instrText xml:space="preserve">PAGEREF _Toc163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64">
            <w:r>
              <w:t xml:space="preserve">12.41 src/lib/topojson.ts</w:t>
            </w:r>
            <w:r>
              <w:tab/>
            </w:r>
            <w:r>
              <w:fldChar w:fldCharType="begin" w:dirty="true"/>
              <w:instrText xml:space="preserve">PAGEREF _Toc164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65">
            <w:r>
              <w:t xml:space="preserve">12.42 src/lib/transferencias.ts</w:t>
            </w:r>
            <w:r>
              <w:tab/>
            </w:r>
            <w:r>
              <w:fldChar w:fldCharType="begin" w:dirty="true"/>
              <w:instrText xml:space="preserve">PAGEREF _Toc165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66">
            <w:r>
              <w:t xml:space="preserve">12.43 src/lib/transparencia.ts</w:t>
            </w:r>
            <w:r>
              <w:tab/>
            </w:r>
            <w:r>
              <w:fldChar w:fldCharType="begin" w:dirty="true"/>
              <w:instrText xml:space="preserve">PAGEREF _Toc166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67">
            <w:r>
              <w:t xml:space="preserve">12.44 src/lib/validacao.ts</w:t>
            </w:r>
            <w:r>
              <w:tab/>
            </w:r>
            <w:r>
              <w:fldChar w:fldCharType="begin" w:dirty="true"/>
              <w:instrText xml:space="preserve">PAGEREF _Toc167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68">
            <w:r>
              <w:t xml:space="preserve">12.45 src/lib/voronoi.ts</w:t>
            </w:r>
            <w:r>
              <w:tab/>
            </w:r>
            <w:r>
              <w:fldChar w:fldCharType="begin" w:dirty="true"/>
              <w:instrText xml:space="preserve">PAGEREF _Toc168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69">
            <w:r>
              <w:t xml:space="preserve">12.46 src/lib/zonas.ts</w:t>
            </w:r>
            <w:r>
              <w:tab/>
            </w:r>
            <w:r>
              <w:fldChar w:fldCharType="begin" w:dirty="true"/>
              <w:instrText xml:space="preserve">PAGEREF _Toc169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70">
            <w:r>
              <w:t xml:space="preserve">12.47 src/lib/zoom.ts</w:t>
            </w:r>
            <w:r>
              <w:tab/>
            </w:r>
            <w:r>
              <w:fldChar w:fldCharType="begin" w:dirty="true"/>
              <w:instrText xml:space="preserve">PAGEREF _Toc170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71">
            <w:r>
              <w:t xml:space="preserve">12.48 src/app/avisos/page.tsx</w:t>
            </w:r>
            <w:r>
              <w:tab/>
            </w:r>
            <w:r>
              <w:fldChar w:fldCharType="begin" w:dirty="true"/>
              <w:instrText xml:space="preserve">PAGEREF _Toc171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72">
            <w:r>
              <w:t xml:space="preserve">12.49 src/app/conformidade/page.tsx</w:t>
            </w:r>
            <w:r>
              <w:tab/>
            </w:r>
            <w:r>
              <w:fldChar w:fldCharType="begin" w:dirty="true"/>
              <w:instrText xml:space="preserve">PAGEREF _Toc172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73">
            <w:r>
              <w:t xml:space="preserve">12.50 src/app/contratacoes/page.tsx</w:t>
            </w:r>
            <w:r>
              <w:tab/>
            </w:r>
            <w:r>
              <w:fldChar w:fldCharType="begin" w:dirty="true"/>
              <w:instrText xml:space="preserve">PAGEREF _Toc173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74">
            <w:r>
              <w:t xml:space="preserve">12.51 src/app/economia/estatais/page.tsx</w:t>
            </w:r>
            <w:r>
              <w:tab/>
            </w:r>
            <w:r>
              <w:fldChar w:fldCharType="begin" w:dirty="true"/>
              <w:instrText xml:space="preserve">PAGEREF _Toc174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75">
            <w:r>
              <w:t xml:space="preserve">12.52 src/app/economia/municipio/page.tsx</w:t>
            </w:r>
            <w:r>
              <w:tab/>
            </w:r>
            <w:r>
              <w:fldChar w:fldCharType="begin" w:dirty="true"/>
              <w:instrText xml:space="preserve">PAGEREF _Toc175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76">
            <w:r>
              <w:t xml:space="preserve">12.53 src/app/economia/page.tsx</w:t>
            </w:r>
            <w:r>
              <w:tab/>
            </w:r>
            <w:r>
              <w:fldChar w:fldCharType="begin" w:dirty="true"/>
              <w:instrText xml:space="preserve">PAGEREF _Toc176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77">
            <w:r>
              <w:t xml:space="preserve">12.54 src/app/eleicoes/page.tsx</w:t>
            </w:r>
            <w:r>
              <w:tab/>
            </w:r>
            <w:r>
              <w:fldChar w:fldCharType="begin" w:dirty="true"/>
              <w:instrText xml:space="preserve">PAGEREF _Toc177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78">
            <w:r>
              <w:t xml:space="preserve">12.55 src/app/layout.tsx</w:t>
            </w:r>
            <w:r>
              <w:tab/>
            </w:r>
            <w:r>
              <w:fldChar w:fldCharType="begin" w:dirty="true"/>
              <w:instrText xml:space="preserve">PAGEREF _Toc178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79">
            <w:r>
              <w:t xml:space="preserve">12.56 src/app/not-found.tsx</w:t>
            </w:r>
            <w:r>
              <w:tab/>
            </w:r>
            <w:r>
              <w:fldChar w:fldCharType="begin" w:dirty="true"/>
              <w:instrText xml:space="preserve">PAGEREF _Toc179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80">
            <w:r>
              <w:t xml:space="preserve">12.57 src/app/novidades/page.tsx</w:t>
            </w:r>
            <w:r>
              <w:tab/>
            </w:r>
            <w:r>
              <w:fldChar w:fldCharType="begin" w:dirty="true"/>
              <w:instrText xml:space="preserve">PAGEREF _Toc180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81">
            <w:r>
              <w:t xml:space="preserve">12.58 src/app/operacao/page.tsx</w:t>
            </w:r>
            <w:r>
              <w:tab/>
            </w:r>
            <w:r>
              <w:fldChar w:fldCharType="begin" w:dirty="true"/>
              <w:instrText xml:space="preserve">PAGEREF _Toc181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82">
            <w:r>
              <w:t xml:space="preserve">12.59 src/app/page.tsx</w:t>
            </w:r>
            <w:r>
              <w:tab/>
            </w:r>
            <w:r>
              <w:fldChar w:fldCharType="begin" w:dirty="true"/>
              <w:instrText xml:space="preserve">PAGEREF _Toc182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83">
            <w:r>
              <w:t xml:space="preserve">12.60 src/app/pessoa-juridica/page.tsx</w:t>
            </w:r>
            <w:r>
              <w:tab/>
            </w:r>
            <w:r>
              <w:fldChar w:fldCharType="begin" w:dirty="true"/>
              <w:instrText xml:space="preserve">PAGEREF _Toc183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84">
            <w:r>
              <w:t xml:space="preserve">12.61 src/componentes/avisos/PainelAvisos.tsx</w:t>
            </w:r>
            <w:r>
              <w:tab/>
            </w:r>
            <w:r>
              <w:fldChar w:fldCharType="begin" w:dirty="true"/>
              <w:instrText xml:space="preserve">PAGEREF _Toc184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85">
            <w:r>
              <w:t xml:space="preserve">12.62 src/componentes/BaixarCsv.tsx</w:t>
            </w:r>
            <w:r>
              <w:tab/>
            </w:r>
            <w:r>
              <w:fldChar w:fldCharType="begin" w:dirty="true"/>
              <w:instrText xml:space="preserve">PAGEREF _Toc185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86">
            <w:r>
              <w:t xml:space="preserve">12.63 src/componentes/Cabecalho.tsx</w:t>
            </w:r>
            <w:r>
              <w:tab/>
            </w:r>
            <w:r>
              <w:fldChar w:fldCharType="begin" w:dirty="true"/>
              <w:instrText xml:space="preserve">PAGEREF _Toc186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87">
            <w:r>
              <w:t xml:space="preserve">12.64 src/componentes/economia/ConveniosMandato.tsx</w:t>
            </w:r>
            <w:r>
              <w:tab/>
            </w:r>
            <w:r>
              <w:fldChar w:fldCharType="begin" w:dirty="true"/>
              <w:instrText xml:space="preserve">PAGEREF _Toc187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88">
            <w:r>
              <w:t xml:space="preserve">12.65 src/componentes/economia/EmendasMandato.tsx</w:t>
            </w:r>
            <w:r>
              <w:tab/>
            </w:r>
            <w:r>
              <w:fldChar w:fldCharType="begin" w:dirty="true"/>
              <w:instrText xml:space="preserve">PAGEREF _Toc188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89">
            <w:r>
              <w:t xml:space="preserve">12.66 src/componentes/economia/GraficoLinha.tsx</w:t>
            </w:r>
            <w:r>
              <w:tab/>
            </w:r>
            <w:r>
              <w:fldChar w:fldCharType="begin" w:dirty="true"/>
              <w:instrText xml:space="preserve">PAGEREF _Toc189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90">
            <w:r>
              <w:t xml:space="preserve">12.67 src/componentes/economia/PainelEconomia.tsx</w:t>
            </w:r>
            <w:r>
              <w:tab/>
            </w:r>
            <w:r>
              <w:fldChar w:fldCharType="begin" w:dirty="true"/>
              <w:instrText xml:space="preserve">PAGEREF _Toc190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91">
            <w:r>
              <w:t xml:space="preserve">12.68 src/componentes/economia/PainelEstatais.tsx</w:t>
            </w:r>
            <w:r>
              <w:tab/>
            </w:r>
            <w:r>
              <w:fldChar w:fldCharType="begin" w:dirty="true"/>
              <w:instrText xml:space="preserve">PAGEREF _Toc191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92">
            <w:r>
              <w:t xml:space="preserve">12.69 src/componentes/economia/PainelGovernos.tsx</w:t>
            </w:r>
            <w:r>
              <w:tab/>
            </w:r>
            <w:r>
              <w:fldChar w:fldCharType="begin" w:dirty="true"/>
              <w:instrText xml:space="preserve">PAGEREF _Toc192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93">
            <w:r>
              <w:t xml:space="preserve">12.70 src/componentes/economia/TceMandato.tsx</w:t>
            </w:r>
            <w:r>
              <w:tab/>
            </w:r>
            <w:r>
              <w:fldChar w:fldCharType="begin" w:dirty="true"/>
              <w:instrText xml:space="preserve">PAGEREF _Toc193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94">
            <w:r>
              <w:t xml:space="preserve">12.71 src/componentes/economia/TransferenciasMandato.tsx</w:t>
            </w:r>
            <w:r>
              <w:tab/>
            </w:r>
            <w:r>
              <w:fldChar w:fldCharType="begin" w:dirty="true"/>
              <w:instrText xml:space="preserve">PAGEREF _Toc194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95">
            <w:r>
              <w:t xml:space="preserve">12.72 src/componentes/eleicoes/Busca.tsx</w:t>
            </w:r>
            <w:r>
              <w:tab/>
            </w:r>
            <w:r>
              <w:fldChar w:fldCharType="begin" w:dirty="true"/>
              <w:instrText xml:space="preserve">PAGEREF _Toc195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96">
            <w:r>
              <w:t xml:space="preserve">12.73 src/componentes/eleicoes/ComparacaoTurnos.tsx</w:t>
            </w:r>
            <w:r>
              <w:tab/>
            </w:r>
            <w:r>
              <w:fldChar w:fldCharType="begin" w:dirty="true"/>
              <w:instrText xml:space="preserve">PAGEREF _Toc196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97">
            <w:r>
              <w:t xml:space="preserve">12.74 src/componentes/eleicoes/ConferenciaSecoes.tsx</w:t>
            </w:r>
            <w:r>
              <w:tab/>
            </w:r>
            <w:r>
              <w:fldChar w:fldCharType="begin" w:dirty="true"/>
              <w:instrText xml:space="preserve">PAGEREF _Toc197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98">
            <w:r>
              <w:t xml:space="preserve">12.75 src/componentes/eleicoes/Faixas.tsx</w:t>
            </w:r>
            <w:r>
              <w:tab/>
            </w:r>
            <w:r>
              <w:fldChar w:fldCharType="begin" w:dirty="true"/>
              <w:instrText xml:space="preserve">PAGEREF _Toc198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99">
            <w:r>
              <w:t xml:space="preserve">12.76 src/componentes/eleicoes/GraficoEvolucao.tsx</w:t>
            </w:r>
            <w:r>
              <w:tab/>
            </w:r>
            <w:r>
              <w:fldChar w:fldCharType="begin" w:dirty="true"/>
              <w:instrText xml:space="preserve">PAGEREF _Toc199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00">
            <w:r>
              <w:t xml:space="preserve">12.77 src/componentes/eleicoes/ListaCandidatos.tsx</w:t>
            </w:r>
            <w:r>
              <w:tab/>
            </w:r>
            <w:r>
              <w:fldChar w:fldCharType="begin" w:dirty="true"/>
              <w:instrText xml:space="preserve">PAGEREF _Toc200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01">
            <w:r>
              <w:t xml:space="preserve">12.78 src/componentes/eleicoes/Mapa.tsx</w:t>
            </w:r>
            <w:r>
              <w:tab/>
            </w:r>
            <w:r>
              <w:fldChar w:fldCharType="begin" w:dirty="true"/>
              <w:instrText xml:space="preserve">PAGEREF _Toc201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02">
            <w:r>
              <w:t xml:space="preserve">12.79 src/componentes/eleicoes/MapaExterior.tsx</w:t>
            </w:r>
            <w:r>
              <w:tab/>
            </w:r>
            <w:r>
              <w:fldChar w:fldCharType="begin" w:dirty="true"/>
              <w:instrText xml:space="preserve">PAGEREF _Toc202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03">
            <w:r>
              <w:t xml:space="preserve">12.80 src/componentes/eleicoes/PainelEleicoes.tsx</w:t>
            </w:r>
            <w:r>
              <w:tab/>
            </w:r>
            <w:r>
              <w:fldChar w:fldCharType="begin" w:dirty="true"/>
              <w:instrText xml:space="preserve">PAGEREF _Toc203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04">
            <w:r>
              <w:t xml:space="preserve">12.81 src/componentes/eleicoes/Panorama.tsx</w:t>
            </w:r>
            <w:r>
              <w:tab/>
            </w:r>
            <w:r>
              <w:fldChar w:fldCharType="begin" w:dirty="true"/>
              <w:instrText xml:space="preserve">PAGEREF _Toc204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05">
            <w:r>
              <w:t xml:space="preserve">12.82 src/componentes/eleicoes/TabelaZonas.tsx</w:t>
            </w:r>
            <w:r>
              <w:tab/>
            </w:r>
            <w:r>
              <w:fldChar w:fldCharType="begin" w:dirty="true"/>
              <w:instrText xml:space="preserve">PAGEREF _Toc205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06">
            <w:r>
              <w:t xml:space="preserve">12.83 src/componentes/eleicoes/Totais.tsx</w:t>
            </w:r>
            <w:r>
              <w:tab/>
            </w:r>
            <w:r>
              <w:fldChar w:fldCharType="begin" w:dirty="true"/>
              <w:instrText xml:space="preserve">PAGEREF _Toc206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07">
            <w:r>
              <w:t xml:space="preserve">12.84 src/componentes/Escolha.tsx</w:t>
            </w:r>
            <w:r>
              <w:tab/>
            </w:r>
            <w:r>
              <w:fldChar w:fldCharType="begin" w:dirty="true"/>
              <w:instrText xml:space="preserve">PAGEREF _Toc207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08">
            <w:r>
              <w:t xml:space="preserve">12.85 src/componentes/FiltroPeriodo.tsx</w:t>
            </w:r>
            <w:r>
              <w:tab/>
            </w:r>
            <w:r>
              <w:fldChar w:fldCharType="begin" w:dirty="true"/>
              <w:instrText xml:space="preserve">PAGEREF _Toc208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09">
            <w:r>
              <w:t xml:space="preserve">12.86 src/componentes/Ligacoes.tsx</w:t>
            </w:r>
            <w:r>
              <w:tab/>
            </w:r>
            <w:r>
              <w:fldChar w:fldCharType="begin" w:dirty="true"/>
              <w:instrText xml:space="preserve">PAGEREF _Toc209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10">
            <w:r>
              <w:t xml:space="preserve">12.87 src/componentes/MarcarNovidades.tsx</w:t>
            </w:r>
            <w:r>
              <w:tab/>
            </w:r>
            <w:r>
              <w:fldChar w:fldCharType="begin" w:dirty="true"/>
              <w:instrText xml:space="preserve">PAGEREF _Toc210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11">
            <w:r>
              <w:t xml:space="preserve">12.88 src/componentes/Paginacao.tsx</w:t>
            </w:r>
            <w:r>
              <w:tab/>
            </w:r>
            <w:r>
              <w:fldChar w:fldCharType="begin" w:dirty="true"/>
              <w:instrText xml:space="preserve">PAGEREF _Toc211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12">
            <w:r>
              <w:t xml:space="preserve">12.89 src/componentes/paineis/CoberturaEntes.tsx</w:t>
            </w:r>
            <w:r>
              <w:tab/>
            </w:r>
            <w:r>
              <w:fldChar w:fldCharType="begin" w:dirty="true"/>
              <w:instrText xml:space="preserve">PAGEREF _Toc212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13">
            <w:r>
              <w:t xml:space="preserve">12.90 src/componentes/paineis/ComparacaoMercado.tsx</w:t>
            </w:r>
            <w:r>
              <w:tab/>
            </w:r>
            <w:r>
              <w:fldChar w:fldCharType="begin" w:dirty="true"/>
              <w:instrText xml:space="preserve">PAGEREF _Toc213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14">
            <w:r>
              <w:t xml:space="preserve">12.91 src/componentes/paineis/ComparacaoPreco.tsx</w:t>
            </w:r>
            <w:r>
              <w:tab/>
            </w:r>
            <w:r>
              <w:fldChar w:fldCharType="begin" w:dirty="true"/>
              <w:instrText xml:space="preserve">PAGEREF _Toc214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15">
            <w:r>
              <w:t xml:space="preserve">12.92 src/componentes/paineis/Comuns.tsx</w:t>
            </w:r>
            <w:r>
              <w:tab/>
            </w:r>
            <w:r>
              <w:fldChar w:fldCharType="begin" w:dirty="true"/>
              <w:instrText xml:space="preserve">PAGEREF _Toc215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16">
            <w:r>
              <w:t xml:space="preserve">12.93 src/componentes/paineis/DespesaComPessoal.tsx</w:t>
            </w:r>
            <w:r>
              <w:tab/>
            </w:r>
            <w:r>
              <w:fldChar w:fldCharType="begin" w:dirty="true"/>
              <w:instrText xml:space="preserve">PAGEREF _Toc216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17">
            <w:r>
              <w:t xml:space="preserve">12.94 src/componentes/paineis/DespesaPorFuncao.tsx</w:t>
            </w:r>
            <w:r>
              <w:tab/>
            </w:r>
            <w:r>
              <w:fldChar w:fldCharType="begin" w:dirty="true"/>
              <w:instrText xml:space="preserve">PAGEREF _Toc217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18">
            <w:r>
              <w:t xml:space="preserve">12.95 src/componentes/paineis/Documentos.tsx</w:t>
            </w:r>
            <w:r>
              <w:tab/>
            </w:r>
            <w:r>
              <w:fldChar w:fldCharType="begin" w:dirty="true"/>
              <w:instrText xml:space="preserve">PAGEREF _Toc218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19">
            <w:r>
              <w:t xml:space="preserve">12.96 src/componentes/paineis/EmpresaReceita.tsx</w:t>
            </w:r>
            <w:r>
              <w:tab/>
            </w:r>
            <w:r>
              <w:fldChar w:fldCharType="begin" w:dirty="true"/>
              <w:instrText xml:space="preserve">PAGEREF _Toc219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20">
            <w:r>
              <w:t xml:space="preserve">12.97 src/componentes/paineis/GrupoPares.tsx</w:t>
            </w:r>
            <w:r>
              <w:tab/>
            </w:r>
            <w:r>
              <w:fldChar w:fldCharType="begin" w:dirty="true"/>
              <w:instrText xml:space="preserve">PAGEREF _Toc220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21">
            <w:r>
              <w:t xml:space="preserve">12.98 src/componentes/paineis/ModalContratacao.tsx</w:t>
            </w:r>
            <w:r>
              <w:tab/>
            </w:r>
            <w:r>
              <w:fldChar w:fldCharType="begin" w:dirty="true"/>
              <w:instrText xml:space="preserve">PAGEREF _Toc221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22">
            <w:r>
              <w:t xml:space="preserve">12.99 src/componentes/paineis/PainelConformidade.tsx</w:t>
            </w:r>
            <w:r>
              <w:tab/>
            </w:r>
            <w:r>
              <w:fldChar w:fldCharType="begin" w:dirty="true"/>
              <w:instrText xml:space="preserve">PAGEREF _Toc222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23">
            <w:r>
              <w:t xml:space="preserve">12.100 src/componentes/paineis/PainelContratacoes.tsx</w:t>
            </w:r>
            <w:r>
              <w:tab/>
            </w:r>
            <w:r>
              <w:fldChar w:fldCharType="begin" w:dirty="true"/>
              <w:instrText xml:space="preserve">PAGEREF _Toc223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24">
            <w:r>
              <w:t xml:space="preserve">12.101 src/componentes/paineis/PainelOperacao.tsx</w:t>
            </w:r>
            <w:r>
              <w:tab/>
            </w:r>
            <w:r>
              <w:fldChar w:fldCharType="begin" w:dirty="true"/>
              <w:instrText xml:space="preserve">PAGEREF _Toc224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25">
            <w:r>
              <w:t xml:space="preserve">12.102 src/componentes/paineis/PainelPessoaJuridica.tsx</w:t>
            </w:r>
            <w:r>
              <w:tab/>
            </w:r>
            <w:r>
              <w:fldChar w:fldCharType="begin" w:dirty="true"/>
              <w:instrText xml:space="preserve">PAGEREF _Toc225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26">
            <w:r>
              <w:t xml:space="preserve">12.103 src/componentes/paineis/TceNoEnte.tsx</w:t>
            </w:r>
            <w:r>
              <w:tab/>
            </w:r>
            <w:r>
              <w:fldChar w:fldCharType="begin" w:dirty="true"/>
              <w:instrText xml:space="preserve">PAGEREF _Toc226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27">
            <w:r>
              <w:t xml:space="preserve">12.104 src/componentes/paineis/Transparencia.tsx</w:t>
            </w:r>
            <w:r>
              <w:tab/>
            </w:r>
            <w:r>
              <w:fldChar w:fldCharType="begin" w:dirty="true"/>
              <w:instrText xml:space="preserve">PAGEREF _Toc227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28">
            <w:r>
              <w:t xml:space="preserve">12.105 src/componentes/Rodape.tsx</w:t>
            </w:r>
            <w:r>
              <w:tab/>
            </w:r>
            <w:r>
              <w:fldChar w:fldCharType="begin" w:dirty="true"/>
              <w:instrText xml:space="preserve">PAGEREF _Toc228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29">
            <w:r>
              <w:t xml:space="preserve">13. Vocabulário controlado — ferramentas/lint-vocabulario</w:t>
            </w:r>
            <w:r>
              <w:tab/>
            </w:r>
            <w:r>
              <w:fldChar w:fldCharType="begin" w:dirty="true"/>
              <w:instrText xml:space="preserve">PAGEREF _Toc229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30">
            <w:r>
              <w:t xml:space="preserve">13.1 lint_vocabulario.py</w:t>
            </w:r>
            <w:r>
              <w:tab/>
            </w:r>
            <w:r>
              <w:fldChar w:fldCharType="begin" w:dirty="true"/>
              <w:instrText xml:space="preserve">PAGEREF _Toc230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31">
            <w:r>
              <w:t xml:space="preserve">14. Referência técnica — ferramentas/referencia</w:t>
            </w:r>
            <w:r>
              <w:tab/>
            </w:r>
            <w:r>
              <w:fldChar w:fldCharType="begin" w:dirty="true"/>
              <w:instrText xml:space="preserve">PAGEREF _Toc231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32">
            <w:r>
              <w:t xml:space="preserve">14.1 referencia.py</w:t>
            </w:r>
            <w:r>
              <w:tab/>
            </w:r>
            <w:r>
              <w:fldChar w:fldCharType="begin" w:dirty="true"/>
              <w:instrText xml:space="preserve">PAGEREF _Toc232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33">
            <w:r>
              <w:t xml:space="preserve">Apêndice A. Testes</w:t>
            </w:r>
            <w:r>
              <w:tab/>
            </w:r>
            <w:r>
              <w:fldChar w:fldCharType="begin" w:dirty="true"/>
              <w:instrText xml:space="preserve">PAGEREF _Toc233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34">
            <w:r>
              <w:t xml:space="preserve">Apêndice B. Configuração, dados e infraestrutura</w:t>
            </w:r>
            <w:r>
              <w:tab/>
            </w:r>
            <w:r>
              <w:fldChar w:fldCharType="begin" w:dirty="true"/>
              <w:instrText xml:space="preserve">PAGEREF _Toc234 \h</w:instrText>
              <w:fldChar w:fldCharType="separate"/>
              <w:fldChar w:fldCharType="end"/>
            </w:r>
          </w:hyperlink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2" w:id="2"/>
      <w:r>
        <w:t xml:space="preserve">1. Como ler este documento</w:t>
      </w:r>
      <w:bookmarkEnd w:id="2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Esta referência descreve o código do Lumen arquivo por arquivo e, dentro de cada arquivo, cada classe, função, método, componente, interface e tipo: o que faz, como faz quando o mecanismo não é óbvio, e por que a escolha foi essa quando há uma razão de projeto, legal ou de segurança.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O texto não foi escrito para este documento: é o que está ao lado de cada declaração no próprio código (docstring em Python, comentário JSDoc em TypeScript). Este documento é gerado a partir dele, então muda no mesmo commit que muda o código. O teste test_todo_o_codigo_esta_documentado recusa qualquer função nova sem texto (ADR-023).</w:t>
      </w:r>
    </w:p>
    <w:tbl>
      <w:tblPr>
        <w:tblW w:type="dxa" w:w="9600"/>
        <w:tblBorders>
          <w:top w:val="single" w:color="2E75B6" w:sz="6"/>
          <w:left w:val="single" w:color="2E75B6" w:sz="18"/>
          <w:bottom w:val="single" w:color="2E75B6" w:sz="6"/>
          <w:right w:val="single" w:color="2E75B6" w:sz="6"/>
          <w:insideH w:val="none" w:color="FFFFFF" w:sz="0"/>
          <w:insideV w:val="none" w:color="FFFFFF" w:sz="0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DCE6F1" w:val="clear"/>
            <w:tcMar>
              <w:top w:type="dxa" w:w="130"/>
              <w:left w:type="dxa" w:w="170"/>
              <w:bottom w:type="dxa" w:w="130"/>
              <w:right w:type="dxa" w:w="150"/>
            </w:tcMar>
          </w:tcPr>
          <w:p>
            <w:pPr>
              <w:spacing w:after="90"/>
            </w:pPr>
            <w:r>
              <w:rPr>
                <w:b/>
                <w:bCs/>
                <w:color w:val="000000"/>
              </w:rPr>
              <w:t xml:space="preserve">Para regenerar</w:t>
            </w:r>
          </w:p>
          <w:p>
            <w:pPr>
              <w:spacing w:after="70"/>
            </w:pPr>
            <w:r>
              <w:t xml:space="preserve">python ferramentas/referencia/referencia.py --json docs-src/referencia.json</w:t>
            </w:r>
          </w:p>
          <w:p>
            <w:pPr>
              <w:spacing w:after="70"/>
            </w:pPr>
            <w:r>
              <w:t xml:space="preserve">cd docs-src &amp;&amp; node build_11_referencia.js</w:t>
            </w:r>
          </w:p>
        </w:tc>
      </w:tr>
    </w:tbl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Convenções: nomes de código aparecem em fonte monoespaçada; a linha cinza abaixo do nome de cada item é a assinatura como está no código. Funções auxiliares definidas dentro de outra função são parte da que as contém e são descritas no texto dela.</w:t>
      </w:r>
    </w:p>
    <w:p>
      <w:pPr>
        <w:pStyle w:val="Heading1"/>
        <w:keepNext/>
        <w:keepLines/>
        <w:spacing w:after="160" w:before="380"/>
      </w:pPr>
      <w:bookmarkStart w:name="_Toc3" w:id="3"/>
      <w:r>
        <w:t xml:space="preserve">2. Visão geral</w:t>
      </w:r>
      <w:bookmarkEnd w:id="3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227 arquivos de código, 45.772 linhas e 2278 declarações documentadas, em 13 pacotes. Mais 111 arquivos de teste com 1091 testes declarados (apêndice A).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500"/>
        <w:gridCol w:w="5100"/>
        <w:gridCol w:w="1000"/>
        <w:gridCol w:w="1000"/>
      </w:tblGrid>
      <w:tr>
        <w:trPr>
          <w:tblHeader/>
        </w:trPr>
        <w:tc>
          <w:tcPr>
            <w:tcW w:type="dxa" w:w="25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Pacote</w:t>
            </w:r>
          </w:p>
        </w:tc>
        <w:tc>
          <w:tcPr>
            <w:tcW w:type="dxa" w:w="51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Papel</w:t>
            </w:r>
          </w:p>
        </w:tc>
        <w:tc>
          <w:tcPr>
            <w:tcW w:type="dxa" w:w="1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Arquivos</w:t>
            </w:r>
          </w:p>
        </w:tc>
        <w:tc>
          <w:tcPr>
            <w:tcW w:type="dxa" w:w="1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2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packages/ingestao</w:t>
            </w:r>
          </w:p>
        </w:tc>
        <w:tc>
          <w:tcPr>
            <w:tcW w:type="dxa" w:w="5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Porta FonteDados, camada bronze (disco e armazenamento de objetos), cliente HTTP com política de coleta responsável e os adaptadores do PNCP, do IBGE e do SICONFI.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17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191</w:t>
            </w:r>
          </w:p>
        </w:tc>
      </w:tr>
      <w:tr>
        <w:trPr>
          <w:cantSplit/>
        </w:trPr>
        <w:tc>
          <w:tcPr>
            <w:tcW w:type="dxa" w:w="2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packages/canonico</w:t>
            </w:r>
          </w:p>
        </w:tc>
        <w:tc>
          <w:tcPr>
            <w:tcW w:type="dxa" w:w="5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Entidades de fato e de análise, identidade determinística, documentos (CNPJ e CPF), UFs, porte dos entes, rótulos públicos e a máquina de estados do indício.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9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77</w:t>
            </w:r>
          </w:p>
        </w:tc>
      </w:tr>
      <w:tr>
        <w:trPr>
          <w:cantSplit/>
        </w:trPr>
        <w:tc>
          <w:tcPr>
            <w:tcW w:type="dxa" w:w="2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packages/normalizacao</w:t>
            </w:r>
          </w:p>
        </w:tc>
        <w:tc>
          <w:tcPr>
            <w:tcW w:type="dxa" w:w="5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Transformação do bronze em registros canônicos (silver), com regras de qualidade, quarentena e consolidação.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11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88</w:t>
            </w:r>
          </w:p>
        </w:tc>
      </w:tr>
      <w:tr>
        <w:trPr>
          <w:cantSplit/>
        </w:trPr>
        <w:tc>
          <w:tcPr>
            <w:tcW w:type="dxa" w:w="2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packages/deteccao</w:t>
            </w:r>
          </w:p>
        </w:tc>
        <w:tc>
          <w:tcPr>
            <w:tcW w:type="dxa" w:w="5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Parâmetros legais datados e verificados; as regras do motor entram na Fase 2.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5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39</w:t>
            </w:r>
          </w:p>
        </w:tc>
      </w:tr>
      <w:tr>
        <w:trPr>
          <w:cantSplit/>
        </w:trPr>
        <w:tc>
          <w:tcPr>
            <w:tcW w:type="dxa" w:w="2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packages/conformidade</w:t>
            </w:r>
          </w:p>
        </w:tc>
        <w:tc>
          <w:tcPr>
            <w:tcW w:type="dxa" w:w="5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Avaliação das entregas obrigatórias ao SICONFI no prazo da LRF.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2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packages/orquestracao</w:t>
            </w:r>
          </w:p>
        </w:tc>
        <w:tc>
          <w:tcPr>
            <w:tcW w:type="dxa" w:w="5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Pipeline local e o comando `lumen`.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5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21</w:t>
            </w:r>
          </w:p>
        </w:tc>
      </w:tr>
      <w:tr>
        <w:trPr>
          <w:cantSplit/>
        </w:trPr>
        <w:tc>
          <w:tcPr>
            <w:tcW w:type="dxa" w:w="2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packages/mercado</w:t>
            </w:r>
          </w:p>
        </w:tc>
        <w:tc>
          <w:tcPr>
            <w:tcW w:type="dxa" w:w="5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Regra A-05 em modo silencioso: reconhecimento de itens comparáveis (combustível, gás de cozinha, informática), preço de revenda da ANP pela série semestral e pelas planilhas semanais (com leitor de .xlsx sem dependências), ofertas do varejo pela API oficial, comparação com a mediana por lugar e época, relatório interno e distribuição da razão para calibrar (ADR-027).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9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101</w:t>
            </w:r>
          </w:p>
        </w:tc>
      </w:tr>
      <w:tr>
        <w:trPr>
          <w:cantSplit/>
        </w:trPr>
        <w:tc>
          <w:tcPr>
            <w:tcW w:type="dxa" w:w="2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packages/painel</w:t>
            </w:r>
          </w:p>
        </w:tc>
        <w:tc>
          <w:tcPr>
            <w:tcW w:type="dxa" w:w="5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 que cada ente e cada órgão publicou no PNCP (um arquivo compacto por dia, somado por ente, órgão, esfera e UF; pessoa física só em soma anônima) e as entregas da LRF ao Tesouro avaliadas contra o prazo na data da publicação; estado nos anexos da versão painel-estado e site no GitHub Pages (ADR-028, DOC-13).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28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341</w:t>
            </w:r>
          </w:p>
        </w:tc>
      </w:tr>
      <w:tr>
        <w:trPr>
          <w:cantSplit/>
        </w:trPr>
        <w:tc>
          <w:tcPr>
            <w:tcW w:type="dxa" w:w="2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packages/eleicoes</w:t>
            </w:r>
          </w:p>
        </w:tc>
        <w:tc>
          <w:tcPr>
            <w:tcW w:type="dxa" w:w="5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Coleta do TSE ao vivo e dos dados abertos (1933 a 2024), agregação, feeds JSON do portal, carga num comando (preparar), publicação e retomada na nuvem (R2), referências embutidas (mapa e cadastro), simulação e servidor local.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24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456</w:t>
            </w:r>
          </w:p>
        </w:tc>
      </w:tr>
      <w:tr>
        <w:trPr>
          <w:cantSplit/>
        </w:trPr>
        <w:tc>
          <w:tcPr>
            <w:tcW w:type="dxa" w:w="2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packages/portal</w:t>
            </w:r>
          </w:p>
        </w:tc>
        <w:tc>
          <w:tcPr>
            <w:tcW w:type="dxa" w:w="5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Site estático em Next.js: aba Eleições, com mapa interativo, candidatos, panorama, evolução, busca e modo TV; painéis de contratações (Brasil, ente e órgão) e de conformidade (Brasil, UF e ente).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105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830</w:t>
            </w:r>
          </w:p>
        </w:tc>
      </w:tr>
      <w:tr>
        <w:trPr>
          <w:cantSplit/>
        </w:trPr>
        <w:tc>
          <w:tcPr>
            <w:tcW w:type="dxa" w:w="2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ferramentas/lint-vocabulario</w:t>
            </w:r>
          </w:p>
        </w:tc>
        <w:tc>
          <w:tcPr>
            <w:tcW w:type="dxa" w:w="5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Verificador que impede termos que imputam conduta nos textos públicos (ADR-007).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13</w:t>
            </w:r>
          </w:p>
        </w:tc>
      </w:tr>
      <w:tr>
        <w:trPr>
          <w:cantSplit/>
        </w:trPr>
        <w:tc>
          <w:tcPr>
            <w:tcW w:type="dxa" w:w="2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ferramentas/referencia</w:t>
            </w:r>
          </w:p>
        </w:tc>
        <w:tc>
          <w:tcPr>
            <w:tcW w:type="dxa" w:w="5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Extração deste documento a partir do código e cobrança de documentação (ADR-023).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13</w:t>
            </w:r>
          </w:p>
        </w:tc>
      </w:tr>
    </w:tbl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4" w:id="4"/>
      <w:r>
        <w:t xml:space="preserve">3. Ingestão — packages/ingestao</w:t>
      </w:r>
      <w:bookmarkEnd w:id="4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Porta FonteDados, camada bronze (disco e armazenamento de objetos), cliente HTTP com política de coleta responsável e os adaptadores do PNCP, do IBGE e do SICONFI.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lumen_ingestao/adaptadores/__init__.py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lumen_ingestao/adaptadores/api/__init__.py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lumen_ingestao/adaptadores/api/_paginacao.py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73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lumen_ingestao/adaptadores/api/_simples.py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lumen_ingestao/adaptadores/api/cgu.py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124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lumen_ingestao/adaptadores/api/ibge.py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lumen_ingestao/adaptadores/api/pncp.py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345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27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lumen_ingestao/adaptadores/api/pntp.py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108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lumen_ingestao/adaptadores/api/siconfi.py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lumen_ingestao/armazem_s3.py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lumen_ingestao/bronze.py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412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lumen_ingestao/cliente_http.py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258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lumen_ingestao/coleta_http.py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206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lumen_ingestao/portas.py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217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lumen_ingestao/s3.py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lumen_ingestao/zip_remoto.py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5" w:id="5"/>
      <w:r>
        <w:t xml:space="preserve">3.1 lumen_ingestao/__init__.py</w:t>
      </w:r>
      <w:bookmarkEnd w:id="5"/>
    </w:p>
    <w:p>
      <w:pPr>
        <w:spacing w:after="100"/>
      </w:pPr>
      <w:r>
        <w:rPr>
          <w:sz w:val="17"/>
          <w:szCs w:val="17"/>
        </w:rPr>
        <w:t xml:space="preserve">packages/ingestao/lumen_ingestao/__init__.py · Python · 8 linhas · 0 declarações</w:t>
      </w:r>
    </w:p>
    <w:p>
      <w:pPr>
        <w:spacing w:after="80"/>
      </w:pPr>
      <w:r>
        <w:t xml:space="preserve">Ingestão do Lumen: coleta das fontes públicas e preservação da prova na camada bronze.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portas</w:t>
      </w:r>
      <w:r>
        <w:t xml:space="preserve"> define a porta </w:t>
      </w:r>
      <w:r>
        <w:rPr>
          <w:rFonts w:ascii="Consolas" w:cs="Consolas" w:eastAsia="Consolas" w:hAnsi="Consolas"/>
          <w:sz w:val="19"/>
          <w:szCs w:val="19"/>
        </w:rPr>
        <w:t xml:space="preserve">FonteDados</w:t>
      </w:r>
      <w:r>
        <w:t xml:space="preserve"> e o laço de coleta; </w:t>
      </w:r>
      <w:r>
        <w:rPr>
          <w:rFonts w:ascii="Consolas" w:cs="Consolas" w:eastAsia="Consolas" w:hAnsi="Consolas"/>
          <w:sz w:val="19"/>
          <w:szCs w:val="19"/>
        </w:rPr>
        <w:t xml:space="preserve">coleta_http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cliente_http</w:t>
      </w:r>
      <w:r>
        <w:t xml:space="preserve"> fazem as requisições segundo a política de coleta responsável; </w:t>
      </w:r>
      <w:r>
        <w:rPr>
          <w:rFonts w:ascii="Consolas" w:cs="Consolas" w:eastAsia="Consolas" w:hAnsi="Consolas"/>
          <w:sz w:val="19"/>
          <w:szCs w:val="19"/>
        </w:rPr>
        <w:t xml:space="preserve">bronze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armazem_s3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s3</w:t>
      </w:r>
      <w:r>
        <w:t xml:space="preserve"> guardam cada resposta, datada e endereçada pelo hash; </w:t>
      </w:r>
      <w:r>
        <w:rPr>
          <w:rFonts w:ascii="Consolas" w:cs="Consolas" w:eastAsia="Consolas" w:hAnsi="Consolas"/>
          <w:sz w:val="19"/>
          <w:szCs w:val="19"/>
        </w:rPr>
        <w:t xml:space="preserve">adaptadores</w:t>
      </w:r>
      <w:r>
        <w:t xml:space="preserve"> implementa a porta para cada família de fonte.</w:t>
      </w:r>
    </w:p>
    <w:p>
      <w:pPr>
        <w:pStyle w:val="Heading2"/>
        <w:keepNext/>
        <w:keepLines/>
        <w:spacing w:after="120" w:before="280"/>
      </w:pPr>
      <w:bookmarkStart w:name="_Toc6" w:id="6"/>
      <w:r>
        <w:t xml:space="preserve">3.2 lumen_ingestao/adaptadores/__init__.py</w:t>
      </w:r>
      <w:bookmarkEnd w:id="6"/>
    </w:p>
    <w:p>
      <w:pPr>
        <w:spacing w:after="100"/>
      </w:pPr>
      <w:r>
        <w:rPr>
          <w:sz w:val="17"/>
          <w:szCs w:val="17"/>
        </w:rPr>
        <w:t xml:space="preserve">packages/ingestao/lumen_ingestao/adaptadores/__init__.py · Python · 8 linhas · 0 declarações</w:t>
      </w:r>
    </w:p>
    <w:p>
      <w:pPr>
        <w:spacing w:after="80"/>
      </w:pPr>
      <w:r>
        <w:t xml:space="preserve">Adaptadores da porta FonteDados (DOC-04, seção 3.1).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api/</w:t>
      </w:r>
      <w:r>
        <w:t xml:space="preserve">  </w:t>
      </w:r>
      <w:r>
        <w:t xml:space="preserve">fontes federais estruturadas (PNCP, SICONFI, IBGE e os arquivos de sanções da CGU)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declarativo/</w:t>
      </w:r>
      <w:r>
        <w:t xml:space="preserve">  </w:t>
      </w:r>
      <w:r>
        <w:t xml:space="preserve">motor de especificações YAML — fase 3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plataforma/</w:t>
      </w:r>
      <w:r>
        <w:t xml:space="preserve">  </w:t>
      </w:r>
      <w:r>
        <w:t xml:space="preserve">famílias de portal municipal — fase 4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documento/</w:t>
      </w:r>
      <w:r>
        <w:t xml:space="preserve">  </w:t>
      </w:r>
      <w:r>
        <w:t xml:space="preserve">extração de PDF, planilha e HTML — fase 4</w:t>
      </w:r>
    </w:p>
    <w:p>
      <w:pPr>
        <w:pStyle w:val="Heading2"/>
        <w:keepNext/>
        <w:keepLines/>
        <w:spacing w:after="120" w:before="280"/>
      </w:pPr>
      <w:bookmarkStart w:name="_Toc7" w:id="7"/>
      <w:r>
        <w:t xml:space="preserve">3.3 lumen_ingestao/adaptadores/api/__init__.py</w:t>
      </w:r>
      <w:bookmarkEnd w:id="7"/>
    </w:p>
    <w:p>
      <w:pPr>
        <w:spacing w:after="100"/>
      </w:pPr>
      <w:r>
        <w:rPr>
          <w:sz w:val="17"/>
          <w:szCs w:val="17"/>
        </w:rPr>
        <w:t xml:space="preserve">packages/ingestao/lumen_ingestao/adaptadores/api/__init__.py · Python · 2 linhas · 0 declarações</w:t>
      </w:r>
    </w:p>
    <w:p>
      <w:pPr>
        <w:spacing w:after="80"/>
      </w:pPr>
      <w:r>
        <w:t xml:space="preserve">Adaptadores de fontes federais estruturadas: PNCP, SICONFI, IBGE e os cadastros de sanções da CGU.</w:t>
      </w:r>
    </w:p>
    <w:p>
      <w:pPr>
        <w:pStyle w:val="Heading2"/>
        <w:keepNext/>
        <w:keepLines/>
        <w:spacing w:after="120" w:before="280"/>
      </w:pPr>
      <w:bookmarkStart w:name="_Toc8" w:id="8"/>
      <w:r>
        <w:t xml:space="preserve">3.4 lumen_ingestao/adaptadores/api/_paginacao.py</w:t>
      </w:r>
      <w:bookmarkEnd w:id="8"/>
    </w:p>
    <w:p>
      <w:pPr>
        <w:spacing w:after="100"/>
      </w:pPr>
      <w:r>
        <w:rPr>
          <w:sz w:val="17"/>
          <w:szCs w:val="17"/>
        </w:rPr>
        <w:t xml:space="preserve">packages/ingestao/lumen_ingestao/adaptadores/api/_paginacao.py · Python · 73 linhas · 8 declarações</w:t>
      </w:r>
    </w:p>
    <w:p>
      <w:pPr>
        <w:spacing w:after="80"/>
      </w:pPr>
      <w:r>
        <w:t xml:space="preserve">Peças comuns aos adaptadores de API: dias da janela, cache da página 1, URLs.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dias</w:t>
      </w:r>
      <w:r>
        <w:rPr>
          <w:sz w:val="16"/>
          <w:szCs w:val="16"/>
        </w:rPr>
        <w:t xml:space="preserve">  (linha 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dias(janela: Janela) -&gt; Iterator[date]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 data da janela, de </w:t>
      </w:r>
      <w:r>
        <w:rPr>
          <w:rFonts w:ascii="Consolas" w:cs="Consolas" w:eastAsia="Consolas" w:hAnsi="Consolas"/>
          <w:sz w:val="19"/>
          <w:szCs w:val="19"/>
        </w:rPr>
        <w:t xml:space="preserve">inicio</w:t>
      </w:r>
      <w:r>
        <w:t xml:space="preserve"> a </w:t>
      </w:r>
      <w:r>
        <w:rPr>
          <w:rFonts w:ascii="Consolas" w:cs="Consolas" w:eastAsia="Consolas" w:hAnsi="Consolas"/>
          <w:sz w:val="19"/>
          <w:szCs w:val="19"/>
        </w:rPr>
        <w:t xml:space="preserve">fim</w:t>
      </w:r>
      <w:r>
        <w:t xml:space="preserve">, inclusive.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montar_url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montar_url(base: str, caminho: str, parametros: Mapping[str, object])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Junta base, caminho e consulta numa URL, omitindo os parâmetros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total_paginas</w:t>
      </w:r>
      <w:r>
        <w:rPr>
          <w:sz w:val="16"/>
          <w:szCs w:val="16"/>
        </w:rPr>
        <w:t xml:space="preserve">  (linha 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total_paginas(artefato: ArtefatoBruto, campo: str='totalPaginas')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Quantas páginas a resposta anuncia. 204 e erro valem como uma página só.</w:t>
      </w:r>
    </w:p>
    <w:p>
      <w:pPr>
        <w:spacing w:after="80"/>
      </w:pPr>
      <w:r>
        <w:t xml:space="preserve">Uma resposta de erro é guardada como prova mas não se expande: não há como saber quantas páginas existiriam.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CacheDePlanejamento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CacheDePlanejamento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as páginas já baixadas para planejar a listagem.</w:t>
      </w:r>
    </w:p>
    <w:p>
      <w:pPr>
        <w:spacing w:after="80"/>
      </w:pPr>
      <w:r>
        <w:t xml:space="preserve">Para saber quantas páginas uma consulta tem, é preciso baixar a primeira. Baixá-la de novo em </w:t>
      </w:r>
      <w:r>
        <w:rPr>
          <w:rFonts w:ascii="Consolas" w:cs="Consolas" w:eastAsia="Consolas" w:hAnsi="Consolas"/>
          <w:sz w:val="19"/>
          <w:szCs w:val="19"/>
        </w:rPr>
        <w:t xml:space="preserve">baixar</w:t>
      </w:r>
      <w:r>
        <w:t xml:space="preserve"> gastaria cota da fonte à toa (princípio P6). A listagem guarda o artefato aqui e </w:t>
      </w:r>
      <w:r>
        <w:rPr>
          <w:rFonts w:ascii="Consolas" w:cs="Consolas" w:eastAsia="Consolas" w:hAnsi="Consolas"/>
          <w:sz w:val="19"/>
          <w:szCs w:val="19"/>
        </w:rPr>
        <w:t xml:space="preserve">baixar</w:t>
      </w:r>
      <w:r>
        <w:t xml:space="preserve"> o devolve, uma única vez.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CacheDePlanejamento.__init__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Começa sem nenhuma página guardada.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CacheDePlanejamento.guardar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guardar(self, url: str, artefato: ArtefatoBruto)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a página já baixada, indexada pela URL.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CacheDePlanejamento.retirar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retirar(self, url: str) -&gt; ArtefatoBruto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e remove a página da URL, ou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: cada página guardada é entregue uma vez só.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CacheDePlanejamento.__len__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__len__(self)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Quantidade de páginas guardadas e ainda não retiradas.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9" w:id="9"/>
      <w:r>
        <w:t xml:space="preserve">3.5 lumen_ingestao/adaptadores/api/_simples.py</w:t>
      </w:r>
      <w:bookmarkEnd w:id="9"/>
    </w:p>
    <w:p>
      <w:pPr>
        <w:spacing w:after="100"/>
      </w:pPr>
      <w:r>
        <w:rPr>
          <w:sz w:val="17"/>
          <w:szCs w:val="17"/>
        </w:rPr>
        <w:t xml:space="preserve">packages/ingestao/lumen_ingestao/adaptadores/api/_simples.py · Python · 156 linhas · 14 declarações</w:t>
      </w:r>
    </w:p>
    <w:p>
      <w:pPr>
        <w:spacing w:after="80"/>
      </w:pPr>
      <w:r>
        <w:t xml:space="preserve">Base para fontes cuja listagem é uma lista fixa de URLs (cadastros, extratos).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</w:t>
      </w:r>
      <w:r>
        <w:rPr>
          <w:sz w:val="16"/>
          <w:szCs w:val="16"/>
        </w:rPr>
        <w:t xml:space="preserve">  (linha 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FonteListaFixa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Base de fonte cuja listagem é uma lista fixa de consultas, uma URL por consulta.</w:t>
      </w:r>
    </w:p>
    <w:p>
      <w:pPr>
        <w:spacing w:after="80"/>
      </w:pPr>
      <w:r>
        <w:t xml:space="preserve">A subclasse define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objetos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periodicidade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dispositivo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_consultas</w:t>
      </w:r>
      <w:r>
        <w:t xml:space="preserve">. A base conta as consultas respondidas e as que falharam, que é o que </w:t>
      </w:r>
      <w:r>
        <w:rPr>
          <w:rFonts w:ascii="Consolas" w:cs="Consolas" w:eastAsia="Consolas" w:hAnsi="Consolas"/>
          <w:sz w:val="19"/>
          <w:szCs w:val="19"/>
        </w:rPr>
        <w:t xml:space="preserve">reportar_conformidade</w:t>
      </w:r>
      <w:r>
        <w:t xml:space="preserve"> relata.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FonteListaFixa.__init__</w:t>
      </w:r>
      <w:r>
        <w:rPr>
          <w:sz w:val="16"/>
          <w:szCs w:val="16"/>
        </w:rPr>
        <w:t xml:space="preserve">  (linha 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base: str)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que o cliente é desta fonte e começa com os contadores zerados.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FonteListaFixa.descrever_capacidades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descrever_capacidades(self) -&gt; CapacidadesFonte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Capacidades a partir dos atributos da classe, sem coleta incremental; o limite de taxa é o do cliente.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FonteListaFixa._consultas</w:t>
      </w:r>
      <w:r>
        <w:rPr>
          <w:sz w:val="16"/>
          <w:szCs w:val="16"/>
        </w:rPr>
        <w:t xml:space="preserve">  (linha 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janela: Janela) -&gt; Iterator[tuple[str, str, dict, 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(objeto, caminho, parâmetros, metadados) de cada artefato.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FonteListaFixa._url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_url(self, caminho: str, parametros: dict)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a URL da consulta sobre a </w:t>
      </w:r>
      <w:r>
        <w:rPr>
          <w:rFonts w:ascii="Consolas" w:cs="Consolas" w:eastAsia="Consolas" w:hAnsi="Consolas"/>
          <w:sz w:val="19"/>
          <w:szCs w:val="19"/>
        </w:rPr>
        <w:t xml:space="preserve">base</w:t>
      </w:r>
      <w:r>
        <w:t xml:space="preserve"> configurada.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FonteListaFixa.listar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janela: Janela) -&gt; Iterator[ReferenciaArtefato]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referência por consulta de </w:t>
      </w:r>
      <w:r>
        <w:rPr>
          <w:rFonts w:ascii="Consolas" w:cs="Consolas" w:eastAsia="Consolas" w:hAnsi="Consolas"/>
          <w:sz w:val="19"/>
          <w:szCs w:val="19"/>
        </w:rPr>
        <w:t xml:space="preserve">_consultas</w:t>
      </w:r>
      <w:r>
        <w:t xml:space="preserve">, sem nenhuma requisição na listagem.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FonteListaFixa._obter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_obter(self, url: str)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Requisita a URL pedindo JSON e conta o resultado para </w:t>
      </w:r>
      <w:r>
        <w:rPr>
          <w:rFonts w:ascii="Consolas" w:cs="Consolas" w:eastAsia="Consolas" w:hAnsi="Consolas"/>
          <w:sz w:val="19"/>
          <w:szCs w:val="19"/>
        </w:rPr>
        <w:t xml:space="preserve">reportar_conformidade</w:t>
      </w:r>
      <w:r>
        <w:t xml:space="preserve">.</w:t>
      </w:r>
    </w:p>
    <w:p>
      <w:pPr>
        <w:spacing w:after="80"/>
      </w:pPr>
      <w:r>
        <w:t xml:space="preserve">Falha sem resposta e erro 5xx contam como falha da fonte; qualquer outra resposta, inclusive 4xx, conta como respondida.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FonteListaFixa.baixar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baixar(self, ref: ReferenciaArtefato)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a página já baixada na listagem, se houver; senão, faz a requisição.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FonteListaFixa.reportar_conformidade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reportar_conformidade(self) -&gt; RelatorioConformidade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Disponibilidade da própria fonte nas consultas desta sessão; não avalia ente nenhum.</w:t>
      </w:r>
    </w:p>
    <w:p>
      <w:pPr>
        <w:spacing w:after="80"/>
      </w:pPr>
      <w:r>
        <w:t xml:space="preserve">Com alguma falha, ou sem nenhuma consulta respondida, o resultado é indeterminado e traz o motivo; só sem falhas e com resposta é </w:t>
      </w:r>
      <w:r>
        <w:rPr>
          <w:rFonts w:ascii="Consolas" w:cs="Consolas" w:eastAsia="Consolas" w:hAnsi="Consolas"/>
          <w:sz w:val="19"/>
          <w:szCs w:val="19"/>
        </w:rPr>
        <w:t xml:space="preserve">CUMPRE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FontePaginadaPorDeslocamento</w:t>
      </w:r>
      <w:r>
        <w:rPr>
          <w:sz w:val="16"/>
          <w:szCs w:val="16"/>
        </w:rPr>
        <w:t xml:space="preserve">  (linha 108)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FontePaginadaPorDeslocamento(FonteListaFixa)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APIs ORDS (SICONFI): </w:t>
      </w:r>
      <w:r>
        <w:rPr>
          <w:rFonts w:ascii="Consolas" w:cs="Consolas" w:eastAsia="Consolas" w:hAnsi="Consolas"/>
          <w:sz w:val="19"/>
          <w:szCs w:val="19"/>
        </w:rPr>
        <w:t xml:space="preserve">limit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offset</w:t>
      </w:r>
      <w:r>
        <w:t xml:space="preserve"> e o indicador </w:t>
      </w:r>
      <w:r>
        <w:rPr>
          <w:rFonts w:ascii="Consolas" w:cs="Consolas" w:eastAsia="Consolas" w:hAnsi="Consolas"/>
          <w:sz w:val="19"/>
          <w:szCs w:val="19"/>
        </w:rPr>
        <w:t xml:space="preserve">hasMore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FontePaginadaPorDeslocamento.listar</w:t>
      </w:r>
      <w:r>
        <w:rPr>
          <w:sz w:val="16"/>
          <w:szCs w:val="16"/>
        </w:rPr>
        <w:t xml:space="preserve">  (linha 113)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janela: Janela) -&gt; Iterator[ReferenciaArtefato]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as páginas de cada consulta em sequência enquanto a resposta indicar </w:t>
      </w:r>
      <w:r>
        <w:rPr>
          <w:rFonts w:ascii="Consolas" w:cs="Consolas" w:eastAsia="Consolas" w:hAnsi="Consolas"/>
          <w:sz w:val="19"/>
          <w:szCs w:val="19"/>
        </w:rPr>
        <w:t xml:space="preserve">hasMore</w:t>
      </w:r>
      <w:r>
        <w:t xml:space="preserve">.</w:t>
      </w:r>
    </w:p>
    <w:p>
      <w:pPr>
        <w:spacing w:after="80"/>
      </w:pPr>
      <w:r>
        <w:t xml:space="preserve">O deslocamento avança pela quantidade de itens recebida, ou por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 quando não dá para contá-los. Cada página fica no cache de planejamento, e </w:t>
      </w:r>
      <w:r>
        <w:rPr>
          <w:rFonts w:ascii="Consolas" w:cs="Consolas" w:eastAsia="Consolas" w:hAnsi="Consolas"/>
          <w:sz w:val="19"/>
          <w:szCs w:val="19"/>
        </w:rPr>
        <w:t xml:space="preserve">baixar</w:t>
      </w:r>
      <w:r>
        <w:t xml:space="preserve"> a devolve sem nova requisição.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_corpo</w:t>
      </w:r>
      <w:r>
        <w:rPr>
          <w:sz w:val="16"/>
          <w:szCs w:val="16"/>
        </w:rPr>
        <w:t xml:space="preserve">  (linha 135)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_corpo(artefato: ArtefatoBruto) -&gt; dict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Corpo JSON de uma resposta 200 quando é um objeto;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em qualquer outro caso.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_tem_mais</w:t>
      </w:r>
      <w:r>
        <w:rPr>
          <w:sz w:val="16"/>
          <w:szCs w:val="16"/>
        </w:rPr>
        <w:t xml:space="preserve">  (linha 146)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_tem_mais(artefato: ArtefatoBruto)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Indica se a página ORDS anuncia mais itens (</w:t>
      </w:r>
      <w:r>
        <w:rPr>
          <w:rFonts w:ascii="Consolas" w:cs="Consolas" w:eastAsia="Consolas" w:hAnsi="Consolas"/>
          <w:sz w:val="19"/>
          <w:szCs w:val="19"/>
        </w:rPr>
        <w:t xml:space="preserve">hasMore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_quantidade</w:t>
      </w:r>
      <w:r>
        <w:rPr>
          <w:sz w:val="16"/>
          <w:szCs w:val="16"/>
        </w:rPr>
        <w:t xml:space="preserve">  (linha 152)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_quantidade(artefato: ArtefatoBruto)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Quantos itens a página ORDS trouxe em </w:t>
      </w:r>
      <w:r>
        <w:rPr>
          <w:rFonts w:ascii="Consolas" w:cs="Consolas" w:eastAsia="Consolas" w:hAnsi="Consolas"/>
          <w:sz w:val="19"/>
          <w:szCs w:val="19"/>
        </w:rPr>
        <w:t xml:space="preserve">items</w:t>
      </w:r>
      <w:r>
        <w:t xml:space="preserve">; 0 se o corpo não for legível.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0" w:id="10"/>
      <w:r>
        <w:t xml:space="preserve">3.6 lumen_ingestao/adaptadores/api/cgu.py</w:t>
      </w:r>
      <w:bookmarkEnd w:id="10"/>
    </w:p>
    <w:p>
      <w:pPr>
        <w:spacing w:after="100"/>
      </w:pPr>
      <w:r>
        <w:rPr>
          <w:sz w:val="17"/>
          <w:szCs w:val="17"/>
        </w:rPr>
        <w:t xml:space="preserve">packages/ingestao/lumen_ingestao/adaptadores/api/cgu.py · Python · 124 linhas · 10 declarações</w:t>
      </w:r>
    </w:p>
    <w:p>
      <w:pPr>
        <w:spacing w:after="80"/>
      </w:pPr>
      <w:r>
        <w:t xml:space="preserve">Adaptadores do Portal da Transparência (CGU): cadastros de sanções CEIS, CNEP e CEPIM.</w:t>
      </w:r>
    </w:p>
    <w:p>
      <w:pPr>
        <w:spacing w:after="80"/>
      </w:pPr>
      <w:r>
        <w:t xml:space="preserve">Os três cadastros vêm dos arquivos de dados abertos, e não da API: a API pede chave (</w:t>
      </w:r>
      <w:r>
        <w:rPr>
          <w:rFonts w:ascii="Consolas" w:cs="Consolas" w:eastAsia="Consolas" w:hAnsi="Consolas"/>
          <w:sz w:val="19"/>
          <w:szCs w:val="19"/>
        </w:rPr>
        <w:t xml:space="preserve">chave-api-dados</w:t>
      </w:r>
      <w:r>
        <w:t xml:space="preserve">) e devolve 15 registros por página, e o próprio Portal recomenda os arquivos para volume alto. Os arquivos não pedem chave (ADR-030).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Página de download: </w:t>
      </w:r>
      <w:r>
        <w:rPr>
          <w:rFonts w:ascii="Consolas" w:cs="Consolas" w:eastAsia="Consolas" w:hAnsi="Consolas"/>
          <w:sz w:val="19"/>
          <w:szCs w:val="19"/>
        </w:rPr>
        <w:t xml:space="preserve">https://portaldatransparencia.gov.br/download-de-dados/&lt;cadastro&gt;</w:t>
      </w:r>
      <w:r>
        <w:t xml:space="preserve">. O HTML declara a data do arquivo mais recente num </w:t>
      </w:r>
      <w:r>
        <w:rPr>
          <w:rFonts w:ascii="Consolas" w:cs="Consolas" w:eastAsia="Consolas" w:hAnsi="Consolas"/>
          <w:sz w:val="19"/>
          <w:szCs w:val="19"/>
        </w:rPr>
        <w:t xml:space="preserve">arquivos.push({"ano" : "2026", "mes" : "10", "dia" : "15", "origem" : "CEIS"})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Arquivo: </w:t>
      </w:r>
      <w:r>
        <w:rPr>
          <w:rFonts w:ascii="Consolas" w:cs="Consolas" w:eastAsia="Consolas" w:hAnsi="Consolas"/>
          <w:sz w:val="19"/>
          <w:szCs w:val="19"/>
        </w:rPr>
        <w:t xml:space="preserve">.../download-de-dados/&lt;cadastro&gt;/AAAAMMDD</w:t>
      </w:r>
      <w:r>
        <w:t xml:space="preserve">, que redireciona para </w:t>
      </w:r>
      <w:r>
        <w:rPr>
          <w:rFonts w:ascii="Consolas" w:cs="Consolas" w:eastAsia="Consolas" w:hAnsi="Consolas"/>
          <w:sz w:val="19"/>
          <w:szCs w:val="19"/>
        </w:rPr>
        <w:t xml:space="preserve">dadosabertos-download.cgu.gov.br/.../AAAAMMDD_&lt;CADASTRO&gt;.zip</w:t>
      </w:r>
      <w:r>
        <w:t xml:space="preserve">. O ZIP traz um CSV só, em ISO-8859-1, separado por </w:t>
      </w:r>
      <w:r>
        <w:rPr>
          <w:rFonts w:ascii="Consolas" w:cs="Consolas" w:eastAsia="Consolas" w:hAnsi="Consolas"/>
          <w:sz w:val="19"/>
          <w:szCs w:val="19"/>
        </w:rPr>
        <w:t xml:space="preserve">;</w:t>
      </w:r>
      <w:r>
        <w:t xml:space="preserve">.</w:t>
      </w:r>
    </w:p>
    <w:p>
      <w:pPr>
        <w:spacing w:after="80"/>
      </w:pPr>
      <w:r>
        <w:t xml:space="preserve">Cada arquivo é o retrato completo do cadastro no dia, e não um incremento: a janela da coleta não se aplica, e cada coleta guarda no bronze o retrato mais recente (o bronze não duplica o conteúdo se o retrato não mudou). O CEIS de 15/10/2026 tinha 23.787 sanções em 3,4 MB; o CNEP, 1.840; o CEPIM, 3.521 impedimentos.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DataDoArquivoAusente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DataDoArquivoAusente(ErroColeta)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página de download respondeu, mas sem a data do arquivo: o formato da página mudou ou ela falhou.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data_do_arquivo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data_do_arquivo(html: str, cadastro: str) -&gt; date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Data do arquivo mais recente do </w:t>
      </w:r>
      <w:r>
        <w:rPr>
          <w:rFonts w:ascii="Consolas" w:cs="Consolas" w:eastAsia="Consolas" w:hAnsi="Consolas"/>
          <w:sz w:val="19"/>
          <w:szCs w:val="19"/>
        </w:rPr>
        <w:t xml:space="preserve">cadastro</w:t>
      </w:r>
      <w:r>
        <w:t xml:space="preserve"> declarada na página de download.</w:t>
      </w:r>
    </w:p>
    <w:p>
      <w:pPr>
        <w:spacing w:after="80"/>
      </w:pPr>
      <w:r>
        <w:t xml:space="preserve">Com mais de uma data declarada, vale a mais recente. Sem nenhuma, levanta </w:t>
      </w:r>
      <w:r>
        <w:rPr>
          <w:rFonts w:ascii="Consolas" w:cs="Consolas" w:eastAsia="Consolas" w:hAnsi="Consolas"/>
          <w:sz w:val="19"/>
          <w:szCs w:val="19"/>
        </w:rPr>
        <w:t xml:space="preserve">DataDoArquivoAusente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FonteCguCadastro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FonteCguCadastro(FonteListaFixa)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Base dos cadastros de sanções da CGU: descobre a data do arquivo na página de download e baixa o ZIP.</w:t>
      </w:r>
    </w:p>
    <w:p>
      <w:pPr>
        <w:spacing w:after="80"/>
      </w:pPr>
      <w:r>
        <w:t xml:space="preserve">A subclasse define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cadastro</w:t>
      </w:r>
      <w:r>
        <w:t xml:space="preserve"> (o nome no caminho do Portal: </w:t>
      </w:r>
      <w:r>
        <w:rPr>
          <w:rFonts w:ascii="Consolas" w:cs="Consolas" w:eastAsia="Consolas" w:hAnsi="Consolas"/>
          <w:sz w:val="19"/>
          <w:szCs w:val="19"/>
        </w:rPr>
        <w:t xml:space="preserve">ceis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cnep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cepim</w:t>
      </w:r>
      <w:r>
        <w:t xml:space="preserve">). A página de download conta como consulta para </w:t>
      </w:r>
      <w:r>
        <w:rPr>
          <w:rFonts w:ascii="Consolas" w:cs="Consolas" w:eastAsia="Consolas" w:hAnsi="Consolas"/>
          <w:sz w:val="19"/>
          <w:szCs w:val="19"/>
        </w:rPr>
        <w:t xml:space="preserve">reportar_conformidade</w:t>
      </w:r>
      <w:r>
        <w:t xml:space="preserve">, como o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FonteCguCadastro.__init__</w:t>
      </w:r>
      <w:r>
        <w:rPr>
          <w:sz w:val="16"/>
          <w:szCs w:val="16"/>
        </w:rPr>
        <w:t xml:space="preserve">  (linha 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cliente, base: str=BASE_PORTAL)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Usa </w:t>
      </w:r>
      <w:r>
        <w:rPr>
          <w:rFonts w:ascii="Consolas" w:cs="Consolas" w:eastAsia="Consolas" w:hAnsi="Consolas"/>
          <w:sz w:val="19"/>
          <w:szCs w:val="19"/>
        </w:rPr>
        <w:t xml:space="preserve">BASE_PORTAL</w:t>
      </w:r>
      <w:r>
        <w:t xml:space="preserve"> como base padrão.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FonteCguCadastro._pedir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_pedir(self, url: str, aceita: str)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GET com o </w:t>
      </w:r>
      <w:r>
        <w:rPr>
          <w:rFonts w:ascii="Consolas" w:cs="Consolas" w:eastAsia="Consolas" w:hAnsi="Consolas"/>
          <w:sz w:val="19"/>
          <w:szCs w:val="19"/>
        </w:rPr>
        <w:t xml:space="preserve">Accept</w:t>
      </w:r>
      <w:r>
        <w:t xml:space="preserve"> dado, contado como respondido ou falho como em </w:t>
      </w:r>
      <w:r>
        <w:rPr>
          <w:rFonts w:ascii="Consolas" w:cs="Consolas" w:eastAsia="Consolas" w:hAnsi="Consolas"/>
          <w:sz w:val="19"/>
          <w:szCs w:val="19"/>
        </w:rPr>
        <w:t xml:space="preserve">FonteListaFixa._obter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FonteCguCadastro.listar</w:t>
      </w:r>
      <w:r>
        <w:rPr>
          <w:sz w:val="16"/>
          <w:szCs w:val="16"/>
        </w:rPr>
        <w:t xml:space="preserve">  (linha 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janela: Janela) -&gt; Iterator[ReferenciaArtefato]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referência, a do arquivo mais recente; a janela não se aplica (cada arquivo é o cadastro inteiro).</w:t>
      </w:r>
    </w:p>
    <w:p>
      <w:pPr>
        <w:spacing w:after="80"/>
      </w:pPr>
      <w:r>
        <w:t xml:space="preserve">A página de download que responde com erro, ou sem a data do arquivo, levanta </w:t>
      </w:r>
      <w:r>
        <w:rPr>
          <w:rFonts w:ascii="Consolas" w:cs="Consolas" w:eastAsia="Consolas" w:hAnsi="Consolas"/>
          <w:sz w:val="19"/>
          <w:szCs w:val="19"/>
        </w:rPr>
        <w:t xml:space="preserve">ErroColeta</w:t>
      </w:r>
      <w:r>
        <w:t xml:space="preserve">: sem a data não há o que baixar, e a coleta inteira falha com o motivo.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FonteCguCadastro.baixar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baixar(self, ref: ReferenciaArtefato)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 ZIP do dia, seguindo o redirecionamento para o servidor de arquivos da CGU.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FonteCguCeis</w:t>
      </w:r>
      <w:r>
        <w:rPr>
          <w:sz w:val="16"/>
          <w:szCs w:val="16"/>
        </w:rPr>
        <w:t xml:space="preserve">  (linha 105)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FonteCguCeis(FonteCguCadastro)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CEIS: Cadastro Nacional de Empresas Inidôneas e Suspensas (Lei 12.846/2013, art. 23; Lei 14.133/2021, art. 161).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FonteCguCnep</w:t>
      </w:r>
      <w:r>
        <w:rPr>
          <w:sz w:val="16"/>
          <w:szCs w:val="16"/>
        </w:rPr>
        <w:t xml:space="preserve">  (linha 112)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FonteCguCnep(FonteCguCadastro)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CNEP: Cadastro Nacional de Empresas Punidas (Lei 12.846/2013, art. 22).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FonteCguCepim</w:t>
      </w:r>
      <w:r>
        <w:rPr>
          <w:sz w:val="16"/>
          <w:szCs w:val="16"/>
        </w:rPr>
        <w:t xml:space="preserve">  (linha 119)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FonteCguCepim(FonteCguCadastro)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CEPIM: entidades privadas sem fins lucrativos impedidas de receber transferências da União (Decreto 7.592/2011).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1" w:id="11"/>
      <w:r>
        <w:t xml:space="preserve">3.7 lumen_ingestao/adaptadores/api/ibge.py</w:t>
      </w:r>
      <w:bookmarkEnd w:id="11"/>
    </w:p>
    <w:p>
      <w:pPr>
        <w:spacing w:after="100"/>
      </w:pPr>
      <w:r>
        <w:rPr>
          <w:sz w:val="17"/>
          <w:szCs w:val="17"/>
        </w:rPr>
        <w:t xml:space="preserve">packages/ingestao/lumen_ingestao/adaptadores/api/ibge.py · Python · 60 linhas · 6 declarações</w:t>
      </w:r>
    </w:p>
    <w:p>
      <w:pPr>
        <w:spacing w:after="80"/>
      </w:pPr>
      <w:r>
        <w:t xml:space="preserve">Adaptadores do IBGE: cadastro de UFs e municípios e população estimada.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Localidades: </w:t>
      </w:r>
      <w:r>
        <w:rPr>
          <w:rFonts w:ascii="Consolas" w:cs="Consolas" w:eastAsia="Consolas" w:hAnsi="Consolas"/>
          <w:sz w:val="19"/>
          <w:szCs w:val="19"/>
        </w:rPr>
        <w:t xml:space="preserve">https://servicodados.ibge.gov.br/api/v1/localidades</w:t>
      </w:r>
      <w:r>
        <w:t xml:space="preserve">. A visão </w:t>
      </w:r>
      <w:r>
        <w:rPr>
          <w:rFonts w:ascii="Consolas" w:cs="Consolas" w:eastAsia="Consolas" w:hAnsi="Consolas"/>
          <w:sz w:val="19"/>
          <w:szCs w:val="19"/>
        </w:rPr>
        <w:t xml:space="preserve">nivelado</w:t>
      </w:r>
      <w:r>
        <w:t xml:space="preserve"> traz município, microrregião, região imediata e UF numa linha só, que é o formato que a normalização precisa.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População: agregado 6579 do SIDRA (estimativas anuais), variável 9324 ("População residente estimada"). </w:t>
      </w:r>
      <w:r>
        <w:rPr>
          <w:rFonts w:ascii="Consolas" w:cs="Consolas" w:eastAsia="Consolas" w:hAnsi="Consolas"/>
          <w:sz w:val="19"/>
          <w:szCs w:val="19"/>
        </w:rPr>
        <w:t xml:space="preserve">periodos/-1</w:t>
      </w:r>
      <w:r>
        <w:t xml:space="preserve"> é o último disponível.</w:t>
      </w:r>
    </w:p>
    <w:p>
      <w:pPr>
        <w:spacing w:after="80"/>
      </w:pPr>
      <w:r>
        <w:t xml:space="preserve">Ambas sem autenticação. O IBGE contava 5.571 municípios em 05/10/2026.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FonteIbgeLocalidades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FonteIbgeLocalidades(FonteListaFixa)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UFs e municípios do IBGE (</w:t>
      </w:r>
      <w:r>
        <w:rPr>
          <w:rFonts w:ascii="Consolas" w:cs="Consolas" w:eastAsia="Consolas" w:hAnsi="Consolas"/>
          <w:sz w:val="19"/>
          <w:szCs w:val="19"/>
        </w:rPr>
        <w:t xml:space="preserve">/v1/localidades</w:t>
      </w:r>
      <w:r>
        <w:t xml:space="preserve">), em duas consultas fixas.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FonteIbgeLocalidades.__init__</w:t>
      </w:r>
      <w:r>
        <w:rPr>
          <w:sz w:val="16"/>
          <w:szCs w:val="16"/>
        </w:rPr>
        <w:t xml:space="preserve">  (linha 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cliente, base: str=BASE_IBGE)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Usa </w:t>
      </w:r>
      <w:r>
        <w:rPr>
          <w:rFonts w:ascii="Consolas" w:cs="Consolas" w:eastAsia="Consolas" w:hAnsi="Consolas"/>
          <w:sz w:val="19"/>
          <w:szCs w:val="19"/>
        </w:rPr>
        <w:t xml:space="preserve">BASE_IBGE</w:t>
      </w:r>
      <w:r>
        <w:t xml:space="preserve"> como base padrão.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FonteIbgeLocalidades._consultas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janela: Janela) -&gt; Iterator[tuple[str, str, dict, 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Estados por nome e municípios na visão </w:t>
      </w:r>
      <w:r>
        <w:rPr>
          <w:rFonts w:ascii="Consolas" w:cs="Consolas" w:eastAsia="Consolas" w:hAnsi="Consolas"/>
          <w:sz w:val="19"/>
          <w:szCs w:val="19"/>
        </w:rPr>
        <w:t xml:space="preserve">nivelado</w:t>
      </w:r>
      <w:r>
        <w:t xml:space="preserve">; a janela não se aplica a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FonteIbgePopulacao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FonteIbgePopulacao(FonteListaFixa)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População residente estimada (SIDRA, agregado 6579, variável 9324) por UF e por município.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FonteIbgePopulacao.__init__</w:t>
      </w:r>
      <w:r>
        <w:rPr>
          <w:sz w:val="16"/>
          <w:szCs w:val="16"/>
        </w:rPr>
        <w:t xml:space="preserve">  (linha 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cliente, *, periodo: str='-1', base: str=BASE_IBGE)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Aceita como período um ano (</w:t>
      </w:r>
      <w:r>
        <w:rPr>
          <w:rFonts w:ascii="Consolas" w:cs="Consolas" w:eastAsia="Consolas" w:hAnsi="Consolas"/>
          <w:sz w:val="19"/>
          <w:szCs w:val="19"/>
        </w:rPr>
        <w:t xml:space="preserve">AAAA</w:t>
      </w:r>
      <w:r>
        <w:t xml:space="preserve">) ou </w:t>
      </w:r>
      <w:r>
        <w:rPr>
          <w:rFonts w:ascii="Consolas" w:cs="Consolas" w:eastAsia="Consolas" w:hAnsi="Consolas"/>
          <w:sz w:val="19"/>
          <w:szCs w:val="19"/>
        </w:rPr>
        <w:t xml:space="preserve">-1</w:t>
      </w:r>
      <w:r>
        <w:t xml:space="preserve">, o mais recente disponível.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FonteIbgePopulacao._consultas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janela: Janela) -&gt; Iterator[tuple[str, str, dict, 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consulta para todas as UFs (</w:t>
      </w:r>
      <w:r>
        <w:rPr>
          <w:rFonts w:ascii="Consolas" w:cs="Consolas" w:eastAsia="Consolas" w:hAnsi="Consolas"/>
          <w:sz w:val="19"/>
          <w:szCs w:val="19"/>
        </w:rPr>
        <w:t xml:space="preserve">N3</w:t>
      </w:r>
      <w:r>
        <w:t xml:space="preserve">) e outra para todos os municípios (</w:t>
      </w:r>
      <w:r>
        <w:rPr>
          <w:rFonts w:ascii="Consolas" w:cs="Consolas" w:eastAsia="Consolas" w:hAnsi="Consolas"/>
          <w:sz w:val="19"/>
          <w:szCs w:val="19"/>
        </w:rPr>
        <w:t xml:space="preserve">N6</w:t>
      </w:r>
      <w:r>
        <w:t xml:space="preserve">) do período.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2" w:id="12"/>
      <w:r>
        <w:t xml:space="preserve">3.8 lumen_ingestao/adaptadores/api/pncp.py</w:t>
      </w:r>
      <w:bookmarkEnd w:id="12"/>
    </w:p>
    <w:p>
      <w:pPr>
        <w:spacing w:after="100"/>
      </w:pPr>
      <w:r>
        <w:rPr>
          <w:sz w:val="17"/>
          <w:szCs w:val="17"/>
        </w:rPr>
        <w:t xml:space="preserve">packages/ingestao/lumen_ingestao/adaptadores/api/pncp.py · Python · 345 linhas · 27 declarações</w:t>
      </w:r>
    </w:p>
    <w:p>
      <w:pPr>
        <w:spacing w:after="80"/>
      </w:pPr>
      <w:r>
        <w:t xml:space="preserve">Adaptadores do PNCP — Portal Nacional de Contratações Públicas.</w:t>
      </w:r>
    </w:p>
    <w:p>
      <w:pPr>
        <w:spacing w:after="80"/>
      </w:pPr>
      <w:r>
        <w:t xml:space="preserve">API de consulta: </w:t>
      </w:r>
      <w:r>
        <w:rPr>
          <w:rFonts w:ascii="Consolas" w:cs="Consolas" w:eastAsia="Consolas" w:hAnsi="Consolas"/>
          <w:sz w:val="19"/>
          <w:szCs w:val="19"/>
        </w:rPr>
        <w:t xml:space="preserve">https://pncp.gov.br/api/consulta</w:t>
      </w:r>
      <w:r>
        <w:t xml:space="preserve"> (sem autenticação). Comportamentos reais observados em 05/10/2026 e tratados aqui (ver </w:t>
      </w:r>
      <w:r>
        <w:rPr>
          <w:rFonts w:ascii="Consolas" w:cs="Consolas" w:eastAsia="Consolas" w:hAnsi="Consolas"/>
          <w:sz w:val="19"/>
          <w:szCs w:val="19"/>
        </w:rPr>
        <w:t xml:space="preserve">testes/fixtures/pncp</w:t>
      </w:r>
      <w:r>
        <w:t xml:space="preserve"> e DOC-06):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codigoModalidadeContratacao</w:t>
      </w:r>
      <w:r>
        <w:t xml:space="preserve"> é </w:t>
      </w:r>
      <w:r>
        <w:rPr>
          <w:b/>
          <w:bCs/>
        </w:rPr>
        <w:t xml:space="preserve">obrigatório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/v1/contratacoes/*</w:t>
      </w:r>
      <w:r>
        <w:t xml:space="preserve">; sem ele a API responde 400. Por isso a coleta de contratações percorre as 19 modalidades do domínio oficial.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tamanhoPagina</w:t>
      </w:r>
      <w:r>
        <w:t xml:space="preserve"> aceita no máximo </w:t>
      </w:r>
      <w:r>
        <w:rPr>
          <w:b/>
          <w:bCs/>
        </w:rPr>
        <w:t xml:space="preserve">50</w:t>
      </w:r>
      <w:r>
        <w:t xml:space="preserve"> em contratações e </w:t>
      </w:r>
      <w:r>
        <w:rPr>
          <w:b/>
          <w:bCs/>
        </w:rPr>
        <w:t xml:space="preserve">500</w:t>
      </w:r>
      <w:r>
        <w:t xml:space="preserve"> em contratos e atas.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Janela de datas acima de </w:t>
      </w:r>
      <w:r>
        <w:rPr>
          <w:b/>
          <w:bCs/>
        </w:rPr>
        <w:t xml:space="preserve">365 dias</w:t>
      </w:r>
      <w:r>
        <w:t xml:space="preserve"> responde 422. A coleta fatia por dia, o que também mantém cada página num tamanho previsível.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Página sem registros responde </w:t>
      </w:r>
      <w:r>
        <w:rPr>
          <w:b/>
          <w:bCs/>
        </w:rPr>
        <w:t xml:space="preserve">204 sem corpo</w:t>
      </w:r>
      <w:r>
        <w:t xml:space="preserve">, e não 200 com lista vazia.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Itens, resultados e arquivos de uma contratação estão em outra API, </w:t>
      </w:r>
      <w:r>
        <w:rPr>
          <w:rFonts w:ascii="Consolas" w:cs="Consolas" w:eastAsia="Consolas" w:hAnsi="Consolas"/>
          <w:sz w:val="19"/>
          <w:szCs w:val="19"/>
        </w:rPr>
        <w:t xml:space="preserve">https://pncp.gov.br/api/pncp</w:t>
      </w:r>
      <w:r>
        <w:t xml:space="preserve">, no caminho do órgão.</w:t>
      </w:r>
    </w:p>
    <w:p>
      <w:pPr>
        <w:spacing w:after="80"/>
      </w:pPr>
      <w:r>
        <w:t xml:space="preserve">Cada página é um artefato da camada bronze. A primeira página de cada consulta é baixada já na listagem, porque é ela que diz quantas páginas existem; </w:t>
      </w:r>
      <w:r>
        <w:rPr>
          <w:rFonts w:ascii="Consolas" w:cs="Consolas" w:eastAsia="Consolas" w:hAnsi="Consolas"/>
          <w:sz w:val="19"/>
          <w:szCs w:val="19"/>
        </w:rPr>
        <w:t xml:space="preserve">baixar</w:t>
      </w:r>
      <w:r>
        <w:t xml:space="preserve"> devolve essa mesma cópia em vez de pedir de novo.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_ymd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_ymd(d: date)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Data no formato </w:t>
      </w:r>
      <w:r>
        <w:rPr>
          <w:rFonts w:ascii="Consolas" w:cs="Consolas" w:eastAsia="Consolas" w:hAnsi="Consolas"/>
          <w:sz w:val="19"/>
          <w:szCs w:val="19"/>
        </w:rPr>
        <w:t xml:space="preserve">AAAAMMDD</w:t>
      </w:r>
      <w:r>
        <w:t xml:space="preserve"> que a API de consulta do PNCP espera.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_FontePncpBase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Laço comum: listar por dia (e por modalidade), expandir páginas, baixar.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_FontePncpBase.__init__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*, tamanho_pagina: int | None=None, base: str=BASE_CONSULTA)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Valida o tamanho de página (de 10 ao máximo do endpoint) e o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 do cliente.</w:t>
      </w:r>
    </w:p>
    <w:p>
      <w:pPr>
        <w:spacing w:after="80"/>
      </w:pPr>
      <w:r>
        <w:t xml:space="preserve">Sem </w:t>
      </w:r>
      <w:r>
        <w:rPr>
          <w:rFonts w:ascii="Consolas" w:cs="Consolas" w:eastAsia="Consolas" w:hAnsi="Consolas"/>
          <w:sz w:val="19"/>
          <w:szCs w:val="19"/>
        </w:rPr>
        <w:t xml:space="preserve">tamanho_pagina</w:t>
      </w:r>
      <w:r>
        <w:t xml:space="preserve">, usa o máximo aceito pelo endpoint, o que reduz o número de requisições.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_FontePncpBase.descrever_capacidades</w:t>
      </w:r>
      <w:r>
        <w:rPr>
          <w:sz w:val="16"/>
          <w:szCs w:val="16"/>
        </w:rPr>
        <w:t xml:space="preserve">  (linha 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descrever_capacidades(self) -&gt; CapacidadesFonte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objeto canônico, periodicidade diária e coleta incremental; o limite de taxa é o do cliente.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_FontePncpBase._consultas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dia: date) -&gt; Iterator[dict]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Parâmetros extras de cada consulta do dia; na base, uma única consulta sem extras.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_FontePncpBase._parametros</w:t>
      </w:r>
      <w:r>
        <w:rPr>
          <w:sz w:val="16"/>
          <w:szCs w:val="16"/>
        </w:rPr>
        <w:t xml:space="preserve">  (linha 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_parametros(self, dia: date, extra: dict, pagina: int)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Parâmetros de uma página: o dia como data inicial e final, os extras, a página e o tamanho.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_FontePncpBase.listar</w:t>
      </w:r>
      <w:r>
        <w:rPr>
          <w:sz w:val="16"/>
          <w:szCs w:val="16"/>
        </w:rPr>
        <w:t xml:space="preserve">  (linha 104)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janela: Janela) -&gt; Iterator[ReferenciaArtefato]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Para cada dia e consulta, baixa a página 1 e referencia todas as páginas que ela anuncia.</w:t>
      </w:r>
    </w:p>
    <w:p>
      <w:pPr>
        <w:spacing w:after="80"/>
      </w:pPr>
      <w:r>
        <w:t xml:space="preserve">A página 1 fica no cache de planejamento e </w:t>
      </w:r>
      <w:r>
        <w:rPr>
          <w:rFonts w:ascii="Consolas" w:cs="Consolas" w:eastAsia="Consolas" w:hAnsi="Consolas"/>
          <w:sz w:val="19"/>
          <w:szCs w:val="19"/>
        </w:rPr>
        <w:t xml:space="preserve">baixar</w:t>
      </w:r>
      <w:r>
        <w:t xml:space="preserve"> a entrega sem nova requisição. Consultar um dia por vez mantém cada pedido longe do limite de 365 dias da API.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_FontePncpBase.baixar</w:t>
      </w:r>
      <w:r>
        <w:rPr>
          <w:sz w:val="16"/>
          <w:szCs w:val="16"/>
        </w:rPr>
        <w:t xml:space="preserve">  (linha 124)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baixar(self, ref: ReferenciaArtefato)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a página 1 guardada na listagem, quando é ela; senão, faz a requisição.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_FontePncpBase._obter</w:t>
      </w:r>
      <w:r>
        <w:rPr>
          <w:sz w:val="16"/>
          <w:szCs w:val="16"/>
        </w:rPr>
        <w:t xml:space="preserve">  (linha 129)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_obter(self, url: str)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Requisita a URL pedindo JSON e contabiliza o status, ou a falha sem resposta.</w:t>
      </w:r>
    </w:p>
    <w:p>
      <w:pPr>
        <w:spacing w:after="80"/>
      </w:pPr>
      <w:r>
        <w:t xml:space="preserve">Essas contagens são a base de </w:t>
      </w:r>
      <w:r>
        <w:rPr>
          <w:rFonts w:ascii="Consolas" w:cs="Consolas" w:eastAsia="Consolas" w:hAnsi="Consolas"/>
          <w:sz w:val="19"/>
          <w:szCs w:val="19"/>
        </w:rPr>
        <w:t xml:space="preserve">reportar_conformidade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_FontePncpBase.reportar_conformidade</w:t>
      </w:r>
      <w:r>
        <w:rPr>
          <w:sz w:val="16"/>
          <w:szCs w:val="16"/>
        </w:rPr>
        <w:t xml:space="preserve">  (linha 142)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reportar_conformidade(self) -&gt; RelatorioConformidade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Disponibilidade do próprio PNCP nas consultas desta sessão.</w:t>
      </w:r>
    </w:p>
    <w:p>
      <w:pPr>
        <w:spacing w:after="80"/>
      </w:pPr>
      <w:r>
        <w:t xml:space="preserve">Não avalia ente nenhum: diz se a fonte federal respondeu. É o que o avaliador de conformidade precisa para não atribuir a um ente uma ausência que, na verdade, foi indisponibilidade do PNCP (DOC-07, "cuidado essencial" da família I).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FontePncpContratacoes</w:t>
      </w:r>
      <w:r>
        <w:rPr>
          <w:sz w:val="16"/>
          <w:szCs w:val="16"/>
        </w:rPr>
        <w:t xml:space="preserve">  (linha 170)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FontePncpContratacoes(_FontePncpBase)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/v1/contratacoes/publicacao</w:t>
      </w:r>
      <w:r>
        <w:t xml:space="preserve"> (carga) ou </w:t>
      </w:r>
      <w:r>
        <w:rPr>
          <w:rFonts w:ascii="Consolas" w:cs="Consolas" w:eastAsia="Consolas" w:hAnsi="Consolas"/>
          <w:sz w:val="19"/>
          <w:szCs w:val="19"/>
        </w:rPr>
        <w:t xml:space="preserve">/v1/contratacoes/atualizacao</w:t>
      </w:r>
      <w:r>
        <w:t xml:space="preserve"> (incremental).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FontePncpContratacoes.__init__</w:t>
      </w:r>
      <w:r>
        <w:rPr>
          <w:sz w:val="16"/>
          <w:szCs w:val="16"/>
        </w:rPr>
        <w:t xml:space="preserve">  (linha 176)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*, modo: str='publicacao', modalidades: Iterable[int]=MODALIDADES_PNCP, **kw)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Escolhe endpoint e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 pelo modo e fixa as modalidades a percorrer.</w:t>
      </w:r>
    </w:p>
    <w:p>
      <w:pPr>
        <w:spacing w:after="80"/>
      </w:pPr>
      <w:r>
        <w:t xml:space="preserve">O PNCP exige </w:t>
      </w:r>
      <w:r>
        <w:rPr>
          <w:rFonts w:ascii="Consolas" w:cs="Consolas" w:eastAsia="Consolas" w:hAnsi="Consolas"/>
          <w:sz w:val="19"/>
          <w:szCs w:val="19"/>
        </w:rPr>
        <w:t xml:space="preserve">codigoModalidadeContratacao</w:t>
      </w:r>
      <w:r>
        <w:t xml:space="preserve">, por isso uma lista vazia de modalidades é recusada.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FontePncpContratacoes._consultas</w:t>
      </w:r>
      <w:r>
        <w:rPr>
          <w:sz w:val="16"/>
          <w:szCs w:val="16"/>
        </w:rPr>
        <w:t xml:space="preserve">  (linha 192)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dia: date) -&gt; Iterator[dict]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consulta por modalidade, já que o parâmetro é obrigatório.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FontePncpContratos</w:t>
      </w:r>
      <w:r>
        <w:rPr>
          <w:sz w:val="16"/>
          <w:szCs w:val="16"/>
        </w:rPr>
        <w:t xml:space="preserve">  (linha 198)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FontePncpContratos(_FontePncpBase)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/v1/contratos</w:t>
      </w:r>
      <w:r>
        <w:t xml:space="preserve"> (carga) ou </w:t>
      </w:r>
      <w:r>
        <w:rPr>
          <w:rFonts w:ascii="Consolas" w:cs="Consolas" w:eastAsia="Consolas" w:hAnsi="Consolas"/>
          <w:sz w:val="19"/>
          <w:szCs w:val="19"/>
        </w:rPr>
        <w:t xml:space="preserve">/v1/contratos/atualizacao</w:t>
      </w:r>
      <w:r>
        <w:t xml:space="preserve"> (incremental).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FontePncpContratos.__init__</w:t>
      </w:r>
      <w:r>
        <w:rPr>
          <w:sz w:val="16"/>
          <w:szCs w:val="16"/>
        </w:rPr>
        <w:t xml:space="preserve">  (linha 204)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*, modo: str='publicacao', **kw)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Escolhe endpoint e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 pelo modo: </w:t>
      </w:r>
      <w:r>
        <w:rPr>
          <w:rFonts w:ascii="Consolas" w:cs="Consolas" w:eastAsia="Consolas" w:hAnsi="Consolas"/>
          <w:sz w:val="19"/>
          <w:szCs w:val="19"/>
        </w:rPr>
        <w:t xml:space="preserve">publicacao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atualizacao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FontePncpAtas</w:t>
      </w:r>
      <w:r>
        <w:rPr>
          <w:sz w:val="16"/>
          <w:szCs w:val="16"/>
        </w:rPr>
        <w:t xml:space="preserve">  (linha 213)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FontePncpAtas(_FontePncpBase)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/v1/atas</w:t>
      </w:r>
      <w:r>
        <w:t xml:space="preserve"> (por vigência) ou </w:t>
      </w:r>
      <w:r>
        <w:rPr>
          <w:rFonts w:ascii="Consolas" w:cs="Consolas" w:eastAsia="Consolas" w:hAnsi="Consolas"/>
          <w:sz w:val="19"/>
          <w:szCs w:val="19"/>
        </w:rPr>
        <w:t xml:space="preserve">/v1/atas/atualizacao</w:t>
      </w:r>
      <w:r>
        <w:t xml:space="preserve"> (incremental).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FontePncpAtas.__init__</w:t>
      </w:r>
      <w:r>
        <w:rPr>
          <w:sz w:val="16"/>
          <w:szCs w:val="16"/>
        </w:rPr>
        <w:t xml:space="preserve">  (linha 219)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*, modo: str='vigencia', **kw)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Escolhe endpoint e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 pelo modo: </w:t>
      </w:r>
      <w:r>
        <w:rPr>
          <w:rFonts w:ascii="Consolas" w:cs="Consolas" w:eastAsia="Consolas" w:hAnsi="Consolas"/>
          <w:sz w:val="19"/>
          <w:szCs w:val="19"/>
        </w:rPr>
        <w:t xml:space="preserve">vigencia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atualizacao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ChaveCompra</w:t>
      </w:r>
      <w:r>
        <w:rPr>
          <w:sz w:val="16"/>
          <w:szCs w:val="16"/>
        </w:rPr>
        <w:t xml:space="preserve">  (linha 234)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ChaveCompra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Identifica uma contratação no PNCP: CNPJ do órgão, ano e sequencial da compra.</w:t>
      </w:r>
    </w:p>
    <w:p>
      <w:pPr>
        <w:spacing w:after="80"/>
      </w:pPr>
      <w:r>
        <w:t xml:space="preserve">Converte de e para o </w:t>
      </w:r>
      <w:r>
        <w:rPr>
          <w:rFonts w:ascii="Consolas" w:cs="Consolas" w:eastAsia="Consolas" w:hAnsi="Consolas"/>
          <w:sz w:val="19"/>
          <w:szCs w:val="19"/>
        </w:rPr>
        <w:t xml:space="preserve">numeroControlePNCP</w:t>
      </w:r>
      <w:r>
        <w:t xml:space="preserve">; os três campos compõem o caminho da contratação na API </w:t>
      </w:r>
      <w:r>
        <w:rPr>
          <w:rFonts w:ascii="Consolas" w:cs="Consolas" w:eastAsia="Consolas" w:hAnsi="Consolas"/>
          <w:sz w:val="19"/>
          <w:szCs w:val="19"/>
        </w:rPr>
        <w:t xml:space="preserve">/api/pncp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ChaveCompra.de_numero_controle</w:t>
      </w:r>
      <w:r>
        <w:rPr>
          <w:sz w:val="16"/>
          <w:szCs w:val="16"/>
        </w:rPr>
        <w:t xml:space="preserve">  (linha 246)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de_numero_controle(cls, numero: str) -&gt; 'ChaveCompra'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97229181000164-1-000406/2026</w:t>
      </w:r>
      <w:r>
        <w:t xml:space="preserve"> → cnpj, 2026, 406.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ChaveCompra.numero_controle</w:t>
      </w:r>
      <w:r>
        <w:rPr>
          <w:sz w:val="16"/>
          <w:szCs w:val="16"/>
        </w:rPr>
        <w:t xml:space="preserve">  (linha 254)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numero_controle(self)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numeroControlePNCP</w:t>
      </w:r>
      <w:r>
        <w:t xml:space="preserve"> da contratação (tipo 1), com o sequencial em seis dígitos.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FontePncpItens</w:t>
      </w:r>
      <w:r>
        <w:rPr>
          <w:sz w:val="16"/>
          <w:szCs w:val="16"/>
        </w:rPr>
        <w:t xml:space="preserve">  (linha 259)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FontePncpItens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Itens e resultados das contratações informadas (API </w:t>
      </w:r>
      <w:r>
        <w:rPr>
          <w:rFonts w:ascii="Consolas" w:cs="Consolas" w:eastAsia="Consolas" w:hAnsi="Consolas"/>
          <w:sz w:val="19"/>
          <w:szCs w:val="19"/>
        </w:rPr>
        <w:t xml:space="preserve">/api/pncp</w:t>
      </w:r>
      <w:r>
        <w:t xml:space="preserve">).</w:t>
      </w:r>
    </w:p>
    <w:p>
      <w:pPr>
        <w:spacing w:after="80"/>
      </w:pPr>
      <w:r>
        <w:t xml:space="preserve">Não é uma fonte por janela de datas: os itens são buscados sob demanda, para as contratações já coletadas que interessam (por exemplo, as dispensas do período, base da família A). </w:t>
      </w:r>
      <w:r>
        <w:rPr>
          <w:rFonts w:ascii="Consolas" w:cs="Consolas" w:eastAsia="Consolas" w:hAnsi="Consolas"/>
          <w:sz w:val="19"/>
          <w:szCs w:val="19"/>
        </w:rPr>
        <w:t xml:space="preserve">listar</w:t>
      </w:r>
      <w:r>
        <w:t xml:space="preserve"> ignora a janela e percorre a lista recebida; o motivo fica explícito para não parecer esquecimento.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FontePncpItens.__init__</w:t>
      </w:r>
      <w:r>
        <w:rPr>
          <w:sz w:val="16"/>
          <w:szCs w:val="16"/>
        </w:rPr>
        <w:t xml:space="preserve">  (linha 272)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compras: Iterable[ChaveCompra], *, com_resultados: bool=True, base: str=BASE_PNCP, fil...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 do cliente e fixa as contratações a consultar.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com_resultados</w:t>
      </w:r>
      <w:r>
        <w:t xml:space="preserve"> decide se os resultados dos itens que os têm também são listados; </w:t>
      </w:r>
      <w:r>
        <w:rPr>
          <w:rFonts w:ascii="Consolas" w:cs="Consolas" w:eastAsia="Consolas" w:hAnsi="Consolas"/>
          <w:sz w:val="19"/>
          <w:szCs w:val="19"/>
        </w:rPr>
        <w:t xml:space="preserve">filtro_resultados</w:t>
      </w:r>
      <w:r>
        <w:t xml:space="preserve">, quando dado, restringe os resultados aos itens (o dicionário da API) para os quais ele devolve verdadeiro. Cada resultado é uma requisição por item: buscar só os que interessam (os itens comparáveis da regra A-05, por exemplo) poupa a fonte e o tempo da coleta.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FontePncpItens.descrever_capacidades</w:t>
      </w:r>
      <w:r>
        <w:rPr>
          <w:sz w:val="16"/>
          <w:szCs w:val="16"/>
        </w:rPr>
        <w:t xml:space="preserve">  (linha 291)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descrever_capacidades(self) -&gt; CapacidadesFonte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Itens e resultados, sem coleta incremental: o que se coleta é a lista de contratações recebida.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FontePncpItens._url</w:t>
      </w:r>
      <w:r>
        <w:rPr>
          <w:sz w:val="16"/>
          <w:szCs w:val="16"/>
        </w:rPr>
        <w:t xml:space="preserve">  (linha 300)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_url(self, c: ChaveCompra, sufixo: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de um recurso da contratação, sob </w:t>
      </w:r>
      <w:r>
        <w:rPr>
          <w:rFonts w:ascii="Consolas" w:cs="Consolas" w:eastAsia="Consolas" w:hAnsi="Consolas"/>
          <w:sz w:val="19"/>
          <w:szCs w:val="19"/>
        </w:rPr>
        <w:t xml:space="preserve">/v1/orgaos/&lt;cnpj&gt;/compras/&lt;ano&gt;/&lt;sequencial&gt;/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FontePncpItens.listar</w:t>
      </w:r>
      <w:r>
        <w:rPr>
          <w:sz w:val="16"/>
          <w:szCs w:val="16"/>
        </w:rPr>
        <w:t xml:space="preserve">  (linha 304)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janela: Janela) -&gt; Iterator[ReferenciaArtefato]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os itens de cada contratação e, se pedido, referencia os resultados dos itens que os têm.</w:t>
      </w:r>
    </w:p>
    <w:p>
      <w:pPr>
        <w:spacing w:after="80"/>
      </w:pPr>
      <w:r>
        <w:t xml:space="preserve">A janela é ignorada, como explica a classe. A lista de itens fica no cache de planejamento e é referenciada mesmo quando a resposta é de erro; os resultados só são procurados numa resposta 200 com JSON legível.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FontePncpItens.baixar</w:t>
      </w:r>
      <w:r>
        <w:rPr>
          <w:sz w:val="16"/>
          <w:szCs w:val="16"/>
        </w:rPr>
        <w:t xml:space="preserve">  (linha 334)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baixar(self, ref: ReferenciaArtefato)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a lista de itens guardada na listagem, quando é ela; senão, faz a requisição.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FontePncpItens.reportar_conformidade</w:t>
      </w:r>
      <w:r>
        <w:rPr>
          <w:sz w:val="16"/>
          <w:szCs w:val="16"/>
        </w:rPr>
        <w:t xml:space="preserve">  (linha 339)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reportar_conformidade(self) -&gt; RelatorioConformidade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Sempre indeterminado: a publicação de itens é avaliada pelo módulo de conformidade sobre a silver.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3" w:id="13"/>
      <w:r>
        <w:t xml:space="preserve">3.9 lumen_ingestao/adaptadores/api/pntp.py</w:t>
      </w:r>
      <w:bookmarkEnd w:id="13"/>
    </w:p>
    <w:p>
      <w:pPr>
        <w:spacing w:after="100"/>
      </w:pPr>
      <w:r>
        <w:rPr>
          <w:sz w:val="17"/>
          <w:szCs w:val="17"/>
        </w:rPr>
        <w:t xml:space="preserve">packages/ingestao/lumen_ingestao/adaptadores/api/pntp.py · Python · 108 linhas · 7 declarações</w:t>
      </w:r>
    </w:p>
    <w:p>
      <w:pPr>
        <w:spacing w:after="80"/>
      </w:pPr>
      <w:r>
        <w:t xml:space="preserve">Adaptador do PNTP: as avaliações dos portais de transparência de todos os entes, por ciclo.</w:t>
      </w:r>
    </w:p>
    <w:p>
      <w:pPr>
        <w:spacing w:after="80"/>
      </w:pPr>
      <w:r>
        <w:t xml:space="preserve">O Programa Nacional de Transparência Pública (PNTP) é a avaliação anual, pelos tribunais de contas com a Atricon, dos portais de transparência do Executivo e do Legislativo de todos os municípios, dos estados, do DF e da União (além de consórcios, estatais e outros poderes): 11.697 entidades em 2025, cada uma com o índice e o nível de transparência e o endereço do portal. É o cadastro nacional dos portais que a ADR-028 pedia, e a avaliação de transparência mais ampla que existe.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Página: </w:t>
      </w:r>
      <w:r>
        <w:rPr>
          <w:rFonts w:ascii="Consolas" w:cs="Consolas" w:eastAsia="Consolas" w:hAnsi="Consolas"/>
          <w:sz w:val="19"/>
          <w:szCs w:val="19"/>
        </w:rPr>
        <w:t xml:space="preserve">https://radardatransparencia.atricon.org.br/downloads.html</w:t>
      </w:r>
      <w:r>
        <w:t xml:space="preserve">, que lista as bases por ciclo (</w:t>
      </w:r>
      <w:r>
        <w:rPr>
          <w:rFonts w:ascii="Consolas" w:cs="Consolas" w:eastAsia="Consolas" w:hAnsi="Consolas"/>
          <w:sz w:val="19"/>
          <w:szCs w:val="19"/>
        </w:rPr>
        <w:t xml:space="preserve">dados/dados_pntp_AAAA.zip</w:t>
      </w:r>
      <w:r>
        <w:t xml:space="preserve">, de 2022 em diante).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Base: um ZIP por ciclo (338 MB em 2025) com </w:t>
      </w:r>
      <w:r>
        <w:rPr>
          <w:rFonts w:ascii="Consolas" w:cs="Consolas" w:eastAsia="Consolas" w:hAnsi="Consolas"/>
          <w:sz w:val="19"/>
          <w:szCs w:val="19"/>
        </w:rPr>
        <w:t xml:space="preserve">pntp_AAAA/avaliacoes_pntp_AAAA.xlsx</w:t>
      </w:r>
      <w:r>
        <w:t xml:space="preserve"> (1,6 MB, uma linha por entidade) e as respostas a cada critério, por UF. O adaptador baixa só a planilha de avaliações, por </w:t>
      </w:r>
      <w:r>
        <w:rPr>
          <w:rFonts w:ascii="Consolas" w:cs="Consolas" w:eastAsia="Consolas" w:hAnsi="Consolas"/>
          <w:sz w:val="19"/>
          <w:szCs w:val="19"/>
        </w:rPr>
        <w:t xml:space="preserve">Range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zip_remoto</w:t>
      </w:r>
      <w:r>
        <w:t xml:space="preserve">), e o bronze guarda a planilha como está dentro do ZIP, conferida pelo CRC-32 (ADR-032).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ciclos_publicados</w:t>
      </w:r>
      <w:r>
        <w:rPr>
          <w:sz w:val="16"/>
          <w:szCs w:val="16"/>
        </w:rPr>
        <w:t xml:space="preserve">  (linha 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ciclos_publicados(html: str) -&gt; list[int]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ciclos com base publicada na página de downloads, em ordem crescente.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membro_de_avaliacoes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membro_de_avaliacoes(ciclo: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Caminho da planilha de avaliações dentro do ZIP do ciclo.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FontePntpAvaliacoes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FontePntpAvaliacoes(FonteListaFixa)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Planilha de avaliações do PNTP de cada ciclo publicado (ou dos </w:t>
      </w:r>
      <w:r>
        <w:rPr>
          <w:rFonts w:ascii="Consolas" w:cs="Consolas" w:eastAsia="Consolas" w:hAnsi="Consolas"/>
          <w:sz w:val="19"/>
          <w:szCs w:val="19"/>
        </w:rPr>
        <w:t xml:space="preserve">ciclos</w:t>
      </w:r>
      <w:r>
        <w:t xml:space="preserve"> pedidos).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FontePntpAvaliacoes.__init__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cliente, *, ciclos: Iterable[int] | None=None, base: str=BASE_RADAR)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Sem </w:t>
      </w:r>
      <w:r>
        <w:rPr>
          <w:rFonts w:ascii="Consolas" w:cs="Consolas" w:eastAsia="Consolas" w:hAnsi="Consolas"/>
          <w:sz w:val="19"/>
          <w:szCs w:val="19"/>
        </w:rPr>
        <w:t xml:space="preserve">ciclos</w:t>
      </w:r>
      <w:r>
        <w:t xml:space="preserve">, todos os que a página de downloads lista.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FontePntpAvaliacoes._pedir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_pedir(self, url: str, cabecalhos: dict)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GET contado como respondido ou falho, como em </w:t>
      </w:r>
      <w:r>
        <w:rPr>
          <w:rFonts w:ascii="Consolas" w:cs="Consolas" w:eastAsia="Consolas" w:hAnsi="Consolas"/>
          <w:sz w:val="19"/>
          <w:szCs w:val="19"/>
        </w:rPr>
        <w:t xml:space="preserve">FonteListaFixa._obter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FontePntpAvaliacoes.listar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janela: Janela) -&gt; Iterator[ReferenciaArtefato]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referência por ciclo; a janela não se aplica (cada ciclo é uma avaliação anual completa).</w:t>
      </w:r>
    </w:p>
    <w:p>
      <w:pPr>
        <w:spacing w:after="80"/>
      </w:pPr>
      <w:r>
        <w:t xml:space="preserve">Ciclo pedido que a página não lista levanta </w:t>
      </w:r>
      <w:r>
        <w:rPr>
          <w:rFonts w:ascii="Consolas" w:cs="Consolas" w:eastAsia="Consolas" w:hAnsi="Consolas"/>
          <w:sz w:val="19"/>
          <w:szCs w:val="19"/>
        </w:rPr>
        <w:t xml:space="preserve">ErroColeta</w:t>
      </w:r>
      <w:r>
        <w:t xml:space="preserve">: a base ainda não saiu.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FontePntpAvaliacoes.baixar</w:t>
      </w:r>
      <w:r>
        <w:rPr>
          <w:sz w:val="16"/>
          <w:szCs w:val="16"/>
        </w:rPr>
        <w:t xml:space="preserve">  (linha 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baixar(self, ref: ReferenciaArtefato)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planilha de avaliações de dentro do ZIP, por </w:t>
      </w:r>
      <w:r>
        <w:rPr>
          <w:rFonts w:ascii="Consolas" w:cs="Consolas" w:eastAsia="Consolas" w:hAnsi="Consolas"/>
          <w:sz w:val="19"/>
          <w:szCs w:val="19"/>
        </w:rPr>
        <w:t xml:space="preserve">Range</w:t>
      </w:r>
      <w:r>
        <w:t xml:space="preserve">, com a identidade do ZIP nos cabeçalhos.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4" w:id="14"/>
      <w:r>
        <w:t xml:space="preserve">3.10 lumen_ingestao/adaptadores/api/siconfi.py</w:t>
      </w:r>
      <w:bookmarkEnd w:id="14"/>
    </w:p>
    <w:p>
      <w:pPr>
        <w:spacing w:after="100"/>
      </w:pPr>
      <w:r>
        <w:rPr>
          <w:sz w:val="17"/>
          <w:szCs w:val="17"/>
        </w:rPr>
        <w:t xml:space="preserve">packages/ingestao/lumen_ingestao/adaptadores/api/siconfi.py · Python · 122 linhas · 9 declarações</w:t>
      </w:r>
    </w:p>
    <w:p>
      <w:pPr>
        <w:spacing w:after="80"/>
      </w:pPr>
      <w:r>
        <w:t xml:space="preserve">Adaptadores do SICONFI (Tesouro Nacional), API de dados abertos.</w:t>
      </w:r>
    </w:p>
    <w:p>
      <w:pPr>
        <w:spacing w:after="80"/>
      </w:pPr>
      <w:r>
        <w:t xml:space="preserve">Base: </w:t>
      </w:r>
      <w:r>
        <w:rPr>
          <w:rFonts w:ascii="Consolas" w:cs="Consolas" w:eastAsia="Consolas" w:hAnsi="Consolas"/>
          <w:sz w:val="19"/>
          <w:szCs w:val="19"/>
        </w:rPr>
        <w:t xml:space="preserve">https://apidatalake.tesouro.gov.br/ords/siconfi/tt</w:t>
      </w:r>
      <w:r>
        <w:t xml:space="preserve"> — sem cadastro. Paginação ORDS por </w:t>
      </w:r>
      <w:r>
        <w:rPr>
          <w:rFonts w:ascii="Consolas" w:cs="Consolas" w:eastAsia="Consolas" w:hAnsi="Consolas"/>
          <w:sz w:val="19"/>
          <w:szCs w:val="19"/>
        </w:rPr>
        <w:t xml:space="preserve">offset</w:t>
      </w:r>
      <w:r>
        <w:t xml:space="preserve"> com </w:t>
      </w:r>
      <w:r>
        <w:rPr>
          <w:rFonts w:ascii="Consolas" w:cs="Consolas" w:eastAsia="Consolas" w:hAnsi="Consolas"/>
          <w:sz w:val="19"/>
          <w:szCs w:val="19"/>
        </w:rPr>
        <w:t xml:space="preserve">hasMore</w:t>
      </w:r>
      <w:r>
        <w:t xml:space="preserve">, até 5.000 itens por página. O Tesouro recomenda cerca de uma requisição por segundo; o padrão aqui é 50 por minuto, abaixo disso.</w:t>
      </w:r>
    </w:p>
    <w:p>
      <w:pPr>
        <w:spacing w:after="80"/>
      </w:pPr>
      <w:r>
        <w:t xml:space="preserve">Recursos usados: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/entes</w:t>
      </w:r>
      <w:r>
        <w:t xml:space="preserve">              cadastro dos 5.598 entes com código IBGE, CNPJ e população (base do cadastro e do grupo de pares) </w:t>
      </w:r>
      <w:r>
        <w:rPr>
          <w:rFonts w:ascii="Consolas" w:cs="Consolas" w:eastAsia="Consolas" w:hAnsi="Consolas"/>
          <w:sz w:val="19"/>
          <w:szCs w:val="19"/>
        </w:rPr>
        <w:t xml:space="preserve">/extrato_entregas</w:t>
      </w:r>
      <w:r>
        <w:t xml:space="preserve">   o que cada ente entregou num exercício: é daqui que sai a lista de ausentes (família I, RF-CF-01) </w:t>
      </w:r>
      <w:r>
        <w:rPr>
          <w:rFonts w:ascii="Consolas" w:cs="Consolas" w:eastAsia="Consolas" w:hAnsi="Consolas"/>
          <w:sz w:val="19"/>
          <w:szCs w:val="19"/>
        </w:rPr>
        <w:t xml:space="preserve">/rreo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/rgf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/dca</w:t>
      </w:r>
      <w:r>
        <w:t xml:space="preserve">                os demonstrativos em si (gasto por função, H-01)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FonteSiconfiEntes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FonteSiconfiEntes(FontePaginadaPorDeslocamento)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entes do SICONFI (</w:t>
      </w:r>
      <w:r>
        <w:rPr>
          <w:rFonts w:ascii="Consolas" w:cs="Consolas" w:eastAsia="Consolas" w:hAnsi="Consolas"/>
          <w:sz w:val="19"/>
          <w:szCs w:val="19"/>
        </w:rPr>
        <w:t xml:space="preserve">/entes</w:t>
      </w:r>
      <w:r>
        <w:t xml:space="preserve">), com código IBGE, CNPJ e população.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FonteSiconfiEntes.__init__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cliente, base: str=BASE_SICONFI)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Usa </w:t>
      </w:r>
      <w:r>
        <w:rPr>
          <w:rFonts w:ascii="Consolas" w:cs="Consolas" w:eastAsia="Consolas" w:hAnsi="Consolas"/>
          <w:sz w:val="19"/>
          <w:szCs w:val="19"/>
        </w:rPr>
        <w:t xml:space="preserve">BASE_SICONFI</w:t>
      </w:r>
      <w:r>
        <w:t xml:space="preserve"> como base padrão.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FonteSiconfiEntes._consultas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janela: Janela) -&gt; Iterator[tuple[str, str, dict, 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única consulta a </w:t>
      </w:r>
      <w:r>
        <w:rPr>
          <w:rFonts w:ascii="Consolas" w:cs="Consolas" w:eastAsia="Consolas" w:hAnsi="Consolas"/>
          <w:sz w:val="19"/>
          <w:szCs w:val="19"/>
        </w:rPr>
        <w:t xml:space="preserve">/entes</w:t>
      </w:r>
      <w:r>
        <w:t xml:space="preserve">; a janela não se aplica a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FonteSiconfiExtrato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FonteSiconfiExtrato(FontePaginadaPorDeslocamento)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Extrato de entregas de cada ente informado, no exercício informado.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FonteSiconfiExtrato.__init__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cliente, entes: Iterable[str | int], exercicio: int, base: str=BASE_SICONFI)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Normaliza os códigos IBGE dos entes para texto e exige ao menos 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FonteSiconfiExtrato._consultas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janela: Janela) -&gt; Iterator[tuple[str, str, dict, 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consulta a </w:t>
      </w:r>
      <w:r>
        <w:rPr>
          <w:rFonts w:ascii="Consolas" w:cs="Consolas" w:eastAsia="Consolas" w:hAnsi="Consolas"/>
          <w:sz w:val="19"/>
          <w:szCs w:val="19"/>
        </w:rPr>
        <w:t xml:space="preserve">/extrato_entregas</w:t>
      </w:r>
      <w:r>
        <w:t xml:space="preserve"> por ente, no exercício informado.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FonteSiconfiDemonstrativo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FonteSiconfiDemonstrativo(FontePaginadaPorDeslocamento)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RREO, RGF ou DCA de um conjunto de entes, num exercício e período.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FonteSiconfiDemonstrativo.__init__</w:t>
      </w:r>
      <w:r>
        <w:rPr>
          <w:sz w:val="16"/>
          <w:szCs w:val="16"/>
        </w:rPr>
        <w:t xml:space="preserve">  (linha 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cliente, recurso: str, entes: Iterable[str | int], exercicio: int, *, periodo: int | None=None, tipo_demonst...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Valida o recurso e os parâmetros obrigatórios; o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 passa a ser </w:t>
      </w:r>
      <w:r>
        <w:rPr>
          <w:rFonts w:ascii="Consolas" w:cs="Consolas" w:eastAsia="Consolas" w:hAnsi="Consolas"/>
          <w:sz w:val="19"/>
          <w:szCs w:val="19"/>
        </w:rPr>
        <w:t xml:space="preserve">siconfi_&lt;recurso&gt;</w:t>
      </w:r>
      <w:r>
        <w:t xml:space="preserve">.</w:t>
      </w:r>
    </w:p>
    <w:p>
      <w:pPr>
        <w:spacing w:after="80"/>
      </w:pPr>
      <w:r>
        <w:t xml:space="preserve">RREO e RGF exigem o período; a periodicidade do RGF é </w:t>
      </w:r>
      <w:r>
        <w:rPr>
          <w:rFonts w:ascii="Consolas" w:cs="Consolas" w:eastAsia="Consolas" w:hAnsi="Consolas"/>
          <w:sz w:val="19"/>
          <w:szCs w:val="19"/>
        </w:rPr>
        <w:t xml:space="preserve">Q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S</w:t>
      </w:r>
      <w:r>
        <w:t xml:space="preserve"> (LRF, art. 63).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FonteSiconfiDemonstrativo._consultas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janela: Janela) -&gt; Iterator[tuple[str, str, dict, 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consulta por ente, com os parâmetros que cada recurso exige.</w:t>
      </w:r>
    </w:p>
    <w:p>
      <w:pPr>
        <w:spacing w:after="80"/>
      </w:pPr>
      <w:r>
        <w:t xml:space="preserve">RREO leva período e tipo de demonstrativo; RGF leva também periodicidade e poder (</w:t>
      </w:r>
      <w:r>
        <w:rPr>
          <w:rFonts w:ascii="Consolas" w:cs="Consolas" w:eastAsia="Consolas" w:hAnsi="Consolas"/>
          <w:sz w:val="19"/>
          <w:szCs w:val="19"/>
        </w:rPr>
        <w:t xml:space="preserve">E</w:t>
      </w:r>
      <w:r>
        <w:t xml:space="preserve"> por padrão); DCA, só o exercício. </w:t>
      </w:r>
      <w:r>
        <w:rPr>
          <w:rFonts w:ascii="Consolas" w:cs="Consolas" w:eastAsia="Consolas" w:hAnsi="Consolas"/>
          <w:sz w:val="19"/>
          <w:szCs w:val="19"/>
        </w:rPr>
        <w:t xml:space="preserve">no_anexo</w:t>
      </w:r>
      <w:r>
        <w:t xml:space="preserve"> entra quando informado.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5" w:id="15"/>
      <w:r>
        <w:t xml:space="preserve">3.11 lumen_ingestao/armazem_s3.py</w:t>
      </w:r>
      <w:bookmarkEnd w:id="15"/>
    </w:p>
    <w:p>
      <w:pPr>
        <w:spacing w:after="100"/>
      </w:pPr>
      <w:r>
        <w:rPr>
          <w:sz w:val="17"/>
          <w:szCs w:val="17"/>
        </w:rPr>
        <w:t xml:space="preserve">packages/ingestao/lumen_ingestao/armazem_s3.py · Python · 205 linhas · 14 declarações</w:t>
      </w:r>
    </w:p>
    <w:p>
      <w:pPr>
        <w:spacing w:after="80"/>
      </w:pPr>
      <w:r>
        <w:t xml:space="preserve">Camada bronze sobre armazenamento de objetos compatível com S3 (ADR-002, ADR-018).</w:t>
      </w:r>
    </w:p>
    <w:p>
      <w:pPr>
        <w:spacing w:after="80"/>
      </w:pPr>
      <w:r>
        <w:t xml:space="preserve">Mesmas garantias do </w:t>
      </w:r>
      <w:r>
        <w:rPr>
          <w:rFonts w:ascii="Consolas" w:cs="Consolas" w:eastAsia="Consolas" w:hAnsi="Consolas"/>
          <w:sz w:val="19"/>
          <w:szCs w:val="19"/>
        </w:rPr>
        <w:t xml:space="preserve">ArmazemBronzeLocal</w:t>
      </w:r>
      <w:r>
        <w:t xml:space="preserve">, com o layout de produção:</w:t>
      </w:r>
    </w:p>
    <w:p>
      <w:pPr>
        <w:spacing w:after="80"/>
      </w:pPr>
      <w:r>
        <w:t xml:space="preserve">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objetos/ab/cd/&lt;sha256&gt;                         conteúdo, gravado uma vez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registros/&lt;id[:2]&gt;/&lt;registro_id&gt;.json          evento de coleta (leitura em O(1))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particoes/&lt;fonte&gt;/&lt;AAAA&gt;/&lt;MM&gt;/&lt;registro_id&gt;    marcador vazio para listar por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                                       fonte e mês, a partição do DOC-05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por_url/&lt;h[:2]&gt;/&lt;h&gt;/v000001.json               reserva de versão da URL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Toda escrita é condicional (</w:t>
      </w:r>
      <w:r>
        <w:rPr>
          <w:rFonts w:ascii="Consolas" w:cs="Consolas" w:eastAsia="Consolas" w:hAnsi="Consolas"/>
          <w:sz w:val="19"/>
          <w:szCs w:val="19"/>
        </w:rPr>
        <w:t xml:space="preserve">If-None-Match: *</w:t>
      </w:r>
      <w:r>
        <w:t xml:space="preserve">): nada é sobrescrito, nem por engano, nem por dois coletores ao mesmo tempo. A reserva de versão usa a mesma condição — quem recebe 412 tenta a versão seguinte —, então o comportamento sob concorrência é idêntico ao do backend local.</w:t>
      </w:r>
    </w:p>
    <w:p>
      <w:pPr>
        <w:spacing w:after="80"/>
      </w:pPr>
      <w:r>
        <w:t xml:space="preserve">Diferença deliberada em relação ao backend local: quando o conteúdo já existe, o local relê e reconfere o hash na gravação; aqui a existência basta (o objeto é endereçado pelo próprio hash) e a reconferência acontece na leitura e na auditoria periódica (</w:t>
      </w:r>
      <w:r>
        <w:rPr>
          <w:rFonts w:ascii="Consolas" w:cs="Consolas" w:eastAsia="Consolas" w:hAnsi="Consolas"/>
          <w:sz w:val="19"/>
          <w:szCs w:val="19"/>
        </w:rPr>
        <w:t xml:space="preserve">verificar_integridade</w:t>
      </w:r>
      <w:r>
        <w:t xml:space="preserve">). Reler cada objeto existente a cada coleta custaria tráfego proporcional ao bronze.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ArmazemBronzeObjetos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Backend de produção da camada bronze, sobre armazenamento de objetos compatível com S3.</w:t>
      </w:r>
    </w:p>
    <w:p>
      <w:pPr>
        <w:spacing w:after="80"/>
      </w:pPr>
      <w:r>
        <w:t xml:space="preserve">Implementa a porta </w:t>
      </w:r>
      <w:r>
        <w:rPr>
          <w:rFonts w:ascii="Consolas" w:cs="Consolas" w:eastAsia="Consolas" w:hAnsi="Consolas"/>
          <w:sz w:val="19"/>
          <w:szCs w:val="19"/>
        </w:rPr>
        <w:t xml:space="preserve">ArmazemBronze</w:t>
      </w:r>
      <w:r>
        <w:t xml:space="preserve"> com o layout e as garantias descritos no módulo.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ArmazemBronzeObjetos.__init__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ClienteS3, *, prefixo: str='', retencao_dias: int | None=None)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o cliente, o prefixo comum a todas as chaves (normalizado para terminar em </w:t>
      </w:r>
      <w:r>
        <w:rPr>
          <w:rFonts w:ascii="Consolas" w:cs="Consolas" w:eastAsia="Consolas" w:hAnsi="Consolas"/>
          <w:sz w:val="19"/>
          <w:szCs w:val="19"/>
        </w:rPr>
        <w:t xml:space="preserve">/</w:t>
      </w:r>
      <w:r>
        <w:t xml:space="preserve">) e a retenção.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retencao_dias</w:t>
      </w:r>
      <w:r>
        <w:t xml:space="preserve"> é repassado a cada gravação para o Object Lock;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grava sem retenção.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ArmazemBronzeObjetos._k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_k(self, chave: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o prefixo configurado à chave.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ArmazemBronzeObjetos._chave_objeto</w:t>
      </w:r>
      <w:r>
        <w:rPr>
          <w:sz w:val="16"/>
          <w:szCs w:val="16"/>
        </w:rPr>
        <w:t xml:space="preserve">  (linha 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_chave_objeto(self, sha: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Chave do conteúdo: </w:t>
      </w:r>
      <w:r>
        <w:rPr>
          <w:rFonts w:ascii="Consolas" w:cs="Consolas" w:eastAsia="Consolas" w:hAnsi="Consolas"/>
          <w:sz w:val="19"/>
          <w:szCs w:val="19"/>
        </w:rPr>
        <w:t xml:space="preserve">objetos/ab/cd/&lt;sha256&gt;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ArmazemBronzeObjetos._chave_registro</w:t>
      </w:r>
      <w:r>
        <w:rPr>
          <w:sz w:val="16"/>
          <w:szCs w:val="16"/>
        </w:rPr>
        <w:t xml:space="preserve">  (linha 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_chave_registro(self, registro_id: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Chave do registro, </w:t>
      </w:r>
      <w:r>
        <w:rPr>
          <w:rFonts w:ascii="Consolas" w:cs="Consolas" w:eastAsia="Consolas" w:hAnsi="Consolas"/>
          <w:sz w:val="19"/>
          <w:szCs w:val="19"/>
        </w:rPr>
        <w:t xml:space="preserve">registros/&lt;id[:2]&gt;/&lt;registro_id&gt;.json</w:t>
      </w:r>
      <w:r>
        <w:t xml:space="preserve">: lida pelo id, sem listagem.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ArmazemBronzeObjetos._prefixo_url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_prefixo_url(self, url: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Prefixo das reservas de versão da URL, nomeado pelo SHA-256 da própria URL.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ArmazemBronzeObjetos._gravar_objeto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_gravar_objeto(self, sha: str, conteudo: bytes)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conteúdo sob o próprio hash, se ainda não existir.</w:t>
      </w:r>
    </w:p>
    <w:p>
      <w:pPr>
        <w:spacing w:after="80"/>
      </w:pPr>
      <w:r>
        <w:t xml:space="preserve">A existência basta, porque a chave é o hash do conteúdo (ver o módulo). Se outro coletor gravar o mesmo conteúdo entre a verificação e a escrita, o 412 é ignorado.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ArmazemBronzeObjetos._reservar_versao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_reservar_versao(self, url: str, registro_id: str, sha: str) -&gt; tuple[int, bool]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Reserva a próxima versão da URL por gravação condicional e diz se o conteúdo mudou.</w:t>
      </w:r>
    </w:p>
    <w:p>
      <w:pPr>
        <w:spacing w:after="80"/>
      </w:pPr>
      <w:r>
        <w:t xml:space="preserve">Lê a última reserva para obter o hash anterior e tenta gravar a versão seguinte; se outro coletor a reservou antes (412), lista de novo e tenta a próxima. É o equivalente da criação exclusiva de arquivo do backend local.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ArmazemBronzeObjetos.guardar</w:t>
      </w:r>
      <w:r>
        <w:rPr>
          <w:sz w:val="16"/>
          <w:szCs w:val="16"/>
        </w:rPr>
        <w:t xml:space="preserve">  (linha 118)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guardar(self, artefato: ArtefatoBruto) -&gt; RegistroColeta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conteúdo, reserva de versão, registro e marcador de partição, nessa ordem.</w:t>
      </w:r>
    </w:p>
    <w:p>
      <w:pPr>
        <w:spacing w:after="80"/>
      </w:pPr>
      <w:r>
        <w:t xml:space="preserve">O marcador vazio em </w:t>
      </w:r>
      <w:r>
        <w:rPr>
          <w:rFonts w:ascii="Consolas" w:cs="Consolas" w:eastAsia="Consolas" w:hAnsi="Consolas"/>
          <w:sz w:val="19"/>
          <w:szCs w:val="19"/>
        </w:rPr>
        <w:t xml:space="preserve">particoes/&lt;fonte&gt;/&lt;AAAA&gt;/&lt;MM&gt;/</w:t>
      </w:r>
      <w:r>
        <w:t xml:space="preserve"> permite listar por fonte e mês sem varrer os registros. Os cabeçalhos sensíveis são descartados e </w:t>
      </w:r>
      <w:r>
        <w:rPr>
          <w:rFonts w:ascii="Consolas" w:cs="Consolas" w:eastAsia="Consolas" w:hAnsi="Consolas"/>
          <w:sz w:val="19"/>
          <w:szCs w:val="19"/>
        </w:rPr>
        <w:t xml:space="preserve">coletado_em</w:t>
      </w:r>
      <w:r>
        <w:t xml:space="preserve"> é gravado em UTC.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ArmazemBronzeObjetos.obter_registro</w:t>
      </w:r>
      <w:r>
        <w:rPr>
          <w:sz w:val="16"/>
          <w:szCs w:val="16"/>
        </w:rPr>
        <w:t xml:space="preserve">  (linha 145)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obter_registro(self, registro_id: str) -&gt; RegistroColeta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só o registro pelo id; chave inexistente vira </w:t>
      </w:r>
      <w:r>
        <w:rPr>
          <w:rFonts w:ascii="Consolas" w:cs="Consolas" w:eastAsia="Consolas" w:hAnsi="Consolas"/>
          <w:sz w:val="19"/>
          <w:szCs w:val="19"/>
        </w:rPr>
        <w:t xml:space="preserve">RegistroNaoEncontrado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ArmazemBronzeObjetos.recuperar</w:t>
      </w:r>
      <w:r>
        <w:rPr>
          <w:sz w:val="16"/>
          <w:szCs w:val="16"/>
        </w:rPr>
        <w:t xml:space="preserve">  (linha 152)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recuperar(self, registro_id: str) -&gt; tuple[RegistroColeta, bytes]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o registro e o conteúdo, com o hash reconferido na leitura.</w:t>
      </w:r>
    </w:p>
    <w:p>
      <w:pPr>
        <w:spacing w:after="80"/>
      </w:pPr>
      <w:r>
        <w:t xml:space="preserve">Objeto ausente ou com hash diferente do registrado levanta </w:t>
      </w:r>
      <w:r>
        <w:rPr>
          <w:rFonts w:ascii="Consolas" w:cs="Consolas" w:eastAsia="Consolas" w:hAnsi="Consolas"/>
          <w:sz w:val="19"/>
          <w:szCs w:val="19"/>
        </w:rPr>
        <w:t xml:space="preserve">IntegridadeViolada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ArmazemBronzeObjetos.historico</w:t>
      </w:r>
      <w:r>
        <w:rPr>
          <w:sz w:val="16"/>
          <w:szCs w:val="16"/>
        </w:rPr>
        <w:t xml:space="preserve">  (linha 169)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historico(self, url_solicitada: str) -&gt; list[RegistroColeta]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Todas as coletas da URL, da mais antiga para a mais recente; ignora reservas sem registro.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ArmazemBronzeObjetos.listar_registros</w:t>
      </w:r>
      <w:r>
        <w:rPr>
          <w:sz w:val="16"/>
          <w:szCs w:val="16"/>
        </w:rPr>
        <w:t xml:space="preserve">  (linha 180)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listar_registros(self, fonte_id: str | None=None, ano: int | None=None, mes: int | None=None) -&gt; Iterator[RegistroColeta]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 partição quando a fonte é dada (barato); varredura completa sem 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ArmazemBronzeObjetos.verificar_integridade</w:t>
      </w:r>
      <w:r>
        <w:rPr>
          <w:sz w:val="16"/>
          <w:szCs w:val="16"/>
        </w:rPr>
        <w:t xml:space="preserve">  (linha 193)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verificar_integridade(self)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Relê todos os objetos e devolve, ordenados, os hashes cujo conteúdo não bate.</w:t>
      </w:r>
    </w:p>
    <w:p>
      <w:pPr>
        <w:spacing w:after="80"/>
      </w:pPr>
      <w:r>
        <w:t xml:space="preserve">É a auditoria periódica que compensa não reconferir o hash na gravação (ver o módulo); custa ler o bronze inteiro.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6" w:id="16"/>
      <w:r>
        <w:t xml:space="preserve">3.12 lumen_ingestao/bronze.py</w:t>
      </w:r>
      <w:bookmarkEnd w:id="16"/>
    </w:p>
    <w:p>
      <w:pPr>
        <w:spacing w:after="100"/>
      </w:pPr>
      <w:r>
        <w:rPr>
          <w:sz w:val="17"/>
          <w:szCs w:val="17"/>
        </w:rPr>
        <w:t xml:space="preserve">packages/ingestao/lumen_ingestao/bronze.py · Python · 412 linhas · 31 declarações</w:t>
      </w:r>
    </w:p>
    <w:p>
      <w:pPr>
        <w:spacing w:after="80"/>
      </w:pPr>
      <w:r>
        <w:t xml:space="preserve">Camada bronze: a prova.</w:t>
      </w:r>
    </w:p>
    <w:p>
      <w:pPr>
        <w:spacing w:after="80"/>
      </w:pPr>
      <w:r>
        <w:t xml:space="preserve">Tudo o que o Lumen afirma precisa poder ser mostrado exatamente como estava publicado na data da coleta (DOC-01, princípio P1; ADR-002). Portais de transparência reescrevem e removem páginas o tempo todo. Se a prova não estiver guardada aqui, íntegra e datada, o indício não se sustenta.</w:t>
      </w:r>
    </w:p>
    <w:p>
      <w:pPr>
        <w:spacing w:after="60"/>
      </w:pPr>
      <w:r>
        <w:rPr>
          <w:b/>
          <w:bCs/>
        </w:rPr>
        <w:t xml:space="preserve">Garantias desta camada</w:t>
      </w:r>
    </w:p>
    <w:p>
      <w:pPr>
        <w:spacing w:after="80"/>
      </w:pPr>
      <w:r>
        <w:t xml:space="preserve">1. </w:t>
      </w:r>
      <w:r>
        <w:rPr>
          <w:b/>
          <w:bCs/>
        </w:rPr>
        <w:t xml:space="preserve">Nada é sobrescrito.</w:t>
      </w:r>
      <w:r>
        <w:t xml:space="preserve"> Nova coleta da mesma URL gera nova versão; a anterior continua intacta (RF-CO-07). 2. </w:t>
      </w:r>
      <w:r>
        <w:rPr>
          <w:b/>
          <w:bCs/>
        </w:rPr>
        <w:t xml:space="preserve">Conteúdo endereçado por hash.</w:t>
      </w:r>
      <w:r>
        <w:t xml:space="preserve"> O arquivo é guardado sob o próprio SHA-256. Conteúdo idêntico é armazenado uma vez só, mas cada *evento* de coleta gera seu próprio registro. Isso separa duas coisas que importam de forma diferente: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conteúdo (quantos bytes guardamos) — deduplicado, economiza espaço;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fato de ter sido coletado em tal data — nunca deduplicado, porque "a página continuava publicada, sem alteração, em 12/03" é evidência.</w:t>
      </w:r>
    </w:p>
    <w:p>
      <w:pPr>
        <w:spacing w:after="80"/>
      </w:pPr>
      <w:r>
        <w:t xml:space="preserve">3. </w:t>
      </w:r>
      <w:r>
        <w:rPr>
          <w:b/>
          <w:bCs/>
        </w:rPr>
        <w:t xml:space="preserve">Hash reconferido em toda leitura.</w:t>
      </w:r>
      <w:r>
        <w:t xml:space="preserve"> Prova corrompida nunca é devolvida em silêncio: a leitura levanta </w:t>
      </w:r>
      <w:r>
        <w:rPr>
          <w:rFonts w:ascii="Consolas" w:cs="Consolas" w:eastAsia="Consolas" w:hAnsi="Consolas"/>
          <w:sz w:val="19"/>
          <w:szCs w:val="19"/>
        </w:rPr>
        <w:t xml:space="preserve">IntegridadeViolada</w:t>
      </w:r>
      <w:r>
        <w:t xml:space="preserve">. 4. </w:t>
      </w:r>
      <w:r>
        <w:rPr>
          <w:b/>
          <w:bCs/>
        </w:rPr>
        <w:t xml:space="preserve">Alteração na fonte vira dado.</w:t>
      </w:r>
      <w:r>
        <w:t xml:space="preserve"> Cada registro diz se o conteúdo mudou em relação à versão anterior da mesma URL. Um portal que altera um contrato já publicado deixa rastro — e isso, por si só, pode interessar à análise.</w:t>
      </w:r>
    </w:p>
    <w:p>
      <w:pPr>
        <w:spacing w:after="60"/>
      </w:pPr>
      <w:r>
        <w:rPr>
          <w:b/>
          <w:bCs/>
        </w:rPr>
        <w:t xml:space="preserve">Layout do backend local</w:t>
      </w:r>
    </w:p>
    <w:p>
      <w:pPr>
        <w:spacing w:after="80"/>
      </w:pPr>
      <w:r>
        <w:t xml:space="preserve">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&lt;raiz&gt;/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objetos/ab/cd/&lt;sha256&gt;                    conteúdo, somente leitura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registros/&lt;id[:2]&gt;/&lt;registro_id&gt;.json     um arquivo por evento de coleta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por_url/&lt;h[:2]&gt;/&lt;h&gt;/v000001.json          índice de versões da URL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O DOC-05 particiona o bronze por fonte, ano e mês. Esse particionamento é o do backend de armazenamento de objetos, onde listar por prefixo é a operação barata. No backend local o que importa é recuperar um registro pelo id em tempo constante, então os registros ficam por id e a listagem por fonte e período faz varredura — aceitável em desenvolvimento, e é por isso que este backend não é o de produção.</w:t>
      </w:r>
    </w:p>
    <w:p>
      <w:pPr>
        <w:spacing w:after="60"/>
      </w:pPr>
      <w:r>
        <w:rPr>
          <w:b/>
          <w:bCs/>
        </w:rPr>
        <w:t xml:space="preserve">Consistência em caso de queda</w:t>
      </w:r>
    </w:p>
    <w:p>
      <w:pPr>
        <w:spacing w:after="80"/>
      </w:pPr>
      <w:r>
        <w:t xml:space="preserve">A ordem de escrita é: conteúdo, reserva de versão, registro. Cada passo usa criação exclusiva ou troca atômica de arquivo, então nenhum passo deixa arquivo pela metade. Uma queda entre a reserva e o registro deixa uma versão reservada sem registro: </w:t>
      </w:r>
      <w:r>
        <w:rPr>
          <w:rFonts w:ascii="Consolas" w:cs="Consolas" w:eastAsia="Consolas" w:hAnsi="Consolas"/>
          <w:sz w:val="19"/>
          <w:szCs w:val="19"/>
        </w:rPr>
        <w:t xml:space="preserve">verificar_consistencia</w:t>
      </w:r>
      <w:r>
        <w:t xml:space="preserve"> a reporta e </w:t>
      </w:r>
      <w:r>
        <w:rPr>
          <w:rFonts w:ascii="Consolas" w:cs="Consolas" w:eastAsia="Consolas" w:hAnsi="Consolas"/>
          <w:sz w:val="19"/>
          <w:szCs w:val="19"/>
        </w:rPr>
        <w:t xml:space="preserve">historico</w:t>
      </w:r>
      <w:r>
        <w:t xml:space="preserve"> a ignora. Um conteúdo sem registro é inofensivo — é só um objeto órfão.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ErroBronze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ErroBronze(Exception)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Erro na camada bronze.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IntegridadeViolada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IntegridadeViolada(ErroBronze)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conteúdo guardado não corresponde mais ao hash registrado.</w:t>
      </w:r>
    </w:p>
    <w:p>
      <w:pPr>
        <w:spacing w:after="80"/>
      </w:pPr>
      <w:r>
        <w:t xml:space="preserve">É um incidente, não um erro comum: significa que a prova foi alterada ou corrompida no armazenamento. Nunca deve ser tratado em silêncio.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RegistroNaoEncontrado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RegistroNaoEncontrado(ErroBronze, KeyError)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Não existe registro de coleta com o identificador pedido.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sha256_hex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sha256_hex(dados: bytes)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SHA-256 dos bytes em hexadecimal: o endereço do conteúdo e a âncora da prova.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_agora_utc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_agora_utc() -&gt; datetime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Instante atual em UTC; padrão de </w:t>
      </w:r>
      <w:r>
        <w:rPr>
          <w:rFonts w:ascii="Consolas" w:cs="Consolas" w:eastAsia="Consolas" w:hAnsi="Consolas"/>
          <w:sz w:val="19"/>
          <w:szCs w:val="19"/>
        </w:rPr>
        <w:t xml:space="preserve">ArtefatoBruto.coletado_em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_limpar_cabecalhos</w:t>
      </w:r>
      <w:r>
        <w:rPr>
          <w:sz w:val="16"/>
          <w:szCs w:val="16"/>
        </w:rPr>
        <w:t xml:space="preserve">  (linha 105)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_limpar_cabecalhos(cabecalhos: Mapping[str, str])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Passa os nomes para minúsculas e descarta os </w:t>
      </w:r>
      <w:r>
        <w:rPr>
          <w:rFonts w:ascii="Consolas" w:cs="Consolas" w:eastAsia="Consolas" w:hAnsi="Consolas"/>
          <w:sz w:val="19"/>
          <w:szCs w:val="19"/>
        </w:rPr>
        <w:t xml:space="preserve">CABECALHOS_SENSIVEIS</w:t>
      </w:r>
      <w:r>
        <w:t xml:space="preserve">.</w:t>
      </w:r>
    </w:p>
    <w:p>
      <w:pPr>
        <w:spacing w:after="80"/>
      </w:pPr>
      <w:r>
        <w:t xml:space="preserve">A prova precisa de Date, Last-Modified, ETag e Content-Type, não de credencial ou sessão — e o que entra no registro de coleta não é mais sobrescrito.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validar_fonte_id</w:t>
      </w:r>
      <w:r>
        <w:rPr>
          <w:sz w:val="16"/>
          <w:szCs w:val="16"/>
        </w:rPr>
        <w:t xml:space="preserve">  (linha 118)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validar_fonte_id(fonte_id: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id da fonte vira componente de caminho: precisa ser inofensivo.</w:t>
      </w:r>
    </w:p>
    <w:p>
      <w:pPr>
        <w:spacing w:after="80"/>
      </w:pPr>
      <w:r>
        <w:t xml:space="preserve">Sem esta validação, um id como </w:t>
      </w:r>
      <w:r>
        <w:rPr>
          <w:rFonts w:ascii="Consolas" w:cs="Consolas" w:eastAsia="Consolas" w:hAnsi="Consolas"/>
          <w:sz w:val="19"/>
          <w:szCs w:val="19"/>
        </w:rPr>
        <w:t xml:space="preserve">../../etc</w:t>
      </w:r>
      <w:r>
        <w:t xml:space="preserve"> escreveria fora da raiz.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ArtefatoBruto</w:t>
      </w:r>
      <w:r>
        <w:rPr>
          <w:sz w:val="16"/>
          <w:szCs w:val="16"/>
        </w:rPr>
        <w:t xml:space="preserve">  (linha 132)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Exatamente o que a fonte entregou, sem nenhuma transformação.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ArtefatoBruto.__post_init__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Valida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, exige </w:t>
      </w:r>
      <w:r>
        <w:rPr>
          <w:rFonts w:ascii="Consolas" w:cs="Consolas" w:eastAsia="Consolas" w:hAnsi="Consolas"/>
          <w:sz w:val="19"/>
          <w:szCs w:val="19"/>
        </w:rPr>
        <w:t xml:space="preserve">coletado_em</w:t>
      </w:r>
      <w:r>
        <w:t xml:space="preserve"> com fuso e </w:t>
      </w:r>
      <w:r>
        <w:rPr>
          <w:rFonts w:ascii="Consolas" w:cs="Consolas" w:eastAsia="Consolas" w:hAnsi="Consolas"/>
          <w:sz w:val="19"/>
          <w:szCs w:val="19"/>
        </w:rPr>
        <w:t xml:space="preserve">url_solicitada</w:t>
      </w:r>
      <w:r>
        <w:t xml:space="preserve"> preenchida.</w:t>
      </w:r>
    </w:p>
    <w:p>
      <w:pPr>
        <w:spacing w:after="80"/>
      </w:pPr>
      <w:r>
        <w:t xml:space="preserve">Data sem fuso deixaria ambígua a data da prova; por isso é recusada em vez de ser tratada como UTC.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ArtefatoBruto.sha256</w:t>
      </w:r>
      <w:r>
        <w:rPr>
          <w:sz w:val="16"/>
          <w:szCs w:val="16"/>
        </w:rPr>
        <w:t xml:space="preserve">  (linha 157)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sha256(self)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SHA-256 do conteúdo, calculado a partir dos bytes a cada acesso.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RegistroColeta</w:t>
      </w:r>
      <w:r>
        <w:rPr>
          <w:sz w:val="16"/>
          <w:szCs w:val="16"/>
        </w:rPr>
        <w:t xml:space="preserve">  (linha 163)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RegistroColeta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evento de coleta. Imutável e somente-anexação.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status_http</w:t>
      </w:r>
      <w:r>
        <w:t xml:space="preserve"> fica registrado porque, pelo princípio P5, a ausência de dado é informação: um portal que devolve 404 para o que a lei manda publicar é um achado, e a resposta 404 datada é a prova desse achado.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RegistroColeta.para_json</w:t>
      </w:r>
      <w:r>
        <w:rPr>
          <w:sz w:val="16"/>
          <w:szCs w:val="16"/>
        </w:rPr>
        <w:t xml:space="preserve">  (linha 184)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Serializa o registro em JSON indentado, com chaves ordenadas e acentos preservados.</w:t>
      </w:r>
    </w:p>
    <w:p>
      <w:pPr>
        <w:spacing w:after="80"/>
      </w:pPr>
      <w:r>
        <w:t xml:space="preserve">Chaves ordenadas tornam o texto estável: o mesmo registro gera sempre o mesmo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RegistroColeta.de_json</w:t>
      </w:r>
      <w:r>
        <w:rPr>
          <w:sz w:val="16"/>
          <w:szCs w:val="16"/>
        </w:rPr>
        <w:t xml:space="preserve">  (linha 192)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de_json(cls, texto: str) -&gt; 'RegistroColeta'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Reconstrói o registro a partir do JSON gravado por </w:t>
      </w:r>
      <w:r>
        <w:rPr>
          <w:rFonts w:ascii="Consolas" w:cs="Consolas" w:eastAsia="Consolas" w:hAnsi="Consolas"/>
          <w:sz w:val="19"/>
          <w:szCs w:val="19"/>
        </w:rPr>
        <w:t xml:space="preserve">para_json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</w:t>
      </w:r>
      <w:r>
        <w:rPr>
          <w:sz w:val="16"/>
          <w:szCs w:val="16"/>
        </w:rPr>
        <w:t xml:space="preserve">  (linha 198)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ArmazemBronze(Protocol)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Porta de armazenamento da prova. Backends: local agora, objetos depois.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ArmazemBronze.guardar</w:t>
      </w:r>
      <w:r>
        <w:rPr>
          <w:sz w:val="16"/>
          <w:szCs w:val="16"/>
        </w:rPr>
        <w:t xml:space="preserve">  (linha 201)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guardar(self, artefato: ArtefatoBruto) -&gt; RegistroColeta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Preserva o artefato sem sobrescrever nada e devolve o registro do evento de coleta.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ArmazemBronze.recuperar</w:t>
      </w:r>
      <w:r>
        <w:rPr>
          <w:sz w:val="16"/>
          <w:szCs w:val="16"/>
        </w:rPr>
        <w:t xml:space="preserve">  (linha 204)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recuperar(self, registro_id: str) -&gt; tuple[RegistroColeta, bytes]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o registro e o conteúdo com o hash reconferido, ou levanta </w:t>
      </w:r>
      <w:r>
        <w:rPr>
          <w:rFonts w:ascii="Consolas" w:cs="Consolas" w:eastAsia="Consolas" w:hAnsi="Consolas"/>
          <w:sz w:val="19"/>
          <w:szCs w:val="19"/>
        </w:rPr>
        <w:t xml:space="preserve">IntegridadeViolada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ArmazemBronze.historico</w:t>
      </w:r>
      <w:r>
        <w:rPr>
          <w:sz w:val="16"/>
          <w:szCs w:val="16"/>
        </w:rPr>
        <w:t xml:space="preserve">  (linha 207)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historico(self, url_solicitada: str) -&gt; list[RegistroColeta]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Todas as coletas da URL, da mais antiga para a mais recente.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</w:t>
      </w:r>
      <w:r>
        <w:rPr>
          <w:sz w:val="16"/>
          <w:szCs w:val="16"/>
        </w:rPr>
        <w:t xml:space="preserve">  (linha 211)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ArmazemBronzeLocal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Backend em sistema de arquivos, para desenvolvimento e testes.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ArmazemBronzeLocal.__init__</w:t>
      </w:r>
      <w:r>
        <w:rPr>
          <w:sz w:val="16"/>
          <w:szCs w:val="16"/>
        </w:rPr>
        <w:t xml:space="preserve">  (linha 214)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raiz: Path | str)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Cria, se ainda não existirem, os diretórios </w:t>
      </w:r>
      <w:r>
        <w:rPr>
          <w:rFonts w:ascii="Consolas" w:cs="Consolas" w:eastAsia="Consolas" w:hAnsi="Consolas"/>
          <w:sz w:val="19"/>
          <w:szCs w:val="19"/>
        </w:rPr>
        <w:t xml:space="preserve">objetos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registros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por_url</w:t>
      </w:r>
      <w:r>
        <w:t xml:space="preserve"> sob </w:t>
      </w:r>
      <w:r>
        <w:rPr>
          <w:rFonts w:ascii="Consolas" w:cs="Consolas" w:eastAsia="Consolas" w:hAnsi="Consolas"/>
          <w:sz w:val="19"/>
          <w:szCs w:val="19"/>
        </w:rPr>
        <w:t xml:space="preserve">raiz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ArmazemBronzeLocal._caminho_objeto</w:t>
      </w:r>
      <w:r>
        <w:rPr>
          <w:sz w:val="16"/>
          <w:szCs w:val="16"/>
        </w:rPr>
        <w:t xml:space="preserve">  (linha 225)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_caminho_objeto(self, sha: str)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Caminho do conteúdo, </w:t>
      </w:r>
      <w:r>
        <w:rPr>
          <w:rFonts w:ascii="Consolas" w:cs="Consolas" w:eastAsia="Consolas" w:hAnsi="Consolas"/>
          <w:sz w:val="19"/>
          <w:szCs w:val="19"/>
        </w:rPr>
        <w:t xml:space="preserve">objetos/ab/cd/&lt;sha256&gt;</w:t>
      </w:r>
      <w:r>
        <w:t xml:space="preserve">: dois níveis de prefixo repartem os arquivos.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ArmazemBronzeLocal._caminho_registro</w:t>
      </w:r>
      <w:r>
        <w:rPr>
          <w:sz w:val="16"/>
          <w:szCs w:val="16"/>
        </w:rPr>
        <w:t xml:space="preserve">  (linha 229)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_caminho_registro(self, registro_id: str)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Caminho do registro, </w:t>
      </w:r>
      <w:r>
        <w:rPr>
          <w:rFonts w:ascii="Consolas" w:cs="Consolas" w:eastAsia="Consolas" w:hAnsi="Consolas"/>
          <w:sz w:val="19"/>
          <w:szCs w:val="19"/>
        </w:rPr>
        <w:t xml:space="preserve">registros/&lt;id[:2]&gt;/&lt;registro_id&gt;.json</w:t>
      </w:r>
      <w:r>
        <w:t xml:space="preserve">: acesso pelo id sem varredura.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ArmazemBronzeLocal._dir_url</w:t>
      </w:r>
      <w:r>
        <w:rPr>
          <w:sz w:val="16"/>
          <w:szCs w:val="16"/>
        </w:rPr>
        <w:t xml:space="preserve">  (linha 233)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_dir_url(self, url: str)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Diretório do índice de versões da URL, nomeado pelo SHA-256 da própria URL.</w:t>
      </w:r>
    </w:p>
    <w:p>
      <w:pPr>
        <w:spacing w:after="80"/>
      </w:pPr>
      <w:r>
        <w:t xml:space="preserve">O hash transforma qualquer URL num nome de diretório seguro e de tamanho fixo.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ArmazemBronzeLocal._gravar_objeto</w:t>
      </w:r>
      <w:r>
        <w:rPr>
          <w:sz w:val="16"/>
          <w:szCs w:val="16"/>
        </w:rPr>
        <w:t xml:space="preserve">  (linha 243)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_gravar_objeto(self, sha: str, conteudo: bytes)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conteúdo sob o próprio hash. Devolve True se era novo.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ArmazemBronzeLocal._reservar_versao</w:t>
      </w:r>
      <w:r>
        <w:rPr>
          <w:sz w:val="16"/>
          <w:szCs w:val="16"/>
        </w:rPr>
        <w:t xml:space="preserve">  (linha 274)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_reservar_versao(self, url: str, registro_id: str, sha: str) -&gt; tuple[int, bool]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Reserva a próxima versão da URL por criação exclusiva de arquivo.</w:t>
      </w:r>
    </w:p>
    <w:p>
      <w:pPr>
        <w:spacing w:after="80"/>
      </w:pPr>
      <w:r>
        <w:t xml:space="preserve">Criação exclusiva é atômica e portável (inclusive no Windows), então dois processos coletando a mesma URL ao mesmo tempo nunca recebem a mesma versão: o segundo recebe erro e tenta a seguinte.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ArmazemBronzeLocal.guardar</w:t>
      </w:r>
      <w:r>
        <w:rPr>
          <w:sz w:val="16"/>
          <w:szCs w:val="16"/>
        </w:rPr>
        <w:t xml:space="preserve">  (linha 300)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guardar(self, artefato: ArtefatoBruto) -&gt; RegistroColeta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conteúdo, reserva a próxima versão da URL e cria o registro do evento.</w:t>
      </w:r>
    </w:p>
    <w:p>
      <w:pPr>
        <w:spacing w:after="80"/>
      </w:pPr>
      <w:r>
        <w:t xml:space="preserve">Segue a ordem descrita no módulo (conteúdo, reserva, registro), em que nenhum passo deixa arquivo pela metade. O registro é criado com abertura exclusiva: um id repetido falha em vez de sobrescrever. Os cabeçalhos sensíveis são descartados e </w:t>
      </w:r>
      <w:r>
        <w:rPr>
          <w:rFonts w:ascii="Consolas" w:cs="Consolas" w:eastAsia="Consolas" w:hAnsi="Consolas"/>
          <w:sz w:val="19"/>
          <w:szCs w:val="19"/>
        </w:rPr>
        <w:t xml:space="preserve">coletado_em</w:t>
      </w:r>
      <w:r>
        <w:t xml:space="preserve"> é gravado em UTC.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ArmazemBronzeLocal.obter_registro</w:t>
      </w:r>
      <w:r>
        <w:rPr>
          <w:sz w:val="16"/>
          <w:szCs w:val="16"/>
        </w:rPr>
        <w:t xml:space="preserve">  (linha 339)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obter_registro(self, registro_id: str) -&gt; RegistroColeta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só o registro, sem tocar no conteúdo; levanta </w:t>
      </w:r>
      <w:r>
        <w:rPr>
          <w:rFonts w:ascii="Consolas" w:cs="Consolas" w:eastAsia="Consolas" w:hAnsi="Consolas"/>
          <w:sz w:val="19"/>
          <w:szCs w:val="19"/>
        </w:rPr>
        <w:t xml:space="preserve">RegistroNaoEncontrado</w:t>
      </w:r>
      <w:r>
        <w:t xml:space="preserve"> se não existir.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ArmazemBronzeLocal.recuperar</w:t>
      </w:r>
      <w:r>
        <w:rPr>
          <w:sz w:val="16"/>
          <w:szCs w:val="16"/>
        </w:rPr>
        <w:t xml:space="preserve">  (linha 346)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recuperar(self, registro_id: str) -&gt; tuple[RegistroColeta, bytes]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o registro e o conteúdo, com o hash reconferido.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ArmazemBronzeLocal.historico</w:t>
      </w:r>
      <w:r>
        <w:rPr>
          <w:sz w:val="16"/>
          <w:szCs w:val="16"/>
        </w:rPr>
        <w:t xml:space="preserve">  (linha 363)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historico(self, url_solicitada: str) -&gt; list[RegistroColeta]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Todas as coletas da URL, da mais antiga para a mais recente.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ArmazemBronzeLocal.listar_registros</w:t>
      </w:r>
      <w:r>
        <w:rPr>
          <w:sz w:val="16"/>
          <w:szCs w:val="16"/>
        </w:rPr>
        <w:t xml:space="preserve">  (linha 377)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listar_registros(self, fonte_id: str | None=None) -&gt; Iterator[RegistroColeta]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Percorre os registros na ordem dos identificadores (não cronológica), opcionalmente de uma fonte só.</w:t>
      </w:r>
    </w:p>
    <w:p>
      <w:pPr>
        <w:spacing w:after="80"/>
      </w:pPr>
      <w:r>
        <w:t xml:space="preserve">Lê todos os registros para filtrar: varredura aceitável no backend de desenvolvimento, como explica o módulo.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ArmazemBronzeLocal.verificar_integridade</w:t>
      </w:r>
      <w:r>
        <w:rPr>
          <w:sz w:val="16"/>
          <w:szCs w:val="16"/>
        </w:rPr>
        <w:t xml:space="preserve">  (linha 390)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verificar_integridade(self)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Reconfere o hash de todos os objetos. Devolve os hashes corrompidos.</w:t>
      </w:r>
    </w:p>
    <w:p>
      <w:pPr>
        <w:spacing w:after="80"/>
      </w:pPr>
      <w:r>
        <w:t xml:space="preserve">Deve rodar periodicamente (RNF-08): prova corrompida em silêncio é o pior modo de falha possível para este projeto.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ArmazemBronzeLocal.verificar_consistencia</w:t>
      </w:r>
      <w:r>
        <w:rPr>
          <w:sz w:val="16"/>
          <w:szCs w:val="16"/>
        </w:rPr>
        <w:t xml:space="preserve">  (linha 404)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verificar_consistencia(self)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Versões reservadas cujo registro não existe (coletas interrompidas).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7" w:id="17"/>
      <w:r>
        <w:t xml:space="preserve">3.13 lumen_ingestao/cliente_http.py</w:t>
      </w:r>
      <w:bookmarkEnd w:id="17"/>
    </w:p>
    <w:p>
      <w:pPr>
        <w:spacing w:after="100"/>
      </w:pPr>
      <w:r>
        <w:rPr>
          <w:sz w:val="17"/>
          <w:szCs w:val="17"/>
        </w:rPr>
        <w:t xml:space="preserve">packages/ingestao/lumen_ingestao/cliente_http.py · Python · 258 linhas · 15 declarações</w:t>
      </w:r>
    </w:p>
    <w:p>
      <w:pPr>
        <w:spacing w:after="80"/>
      </w:pPr>
      <w:r>
        <w:t xml:space="preserve">Cliente HTTP com a política de coleta responsável do DOC-06, seção 5.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baixar_http</w:t>
      </w:r>
      <w:r>
        <w:t xml:space="preserve"> faz uma requisição. Este módulo decide </w:t>
      </w:r>
      <w:r>
        <w:rPr>
          <w:b/>
          <w:bCs/>
        </w:rPr>
        <w:t xml:space="preserve">quando</w:t>
      </w:r>
      <w:r>
        <w:t xml:space="preserve"> e </w:t>
      </w:r>
      <w:r>
        <w:rPr>
          <w:b/>
          <w:bCs/>
        </w:rPr>
        <w:t xml:space="preserve">quantas vezes</w:t>
      </w:r>
      <w:r>
        <w:t xml:space="preserve"> fazê-la: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Vazão</w:t>
      </w:r>
      <w:r>
        <w:t xml:space="preserve"> (RF-CO-08): balde de fichas por fonte, no limite declarado em </w:t>
      </w:r>
      <w:r>
        <w:rPr>
          <w:rFonts w:ascii="Consolas" w:cs="Consolas" w:eastAsia="Consolas" w:hAnsi="Consolas"/>
          <w:sz w:val="19"/>
          <w:szCs w:val="19"/>
        </w:rPr>
        <w:t xml:space="preserve">CapacidadesFonte.limite_requisicoes_por_minuto</w:t>
      </w:r>
      <w:r>
        <w:t xml:space="preserve">. O padrão do projeto é conservador; aumentar exige evidência de que a fonte suporta.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Retentativa</w:t>
      </w:r>
      <w:r>
        <w:t xml:space="preserve"> (RF-CO-15): espera exponencial com variação aleatória para falha sem resposta (</w:t>
      </w:r>
      <w:r>
        <w:rPr>
          <w:rFonts w:ascii="Consolas" w:cs="Consolas" w:eastAsia="Consolas" w:hAnsi="Consolas"/>
          <w:sz w:val="19"/>
          <w:szCs w:val="19"/>
        </w:rPr>
        <w:t xml:space="preserve">ErroColeta</w:t>
      </w:r>
      <w:r>
        <w:t xml:space="preserve">) e para respostas que indicam sobrecarga passageira (429, 500, 502, 503, 504). </w:t>
      </w:r>
      <w:r>
        <w:rPr>
          <w:rFonts w:ascii="Consolas" w:cs="Consolas" w:eastAsia="Consolas" w:hAnsi="Consolas"/>
          <w:sz w:val="19"/>
          <w:szCs w:val="19"/>
        </w:rPr>
        <w:t xml:space="preserve">Retry-After</w:t>
      </w:r>
      <w:r>
        <w:t xml:space="preserve"> da fonte tem precedência sobre o cálculo, até o teto configurado.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Recuo</w:t>
      </w:r>
      <w:r>
        <w:t xml:space="preserve"> (DOC-06, "suspensão temporária da fonte após falhas sucessivas"): depois de N falhas seguidas a fonte fica suspensa por um período, e as chamadas seguintes falham na hora com </w:t>
      </w:r>
      <w:r>
        <w:rPr>
          <w:rFonts w:ascii="Consolas" w:cs="Consolas" w:eastAsia="Consolas" w:hAnsi="Consolas"/>
          <w:sz w:val="19"/>
          <w:szCs w:val="19"/>
        </w:rPr>
        <w:t xml:space="preserve">FonteSuspensa</w:t>
      </w:r>
      <w:r>
        <w:t xml:space="preserve">, sem tocar a rede.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429 é pedido para ir mais devagar, não falha.</w:t>
      </w:r>
      <w:r>
        <w:t xml:space="preserve"> A fonte que responde 429 (excesso de requisições) está funcionando e avisando do limite dela: a vazão da fonte cai pela metade pelo resto da sessão (até </w:t>
      </w:r>
      <w:r>
        <w:rPr>
          <w:rFonts w:ascii="Consolas" w:cs="Consolas" w:eastAsia="Consolas" w:hAnsi="Consolas"/>
          <w:sz w:val="19"/>
          <w:szCs w:val="19"/>
        </w:rPr>
        <w:t xml:space="preserve">rpm_minimo_429</w:t>
      </w:r>
      <w:r>
        <w:t xml:space="preserve">), a espera antes de repetir é de pelo menos </w:t>
      </w:r>
      <w:r>
        <w:rPr>
          <w:rFonts w:ascii="Consolas" w:cs="Consolas" w:eastAsia="Consolas" w:hAnsi="Consolas"/>
          <w:sz w:val="19"/>
          <w:szCs w:val="19"/>
        </w:rPr>
        <w:t xml:space="preserve">espera_429_s</w:t>
      </w:r>
      <w:r>
        <w:t xml:space="preserve"> (a janela de limite costuma ser de um minuto) e o 429 só conta para o recuo quando a última tentativa também recebe 429. O PNCP respondeu 429 a 60 requisições por minuto numa execução do GitHub Actions (outubro de 2026); sem isso, a coleta parava em recuo depois de cinco 429 seguidos.</w:t>
      </w:r>
    </w:p>
    <w:p>
      <w:pPr>
        <w:spacing w:after="80"/>
      </w:pPr>
      <w:r>
        <w:t xml:space="preserve">A resposta final, mesmo de erro, é devolvida como artefato (ADR-012): quem decide se um 503 persistente é ausência de publicação é o avaliador de conformidade, não o cliente. As tentativas intermediárias não são preservadas como prova; ficam no registro estruturado.</w:t>
      </w:r>
    </w:p>
    <w:p>
      <w:pPr>
        <w:spacing w:after="80"/>
      </w:pPr>
      <w:r>
        <w:t xml:space="preserve">Relógio, espera e sorteio são injetáveis para que os testes sejam determinísticos e rápidos.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FonteSuspensa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FonteSuspensa(ErroColeta)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fonte acumulou falhas seguidas e está em recuo; nada foi requisitado.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LimitadorTaxa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LimitadorTaxa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Balde de fichas: até </w:t>
      </w:r>
      <w:r>
        <w:rPr>
          <w:rFonts w:ascii="Consolas" w:cs="Consolas" w:eastAsia="Consolas" w:hAnsi="Consolas"/>
          <w:sz w:val="19"/>
          <w:szCs w:val="19"/>
        </w:rPr>
        <w:t xml:space="preserve">rpm</w:t>
      </w:r>
      <w:r>
        <w:t xml:space="preserve"> requisições por minuto, sem rajada maior que </w:t>
      </w:r>
      <w:r>
        <w:rPr>
          <w:rFonts w:ascii="Consolas" w:cs="Consolas" w:eastAsia="Consolas" w:hAnsi="Consolas"/>
          <w:sz w:val="19"/>
          <w:szCs w:val="19"/>
        </w:rPr>
        <w:t xml:space="preserve">rajada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LimitadorTaxa.__post_init__</w:t>
      </w:r>
      <w:r>
        <w:rPr>
          <w:sz w:val="16"/>
          <w:szCs w:val="16"/>
        </w:rPr>
        <w:t xml:space="preserve">  (linha 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Valida </w:t>
      </w:r>
      <w:r>
        <w:rPr>
          <w:rFonts w:ascii="Consolas" w:cs="Consolas" w:eastAsia="Consolas" w:hAnsi="Consolas"/>
          <w:sz w:val="19"/>
          <w:szCs w:val="19"/>
        </w:rPr>
        <w:t xml:space="preserve">rpm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rajada</w:t>
      </w:r>
      <w:r>
        <w:t xml:space="preserve"> e começa com o balde cheio.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LimitadorTaxa._repor</w:t>
      </w:r>
      <w:r>
        <w:rPr>
          <w:sz w:val="16"/>
          <w:szCs w:val="16"/>
        </w:rPr>
        <w:t xml:space="preserve">  (linha 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_repor(self)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as fichas acumuladas desde a última reposição, à razão de </w:t>
      </w:r>
      <w:r>
        <w:rPr>
          <w:rFonts w:ascii="Consolas" w:cs="Consolas" w:eastAsia="Consolas" w:hAnsi="Consolas"/>
          <w:sz w:val="19"/>
          <w:szCs w:val="19"/>
        </w:rPr>
        <w:t xml:space="preserve">rpm</w:t>
      </w:r>
      <w:r>
        <w:t xml:space="preserve"> por minuto, até </w:t>
      </w:r>
      <w:r>
        <w:rPr>
          <w:rFonts w:ascii="Consolas" w:cs="Consolas" w:eastAsia="Consolas" w:hAnsi="Consolas"/>
          <w:sz w:val="19"/>
          <w:szCs w:val="19"/>
        </w:rPr>
        <w:t xml:space="preserve">rajada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LimitadorTaxa.aguardar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aguardar(self) -&gt; float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Bloqueia até haver ficha. Devolve quanto esperou, em segundos.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LimitadorTaxa.reduzir</w:t>
      </w:r>
      <w:r>
        <w:rPr>
          <w:sz w:val="16"/>
          <w:szCs w:val="16"/>
        </w:rPr>
        <w:t xml:space="preserve">  (linha 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reduzir(self, minimo: int)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Corta a vazão pela metade, sem passar de </w:t>
      </w:r>
      <w:r>
        <w:rPr>
          <w:rFonts w:ascii="Consolas" w:cs="Consolas" w:eastAsia="Consolas" w:hAnsi="Consolas"/>
          <w:sz w:val="19"/>
          <w:szCs w:val="19"/>
        </w:rPr>
        <w:t xml:space="preserve">minimo</w:t>
      </w:r>
      <w:r>
        <w:t xml:space="preserve">; devolve se mudou alguma coisa.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PoliticaRetentativa</w:t>
      </w:r>
      <w:r>
        <w:rPr>
          <w:sz w:val="16"/>
          <w:szCs w:val="16"/>
        </w:rPr>
        <w:t xml:space="preserve">  (linha 105)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PoliticaRetentativa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Parâmetros de retentativa e de recuo da fonte.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max_tentativas</w:t>
      </w:r>
      <w:r>
        <w:t xml:space="preserve"> inclui a primeira requisição. A espera entre tentativas parte de </w:t>
      </w:r>
      <w:r>
        <w:rPr>
          <w:rFonts w:ascii="Consolas" w:cs="Consolas" w:eastAsia="Consolas" w:hAnsi="Consolas"/>
          <w:sz w:val="19"/>
          <w:szCs w:val="19"/>
        </w:rPr>
        <w:t xml:space="preserve">espera_base_s</w:t>
      </w:r>
      <w:r>
        <w:t xml:space="preserve"> e não passa de </w:t>
      </w:r>
      <w:r>
        <w:rPr>
          <w:rFonts w:ascii="Consolas" w:cs="Consolas" w:eastAsia="Consolas" w:hAnsi="Consolas"/>
          <w:sz w:val="19"/>
          <w:szCs w:val="19"/>
        </w:rPr>
        <w:t xml:space="preserve">espera_teto_s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falhas_para_suspender</w:t>
      </w:r>
      <w:r>
        <w:t xml:space="preserve"> falhas seguidas suspendem a fonte por </w:t>
      </w:r>
      <w:r>
        <w:rPr>
          <w:rFonts w:ascii="Consolas" w:cs="Consolas" w:eastAsia="Consolas" w:hAnsi="Consolas"/>
          <w:sz w:val="19"/>
          <w:szCs w:val="19"/>
        </w:rPr>
        <w:t xml:space="preserve">suspensao_s</w:t>
      </w:r>
      <w:r>
        <w:t xml:space="preserve"> segundos. Depois de um 429 sem </w:t>
      </w:r>
      <w:r>
        <w:rPr>
          <w:rFonts w:ascii="Consolas" w:cs="Consolas" w:eastAsia="Consolas" w:hAnsi="Consolas"/>
          <w:sz w:val="19"/>
          <w:szCs w:val="19"/>
        </w:rPr>
        <w:t xml:space="preserve">Retry-After</w:t>
      </w:r>
      <w:r>
        <w:t xml:space="preserve">, a espera é de pelo menos </w:t>
      </w:r>
      <w:r>
        <w:rPr>
          <w:rFonts w:ascii="Consolas" w:cs="Consolas" w:eastAsia="Consolas" w:hAnsi="Consolas"/>
          <w:sz w:val="19"/>
          <w:szCs w:val="19"/>
        </w:rPr>
        <w:t xml:space="preserve">espera_429_s</w:t>
      </w:r>
      <w:r>
        <w:t xml:space="preserve"> (dobrando a cada tentativa, até o teto), e a vazão não desce abaixo de </w:t>
      </w:r>
      <w:r>
        <w:rPr>
          <w:rFonts w:ascii="Consolas" w:cs="Consolas" w:eastAsia="Consolas" w:hAnsi="Consolas"/>
          <w:sz w:val="19"/>
          <w:szCs w:val="19"/>
        </w:rPr>
        <w:t xml:space="preserve">rpm_minimo_429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PoliticaRetentativa.__post_init__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Exige ao menos uma tentativa.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PoliticaRetentativa.espera</w:t>
      </w:r>
      <w:r>
        <w:rPr>
          <w:sz w:val="16"/>
          <w:szCs w:val="16"/>
        </w:rPr>
        <w:t xml:space="preserve">  (linha 128)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espera(self, tentativa: int, sorteio: float) -&gt; float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Exponencial com variação de ±50%: 2s, 4s, 8s... até o teto.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interpretar_retry_after</w:t>
      </w:r>
      <w:r>
        <w:rPr>
          <w:sz w:val="16"/>
          <w:szCs w:val="16"/>
        </w:rPr>
        <w:t xml:space="preserve">  (linha 134)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interpretar_retry_after(valor: str | None, agora: datetime | None=None)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Retry-After</w:t>
      </w:r>
      <w:r>
        <w:t xml:space="preserve"> em segundos ou em data HTTP. Devolve segundos ou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ClienteHttp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ClienteHttp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Cliente de uma fonte: limite de taxa, retentativa e recuo em torno de </w:t>
      </w:r>
      <w:r>
        <w:rPr>
          <w:rFonts w:ascii="Consolas" w:cs="Consolas" w:eastAsia="Consolas" w:hAnsi="Consolas"/>
          <w:sz w:val="19"/>
          <w:szCs w:val="19"/>
        </w:rPr>
        <w:t xml:space="preserve">baixar_http</w:t>
      </w:r>
      <w:r>
        <w:t xml:space="preserve">.</w:t>
      </w:r>
    </w:p>
    <w:p>
      <w:pPr>
        <w:spacing w:after="80"/>
      </w:pPr>
      <w:r>
        <w:t xml:space="preserve">O limitador e a contagem de falhas seguidas pertencem à fonte, então cada fonte tem o seu cliente. A política completa está descrita no módulo.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ClienteHttp.__init__</w:t>
      </w:r>
      <w:r>
        <w:rPr>
          <w:sz w:val="16"/>
          <w:szCs w:val="16"/>
        </w:rPr>
        <w:t xml:space="preserve">  (linha 160)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fonte_id: str, *, user_agent: str, rpm: int, politica: PoliticaRetentativa | None=None, abridor: urllib.requ...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Configura a identificação, o limitador de </w:t>
      </w:r>
      <w:r>
        <w:rPr>
          <w:rFonts w:ascii="Consolas" w:cs="Consolas" w:eastAsia="Consolas" w:hAnsi="Consolas"/>
          <w:sz w:val="19"/>
          <w:szCs w:val="19"/>
        </w:rPr>
        <w:t xml:space="preserve">rpm</w:t>
      </w:r>
      <w:r>
        <w:t xml:space="preserve"> por minuto e a política de retentativa.</w:t>
      </w:r>
    </w:p>
    <w:p>
      <w:pPr>
        <w:spacing w:after="80"/>
      </w:pPr>
      <w:r>
        <w:t xml:space="preserve">Sem </w:t>
      </w:r>
      <w:r>
        <w:rPr>
          <w:rFonts w:ascii="Consolas" w:cs="Consolas" w:eastAsia="Consolas" w:hAnsi="Consolas"/>
          <w:sz w:val="19"/>
          <w:szCs w:val="19"/>
        </w:rPr>
        <w:t xml:space="preserve">politica</w:t>
      </w:r>
      <w:r>
        <w:t xml:space="preserve">, usa a padrão. Relógio, espera e sorteio são injetáveis para testes determinísticos.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ClienteHttp.suspensa</w:t>
      </w:r>
      <w:r>
        <w:rPr>
          <w:sz w:val="16"/>
          <w:szCs w:val="16"/>
        </w:rPr>
        <w:t xml:space="preserve">  (linha 191)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suspensa(self)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Indica se a fonte está em recuo agora, isto é, se o prazo de suspensão ainda não venceu.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ClienteHttp._registrar_falha</w:t>
      </w:r>
      <w:r>
        <w:rPr>
          <w:sz w:val="16"/>
          <w:szCs w:val="16"/>
        </w:rPr>
        <w:t xml:space="preserve">  (linha 195)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_registrar_falha(self)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 mais uma falha seguida e suspende a fonte ao atingir </w:t>
      </w:r>
      <w:r>
        <w:rPr>
          <w:rFonts w:ascii="Consolas" w:cs="Consolas" w:eastAsia="Consolas" w:hAnsi="Consolas"/>
          <w:sz w:val="19"/>
          <w:szCs w:val="19"/>
        </w:rPr>
        <w:t xml:space="preserve">falhas_para_suspender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ClienteHttp.obter</w:t>
      </w:r>
      <w:r>
        <w:rPr>
          <w:sz w:val="16"/>
          <w:szCs w:val="16"/>
        </w:rPr>
        <w:t xml:space="preserve">  (linha 204)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obter(self, url: str, cabecalhos: dict[str, str] | None=None)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Faz o GET com limite de taxa, retentativa e recuo, e devolve a resposta final como artefato.</w:t>
      </w:r>
    </w:p>
    <w:p>
      <w:pPr>
        <w:spacing w:after="80"/>
      </w:pPr>
      <w:r>
        <w:t xml:space="preserve">Com a fonte em recuo, levanta </w:t>
      </w:r>
      <w:r>
        <w:rPr>
          <w:rFonts w:ascii="Consolas" w:cs="Consolas" w:eastAsia="Consolas" w:hAnsi="Consolas"/>
          <w:sz w:val="19"/>
          <w:szCs w:val="19"/>
        </w:rPr>
        <w:t xml:space="preserve">FonteSuspensa</w:t>
      </w:r>
      <w:r>
        <w:t xml:space="preserve"> sem tocar a rede. Falha sem resposta é retentada; na última tentativa, ou se a fonte entrar em recuo, </w:t>
      </w:r>
      <w:r>
        <w:rPr>
          <w:rFonts w:ascii="Consolas" w:cs="Consolas" w:eastAsia="Consolas" w:hAnsi="Consolas"/>
          <w:sz w:val="19"/>
          <w:szCs w:val="19"/>
        </w:rPr>
        <w:t xml:space="preserve">ErroColeta</w:t>
      </w:r>
      <w:r>
        <w:t xml:space="preserve"> é propagado. Status retentável (429, 500, 502, 503, 504) espera o </w:t>
      </w:r>
      <w:r>
        <w:rPr>
          <w:rFonts w:ascii="Consolas" w:cs="Consolas" w:eastAsia="Consolas" w:hAnsi="Consolas"/>
          <w:sz w:val="19"/>
          <w:szCs w:val="19"/>
        </w:rPr>
        <w:t xml:space="preserve">Retry-After</w:t>
      </w:r>
      <w:r>
        <w:t xml:space="preserve"> da fonte ou o tempo calculado, sempre até o teto; nos mesmos casos de parada, a resposta de erro é devolvida como artefato. Qualquer outra resposta zera as falhas seguidas. Vencido o recuo, a fonte ganha nova chance, mas uma falha já volta a suspendê-la.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8" w:id="18"/>
      <w:r>
        <w:t xml:space="preserve">3.14 lumen_ingestao/coleta_http.py</w:t>
      </w:r>
      <w:bookmarkEnd w:id="18"/>
    </w:p>
    <w:p>
      <w:pPr>
        <w:spacing w:after="100"/>
      </w:pPr>
      <w:r>
        <w:rPr>
          <w:sz w:val="17"/>
          <w:szCs w:val="17"/>
        </w:rPr>
        <w:t xml:space="preserve">packages/ingestao/lumen_ingestao/coleta_http.py · Python · 206 linhas · 8 declarações</w:t>
      </w:r>
    </w:p>
    <w:p>
      <w:pPr>
        <w:spacing w:after="80"/>
      </w:pPr>
      <w:r>
        <w:t xml:space="preserve">Coleta HTTP mínima, compartilhada por todos os conectores.</w:t>
      </w:r>
    </w:p>
    <w:p>
      <w:pPr>
        <w:spacing w:after="80"/>
      </w:pPr>
      <w:r>
        <w:t xml:space="preserve">Duas decisões merecem nota.</w:t>
      </w:r>
    </w:p>
    <w:p>
      <w:pPr>
        <w:spacing w:after="80"/>
      </w:pPr>
      <w:r>
        <w:rPr>
          <w:b/>
          <w:bCs/>
        </w:rPr>
        <w:t xml:space="preserve">Resposta de erro também é artefato.</w:t>
      </w:r>
      <w:r>
        <w:t xml:space="preserve"> Um 404 ou 503 não é jogado fora: ele volta como </w:t>
      </w:r>
      <w:r>
        <w:rPr>
          <w:rFonts w:ascii="Consolas" w:cs="Consolas" w:eastAsia="Consolas" w:hAnsi="Consolas"/>
          <w:sz w:val="19"/>
          <w:szCs w:val="19"/>
        </w:rPr>
        <w:t xml:space="preserve">ArtefatoBruto</w:t>
      </w:r>
      <w:r>
        <w:t xml:space="preserve"> com o </w:t>
      </w:r>
      <w:r>
        <w:rPr>
          <w:rFonts w:ascii="Consolas" w:cs="Consolas" w:eastAsia="Consolas" w:hAnsi="Consolas"/>
          <w:sz w:val="19"/>
          <w:szCs w:val="19"/>
        </w:rPr>
        <w:t xml:space="preserve">status_http</w:t>
      </w:r>
      <w:r>
        <w:t xml:space="preserve"> correspondente e é guardado na camada bronze. Pelo princípio P5, um portal que não publica o que a lei obriga é um achado — e a resposta de erro datada é a prova desse achado. Quem decide se o erro é temporário ou persistente é o avaliador de conformidade, olhando a sequência de coletas, não esta função.</w:t>
      </w:r>
    </w:p>
    <w:p>
      <w:pPr>
        <w:spacing w:after="80"/>
      </w:pPr>
      <w:r>
        <w:t xml:space="preserve">Só falhas em que nada foi recebido (DNS, conexão recusada, tempo esgotado) levantam </w:t>
      </w:r>
      <w:r>
        <w:rPr>
          <w:rFonts w:ascii="Consolas" w:cs="Consolas" w:eastAsia="Consolas" w:hAnsi="Consolas"/>
          <w:sz w:val="19"/>
          <w:szCs w:val="19"/>
        </w:rPr>
        <w:t xml:space="preserve">ErroColeta</w:t>
      </w:r>
      <w:r>
        <w:t xml:space="preserve">: nesse caso não existe resposta a preservar.</w:t>
      </w:r>
    </w:p>
    <w:p>
      <w:pPr>
        <w:spacing w:after="80"/>
      </w:pPr>
      <w:r>
        <w:rPr>
          <w:b/>
          <w:bCs/>
        </w:rPr>
        <w:t xml:space="preserve">Identificação obrigatória.</w:t>
      </w:r>
      <w:r>
        <w:t xml:space="preserve"> Não há User-Agent padrão. Todo conector precisa declarar quem está coletando e como entrar em contato (RF-CO-09, princípio P6). Um coletor anônimo é exatamente o tipo de tráfego que o operador de um portal público tem razão de bloquear.</w:t>
      </w:r>
    </w:p>
    <w:p>
      <w:pPr>
        <w:spacing w:after="80"/>
      </w:pPr>
      <w:r>
        <w:rPr>
          <w:b/>
          <w:bCs/>
        </w:rPr>
        <w:t xml:space="preserve">Compressão de transporte é desfeita.</w:t>
      </w:r>
      <w:r>
        <w:t xml:space="preserve"> Algumas fontes (a API de serviços do IBGE, por exemplo) respondem com </w:t>
      </w:r>
      <w:r>
        <w:rPr>
          <w:rFonts w:ascii="Consolas" w:cs="Consolas" w:eastAsia="Consolas" w:hAnsi="Consolas"/>
          <w:sz w:val="19"/>
          <w:szCs w:val="19"/>
        </w:rPr>
        <w:t xml:space="preserve">Content-Encoding: gzip</w:t>
      </w:r>
      <w:r>
        <w:t xml:space="preserve"> mesmo sem o pedido pedir. A compressão é do transporte, não do documento: o bronze guarda o documento descomprimido, sem o </w:t>
      </w:r>
      <w:r>
        <w:rPr>
          <w:rFonts w:ascii="Consolas" w:cs="Consolas" w:eastAsia="Consolas" w:hAnsi="Consolas"/>
          <w:sz w:val="19"/>
          <w:szCs w:val="19"/>
        </w:rPr>
        <w:t xml:space="preserve">Content-Encoding</w:t>
      </w:r>
      <w:r>
        <w:t xml:space="preserve">, e registra a codificação recebida em </w:t>
      </w:r>
      <w:r>
        <w:rPr>
          <w:rFonts w:ascii="Consolas" w:cs="Consolas" w:eastAsia="Consolas" w:hAnsi="Consolas"/>
          <w:sz w:val="19"/>
          <w:szCs w:val="19"/>
        </w:rPr>
        <w:t xml:space="preserve">X-Lumen-Codificacao-Recebida</w:t>
      </w:r>
      <w:r>
        <w:t xml:space="preserve">. O limite de tamanho vale para o documento descomprimido, o que barra uma resposta pequena que se expande sem fim. Corpo que diz estar comprimido e não descomprime fica como veio, com o cabeçalho original.</w:t>
      </w:r>
    </w:p>
    <w:p>
      <w:pPr>
        <w:spacing w:after="80"/>
      </w:pPr>
      <w:r>
        <w:rPr>
          <w:b/>
          <w:bCs/>
        </w:rPr>
        <w:t xml:space="preserve">Servidores que só respondem do Brasil.</w:t>
      </w:r>
      <w:r>
        <w:t xml:space="preserve"> Alguns servidores públicos recusam endereços de fora do país, e o GitHub Actions roda fora dele. Para os da lista </w:t>
      </w:r>
      <w:r>
        <w:rPr>
          <w:rFonts w:ascii="Consolas" w:cs="Consolas" w:eastAsia="Consolas" w:hAnsi="Consolas"/>
          <w:sz w:val="19"/>
          <w:szCs w:val="19"/>
        </w:rPr>
        <w:t xml:space="preserve">SO_DO_BRASIL</w:t>
      </w:r>
      <w:r>
        <w:t xml:space="preserve">, quando </w:t>
      </w:r>
      <w:r>
        <w:rPr>
          <w:rFonts w:ascii="Consolas" w:cs="Consolas" w:eastAsia="Consolas" w:hAnsi="Consolas"/>
          <w:sz w:val="19"/>
          <w:szCs w:val="19"/>
        </w:rPr>
        <w:t xml:space="preserve">LUMEN_PROXY_BR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LUMEN_PROXY_CHAVE</w:t>
      </w:r>
      <w:r>
        <w:t xml:space="preserve"> estão no ambiente, o pedido vai pelo intermediário em São Paulo (</w:t>
      </w:r>
      <w:r>
        <w:rPr>
          <w:rFonts w:ascii="Consolas" w:cs="Consolas" w:eastAsia="Consolas" w:hAnsi="Consolas"/>
          <w:sz w:val="19"/>
          <w:szCs w:val="19"/>
        </w:rPr>
        <w:t xml:space="preserve">infra/proxy-br</w:t>
      </w:r>
      <w:r>
        <w:t xml:space="preserve">, ADR-050, adendo). O artefato guarda o endereço original, e o cabeçalho </w:t>
      </w:r>
      <w:r>
        <w:rPr>
          <w:rFonts w:ascii="Consolas" w:cs="Consolas" w:eastAsia="Consolas" w:hAnsi="Consolas"/>
          <w:sz w:val="19"/>
          <w:szCs w:val="19"/>
        </w:rPr>
        <w:t xml:space="preserve">X-Lumen-Intermediario</w:t>
      </w:r>
      <w:r>
        <w:t xml:space="preserve"> registra a passagem. Fora do GitHub, numa máquina no Brasil, sem essas variáveis, nada muda.</w:t>
      </w:r>
    </w:p>
    <w:p>
      <w:pPr>
        <w:spacing w:after="80"/>
      </w:pPr>
      <w:r>
        <w:t xml:space="preserve">Limite de taxa por fonte, espera exponencial entre tentativas e suspensão da fonte depois de falhas seguidas ficam em </w:t>
      </w:r>
      <w:r>
        <w:rPr>
          <w:rFonts w:ascii="Consolas" w:cs="Consolas" w:eastAsia="Consolas" w:hAnsi="Consolas"/>
          <w:sz w:val="19"/>
          <w:szCs w:val="19"/>
        </w:rPr>
        <w:t xml:space="preserve">cliente_http.ClienteHttp</w:t>
      </w:r>
      <w:r>
        <w:t xml:space="preserve">, que usa esta função. Esta função faz uma única requisição, e faz bem.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ErroColeta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ErroColeta(Exception)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Nada foi recebido da fonte: não há resposta a preservar.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ConteudoGrandeDemais</w:t>
      </w:r>
      <w:r>
        <w:rPr>
          <w:sz w:val="16"/>
          <w:szCs w:val="16"/>
        </w:rPr>
        <w:t xml:space="preserve">  (linha 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ConteudoGrandeDemais(ErroColeta)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resposta excedeu o limite configurado.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pelo_intermediario</w:t>
      </w:r>
      <w:r>
        <w:rPr>
          <w:sz w:val="16"/>
          <w:szCs w:val="16"/>
        </w:rPr>
        <w:t xml:space="preserve">  (linha 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pelo_intermediario(url: str, ambiente=os.environ) -&gt; tuple[str, dict[str, 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endereço a pedir e os cabeçalhos a mais: o do intermediário em São Paulo, com a chave, quando o servidor está em </w:t>
      </w:r>
      <w:r>
        <w:rPr>
          <w:rFonts w:ascii="Consolas" w:cs="Consolas" w:eastAsia="Consolas" w:hAnsi="Consolas"/>
          <w:sz w:val="19"/>
          <w:szCs w:val="19"/>
        </w:rPr>
        <w:t xml:space="preserve">SO_DO_BRASIL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LUMEN_PROXY_BR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LUMEN_PROXY_CHAVE</w:t>
      </w:r>
      <w:r>
        <w:t xml:space="preserve"> estão no ambiente; senão, o próprio.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user_agent_lumen</w:t>
      </w:r>
      <w:r>
        <w:rPr>
          <w:sz w:val="16"/>
          <w:szCs w:val="16"/>
        </w:rPr>
        <w:t xml:space="preserve">  (linha 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user_agent_lumen(versao: str, contato: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a identificação exigida pela política de coleta responsável.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_ler_limitado</w:t>
      </w:r>
      <w:r>
        <w:rPr>
          <w:sz w:val="16"/>
          <w:szCs w:val="16"/>
        </w:rPr>
        <w:t xml:space="preserve">  (linha 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_ler_limitado(resposta, limite: int) -&gt; bytes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a resposta em blocos de 64 KiB e levanta </w:t>
      </w:r>
      <w:r>
        <w:rPr>
          <w:rFonts w:ascii="Consolas" w:cs="Consolas" w:eastAsia="Consolas" w:hAnsi="Consolas"/>
          <w:sz w:val="19"/>
          <w:szCs w:val="19"/>
        </w:rPr>
        <w:t xml:space="preserve">ConteudoGrandeDemais</w:t>
      </w:r>
      <w:r>
        <w:t xml:space="preserve"> ao passar de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.</w:t>
      </w:r>
    </w:p>
    <w:p>
      <w:pPr>
        <w:spacing w:after="80"/>
      </w:pPr>
      <w:r>
        <w:t xml:space="preserve">Ler em blocos interrompe o download assim que o limite é excedido, sem carregar a resposta inteira na memória.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_descomprimir</w:t>
      </w:r>
      <w:r>
        <w:rPr>
          <w:sz w:val="16"/>
          <w:szCs w:val="16"/>
        </w:rPr>
        <w:t xml:space="preserve">  (linha 110)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_descomprimir(conteudo: bytes, janela: int, limite: int) -&gt; bytes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Descomprime com a janela dada, levantando </w:t>
      </w:r>
      <w:r>
        <w:rPr>
          <w:rFonts w:ascii="Consolas" w:cs="Consolas" w:eastAsia="Consolas" w:hAnsi="Consolas"/>
          <w:sz w:val="19"/>
          <w:szCs w:val="19"/>
        </w:rPr>
        <w:t xml:space="preserve">ConteudoGrandeDemais</w:t>
      </w:r>
      <w:r>
        <w:t xml:space="preserve"> se passar de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decodificar_corpo</w:t>
      </w:r>
      <w:r>
        <w:rPr>
          <w:sz w:val="16"/>
          <w:szCs w:val="16"/>
        </w:rPr>
        <w:t xml:space="preserve">  (linha 122)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decodificar_corpo(conteudo: bytes, cabecalhos: dict[str, str], limite: int=LIMITE_PADRAO_BYTES) -&gt; tuple[bytes, dict[str, s...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Desfaz </w:t>
      </w:r>
      <w:r>
        <w:rPr>
          <w:rFonts w:ascii="Consolas" w:cs="Consolas" w:eastAsia="Consolas" w:hAnsi="Consolas"/>
          <w:sz w:val="19"/>
          <w:szCs w:val="19"/>
        </w:rPr>
        <w:t xml:space="preserve">Content-Encoding</w:t>
      </w:r>
      <w:r>
        <w:t xml:space="preserve"> gzip ou deflate; devolve o corpo e os cabeçalhos ajustados.</w:t>
      </w:r>
    </w:p>
    <w:p>
      <w:pPr>
        <w:spacing w:after="80"/>
      </w:pPr>
      <w:r>
        <w:t xml:space="preserve">Sem codificação (ou com uma desconhecida, ou com um corpo que não descomprime), devolve tudo como veio.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baixar_http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baixar_http(url: str, fonte_id: str, *, user_agent: str, timeout: float=TIMEOUT_PADRAO_S, limite_bytes: int=LIMITE_PADRAO_B...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Faz uma requisição GET e devolve o que a fonte respondeu (sem a compressão de transporte).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cabecalhos</w:t>
      </w:r>
      <w:r>
        <w:t xml:space="preserve"> acrescenta cabeçalhos à requisição (</w:t>
      </w:r>
      <w:r>
        <w:rPr>
          <w:rFonts w:ascii="Consolas" w:cs="Consolas" w:eastAsia="Consolas" w:hAnsi="Consolas"/>
          <w:sz w:val="19"/>
          <w:szCs w:val="19"/>
        </w:rPr>
        <w:t xml:space="preserve">Accept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If-None-Match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Range</w:t>
      </w:r>
      <w:r>
        <w:t xml:space="preserve">). Não pode substituir o </w:t>
      </w:r>
      <w:r>
        <w:rPr>
          <w:rFonts w:ascii="Consolas" w:cs="Consolas" w:eastAsia="Consolas" w:hAnsi="Consolas"/>
          <w:sz w:val="19"/>
          <w:szCs w:val="19"/>
        </w:rPr>
        <w:t xml:space="preserve">User-Agent</w:t>
      </w:r>
      <w:r>
        <w:t xml:space="preserve">: a identificação é obrigatória e única.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9" w:id="19"/>
      <w:r>
        <w:t xml:space="preserve">3.15 lumen_ingestao/portas.py</w:t>
      </w:r>
      <w:bookmarkEnd w:id="19"/>
    </w:p>
    <w:p>
      <w:pPr>
        <w:spacing w:after="100"/>
      </w:pPr>
      <w:r>
        <w:rPr>
          <w:sz w:val="17"/>
          <w:szCs w:val="17"/>
        </w:rPr>
        <w:t xml:space="preserve">packages/ingestao/lumen_ingestao/portas.py · Python · 217 linhas · 20 declarações</w:t>
      </w:r>
    </w:p>
    <w:p>
      <w:pPr>
        <w:spacing w:after="80"/>
      </w:pPr>
      <w:r>
        <w:t xml:space="preserve">Porta FonteDados: o único ponto de contato com qualquer fonte externa.</w:t>
      </w:r>
    </w:p>
    <w:p>
      <w:pPr>
        <w:spacing w:after="80"/>
      </w:pPr>
      <w:r>
        <w:t xml:space="preserve">DOC-04, seção 3.1. Cada uma das milhares de fontes do projeto tem formato, protocolo e qualidade próprios. Para que essa variabilidade não contamine o resto do sistema, toda fonte é acessada por esta porta, e cada família de fonte é um adaptador que a implementa. O núcleo nunca sabe se um contrato veio de uma API REST, de uma planilha ou de um PDF digitalizado.</w:t>
      </w:r>
    </w:p>
    <w:p>
      <w:pPr>
        <w:spacing w:after="80"/>
      </w:pPr>
      <w:r>
        <w:t xml:space="preserve">O contrato é deliberadamente pequeno: quatro operações bastam para todos os casos. Em particular, </w:t>
      </w:r>
      <w:r>
        <w:rPr>
          <w:rFonts w:ascii="Consolas" w:cs="Consolas" w:eastAsia="Consolas" w:hAnsi="Consolas"/>
          <w:sz w:val="19"/>
          <w:szCs w:val="19"/>
        </w:rPr>
        <w:t xml:space="preserve">reportar_conformidade</w:t>
      </w:r>
      <w:r>
        <w:t xml:space="preserve"> fica na porta porque só o adaptador sabe distinguir uma indisponibilidade passageira de uma ausência persistente de publicação — ele é quem conhece o comportamento normal daquela fonte.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Periodicidade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Periodicidade(str,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Frequência com que a fonte publica dados novos, declarada em </w:t>
      </w:r>
      <w:r>
        <w:rPr>
          <w:rFonts w:ascii="Consolas" w:cs="Consolas" w:eastAsia="Consolas" w:hAnsi="Consolas"/>
          <w:sz w:val="19"/>
          <w:szCs w:val="19"/>
        </w:rPr>
        <w:t xml:space="preserve">CapacidadesFonte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Janela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Janela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Intervalo de datas a coletar, com as duas pontas inclusivas.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Janela.__post_init__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Recusa janela invertida (</w:t>
      </w:r>
      <w:r>
        <w:rPr>
          <w:rFonts w:ascii="Consolas" w:cs="Consolas" w:eastAsia="Consolas" w:hAnsi="Consolas"/>
          <w:sz w:val="19"/>
          <w:szCs w:val="19"/>
        </w:rPr>
        <w:t xml:space="preserve">fim</w:t>
      </w:r>
      <w:r>
        <w:t xml:space="preserve"> antes de </w:t>
      </w:r>
      <w:r>
        <w:rPr>
          <w:rFonts w:ascii="Consolas" w:cs="Consolas" w:eastAsia="Consolas" w:hAnsi="Consolas"/>
          <w:sz w:val="19"/>
          <w:szCs w:val="19"/>
        </w:rPr>
        <w:t xml:space="preserve">inicio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Janela.dias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dias(self)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Quantidade de dias da janela, contando as duas pontas.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CapacidadesFonte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CapacidadesFonte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fonte oferece. O orquestrador monta o plano a partir disto.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CapacidadesFonte.__post_init__</w:t>
      </w:r>
      <w:r>
        <w:rPr>
          <w:sz w:val="16"/>
          <w:szCs w:val="16"/>
        </w:rPr>
        <w:t xml:space="preserve">  (linha 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Exige ao menos um objeto canônico e um limite de taxa positivo.</w:t>
      </w:r>
    </w:p>
    <w:p>
      <w:pPr>
        <w:spacing w:after="80"/>
      </w:pPr>
      <w:r>
        <w:t xml:space="preserve">Sem limite declarado não há como coletar a fonte de forma responsável (princípio P6).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ReferenciaArtefato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ReferenciaArtefato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existe na fonte, antes de baixar. Permite planejar o volume.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ResultadoCriterio</w:t>
      </w:r>
      <w:r>
        <w:rPr>
          <w:sz w:val="16"/>
          <w:szCs w:val="16"/>
        </w:rPr>
        <w:t xml:space="preserve">  (linha 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ResultadoCriterio(str,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da avaliação de um critério de conformidade.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INDETERMINADO</w:t>
      </w:r>
      <w:r>
        <w:t xml:space="preserve"> é para quando não foi possível avaliar, e sempre vem com o motivo (ver </w:t>
      </w:r>
      <w:r>
        <w:rPr>
          <w:rFonts w:ascii="Consolas" w:cs="Consolas" w:eastAsia="Consolas" w:hAnsi="Consolas"/>
          <w:sz w:val="19"/>
          <w:szCs w:val="19"/>
        </w:rPr>
        <w:t xml:space="preserve">AvaliacaoConformidade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AvaliacaoConformidade</w:t>
      </w:r>
      <w:r>
        <w:rPr>
          <w:sz w:val="16"/>
          <w:szCs w:val="16"/>
        </w:rPr>
        <w:t xml:space="preserve">  (linha 106)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AvaliacaoConformidade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Avaliação de um critério de conformidade, amarrada ao dispositivo legal que o fundamenta.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AvaliacaoConformidade.__post_init__</w:t>
      </w:r>
      <w:r>
        <w:rPr>
          <w:sz w:val="16"/>
          <w:szCs w:val="16"/>
        </w:rPr>
        <w:t xml:space="preserve">  (linha 114)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Exige o dispositivo legal, e o motivo quando, e só quando, o resultado é indeterminado.</w:t>
      </w:r>
    </w:p>
    <w:p>
      <w:pPr>
        <w:spacing w:after="80"/>
      </w:pPr>
      <w:r>
        <w:t xml:space="preserve">Sem dispositivo a obrigação avaliada fica sem base (RF-CF-06); sem motivo, um "indeterminado" poderia atribuir ao ente uma falha que foi da fonte ou do próprio sistema (RF-CF-07).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RelatorioConformidade</w:t>
      </w:r>
      <w:r>
        <w:rPr>
          <w:sz w:val="16"/>
          <w:szCs w:val="16"/>
        </w:rPr>
        <w:t xml:space="preserve">  (linha 133)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RelatorioConformidade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Avaliações que o adaptador reporta sobre a fonte, com o instante da avaliação em UTC.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FonteDados</w:t>
      </w:r>
      <w:r>
        <w:rPr>
          <w:sz w:val="16"/>
          <w:szCs w:val="16"/>
        </w:rPr>
        <w:t xml:space="preserve">  (linha 142)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FonteDados(Protocol)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Porta única de acesso a qualquer fonte de dado público.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FonteDados.descrever_capacidades</w:t>
      </w:r>
      <w:r>
        <w:rPr>
          <w:sz w:val="16"/>
          <w:szCs w:val="16"/>
        </w:rPr>
        <w:t xml:space="preserve">  (linha 147)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descrever_capacidades(self) -&gt; CapacidadesFonte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Declara os objetos, a periodicidade e o limite de taxa da fonte.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FonteDados.listar</w:t>
      </w:r>
      <w:r>
        <w:rPr>
          <w:sz w:val="16"/>
          <w:szCs w:val="16"/>
        </w:rPr>
        <w:t xml:space="preserve">  (linha 150)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janela: Janela) -&gt; Iterator[ReferenciaArtefato]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Enumera o que a fonte oferece na janela, para planejar o volume antes de baixar.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FonteDados.baixar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baixar(self, ref: ReferenciaArtefato)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 artefato referenciado, exatamente como a fonte o entregou.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FonteDados.reportar_conformidade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reportar_conformidade(self) -&gt; RelatorioConformidade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Relata o que o adaptador observou sobre a fonte.</w:t>
      </w:r>
    </w:p>
    <w:p>
      <w:pPr>
        <w:spacing w:after="80"/>
      </w:pPr>
      <w:r>
        <w:t xml:space="preserve">É o adaptador quem distingue indisponibilidade passageira de ausência persistente de publicação (ver o módulo).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ResumoColeta</w:t>
      </w:r>
      <w:r>
        <w:rPr>
          <w:sz w:val="16"/>
          <w:szCs w:val="16"/>
        </w:rPr>
        <w:t xml:space="preserve">  (linha 169)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de </w:t>
      </w:r>
      <w:r>
        <w:rPr>
          <w:rFonts w:ascii="Consolas" w:cs="Consolas" w:eastAsia="Consolas" w:hAnsi="Consolas"/>
          <w:sz w:val="19"/>
          <w:szCs w:val="19"/>
        </w:rPr>
        <w:t xml:space="preserve">coletar_janela</w:t>
      </w:r>
      <w:r>
        <w:t xml:space="preserve">: quantos artefatos foram listados, os registros guardados e as falhas.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ResumoColeta.conteudos_novos</w:t>
      </w:r>
      <w:r>
        <w:rPr>
          <w:sz w:val="16"/>
          <w:szCs w:val="16"/>
        </w:rPr>
        <w:t xml:space="preserve">  (linha 179)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conteudos_novos(self)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Registros cujo conteúdo é inédito para a URL: primeira coleta ou mudança desde a anterior.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ResumoColeta.respostas_de_erro</w:t>
      </w:r>
      <w:r>
        <w:rPr>
          <w:sz w:val="16"/>
          <w:szCs w:val="16"/>
        </w:rPr>
        <w:t xml:space="preserve">  (linha 184)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respostas_de_erro(self)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Respostas 4xx/5xx preservadas como prova (princípio P5).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coletar_janela</w:t>
      </w:r>
      <w:r>
        <w:rPr>
          <w:sz w:val="16"/>
          <w:szCs w:val="16"/>
        </w:rPr>
        <w:t xml:space="preserve">  (linha 189)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coletar_janela(fonte: FonteDados, janela: Janela, armazem: ArmazemBronze) -&gt; ResumoColeta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Lista, baixa e preserva tudo o que a fonte oferece na janela.</w:t>
      </w:r>
    </w:p>
    <w:p>
      <w:pPr>
        <w:spacing w:after="80"/>
      </w:pPr>
      <w:r>
        <w:t xml:space="preserve">Uma falha em um artefato é registrada e não interrompe os demais (RNF-09, em escala de artefato). Uma falha ao listar é propagada: sem a listagem não se sabe o que deveria ter sido coletado, e fingir sucesso esconderia exatamente o modo de falha mais perigoso do sistema — a fonte que responde "tudo certo" com zero registros (DOC-04, seção 8).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20" w:id="20"/>
      <w:r>
        <w:t xml:space="preserve">3.16 lumen_ingestao/s3.py</w:t>
      </w:r>
      <w:bookmarkEnd w:id="20"/>
    </w:p>
    <w:p>
      <w:pPr>
        <w:spacing w:after="100"/>
      </w:pPr>
      <w:r>
        <w:rPr>
          <w:sz w:val="17"/>
          <w:szCs w:val="17"/>
        </w:rPr>
        <w:t xml:space="preserve">packages/ingestao/lumen_ingestao/s3.py · Python · 257 linhas · 14 declarações</w:t>
      </w:r>
    </w:p>
    <w:p>
      <w:pPr>
        <w:spacing w:after="80"/>
      </w:pPr>
      <w:r>
        <w:t xml:space="preserve">Cliente S3 mínimo, só com a biblioteca padrão (ADR-015, ADR-018).</w:t>
      </w:r>
    </w:p>
    <w:p>
      <w:pPr>
        <w:spacing w:after="80"/>
      </w:pPr>
      <w:r>
        <w:t xml:space="preserve">Fala o protocolo S3 com assinatura AWS Signature Version 4, o que serve ao MinIO do ambiente local e a qualquer armazenamento compatível em produção. Só implementa o que a camada bronze usa: gravar sem sobrescrever, ler, verificar existência e listar por prefixo.</w:t>
      </w:r>
    </w:p>
    <w:p>
      <w:pPr>
        <w:spacing w:after="80"/>
      </w:pPr>
      <w:r>
        <w:t xml:space="preserve">Por que não boto3: a camada bronze é a parte que guarda a prova, e é a parte em que menos superfície de ataque se quer (ADR-015). O protocolo usado aqui é pequeno, estável há uma década e coberto pelo vetor de teste oficial da AWS (</w:t>
      </w:r>
      <w:r>
        <w:rPr>
          <w:rFonts w:ascii="Consolas" w:cs="Consolas" w:eastAsia="Consolas" w:hAnsi="Consolas"/>
          <w:sz w:val="19"/>
          <w:szCs w:val="19"/>
        </w:rPr>
        <w:t xml:space="preserve">test_s3.py</w:t>
      </w:r>
      <w:r>
        <w:t xml:space="preserve">).</w:t>
      </w:r>
    </w:p>
    <w:p>
      <w:pPr>
        <w:spacing w:after="60"/>
      </w:pPr>
      <w:r>
        <w:rPr>
          <w:b/>
          <w:bCs/>
        </w:rPr>
        <w:t xml:space="preserve">Gravação sem sobrescrever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PUT</w:t>
      </w:r>
      <w:r>
        <w:t xml:space="preserve"> com </w:t>
      </w:r>
      <w:r>
        <w:rPr>
          <w:rFonts w:ascii="Consolas" w:cs="Consolas" w:eastAsia="Consolas" w:hAnsi="Consolas"/>
          <w:sz w:val="19"/>
          <w:szCs w:val="19"/>
        </w:rPr>
        <w:t xml:space="preserve">If-None-Match: *</w:t>
      </w:r>
      <w:r>
        <w:t xml:space="preserve"> é a escrita condicional do S3: se a chave já existe, a resposta é 412 e nada muda. É a mesma garantia que o backend local obtém com criação exclusiva de arquivo, e é ela que permite reservar versões de URL sem corrida entre coletores. Suportada pela AWS desde 2024 e pelo MinIO.</w:t>
      </w:r>
    </w:p>
    <w:p>
      <w:pPr>
        <w:spacing w:after="60"/>
      </w:pPr>
      <w:r>
        <w:rPr>
          <w:b/>
          <w:bCs/>
        </w:rPr>
        <w:t xml:space="preserve">Retenção (WORM)</w:t>
      </w:r>
    </w:p>
    <w:p>
      <w:pPr>
        <w:spacing w:after="80"/>
      </w:pPr>
      <w:r>
        <w:t xml:space="preserve">Com o bucket criado com Object Lock, </w:t>
      </w:r>
      <w:r>
        <w:rPr>
          <w:rFonts w:ascii="Consolas" w:cs="Consolas" w:eastAsia="Consolas" w:hAnsi="Consolas"/>
          <w:sz w:val="19"/>
          <w:szCs w:val="19"/>
        </w:rPr>
        <w:t xml:space="preserve">retencao_dias</w:t>
      </w:r>
      <w:r>
        <w:t xml:space="preserve"> grava cada objeto em modo COMPLIANCE: nem o administrador apaga antes do prazo. É a versão "de verdade" do somente-leitura que o backend local só imita com chmod.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ErroS3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ErroS3(Exception)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Resposta de erro do armazenamento de objetos; o status HTTP fica em </w:t>
      </w:r>
      <w:r>
        <w:rPr>
          <w:rFonts w:ascii="Consolas" w:cs="Consolas" w:eastAsia="Consolas" w:hAnsi="Consolas"/>
          <w:sz w:val="19"/>
          <w:szCs w:val="19"/>
        </w:rPr>
        <w:t xml:space="preserve">status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ErroS3.__init__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status: int, mensagem: str)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o status e monta a mensagem no formato </w:t>
      </w:r>
      <w:r>
        <w:rPr>
          <w:rFonts w:ascii="Consolas" w:cs="Consolas" w:eastAsia="Consolas" w:hAnsi="Consolas"/>
          <w:sz w:val="19"/>
          <w:szCs w:val="19"/>
        </w:rPr>
        <w:t xml:space="preserve">S3 &lt;status&gt;: &lt;mensagem&gt;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ChaveJaExiste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ChaveJaExiste(ErroS3)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412 em PUT condicional: a chave já existia e não foi tocada.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ChaveInexistente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ChaveInexistente(ErroS3)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404 na leitura: a chave pedida não existe no bucket.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_hmac</w:t>
      </w:r>
      <w:r>
        <w:rPr>
          <w:sz w:val="16"/>
          <w:szCs w:val="16"/>
        </w:rPr>
        <w:t xml:space="preserve">  (linha 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_hmac(chave: bytes, msg: str) -&gt; bytes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HMAC-SHA256 de </w:t>
      </w:r>
      <w:r>
        <w:rPr>
          <w:rFonts w:ascii="Consolas" w:cs="Consolas" w:eastAsia="Consolas" w:hAnsi="Consolas"/>
          <w:sz w:val="19"/>
          <w:szCs w:val="19"/>
        </w:rPr>
        <w:t xml:space="preserve">msg</w:t>
      </w:r>
      <w:r>
        <w:t xml:space="preserve">: o passo repetido na derivação da chave de assinatura SigV4.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_codificar_caminho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_codificar_caminho(caminho: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Codifica o caminho segmento a segmento, como o S3 exige na URL e na requisição canônica.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assinar_v4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assinar_v4(metodo: str, url: str, cabecalhos: dict[str, str], *, chave_acesso: str, chave_secreta: str, regiao: str, instan...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os cabeçalhos com </w:t>
      </w:r>
      <w:r>
        <w:rPr>
          <w:rFonts w:ascii="Consolas" w:cs="Consolas" w:eastAsia="Consolas" w:hAnsi="Consolas"/>
          <w:sz w:val="19"/>
          <w:szCs w:val="19"/>
        </w:rPr>
        <w:t xml:space="preserve">Authorization</w:t>
      </w:r>
      <w:r>
        <w:t xml:space="preserve"> (SigV4) acrescentado.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cabecalhos</w:t>
      </w:r>
      <w:r>
        <w:t xml:space="preserve"> precisa conter </w:t>
      </w:r>
      <w:r>
        <w:rPr>
          <w:rFonts w:ascii="Consolas" w:cs="Consolas" w:eastAsia="Consolas" w:hAnsi="Consolas"/>
          <w:sz w:val="19"/>
          <w:szCs w:val="19"/>
        </w:rPr>
        <w:t xml:space="preserve">host</w:t>
      </w:r>
      <w:r>
        <w:t xml:space="preserve">. </w:t>
      </w:r>
      <w:r>
        <w:rPr>
          <w:rFonts w:ascii="Consolas" w:cs="Consolas" w:eastAsia="Consolas" w:hAnsi="Consolas"/>
          <w:sz w:val="19"/>
          <w:szCs w:val="19"/>
        </w:rPr>
        <w:t xml:space="preserve">x-amz-date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x-amz-content-sha256</w:t>
      </w:r>
      <w:r>
        <w:t xml:space="preserve"> são acrescentados aqui.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ClienteS3</w:t>
      </w:r>
      <w:r>
        <w:rPr>
          <w:sz w:val="16"/>
          <w:szCs w:val="16"/>
        </w:rPr>
        <w:t xml:space="preserve">  (linha 129)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ClienteS3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Cliente S3 com as operações que a camada bronze usa: gravar, ler, verificar existência e listar.</w:t>
      </w:r>
    </w:p>
    <w:p>
      <w:pPr>
        <w:spacing w:after="80"/>
      </w:pPr>
      <w:r>
        <w:t xml:space="preserve">Toda requisição é assinada com SigV4. </w:t>
      </w:r>
      <w:r>
        <w:rPr>
          <w:rFonts w:ascii="Consolas" w:cs="Consolas" w:eastAsia="Consolas" w:hAnsi="Consolas"/>
          <w:sz w:val="19"/>
          <w:szCs w:val="19"/>
        </w:rPr>
        <w:t xml:space="preserve">estilo_caminho</w:t>
      </w:r>
      <w:r>
        <w:t xml:space="preserve"> escolhe entre </w:t>
      </w:r>
      <w:r>
        <w:rPr>
          <w:rFonts w:ascii="Consolas" w:cs="Consolas" w:eastAsia="Consolas" w:hAnsi="Consolas"/>
          <w:sz w:val="19"/>
          <w:szCs w:val="19"/>
        </w:rPr>
        <w:t xml:space="preserve">endpoint/bucket/chave</w:t>
      </w:r>
      <w:r>
        <w:t xml:space="preserve"> (MinIO, ambiente local) e </w:t>
      </w:r>
      <w:r>
        <w:rPr>
          <w:rFonts w:ascii="Consolas" w:cs="Consolas" w:eastAsia="Consolas" w:hAnsi="Consolas"/>
          <w:sz w:val="19"/>
          <w:szCs w:val="19"/>
        </w:rPr>
        <w:t xml:space="preserve">bucket.endpoint/chave</w:t>
      </w:r>
      <w:r>
        <w:t xml:space="preserve"> (AWS virtual-hosted). </w:t>
      </w:r>
      <w:r>
        <w:rPr>
          <w:rFonts w:ascii="Consolas" w:cs="Consolas" w:eastAsia="Consolas" w:hAnsi="Consolas"/>
          <w:sz w:val="19"/>
          <w:szCs w:val="19"/>
        </w:rPr>
        <w:t xml:space="preserve">abridor</w:t>
      </w:r>
      <w:r>
        <w:t xml:space="preserve"> permite substituir o transporte, por exemplo nos testes.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ClienteS3._url</w:t>
      </w:r>
      <w:r>
        <w:rPr>
          <w:sz w:val="16"/>
          <w:szCs w:val="16"/>
        </w:rPr>
        <w:t xml:space="preserve">  (linha 146)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_url(self, chave: str='', consulta: dict[str, str] | None=None)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a URL da chave no estilo configurado, com caminho codificado e consulta em ordem fixa.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ClienteS3._enviar</w:t>
      </w:r>
      <w:r>
        <w:rPr>
          <w:sz w:val="16"/>
          <w:szCs w:val="16"/>
        </w:rPr>
        <w:t xml:space="preserve">  (linha 159)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_enviar(self, metodo: str, url: str, corpo: bytes=b'', extras: dict[str, str] | None=None) -&gt; tuple[int, dict[str, str], by...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Assina e envia a requisição; devolve status, cabeçalhos em minúsculas e corpo.</w:t>
      </w:r>
    </w:p>
    <w:p>
      <w:pPr>
        <w:spacing w:after="80"/>
      </w:pPr>
      <w:r>
        <w:t xml:space="preserve">Erro HTTP não levanta exceção aqui: volta como status, e cada operação decide o que ele significa (412 na gravação, 404 na leitura). O </w:t>
      </w:r>
      <w:r>
        <w:rPr>
          <w:rFonts w:ascii="Consolas" w:cs="Consolas" w:eastAsia="Consolas" w:hAnsi="Consolas"/>
          <w:sz w:val="19"/>
          <w:szCs w:val="19"/>
        </w:rPr>
        <w:t xml:space="preserve">host</w:t>
      </w:r>
      <w:r>
        <w:t xml:space="preserve"> entra na assinatura, mas sai dos cabeçalhos enviados, porque o urllib o preenche sozinho.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ClienteS3.gravar</w:t>
      </w:r>
      <w:r>
        <w:rPr>
          <w:sz w:val="16"/>
          <w:szCs w:val="16"/>
        </w:rPr>
        <w:t xml:space="preserve">  (linha 185)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gravar(self, chave: str, corpo: bytes, *, sem_sobrescrever: bool=True, tipo: str='application/octet-stream', retencao_dias:...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objeto; por padrão, só se a chave ainda não existir (</w:t>
      </w:r>
      <w:r>
        <w:rPr>
          <w:rFonts w:ascii="Consolas" w:cs="Consolas" w:eastAsia="Consolas" w:hAnsi="Consolas"/>
          <w:sz w:val="19"/>
          <w:szCs w:val="19"/>
        </w:rPr>
        <w:t xml:space="preserve">If-None-Match: *</w:t>
      </w:r>
      <w:r>
        <w:t xml:space="preserve">).</w:t>
      </w:r>
    </w:p>
    <w:p>
      <w:pPr>
        <w:spacing w:after="80"/>
      </w:pPr>
      <w:r>
        <w:t xml:space="preserve">412 levanta </w:t>
      </w:r>
      <w:r>
        <w:rPr>
          <w:rFonts w:ascii="Consolas" w:cs="Consolas" w:eastAsia="Consolas" w:hAnsi="Consolas"/>
          <w:sz w:val="19"/>
          <w:szCs w:val="19"/>
        </w:rPr>
        <w:t xml:space="preserve">ChaveJaExiste</w:t>
      </w:r>
      <w:r>
        <w:t xml:space="preserve"> sem que nada tenha mudado; outro erro levanta </w:t>
      </w:r>
      <w:r>
        <w:rPr>
          <w:rFonts w:ascii="Consolas" w:cs="Consolas" w:eastAsia="Consolas" w:hAnsi="Consolas"/>
          <w:sz w:val="19"/>
          <w:szCs w:val="19"/>
        </w:rPr>
        <w:t xml:space="preserve">ErroS3</w:t>
      </w:r>
      <w:r>
        <w:t xml:space="preserve">. Envia </w:t>
      </w:r>
      <w:r>
        <w:rPr>
          <w:rFonts w:ascii="Consolas" w:cs="Consolas" w:eastAsia="Consolas" w:hAnsi="Consolas"/>
          <w:sz w:val="19"/>
          <w:szCs w:val="19"/>
        </w:rPr>
        <w:t xml:space="preserve">Content-MD5</w:t>
      </w:r>
      <w:r>
        <w:t xml:space="preserve">, exigido pelo Object Lock, e, com </w:t>
      </w:r>
      <w:r>
        <w:rPr>
          <w:rFonts w:ascii="Consolas" w:cs="Consolas" w:eastAsia="Consolas" w:hAnsi="Consolas"/>
          <w:sz w:val="19"/>
          <w:szCs w:val="19"/>
        </w:rPr>
        <w:t xml:space="preserve">retencao_dias</w:t>
      </w:r>
      <w:r>
        <w:t xml:space="preserve">, grava em modo COMPLIANCE até a data calculada a partir de agora. </w:t>
      </w:r>
      <w:r>
        <w:rPr>
          <w:rFonts w:ascii="Consolas" w:cs="Consolas" w:eastAsia="Consolas" w:hAnsi="Consolas"/>
          <w:sz w:val="19"/>
          <w:szCs w:val="19"/>
        </w:rPr>
        <w:t xml:space="preserve">cache</w:t>
      </w:r>
      <w:r>
        <w:t xml:space="preserve"> vira o </w:t>
      </w:r>
      <w:r>
        <w:rPr>
          <w:rFonts w:ascii="Consolas" w:cs="Consolas" w:eastAsia="Consolas" w:hAnsi="Consolas"/>
          <w:sz w:val="19"/>
          <w:szCs w:val="19"/>
        </w:rPr>
        <w:t xml:space="preserve">Cache-Control</w:t>
      </w:r>
      <w:r>
        <w:t xml:space="preserve"> que o armazenamento devolve a quem lê o objeto (feeds publicados, ADR-026); </w:t>
      </w:r>
      <w:r>
        <w:rPr>
          <w:rFonts w:ascii="Consolas" w:cs="Consolas" w:eastAsia="Consolas" w:hAnsi="Consolas"/>
          <w:sz w:val="19"/>
          <w:szCs w:val="19"/>
        </w:rPr>
        <w:t xml:space="preserve">codificacao</w:t>
      </w:r>
      <w:r>
        <w:t xml:space="preserve">, o </w:t>
      </w:r>
      <w:r>
        <w:rPr>
          <w:rFonts w:ascii="Consolas" w:cs="Consolas" w:eastAsia="Consolas" w:hAnsi="Consolas"/>
          <w:sz w:val="19"/>
          <w:szCs w:val="19"/>
        </w:rPr>
        <w:t xml:space="preserve">Content-Encoding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gzip</w:t>
      </w:r>
      <w:r>
        <w:t xml:space="preserve"> para um corpo já comprimido, que o navegador descomprime).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ClienteS3.ler</w:t>
      </w:r>
      <w:r>
        <w:rPr>
          <w:sz w:val="16"/>
          <w:szCs w:val="16"/>
        </w:rPr>
        <w:t xml:space="preserve">  (linha 217)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ler(self, chave: str) -&gt; bytes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conteúdo da chave; chave inexistente levanta </w:t>
      </w:r>
      <w:r>
        <w:rPr>
          <w:rFonts w:ascii="Consolas" w:cs="Consolas" w:eastAsia="Consolas" w:hAnsi="Consolas"/>
          <w:sz w:val="19"/>
          <w:szCs w:val="19"/>
        </w:rPr>
        <w:t xml:space="preserve">ChaveInexistente</w:t>
      </w:r>
      <w:r>
        <w:t xml:space="preserve"> e outro erro, </w:t>
      </w:r>
      <w:r>
        <w:rPr>
          <w:rFonts w:ascii="Consolas" w:cs="Consolas" w:eastAsia="Consolas" w:hAnsi="Consolas"/>
          <w:sz w:val="19"/>
          <w:szCs w:val="19"/>
        </w:rPr>
        <w:t xml:space="preserve">ErroS3</w:t>
      </w:r>
      <w:r>
        <w:t xml:space="preserve">.</w:t>
      </w:r>
    </w:p>
    <w:p>
      <w:pPr>
        <w:spacing w:after="80"/>
      </w:pPr>
      <w:r>
        <w:t xml:space="preserve">Inexistente é o 404 do S3 e também o 400 com </w:t>
      </w:r>
      <w:r>
        <w:rPr>
          <w:rFonts w:ascii="Consolas" w:cs="Consolas" w:eastAsia="Consolas" w:hAnsi="Consolas"/>
          <w:sz w:val="19"/>
          <w:szCs w:val="19"/>
        </w:rPr>
        <w:t xml:space="preserve">NoSuchKey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not_found</w:t>
      </w:r>
      <w:r>
        <w:t xml:space="preserve"> no corpo, a forma como o Supabase Storage responde em parte das rotas.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ClienteS3.existe</w:t>
      </w:r>
      <w:r>
        <w:rPr>
          <w:sz w:val="16"/>
          <w:szCs w:val="16"/>
        </w:rPr>
        <w:t xml:space="preserve">  (linha 230)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existe(self, chave: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Verifica a existência da chave com </w:t>
      </w:r>
      <w:r>
        <w:rPr>
          <w:rFonts w:ascii="Consolas" w:cs="Consolas" w:eastAsia="Consolas" w:hAnsi="Consolas"/>
          <w:sz w:val="19"/>
          <w:szCs w:val="19"/>
        </w:rPr>
        <w:t xml:space="preserve">HEAD</w:t>
      </w:r>
      <w:r>
        <w:t xml:space="preserve">, sem baixar o conteúdo.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ClienteS3.listar</w:t>
      </w:r>
      <w:r>
        <w:rPr>
          <w:sz w:val="16"/>
          <w:szCs w:val="16"/>
        </w:rPr>
        <w:t xml:space="preserve">  (linha 239)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prefixo: str) -&gt; Iterator[str]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Chaves sob o prefixo, em ordem lexicográfica (ListObjectsV2, paginado).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21" w:id="21"/>
      <w:r>
        <w:t xml:space="preserve">3.17 lumen_ingestao/zip_remoto.py</w:t>
      </w:r>
      <w:bookmarkEnd w:id="21"/>
    </w:p>
    <w:p>
      <w:pPr>
        <w:spacing w:after="100"/>
      </w:pPr>
      <w:r>
        <w:rPr>
          <w:sz w:val="17"/>
          <w:szCs w:val="17"/>
        </w:rPr>
        <w:t xml:space="preserve">packages/ingestao/lumen_ingestao/zip_remoto.py · Python · 129 linhas · 8 declarações</w:t>
      </w:r>
    </w:p>
    <w:p>
      <w:pPr>
        <w:spacing w:after="80"/>
      </w:pPr>
      <w:r>
        <w:t xml:space="preserve">Um arquivo de dentro de um ZIP remoto, sem baixar o ZIP inteiro (requisições com </w:t>
      </w:r>
      <w:r>
        <w:rPr>
          <w:rFonts w:ascii="Consolas" w:cs="Consolas" w:eastAsia="Consolas" w:hAnsi="Consolas"/>
          <w:sz w:val="19"/>
          <w:szCs w:val="19"/>
        </w:rPr>
        <w:t xml:space="preserve">Range</w:t>
      </w:r>
      <w:r>
        <w:t xml:space="preserve">).</w:t>
      </w:r>
    </w:p>
    <w:p>
      <w:pPr>
        <w:spacing w:after="80"/>
      </w:pPr>
      <w:r>
        <w:t xml:space="preserve">Algumas fontes só publicam o que interessa dentro de um ZIP grande: a base do PNTP de 2025 tem 338 MB, e a planilha de avaliações que o Lumen lê, 1,6 MB. Quando o servidor aceita </w:t>
      </w:r>
      <w:r>
        <w:rPr>
          <w:rFonts w:ascii="Consolas" w:cs="Consolas" w:eastAsia="Consolas" w:hAnsi="Consolas"/>
          <w:sz w:val="19"/>
          <w:szCs w:val="19"/>
        </w:rPr>
        <w:t xml:space="preserve">Range</w:t>
      </w:r>
      <w:r>
        <w:t xml:space="preserve"> (responde 206), três leituras curtas bastam: o fim do ZIP (o diretório central, com o deslocamento e o CRC-32 de cada arquivo), o cabeçalho local e os bytes comprimidos do arquivo pedido. O CRC-32 do diretório central confere que o conteúdo descomprimido é o mesmo que está no ZIP publicado (ADR-032).</w:t>
      </w:r>
    </w:p>
    <w:p>
      <w:pPr>
        <w:spacing w:after="80"/>
      </w:pPr>
      <w:r>
        <w:t xml:space="preserve">Só ZIP comum (até 4 GB e 65.535 arquivos, sem ZIP64), com o arquivo guardado sem compressão ou com *deflate*, que é o que as ferramentas de escritório e de servidor geram.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ErroZipRemoto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ErroZipRemoto(ErroColeta)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ZIP remoto não pôde ser lido por partes: servidor sem </w:t>
      </w:r>
      <w:r>
        <w:rPr>
          <w:rFonts w:ascii="Consolas" w:cs="Consolas" w:eastAsia="Consolas" w:hAnsi="Consolas"/>
          <w:sz w:val="19"/>
          <w:szCs w:val="19"/>
        </w:rPr>
        <w:t xml:space="preserve">Range</w:t>
      </w:r>
      <w:r>
        <w:t xml:space="preserve">, formato não suportado ou CRC errado.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EntradaZip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EntradaZip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arquivo do diretório central do ZIP: nome, método, tamanhos, CRC-32 e onde começa.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MembroBaixado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MembroBaixado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descomprimido e o que identifica o ZIP de onde saiu (para a proveniência no bronze).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_faixa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_faixa(cliente: ClienteHttp, url: str, inicio: int, fim: int | None=None) -&gt; tuple[bytes, 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Bytes </w:t>
      </w:r>
      <w:r>
        <w:rPr>
          <w:rFonts w:ascii="Consolas" w:cs="Consolas" w:eastAsia="Consolas" w:hAnsi="Consolas"/>
          <w:sz w:val="19"/>
          <w:szCs w:val="19"/>
        </w:rPr>
        <w:t xml:space="preserve">inicio</w:t>
      </w:r>
      <w:r>
        <w:t xml:space="preserve">..</w:t>
      </w:r>
      <w:r>
        <w:rPr>
          <w:rFonts w:ascii="Consolas" w:cs="Consolas" w:eastAsia="Consolas" w:hAnsi="Consolas"/>
          <w:sz w:val="19"/>
          <w:szCs w:val="19"/>
        </w:rPr>
        <w:t xml:space="preserve">fim</w:t>
      </w:r>
      <w:r>
        <w:t xml:space="preserve"> (inclusivos; sem </w:t>
      </w:r>
      <w:r>
        <w:rPr>
          <w:rFonts w:ascii="Consolas" w:cs="Consolas" w:eastAsia="Consolas" w:hAnsi="Consolas"/>
          <w:sz w:val="19"/>
          <w:szCs w:val="19"/>
        </w:rPr>
        <w:t xml:space="preserve">fim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inicio</w:t>
      </w:r>
      <w:r>
        <w:t xml:space="preserve"> negativo conta do final) e os cabeçalhos.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ler_diretorio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ler_diretorio(fim_do_zip: bytes) -&gt; tuple[int, int, 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(quantidade de entradas, tamanho, deslocamento) do diretório central, a partir do fim do ZIP.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entradas</w:t>
      </w:r>
      <w:r>
        <w:rPr>
          <w:sz w:val="16"/>
          <w:szCs w:val="16"/>
        </w:rPr>
        <w:t xml:space="preserve">  (linha 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entradas(diretorio: bytes) -&gt; list[EntradaZip]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entradas do diretório central, na ordem em que aparecem.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descomprimir</w:t>
      </w:r>
      <w:r>
        <w:rPr>
          <w:sz w:val="16"/>
          <w:szCs w:val="16"/>
        </w:rPr>
        <w:t xml:space="preserve">  (linha 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descomprimir(entrada: EntradaZip, dados: bytes) -&gt; bytes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Conteúdo do arquivo a partir dos bytes comprimidos, conferido pelo tamanho e pelo CRC-32.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baixar_membro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baixar_membro(cliente: ClienteHttp, url: str, nome: str) -&gt; MembroBaixado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</w:t>
      </w:r>
      <w:r>
        <w:rPr>
          <w:rFonts w:ascii="Consolas" w:cs="Consolas" w:eastAsia="Consolas" w:hAnsi="Consolas"/>
          <w:sz w:val="19"/>
          <w:szCs w:val="19"/>
        </w:rPr>
        <w:t xml:space="preserve">nome</w:t>
      </w:r>
      <w:r>
        <w:t xml:space="preserve"> de dentro do ZIP em </w:t>
      </w:r>
      <w:r>
        <w:rPr>
          <w:rFonts w:ascii="Consolas" w:cs="Consolas" w:eastAsia="Consolas" w:hAnsi="Consolas"/>
          <w:sz w:val="19"/>
          <w:szCs w:val="19"/>
        </w:rPr>
        <w:t xml:space="preserve">url</w:t>
      </w:r>
      <w:r>
        <w:t xml:space="preserve">, em três requisições com </w:t>
      </w:r>
      <w:r>
        <w:rPr>
          <w:rFonts w:ascii="Consolas" w:cs="Consolas" w:eastAsia="Consolas" w:hAnsi="Consolas"/>
          <w:sz w:val="19"/>
          <w:szCs w:val="19"/>
        </w:rPr>
        <w:t xml:space="preserve">Range</w:t>
      </w:r>
      <w:r>
        <w:t xml:space="preserve">.</w:t>
      </w:r>
    </w:p>
    <w:p>
      <w:pPr>
        <w:spacing w:after="80"/>
      </w:pPr>
      <w:r>
        <w:t xml:space="preserve">Levanta </w:t>
      </w:r>
      <w:r>
        <w:rPr>
          <w:rFonts w:ascii="Consolas" w:cs="Consolas" w:eastAsia="Consolas" w:hAnsi="Consolas"/>
          <w:sz w:val="19"/>
          <w:szCs w:val="19"/>
        </w:rPr>
        <w:t xml:space="preserve">ErroZipRemoto</w:t>
      </w:r>
      <w:r>
        <w:t xml:space="preserve"> se o servidor não aceita </w:t>
      </w:r>
      <w:r>
        <w:rPr>
          <w:rFonts w:ascii="Consolas" w:cs="Consolas" w:eastAsia="Consolas" w:hAnsi="Consolas"/>
          <w:sz w:val="19"/>
          <w:szCs w:val="19"/>
        </w:rPr>
        <w:t xml:space="preserve">Range</w:t>
      </w:r>
      <w:r>
        <w:t xml:space="preserve">, se o ZIP não tem o arquivo ou se o conteúdo não confere com o CRC-32 publicado no diretório central.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22" w:id="22"/>
      <w:r>
        <w:t xml:space="preserve">4. Esquema canônico — packages/canonico</w:t>
      </w:r>
      <w:bookmarkEnd w:id="22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Entidades de fato e de análise, identidade determinística, documentos (CNPJ e CPF), UFs, porte dos entes, rótulos públicos e a máquina de estados do indício.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lumen_canonico/documentos.py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lumen_canonico/fato.py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891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lumen_canonico/identidade.py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49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lumen_canonico/indicio.py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329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26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lumen_canonico/pares.py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227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lumen_canonico/porte.py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41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lumen_canonico/rotulos.py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26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lumen_canonico/ufs.py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23" w:id="23"/>
      <w:r>
        <w:t xml:space="preserve">4.1 lumen_canonico/__init__.py</w:t>
      </w:r>
      <w:bookmarkEnd w:id="23"/>
    </w:p>
    <w:p>
      <w:pPr>
        <w:spacing w:after="100"/>
      </w:pPr>
      <w:r>
        <w:rPr>
          <w:sz w:val="17"/>
          <w:szCs w:val="17"/>
        </w:rPr>
        <w:t xml:space="preserve">packages/canonico/lumen_canonico/__init__.py · Python · 10 linhas · 0 declarações</w:t>
      </w:r>
    </w:p>
    <w:p>
      <w:pPr>
        <w:spacing w:after="80"/>
      </w:pPr>
      <w:r>
        <w:t xml:space="preserve">Modelo canônico do Lumen: entidades, identidade, documentos e rótulos públicos.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VERSAO_LUMEN</w:t>
      </w:r>
      <w:r>
        <w:t xml:space="preserve"> é a versão do sistema, a mesma do </w:t>
      </w:r>
      <w:r>
        <w:rPr>
          <w:rFonts w:ascii="Consolas" w:cs="Consolas" w:eastAsia="Consolas" w:hAnsi="Consolas"/>
          <w:sz w:val="19"/>
          <w:szCs w:val="19"/>
        </w:rPr>
        <w:t xml:space="preserve">pyproject.toml</w:t>
      </w:r>
      <w:r>
        <w:t xml:space="preserve">. Fica aqui, na camada mais baixa, porque vai no User-Agent de toda coleta (RF-CO-09) e todos os pacotes coletores precisam dela sem depender da orquestração.</w:t>
      </w:r>
    </w:p>
    <w:p>
      <w:pPr>
        <w:pStyle w:val="Heading2"/>
        <w:keepNext/>
        <w:keepLines/>
        <w:spacing w:after="120" w:before="280"/>
      </w:pPr>
      <w:bookmarkStart w:name="_Toc24" w:id="24"/>
      <w:r>
        <w:t xml:space="preserve">4.2 lumen_canonico/documentos.py</w:t>
      </w:r>
      <w:bookmarkEnd w:id="24"/>
    </w:p>
    <w:p>
      <w:pPr>
        <w:spacing w:after="100"/>
      </w:pPr>
      <w:r>
        <w:rPr>
          <w:sz w:val="17"/>
          <w:szCs w:val="17"/>
        </w:rPr>
        <w:t xml:space="preserve">packages/canonico/lumen_canonico/documentos.py · Python · 197 linhas · 12 declarações</w:t>
      </w:r>
    </w:p>
    <w:p>
      <w:pPr>
        <w:spacing w:after="80"/>
      </w:pPr>
      <w:r>
        <w:t xml:space="preserve">Documentos de identificação: CNPJ e CPF.</w:t>
      </w:r>
    </w:p>
    <w:p>
      <w:pPr>
        <w:spacing w:after="80"/>
      </w:pPr>
      <w:r>
        <w:t xml:space="preserve">Dois cuidados que este módulo centraliza para que nenhum outro precise reinventar:</w:t>
      </w:r>
    </w:p>
    <w:p>
      <w:pPr>
        <w:spacing w:after="80"/>
      </w:pPr>
      <w:r>
        <w:rPr>
          <w:b/>
          <w:bCs/>
        </w:rPr>
        <w:t xml:space="preserve">CNPJ alfanumérico.</w:t>
      </w:r>
      <w:r>
        <w:t xml:space="preserve"> A Receita Federal passou a emitir, a partir de julho de 2026, CNPJ com letras nas doze primeiras posições (raiz e ordem); os dois dígitos verificadores continuam numéricos. O cálculo do dígito usa, para cada caractere, o valor do código ASCII menos 48: "0" a "9" continuam valendo 0 a 9 e "A" passa a valer 17. Com isso o algoritmo antigo é um caso particular do novo, e um único validador serve aos dois formatos. Um sistema que validasse só o formato numérico começaria a mandar para a quarentena, em silêncio, todo fornecedor novo — exatamente o tipo de falha que o projeto não percebe porque o pipeline continua verde.</w:t>
      </w:r>
    </w:p>
    <w:p>
      <w:pPr>
        <w:spacing w:after="80"/>
      </w:pPr>
      <w:r>
        <w:rPr>
          <w:b/>
          <w:bCs/>
        </w:rPr>
        <w:t xml:space="preserve">CPF nunca circula sem máscara.</w:t>
      </w:r>
      <w:r>
        <w:t xml:space="preserve"> Pela política do DOC-08 (seção 5.1) e pelo RF-NO-10, o documento de pessoa física é mascarado na normalização, antes de qualquer camada consultável. A máscara preserva só os seis dígitos centrais, no mesmo formato adotado pelo Portal da Transparência (</w:t>
      </w:r>
      <w:r>
        <w:rPr>
          <w:rFonts w:ascii="Consolas" w:cs="Consolas" w:eastAsia="Consolas" w:hAnsi="Consolas"/>
          <w:sz w:val="19"/>
          <w:szCs w:val="19"/>
        </w:rPr>
        <w:t xml:space="preserve">***.456.789-**</w:t>
      </w:r>
      <w:r>
        <w:t xml:space="preserve">), o que permite conferir coincidência com publicações oficiais sem expor o documento inteiro.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TipoDocumento</w:t>
      </w:r>
      <w:r>
        <w:rPr>
          <w:sz w:val="16"/>
          <w:szCs w:val="16"/>
        </w:rPr>
        <w:t xml:space="preserve">  (linha 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TipoDocumento(str,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Classificação de um documento de pessoa, como </w:t>
      </w:r>
      <w:r>
        <w:rPr>
          <w:rFonts w:ascii="Consolas" w:cs="Consolas" w:eastAsia="Consolas" w:hAnsi="Consolas"/>
          <w:sz w:val="19"/>
          <w:szCs w:val="19"/>
        </w:rPr>
        <w:t xml:space="preserve">classificar</w:t>
      </w:r>
      <w:r>
        <w:t xml:space="preserve"> a devolve.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INVALIDO</w:t>
      </w:r>
      <w:r>
        <w:t xml:space="preserve"> cobre documento ausente, mal formado, com dígito verificador errado ou incoerente com o tipo de pessoa declarado; nessa condição o documento não segue para camadas consultáveis (</w:t>
      </w:r>
      <w:r>
        <w:rPr>
          <w:rFonts w:ascii="Consolas" w:cs="Consolas" w:eastAsia="Consolas" w:hAnsi="Consolas"/>
          <w:sz w:val="19"/>
          <w:szCs w:val="19"/>
        </w:rPr>
        <w:t xml:space="preserve">documento_publicavel</w:t>
      </w:r>
      <w:r>
        <w:t xml:space="preserve"> devolve None).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limpar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limpar(documento: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Remove pontuação e espaços e põe letras em caixa alta.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_valor_caractere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_valor_caractere(c: str)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do caractere no cálculo do dígito verificador: código ASCII menos 48 (0 a 9 nos dígitos, 17 no </w:t>
      </w:r>
      <w:r>
        <w:rPr>
          <w:rFonts w:ascii="Consolas" w:cs="Consolas" w:eastAsia="Consolas" w:hAnsi="Consolas"/>
          <w:sz w:val="19"/>
          <w:szCs w:val="19"/>
        </w:rPr>
        <w:t xml:space="preserve">A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_dv</w:t>
      </w:r>
      <w:r>
        <w:rPr>
          <w:sz w:val="16"/>
          <w:szCs w:val="16"/>
        </w:rPr>
        <w:t xml:space="preserve">  (linha 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_dv(base: str, pesos: tuple[int, ...])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dígito verificador pelo módulo 11 com os pesos dados: resto menor que 2 vira 0, senão 11 menos o resto.</w:t>
      </w:r>
    </w:p>
    <w:p>
      <w:pPr>
        <w:spacing w:after="80"/>
      </w:pPr>
      <w:r>
        <w:t xml:space="preserve">Cada caractere entra pelo </w:t>
      </w:r>
      <w:r>
        <w:rPr>
          <w:rFonts w:ascii="Consolas" w:cs="Consolas" w:eastAsia="Consolas" w:hAnsi="Consolas"/>
          <w:sz w:val="19"/>
          <w:szCs w:val="19"/>
        </w:rPr>
        <w:t xml:space="preserve">_valor_caractere</w:t>
      </w:r>
      <w:r>
        <w:t xml:space="preserve">, e por isso o mesmo cálculo serve ao CNPJ numérico e ao alfanumérico.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calcular_dv_cnpj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calcular_dv_cnpj(base12: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dois dígitos verificadores de uma base de 12 caracteres.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cnpj_valido</w:t>
      </w:r>
      <w:r>
        <w:rPr>
          <w:sz w:val="16"/>
          <w:szCs w:val="16"/>
        </w:rPr>
        <w:t xml:space="preserve">  (linha 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cnpj_valido(documento: str | None)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CNPJ numérico ou alfanumérico com dígitos verificadores corretos.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cnpj_raiz</w:t>
      </w:r>
      <w:r>
        <w:rPr>
          <w:sz w:val="16"/>
          <w:szCs w:val="16"/>
        </w:rPr>
        <w:t xml:space="preserve">  (linha 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cnpj_raiz(documento: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oito primeiros caracteres: identificam a empresa, todas as filiais.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cpf_valido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cpf_valido(documento: str | None)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CPF de 11 dígitos com os dois dígitos verificadores corretos.</w:t>
      </w:r>
    </w:p>
    <w:p>
      <w:pPr>
        <w:spacing w:after="80"/>
      </w:pPr>
      <w:r>
        <w:t xml:space="preserve">Sequências de um só dígito repetido passam no cálculo, mas não são documentos reais, e são recusadas antes dele. O CPF não tem forma alfanumérica: qualquer letra torna o documento inválido.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mascarar_cpf</w:t>
      </w:r>
      <w:r>
        <w:rPr>
          <w:sz w:val="16"/>
          <w:szCs w:val="16"/>
        </w:rPr>
        <w:t xml:space="preserve">  (linha 117)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mascarar_cpf(documento: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12345678909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***.456.789-**</w:t>
      </w:r>
      <w:r>
        <w:t xml:space="preserve">. Entrada inválida vira None.</w:t>
      </w:r>
    </w:p>
    <w:p>
      <w:pPr>
        <w:spacing w:after="80"/>
      </w:pPr>
      <w:r>
        <w:t xml:space="preserve">Devolver None, e não o texto original, é deliberado: um CPF mal digitado na fonte continua sendo dado pessoal, e não deve passar adiante só porque o dígito verificador não confere.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mascarar_cpfs_no_texto</w:t>
      </w:r>
      <w:r>
        <w:rPr>
          <w:sz w:val="16"/>
          <w:szCs w:val="16"/>
        </w:rPr>
        <w:t xml:space="preserve">  (linha 136)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mascarar_cpfs_no_texto(texto: str | None, *, todos: bool=True)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Mascara, num texto livre, as sequências com forma de CPF: </w:t>
      </w:r>
      <w:r>
        <w:rPr>
          <w:rFonts w:ascii="Consolas" w:cs="Consolas" w:eastAsia="Consolas" w:hAnsi="Consolas"/>
          <w:sz w:val="19"/>
          <w:szCs w:val="19"/>
        </w:rPr>
        <w:t xml:space="preserve">NOME 12345678909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NOME ***.456.789-**</w:t>
      </w:r>
      <w:r>
        <w:t xml:space="preserve">.</w:t>
      </w:r>
    </w:p>
    <w:p>
      <w:pPr>
        <w:spacing w:after="80"/>
      </w:pPr>
      <w:r>
        <w:t xml:space="preserve">A razão social do MEI leva o CPF do titular ("NYARA OLIVEIRA CAVALCANTE 01987103300", na Receita e no PNCP), e o objeto de um contrato às vezes cita o CPF do contratado.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todos</w:t>
      </w:r>
      <w:r>
        <w:t xml:space="preserve"> (nomes): toda sequência de 11 dígitos solta, confira ou não o dígito verificador; no nome, ela é o CPF do titular, e um CPF mal digitado continua sendo dado pessoal.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sem </w:t>
      </w:r>
      <w:r>
        <w:rPr>
          <w:rFonts w:ascii="Consolas" w:cs="Consolas" w:eastAsia="Consolas" w:hAnsi="Consolas"/>
          <w:sz w:val="19"/>
          <w:szCs w:val="19"/>
        </w:rPr>
        <w:t xml:space="preserve">todos</w:t>
      </w:r>
      <w:r>
        <w:t xml:space="preserve"> (textos como o objeto, cheios de números de processo, emenda e matrícula): só a sequência com o dígito verificador do CPF ou escrita com a pontuação dele (</w:t>
      </w:r>
      <w:r>
        <w:rPr>
          <w:rFonts w:ascii="Consolas" w:cs="Consolas" w:eastAsia="Consolas" w:hAnsi="Consolas"/>
          <w:sz w:val="19"/>
          <w:szCs w:val="19"/>
        </w:rPr>
        <w:t xml:space="preserve">123.456.789-09</w:t>
      </w:r>
      <w:r>
        <w:t xml:space="preserve">).</w:t>
      </w:r>
    </w:p>
    <w:p>
      <w:pPr>
        <w:spacing w:after="80"/>
      </w:pPr>
      <w:r>
        <w:t xml:space="preserve">O texto sem nada a mascarar volta igual.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classificar</w:t>
      </w:r>
      <w:r>
        <w:rPr>
          <w:sz w:val="16"/>
          <w:szCs w:val="16"/>
        </w:rPr>
        <w:t xml:space="preserve">  (linha 160)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classificar(documento: str | None, tipo_pessoa: str | None=None) -&gt; TipoDocumento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Classifica pelo tipo de pessoa declarado e, na falta dele, pelo formato.</w:t>
      </w:r>
    </w:p>
    <w:p>
      <w:pPr>
        <w:spacing w:after="80"/>
      </w:pPr>
      <w:r>
        <w:t xml:space="preserve">O PNCP declara </w:t>
      </w:r>
      <w:r>
        <w:rPr>
          <w:rFonts w:ascii="Consolas" w:cs="Consolas" w:eastAsia="Consolas" w:hAnsi="Consolas"/>
          <w:sz w:val="19"/>
          <w:szCs w:val="19"/>
        </w:rPr>
        <w:t xml:space="preserve">tipoPessoa</w:t>
      </w:r>
      <w:r>
        <w:t xml:space="preserve"> (PJ, PF ou PE, pessoa estrangeira). Quando o tipo é declarado, ele manda: um "PF" com 14 dígitos é inconsistência da fonte e vira INVALIDO, nunca é reinterpretado como CNPJ.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documento_publicavel</w:t>
      </w:r>
      <w:r>
        <w:rPr>
          <w:sz w:val="16"/>
          <w:szCs w:val="16"/>
        </w:rPr>
        <w:t xml:space="preserve">  (linha 182)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documento_publicavel(documento: str | None, tipo_pessoa: str | None=None)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documento na forma em que pode seguir para camadas consultáveis.</w:t>
      </w:r>
    </w:p>
    <w:p>
      <w:pPr>
        <w:spacing w:after="80"/>
      </w:pPr>
      <w:r>
        <w:t xml:space="preserve">CNPJ segue limpo e inteiro (é dado público de pessoa jurídica); CPF segue mascarado; estrangeiro segue como veio, sem pontuação; inválido não segue.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25" w:id="25"/>
      <w:r>
        <w:t xml:space="preserve">4.3 lumen_canonico/fato.py</w:t>
      </w:r>
      <w:bookmarkEnd w:id="25"/>
    </w:p>
    <w:p>
      <w:pPr>
        <w:spacing w:after="100"/>
      </w:pPr>
      <w:r>
        <w:rPr>
          <w:sz w:val="17"/>
          <w:szCs w:val="17"/>
        </w:rPr>
        <w:t xml:space="preserve">packages/canonico/lumen_canonico/fato.py · Python · 891 linhas · 25 declarações</w:t>
      </w:r>
    </w:p>
    <w:p>
      <w:pPr>
        <w:spacing w:after="80"/>
      </w:pPr>
      <w:r>
        <w:t xml:space="preserve">Bloco de fato administrativo do esquema canônico (DOC-05, seção 3.1).</w:t>
      </w:r>
    </w:p>
    <w:p>
      <w:pPr>
        <w:spacing w:after="80"/>
      </w:pPr>
      <w:r>
        <w:t xml:space="preserve">Este é o bloco que o README deixou de propósito para depois: o DOC-05 foi escrito a partir da documentação do PNCP, e o esquema deveria nascer das respostas reais da API, que costumam divergir da documentação. Ele nasceu delas: os campos abaixo foram desenhados sobre respostas capturadas da API de consulta do PNCP em 05/10/2026 (as amostras estão em </w:t>
      </w:r>
      <w:r>
        <w:rPr>
          <w:rFonts w:ascii="Consolas" w:cs="Consolas" w:eastAsia="Consolas" w:hAnsi="Consolas"/>
          <w:sz w:val="19"/>
          <w:szCs w:val="19"/>
        </w:rPr>
        <w:t xml:space="preserve">testes/fixtures/pncp/</w:t>
      </w:r>
      <w:r>
        <w:t xml:space="preserve">). As divergências encontradas entre o DOC-05 e a fonte real estão registradas na ADR-017 e resumidas aqui:</w:t>
      </w:r>
    </w:p>
    <w:p>
      <w:pPr>
        <w:spacing w:after="80"/>
      </w:pPr>
      <w:r>
        <w:t xml:space="preserve">1. </w:t>
      </w:r>
      <w:r>
        <w:rPr>
          <w:b/>
          <w:bCs/>
        </w:rPr>
        <w:t xml:space="preserve">Ente federativo, órgão e unidade gestora são três coisas.</w:t>
      </w:r>
      <w:r>
        <w:t xml:space="preserve"> O PNCP identifica quem contrata pelo CNPJ do órgão (</w:t>
      </w:r>
      <w:r>
        <w:rPr>
          <w:rFonts w:ascii="Consolas" w:cs="Consolas" w:eastAsia="Consolas" w:hAnsi="Consolas"/>
          <w:sz w:val="19"/>
          <w:szCs w:val="19"/>
        </w:rPr>
        <w:t xml:space="preserve">orgaoEntidade</w:t>
      </w:r>
      <w:r>
        <w:t xml:space="preserve">), que pode ser a prefeitura, mas também uma câmara, uma autarquia ou uma empresa pública municipal. O código IBGE que vem junto é o do município onde fica a unidade, não o do ente: uma secretaria estadual em Fortaleza traz o código de Fortaleza. O ente federativo (União, estado, DF ou município) é resolvido a partir da esfera do órgão, e quando a fonte não informa a esfera ele fica explicitamente nulo, à espera de resolução. 2. </w:t>
      </w:r>
      <w:r>
        <w:rPr>
          <w:b/>
          <w:bCs/>
        </w:rPr>
        <w:t xml:space="preserve">"Não se aplica" vira nulo.</w:t>
      </w:r>
      <w:r>
        <w:t xml:space="preserve"> O PNCP usa </w:t>
      </w:r>
      <w:r>
        <w:rPr>
          <w:rFonts w:ascii="Consolas" w:cs="Consolas" w:eastAsia="Consolas" w:hAnsi="Consolas"/>
          <w:sz w:val="19"/>
          <w:szCs w:val="19"/>
        </w:rPr>
        <w:t xml:space="preserve">N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esferaId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poderId</w:t>
      </w:r>
      <w:r>
        <w:t xml:space="preserve"> tanto para "não se aplica" quanto, na prática, para "não informado" (um município com </w:t>
      </w:r>
      <w:r>
        <w:rPr>
          <w:rFonts w:ascii="Consolas" w:cs="Consolas" w:eastAsia="Consolas" w:hAnsi="Consolas"/>
          <w:sz w:val="19"/>
          <w:szCs w:val="19"/>
        </w:rPr>
        <w:t xml:space="preserve">poderId = N</w:t>
      </w:r>
      <w:r>
        <w:t xml:space="preserve">). Pelo princípio 4 do DOC-05 nada é preenchido por inferência: o valor fica nulo e a ausência é registrada como marcação de qualidade. 3. </w:t>
      </w:r>
      <w:r>
        <w:rPr>
          <w:b/>
          <w:bCs/>
        </w:rPr>
        <w:t xml:space="preserve">A modalidade tem mais valores que os do DOC-05.</w:t>
      </w:r>
      <w:r>
        <w:t xml:space="preserve"> O domínio oficial do PNCP tem 19 modalidades, entre elas credenciamento, pré-qualificação, manifestação de interesse, inaplicabilidade e chamada pública. O enum canônico foi ampliado, e o código original da fonte é preservado ao lado. 4. </w:t>
      </w:r>
      <w:r>
        <w:rPr>
          <w:b/>
          <w:bCs/>
        </w:rPr>
        <w:t xml:space="preserve">O agente que autorizou não vem na API.</w:t>
      </w:r>
      <w:r>
        <w:t xml:space="preserve"> Nenhum dos recursos de consulta do PNCP traz o signatário do ato. Ele aparece, quando aparece, nos documentos anexos (aviso de contratação direta, ato de autorização). O </w:t>
      </w:r>
      <w:r>
        <w:rPr>
          <w:rFonts w:ascii="Consolas" w:cs="Consolas" w:eastAsia="Consolas" w:hAnsi="Consolas"/>
          <w:sz w:val="19"/>
          <w:szCs w:val="19"/>
        </w:rPr>
        <w:t xml:space="preserve">AtoAutorizativo</w:t>
      </w:r>
      <w:r>
        <w:t xml:space="preserve"> do DOC-05 continua no modelo, mas sua fonte passa a ser a extração de documentos da fase 4, e a ausência desse dado na API é, ela mesma, insumo para o módulo de conformidade. 5. </w:t>
      </w:r>
      <w:r>
        <w:rPr>
          <w:b/>
          <w:bCs/>
        </w:rPr>
        <w:t xml:space="preserve">O software que publicou vem na API.</w:t>
      </w:r>
      <w:r>
        <w:t xml:space="preserve"> </w:t>
      </w:r>
      <w:r>
        <w:rPr>
          <w:rFonts w:ascii="Consolas" w:cs="Consolas" w:eastAsia="Consolas" w:hAnsi="Consolas"/>
          <w:sz w:val="19"/>
          <w:szCs w:val="19"/>
        </w:rPr>
        <w:t xml:space="preserve">usuarioNome</w:t>
      </w:r>
      <w:r>
        <w:t xml:space="preserve"> identifica o sistema que enviou o registro ao PNCP (por exemplo, o fornecedor do portal do município). É exatamente o sinal de "família de plataforma" de que a fase 4 precisa, e passa a ser guardado em </w:t>
      </w:r>
      <w:r>
        <w:rPr>
          <w:rFonts w:ascii="Consolas" w:cs="Consolas" w:eastAsia="Consolas" w:hAnsi="Consolas"/>
          <w:sz w:val="19"/>
          <w:szCs w:val="19"/>
        </w:rPr>
        <w:t xml:space="preserve">sistema_origem</w:t>
      </w:r>
      <w:r>
        <w:t xml:space="preserve">.</w:t>
      </w:r>
    </w:p>
    <w:p>
      <w:pPr>
        <w:spacing w:after="80"/>
      </w:pPr>
      <w:r>
        <w:t xml:space="preserve">Dinheiro é sempre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; datas sem hora são </w:t>
      </w:r>
      <w:r>
        <w:rPr>
          <w:rFonts w:ascii="Consolas" w:cs="Consolas" w:eastAsia="Consolas" w:hAnsi="Consolas"/>
          <w:sz w:val="19"/>
          <w:szCs w:val="19"/>
        </w:rPr>
        <w:t xml:space="preserve">date</w:t>
      </w:r>
      <w:r>
        <w:t xml:space="preserve">; instantes são </w:t>
      </w:r>
      <w:r>
        <w:rPr>
          <w:rFonts w:ascii="Consolas" w:cs="Consolas" w:eastAsia="Consolas" w:hAnsi="Consolas"/>
          <w:sz w:val="19"/>
          <w:szCs w:val="19"/>
        </w:rPr>
        <w:t xml:space="preserve">datetime</w:t>
      </w:r>
      <w:r>
        <w:t xml:space="preserve"> com fuso. O PNCP publica instantes sem fuso, no horário de Brasília; a normalização atribui UTC-3 fixo, correto para todo o período coberto pela Lei 14.133 (o horário de verão foi extinto em 2019).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Esfera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Esfera(str,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Esfera federativa do ente ou do órgão: União, estadual, municipal ou distrital.</w:t>
      </w:r>
    </w:p>
    <w:p>
      <w:pPr>
        <w:spacing w:after="80"/>
      </w:pPr>
      <w:r>
        <w:t xml:space="preserve">Quando a fonte não informa a esfera (o </w:t>
      </w:r>
      <w:r>
        <w:rPr>
          <w:rFonts w:ascii="Consolas" w:cs="Consolas" w:eastAsia="Consolas" w:hAnsi="Consolas"/>
          <w:sz w:val="19"/>
          <w:szCs w:val="19"/>
        </w:rPr>
        <w:t xml:space="preserve">N</w:t>
      </w:r>
      <w:r>
        <w:t xml:space="preserve"> do PNCP), o campo fica nulo com marcação de qualidade, em vez de receber um valor inferido (item 2 do topo deste módulo).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Poder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Poder(str,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Poder a que o órgão pertence.</w:t>
      </w:r>
    </w:p>
    <w:p>
      <w:pPr>
        <w:spacing w:after="80"/>
      </w:pPr>
      <w:r>
        <w:t xml:space="preserve">A normalização do PNCP só preenche executivo, legislativo e judiciário; </w:t>
      </w:r>
      <w:r>
        <w:rPr>
          <w:rFonts w:ascii="Consolas" w:cs="Consolas" w:eastAsia="Consolas" w:hAnsi="Consolas"/>
          <w:sz w:val="19"/>
          <w:szCs w:val="19"/>
        </w:rPr>
        <w:t xml:space="preserve">N</w:t>
      </w:r>
      <w:r>
        <w:t xml:space="preserve"> ou ausência viram nulo com marcação de qualidade. </w:t>
      </w:r>
      <w:r>
        <w:rPr>
          <w:rFonts w:ascii="Consolas" w:cs="Consolas" w:eastAsia="Consolas" w:hAnsi="Consolas"/>
          <w:sz w:val="19"/>
          <w:szCs w:val="19"/>
        </w:rPr>
        <w:t xml:space="preserve">AUTONOMO</w:t>
      </w:r>
      <w:r>
        <w:t xml:space="preserve"> existe no domínio canônico, mas nenhum normalizador o preenche nesta versão.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Modalidade</w:t>
      </w:r>
      <w:r>
        <w:rPr>
          <w:sz w:val="16"/>
          <w:szCs w:val="16"/>
        </w:rPr>
        <w:t xml:space="preserve">  (linha 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Modalidade(str,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Modalidade de contratação. Ampliada a partir do domínio real do PNCP.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Modalidade.eh_contratacao_direta</w:t>
      </w:r>
      <w:r>
        <w:rPr>
          <w:sz w:val="16"/>
          <w:szCs w:val="16"/>
        </w:rPr>
        <w:t xml:space="preserve">  (linha 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eh_contratacao_direta(self)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Verdadeiro para dispensa e inexigibilidade, as contratações diretas da Lei 14.133/2021 (arts. 72 a 75).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Sensibilidade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Sensibilidade(str,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Notação do DOC-05, seção 3: governa exibição, exportação e retenção.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TipoPessoa</w:t>
      </w:r>
      <w:r>
        <w:rPr>
          <w:sz w:val="16"/>
          <w:szCs w:val="16"/>
        </w:rPr>
        <w:t xml:space="preserve">  (linha 112)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TipoPessoa(str,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Tipo de pessoa do fornecedor, com os códigos que o PNCP declara em </w:t>
      </w:r>
      <w:r>
        <w:rPr>
          <w:rFonts w:ascii="Consolas" w:cs="Consolas" w:eastAsia="Consolas" w:hAnsi="Consolas"/>
          <w:sz w:val="19"/>
          <w:szCs w:val="19"/>
        </w:rPr>
        <w:t xml:space="preserve">tipoPessoa</w:t>
      </w:r>
      <w:r>
        <w:t xml:space="preserve">.</w:t>
      </w:r>
    </w:p>
    <w:p>
      <w:pPr>
        <w:spacing w:after="80"/>
      </w:pPr>
      <w:r>
        <w:t xml:space="preserve">O tipo declarado decide a classificação do documento (</w:t>
      </w:r>
      <w:r>
        <w:rPr>
          <w:rFonts w:ascii="Consolas" w:cs="Consolas" w:eastAsia="Consolas" w:hAnsi="Consolas"/>
          <w:sz w:val="19"/>
          <w:szCs w:val="19"/>
        </w:rPr>
        <w:t xml:space="preserve">documentos.classificar</w:t>
      </w:r>
      <w:r>
        <w:t xml:space="preserve">): PJ segue com o CNPJ inteiro, PF com o CPF mascarado e PE (pessoa estrangeira) com o documento como veio.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CadastroSancao</w:t>
      </w:r>
      <w:r>
        <w:rPr>
          <w:sz w:val="16"/>
          <w:szCs w:val="16"/>
        </w:rPr>
        <w:t xml:space="preserve">  (linha 124)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CadastroSancao(str,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da CGU de onde vem a sanção ou o impedimento (Portal da Transparência).</w:t>
      </w:r>
    </w:p>
    <w:p>
      <w:pPr>
        <w:spacing w:after="80"/>
      </w:pPr>
      <w:r>
        <w:t xml:space="preserve">CEIS: empresas inidôneas e suspensas; CNEP: empresas punidas pela Lei 12.846/2013; CEPIM: entidades privadas sem fins lucrativos impedidas de receber transferências da União.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_serializar</w:t>
      </w:r>
      <w:r>
        <w:rPr>
          <w:sz w:val="16"/>
          <w:szCs w:val="16"/>
        </w:rPr>
        <w:t xml:space="preserve">  (linha 140)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_serializar(valor: Any) -&gt; Any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 valor para tipos aceitos pelo JSON, percorrendo listas e dicionários.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 vira texto, e não número, para que o valor monetário chegue à silver sem passar por </w:t>
      </w:r>
      <w:r>
        <w:rPr>
          <w:rFonts w:ascii="Consolas" w:cs="Consolas" w:eastAsia="Consolas" w:hAnsi="Consolas"/>
          <w:sz w:val="19"/>
          <w:szCs w:val="19"/>
        </w:rPr>
        <w:t xml:space="preserve">float</w:t>
      </w:r>
      <w:r>
        <w:t xml:space="preserve">; datas e instantes viram ISO 8601 e enums viram o seu valor.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RegistroCanonico</w:t>
      </w:r>
      <w:r>
        <w:rPr>
          <w:sz w:val="16"/>
          <w:szCs w:val="16"/>
        </w:rPr>
        <w:t xml:space="preserve">  (linha 160)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RegistroCanonico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Campos de proveniência que todo registro de fato carrega (princípio 2).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RegistroCanonico.__post_init__</w:t>
      </w:r>
      <w:r>
        <w:rPr>
          <w:sz w:val="16"/>
          <w:szCs w:val="16"/>
        </w:rPr>
        <w:t xml:space="preserve">  (linha 166)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Recusa a criação do registro se algum campo não tiver classificação de sensibilidade (RNF-18).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RegistroCanonico.sensibilidade_completa</w:t>
      </w:r>
      <w:r>
        <w:rPr>
          <w:sz w:val="16"/>
          <w:szCs w:val="16"/>
        </w:rPr>
        <w:t xml:space="preserve">  (linha 179)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sensibilidade_completa(cls) -&gt; dict[str, Sensibilidade]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Mapa campo → sensibilidade: os campos de proveniência comuns somados ao </w:t>
      </w:r>
      <w:r>
        <w:rPr>
          <w:rFonts w:ascii="Consolas" w:cs="Consolas" w:eastAsia="Consolas" w:hAnsi="Consolas"/>
          <w:sz w:val="19"/>
          <w:szCs w:val="19"/>
        </w:rPr>
        <w:t xml:space="preserve">SENSIBILIDADE</w:t>
      </w:r>
      <w:r>
        <w:t xml:space="preserve"> da subclasse.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RegistroCanonico.para_dict</w:t>
      </w:r>
      <w:r>
        <w:rPr>
          <w:sz w:val="16"/>
          <w:szCs w:val="16"/>
        </w:rPr>
        <w:t xml:space="preserve">  (linha 191)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para_dict(self) -&gt; dict[str, Any]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Dicionário serializável do registro, com </w:t>
      </w:r>
      <w:r>
        <w:rPr>
          <w:rFonts w:ascii="Consolas" w:cs="Consolas" w:eastAsia="Consolas" w:hAnsi="Consolas"/>
          <w:sz w:val="19"/>
          <w:szCs w:val="19"/>
        </w:rPr>
        <w:t xml:space="preserve">_entidade</w:t>
      </w:r>
      <w:r>
        <w:t xml:space="preserve"> indicando a entidade canônica.</w:t>
      </w:r>
    </w:p>
    <w:p>
      <w:pPr>
        <w:spacing w:after="80"/>
      </w:pPr>
      <w:r>
        <w:t xml:space="preserve">É a forma gravada na silver, uma linha JSON por registro.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EnteFederativo</w:t>
      </w:r>
      <w:r>
        <w:rPr>
          <w:sz w:val="16"/>
          <w:szCs w:val="16"/>
        </w:rPr>
        <w:t xml:space="preserve">  (linha 206)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EnteFederativo(RegistroCanonico)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União, estado, Distrito Federal ou município. Chave: código IBGE.</w:t>
      </w:r>
    </w:p>
    <w:p>
      <w:pPr>
        <w:spacing w:after="80"/>
      </w:pPr>
      <w:r>
        <w:t xml:space="preserve">A União não tem código IBGE de município nem de UF; o SICONFI usa </w:t>
      </w:r>
      <w:r>
        <w:rPr>
          <w:rFonts w:ascii="Consolas" w:cs="Consolas" w:eastAsia="Consolas" w:hAnsi="Consolas"/>
          <w:sz w:val="19"/>
          <w:szCs w:val="19"/>
        </w:rPr>
        <w:t xml:space="preserve">1</w:t>
      </w:r>
      <w:r>
        <w:t xml:space="preserve"> para ela, e o Lumen adota a mesma convenção.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Orgao</w:t>
      </w:r>
      <w:r>
        <w:rPr>
          <w:sz w:val="16"/>
          <w:szCs w:val="16"/>
        </w:rPr>
        <w:t xml:space="preserve">  (linha 245)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Orgao(RegistroCanonico)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Pessoa jurídica de direito público ou estatal que contrata. Chave: CNPJ.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UnidadeGestora</w:t>
      </w:r>
      <w:r>
        <w:rPr>
          <w:sz w:val="16"/>
          <w:szCs w:val="16"/>
        </w:rPr>
        <w:t xml:space="preserve">  (linha 272)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UnidadeGestora(RegistroCanonico)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Unidade do órgão que conduziu o ato. Chave: CNPJ do órgão + código.</w:t>
      </w:r>
    </w:p>
    <w:p>
      <w:pPr>
        <w:spacing w:after="80"/>
      </w:pPr>
      <w:r>
        <w:t xml:space="preserve">É a unidade gestora que o art. 75, § 1º, I, da Lei 14.133 usa para somar as dispensas no exercício. Sem ela a família B agregaria unidades autônomas que a lei conta separadamente (falso positivo conhecido da B-01).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AmparoLegal</w:t>
      </w:r>
      <w:r>
        <w:rPr>
          <w:sz w:val="16"/>
          <w:szCs w:val="16"/>
        </w:rPr>
        <w:t xml:space="preserve">  (linha 310)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AmparoLegal(RegistroCanonico)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Dispositivo invocado. Chave: código do domínio do PNCP.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descricao_publicada</w:t>
      </w:r>
      <w:r>
        <w:t xml:space="preserve"> é guardada como a fonte publica, sem edição. Ela pode citar valores defasados: no domínio do PNCP o art. 75, II ainda diz "inferiores a R$ 50.000,00", o valor original da lei. O limite usado pelas regras vem sempre de </w:t>
      </w:r>
      <w:r>
        <w:rPr>
          <w:rFonts w:ascii="Consolas" w:cs="Consolas" w:eastAsia="Consolas" w:hAnsi="Consolas"/>
          <w:sz w:val="19"/>
          <w:szCs w:val="19"/>
        </w:rPr>
        <w:t xml:space="preserve">parametros_legais</w:t>
      </w:r>
      <w:r>
        <w:t xml:space="preserve">, nunca deste texto.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ProcessoContratacao</w:t>
      </w:r>
      <w:r>
        <w:rPr>
          <w:sz w:val="16"/>
          <w:szCs w:val="16"/>
        </w:rPr>
        <w:t xml:space="preserve">  (linha 341)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ProcessoContratacao(RegistroCanonico)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Licitação, dispensa ou inexigibilidade. Chave: numeroControlePNCP.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ItemContratacao</w:t>
      </w:r>
      <w:r>
        <w:rPr>
          <w:sz w:val="16"/>
          <w:szCs w:val="16"/>
        </w:rPr>
        <w:t xml:space="preserve">  (linha 414)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ItemContratacao(RegistroCanonico)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Item de um processo. Chave: processo + número do item.</w:t>
      </w:r>
    </w:p>
    <w:p>
      <w:pPr>
        <w:spacing w:after="80"/>
      </w:pPr>
      <w:r>
        <w:t xml:space="preserve">É a base das regras de preço (família A). O PNCP publica o item no processo, com valor estimado, e o preço efetivo no resultado do item (</w:t>
      </w:r>
      <w:r>
        <w:rPr>
          <w:rFonts w:ascii="Consolas" w:cs="Consolas" w:eastAsia="Consolas" w:hAnsi="Consolas"/>
          <w:sz w:val="19"/>
          <w:szCs w:val="19"/>
        </w:rPr>
        <w:t xml:space="preserve">ResultadoItem</w:t>
      </w:r>
      <w:r>
        <w:t xml:space="preserve">); os dois ficam separados porque um item pode ter mais de um resultado, e porque estimado e homologado são fatos distintos.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ResultadoItem</w:t>
      </w:r>
      <w:r>
        <w:rPr>
          <w:sz w:val="16"/>
          <w:szCs w:val="16"/>
        </w:rPr>
        <w:t xml:space="preserve">  (linha 467)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ResultadoItem(RegistroCanonico)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homologado de um item, com o fornecedor. Chave: item + sequencial.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Contrato</w:t>
      </w:r>
      <w:r>
        <w:rPr>
          <w:sz w:val="16"/>
          <w:szCs w:val="16"/>
        </w:rPr>
        <w:t xml:space="preserve">  (linha 510)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Contrato(RegistroCanonico)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Contrato ou empenho com força de contrato. Chave: numeroControlePNCP.</w:t>
      </w:r>
    </w:p>
    <w:p>
      <w:pPr>
        <w:spacing w:after="80"/>
      </w:pPr>
      <w:r>
        <w:t xml:space="preserve">O recurso </w:t>
      </w:r>
      <w:r>
        <w:rPr>
          <w:rFonts w:ascii="Consolas" w:cs="Consolas" w:eastAsia="Consolas" w:hAnsi="Consolas"/>
          <w:sz w:val="19"/>
          <w:szCs w:val="19"/>
        </w:rPr>
        <w:t xml:space="preserve">/v1/contratos</w:t>
      </w:r>
      <w:r>
        <w:t xml:space="preserve"> do PNCP mistura contrato (termo inicial), empenho, carta-contrato e outros instrumentos; o tipo fica em </w:t>
      </w:r>
      <w:r>
        <w:rPr>
          <w:rFonts w:ascii="Consolas" w:cs="Consolas" w:eastAsia="Consolas" w:hAnsi="Consolas"/>
          <w:sz w:val="19"/>
          <w:szCs w:val="19"/>
        </w:rPr>
        <w:t xml:space="preserve">tipo_instrumento</w:t>
      </w:r>
      <w:r>
        <w:t xml:space="preserve">. </w:t>
      </w:r>
      <w:r>
        <w:rPr>
          <w:rFonts w:ascii="Consolas" w:cs="Consolas" w:eastAsia="Consolas" w:hAnsi="Consolas"/>
          <w:sz w:val="19"/>
          <w:szCs w:val="19"/>
        </w:rPr>
        <w:t xml:space="preserve">valor_acumulado</w:t>
      </w:r>
      <w:r>
        <w:t xml:space="preserve"> é o valor já executado segundo a fonte, e vem zerado com frequência em contratos recém-publicados.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AtaRegistroPreco</w:t>
      </w:r>
      <w:r>
        <w:rPr>
          <w:sz w:val="16"/>
          <w:szCs w:val="16"/>
        </w:rPr>
        <w:t xml:space="preserve">  (linha 599)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AtaRegistroPreco(RegistroCanonico)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Ata de registro de preços. Chave: numeroControlePNCPAta. Base da regra A-03.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EntregaSiconfi</w:t>
      </w:r>
      <w:r>
        <w:rPr>
          <w:sz w:val="16"/>
          <w:szCs w:val="16"/>
        </w:rPr>
        <w:t xml:space="preserve">  (linha 644)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EntregaSiconfi(RegistroCanonico)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entrega declarada ao SICONFI (extrato de entregas do Tesouro).</w:t>
      </w:r>
    </w:p>
    <w:p>
      <w:pPr>
        <w:spacing w:after="80"/>
      </w:pPr>
      <w:r>
        <w:t xml:space="preserve">Chave: ente + instituição + entregável + exercício + período. É fato publicado pelo Tesouro sobre o ente, e é a base objetiva da família I: o que não aparece aqui, para um ente com coleta bem-sucedida, não foi entregue.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LinhaDemonstrativo</w:t>
      </w:r>
      <w:r>
        <w:rPr>
          <w:sz w:val="16"/>
          <w:szCs w:val="16"/>
        </w:rPr>
        <w:t xml:space="preserve">  (linha 690)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LinhaDemonstrativo(RegistroCanonico)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de demonstrativo fiscal declarado ao SICONFI (RREO, RGF ou DCA), como o Tesouro publica.</w:t>
      </w:r>
    </w:p>
    <w:p>
      <w:pPr>
        <w:spacing w:after="80"/>
      </w:pPr>
      <w:r>
        <w:t xml:space="preserve">Chave: ente + exercício + período + demonstrativo + anexo + instituição + rótulo + coluna + código da conta + conta. A conta entra na chave porque o mesmo código se repete com contas diferentes (no Anexo 02 do RREO, </w:t>
      </w:r>
      <w:r>
        <w:rPr>
          <w:rFonts w:ascii="Consolas" w:cs="Consolas" w:eastAsia="Consolas" w:hAnsi="Consolas"/>
          <w:sz w:val="19"/>
          <w:szCs w:val="19"/>
        </w:rPr>
        <w:t xml:space="preserve">RREO2TotalDespesas</w:t>
      </w:r>
      <w:r>
        <w:t xml:space="preserve"> vale para Saúde, Educação e as demais funções). O demonstrativo é o tipo declarado: </w:t>
      </w:r>
      <w:r>
        <w:rPr>
          <w:rFonts w:ascii="Consolas" w:cs="Consolas" w:eastAsia="Consolas" w:hAnsi="Consolas"/>
          <w:sz w:val="19"/>
          <w:szCs w:val="19"/>
        </w:rPr>
        <w:t xml:space="preserve">RREO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RREO Simplificado</w:t>
      </w:r>
      <w:r>
        <w:t xml:space="preserve"> (municípios abaixo de 50 mil habitantes, LRF art. 63), e cada ente publica só um deles. O valor vem como número na fonte e vira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Sancao</w:t>
      </w:r>
      <w:r>
        <w:rPr>
          <w:sz w:val="16"/>
          <w:szCs w:val="16"/>
        </w:rPr>
        <w:t xml:space="preserve">  (linha 739)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Sancao(RegistroCanonico)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Sanção ou impedimento de pessoa física ou jurídica num cadastro da CGU (CEIS, CNEP ou CEPIM).</w:t>
      </w:r>
    </w:p>
    <w:p>
      <w:pPr>
        <w:spacing w:after="80"/>
      </w:pPr>
      <w:r>
        <w:t xml:space="preserve">Chave: cadastro + código da sanção no Portal (no CEPIM, que não tem código, CNPJ + convênio). É fato publicado pela CGU, como veio: o Lumen não decide se a sanção alcança uma contratação; isso é a regra J-01 da Fase 2, com a abrangência, o órgão sancionador e as datas daqui (ADR-030).</w:t>
      </w:r>
    </w:p>
    <w:p>
      <w:pPr>
        <w:spacing w:after="80"/>
      </w:pPr>
      <w:r>
        <w:t xml:space="preserve">Cada arquivo do Portal é o retrato do cadastro inteiro num dia. </w:t>
      </w:r>
      <w:r>
        <w:rPr>
          <w:rFonts w:ascii="Consolas" w:cs="Consolas" w:eastAsia="Consolas" w:hAnsi="Consolas"/>
          <w:sz w:val="19"/>
          <w:szCs w:val="19"/>
        </w:rPr>
        <w:t xml:space="preserve">data_referencia</w:t>
      </w:r>
      <w:r>
        <w:t xml:space="preserve"> é o dia do retrato: uma sanção que sai do cadastro deixa de aparecer nos retratos seguintes, e o que está no cadastro hoje é o que tem a </w:t>
      </w:r>
      <w:r>
        <w:rPr>
          <w:rFonts w:ascii="Consolas" w:cs="Consolas" w:eastAsia="Consolas" w:hAnsi="Consolas"/>
          <w:sz w:val="19"/>
          <w:szCs w:val="19"/>
        </w:rPr>
        <w:t xml:space="preserve">data_referencia</w:t>
      </w:r>
      <w:r>
        <w:t xml:space="preserve"> mais recente. </w:t>
      </w:r>
      <w:r>
        <w:rPr>
          <w:rFonts w:ascii="Consolas" w:cs="Consolas" w:eastAsia="Consolas" w:hAnsi="Consolas"/>
          <w:sz w:val="19"/>
          <w:szCs w:val="19"/>
        </w:rPr>
        <w:t xml:space="preserve">fornecedor_id</w:t>
      </w:r>
      <w:r>
        <w:t xml:space="preserve"> é o mesmo id do fornecedor no PNCP (CNPJ; CPF mascarado mais nome), o que permite cruzar as duas fontes sem o CPF inteiro.</w:t>
      </w:r>
    </w:p>
    <w:p>
      <w:pPr>
        <w:spacing w:after="80"/>
      </w:pPr>
      <w:r>
        <w:t xml:space="preserve">O CEPIM não publica datas: </w:t>
      </w:r>
      <w:r>
        <w:rPr>
          <w:rFonts w:ascii="Consolas" w:cs="Consolas" w:eastAsia="Consolas" w:hAnsi="Consolas"/>
          <w:sz w:val="19"/>
          <w:szCs w:val="19"/>
        </w:rPr>
        <w:t xml:space="preserve">data_inicio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data_fim</w:t>
      </w:r>
      <w:r>
        <w:t xml:space="preserve"> ficam nulas, e o impedimento vale enquanto a entidade estiver no retrato. Observações livres, nome fantasia e o nome informado pelo órgão ficam no bronze e não vêm para cá (minimização, DOC-08, seção 5).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AvaliacaoTransparencia</w:t>
      </w:r>
      <w:r>
        <w:rPr>
          <w:sz w:val="16"/>
          <w:szCs w:val="16"/>
        </w:rPr>
        <w:t xml:space="preserve">  (linha 814)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AvaliacaoTransparencia(RegistroCanonico)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Avaliação do portal de transparência de uma entidade num ciclo do PNTP (tribunais de contas e Atricon).</w:t>
      </w:r>
    </w:p>
    <w:p>
      <w:pPr>
        <w:spacing w:after="80"/>
      </w:pPr>
      <w:r>
        <w:t xml:space="preserve">Chave: ciclo + código da entidade no PNTP. É fato publicado pelos tribunais de contas: o índice (0 a 1), o percentual dos critérios essenciais atendidos, o nível ("Diamante" a "Inexistente") e o endereço do portal, como avaliados (ADR-032). </w:t>
      </w:r>
      <w:r>
        <w:rPr>
          <w:rFonts w:ascii="Consolas" w:cs="Consolas" w:eastAsia="Consolas" w:hAnsi="Consolas"/>
          <w:sz w:val="19"/>
          <w:szCs w:val="19"/>
        </w:rPr>
        <w:t xml:space="preserve">avaliada</w:t>
      </w:r>
      <w:r>
        <w:t xml:space="preserve"> é falso para a entidade que não enviou a autoavaliação no ciclo ("Não Avaliado"): ela continua no cadastro, sem índice.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ente_codigo_ibge</w:t>
      </w:r>
      <w:r>
        <w:t xml:space="preserve"> é o ente a que a entidade pertence (o município, a UF, ou </w:t>
      </w:r>
      <w:r>
        <w:rPr>
          <w:rFonts w:ascii="Consolas" w:cs="Consolas" w:eastAsia="Consolas" w:hAnsi="Consolas"/>
          <w:sz w:val="19"/>
          <w:szCs w:val="19"/>
        </w:rPr>
        <w:t xml:space="preserve">1</w:t>
      </w:r>
      <w:r>
        <w:t xml:space="preserve"> para a União), na convenção do </w:t>
      </w:r>
      <w:r>
        <w:rPr>
          <w:rFonts w:ascii="Consolas" w:cs="Consolas" w:eastAsia="Consolas" w:hAnsi="Consolas"/>
          <w:sz w:val="19"/>
          <w:szCs w:val="19"/>
        </w:rPr>
        <w:t xml:space="preserve">EnteFederativo</w:t>
      </w:r>
      <w:r>
        <w:t xml:space="preserve">; a câmara e a prefeitura de um município têm o mesmo ente. O nome e o e-mail de quem preencheu (planilha de 2022) ficam no bronze e não vêm para cá (minimização, DOC-08).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26" w:id="26"/>
      <w:r>
        <w:t xml:space="preserve">4.4 lumen_canonico/identidade.py</w:t>
      </w:r>
      <w:bookmarkEnd w:id="26"/>
    </w:p>
    <w:p>
      <w:pPr>
        <w:spacing w:after="100"/>
      </w:pPr>
      <w:r>
        <w:rPr>
          <w:sz w:val="17"/>
          <w:szCs w:val="17"/>
        </w:rPr>
        <w:t xml:space="preserve">packages/canonico/lumen_canonico/identidade.py · Python · 49 linhas · 2 declarações</w:t>
      </w:r>
    </w:p>
    <w:p>
      <w:pPr>
        <w:spacing w:after="80"/>
      </w:pPr>
      <w:r>
        <w:t xml:space="preserve">Identificadores determinísticos do esquema canônico.</w:t>
      </w:r>
    </w:p>
    <w:p>
      <w:pPr>
        <w:spacing w:after="80"/>
      </w:pPr>
      <w:r>
        <w:t xml:space="preserve">A normalização precisa ser idempotente (RF-NO-11): reprocessar o mesmo artefato bruto produz exatamente o mesmo resultado, inclusive os identificadores. Um </w:t>
      </w:r>
      <w:r>
        <w:rPr>
          <w:rFonts w:ascii="Consolas" w:cs="Consolas" w:eastAsia="Consolas" w:hAnsi="Consolas"/>
          <w:sz w:val="19"/>
          <w:szCs w:val="19"/>
        </w:rPr>
        <w:t xml:space="preserve">uuid4</w:t>
      </w:r>
      <w:r>
        <w:t xml:space="preserve"> gerado na normalização quebraria isso — o mesmo contrato ganharia um id novo a cada reprocessamento, e todo indício que o referenciasse ficaria órfão.</w:t>
      </w:r>
    </w:p>
    <w:p>
      <w:pPr>
        <w:spacing w:after="80"/>
      </w:pPr>
      <w:r>
        <w:t xml:space="preserve">Por isso o id de qualquer registro de fato é um UUID versão 5, derivado de um espaço de nomes fixo do projeto e da chave natural do registro. A mesma chave gera sempre o mesmo id, em qualquer máquina, em qualquer ano.</w:t>
      </w:r>
    </w:p>
    <w:p>
      <w:pPr>
        <w:spacing w:after="80"/>
      </w:pPr>
      <w:r>
        <w:t xml:space="preserve">O espaço de nomes abaixo é permanente. Trocá-lo invalida todos os ids já emitidos: não troque.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_normalizar_parte</w:t>
      </w:r>
      <w:r>
        <w:rPr>
          <w:sz w:val="16"/>
          <w:szCs w:val="16"/>
        </w:rPr>
        <w:t xml:space="preserve">  (linha 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_normalizar_parte(parte: object)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parte da chave natural em texto sem espaços nas pontas.</w:t>
      </w:r>
    </w:p>
    <w:p>
      <w:pPr>
        <w:spacing w:after="80"/>
      </w:pPr>
      <w:r>
        <w:t xml:space="preserve">Parte nula ou vazia é recusada com </w:t>
      </w:r>
      <w:r>
        <w:rPr>
          <w:rFonts w:ascii="Consolas" w:cs="Consolas" w:eastAsia="Consolas" w:hAnsi="Consolas"/>
          <w:sz w:val="19"/>
          <w:szCs w:val="19"/>
        </w:rPr>
        <w:t xml:space="preserve">ValueError</w:t>
      </w:r>
      <w:r>
        <w:t xml:space="preserve">: uma chave incompleta daria o mesmo id a registros diferentes.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id_canonico</w:t>
      </w:r>
      <w:r>
        <w:rPr>
          <w:sz w:val="16"/>
          <w:szCs w:val="16"/>
        </w:rPr>
        <w:t xml:space="preserve">  (linha 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id_canonico(entidade: str, *chave_natural: object)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UUID v5 em texto, a partir do nome da entidade e da chave natural.</w:t>
      </w:r>
    </w:p>
    <w:p>
      <w:pPr>
        <w:spacing w:after="80"/>
      </w:pPr>
      <w:r>
        <w:t xml:space="preserve">O nome da entidade entra na derivação para que duas entidades com a mesma chave natural (um processo e o contrato que herdou o mesmo número, por exemplo) nunca colidam.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27" w:id="27"/>
      <w:r>
        <w:t xml:space="preserve">4.5 lumen_canonico/indicio.py</w:t>
      </w:r>
      <w:bookmarkEnd w:id="27"/>
    </w:p>
    <w:p>
      <w:pPr>
        <w:spacing w:after="100"/>
      </w:pPr>
      <w:r>
        <w:rPr>
          <w:sz w:val="17"/>
          <w:szCs w:val="17"/>
        </w:rPr>
        <w:t xml:space="preserve">packages/canonico/lumen_canonico/indicio.py · Python · 329 linhas · 26 declarações</w:t>
      </w:r>
    </w:p>
    <w:p>
      <w:pPr>
        <w:spacing w:after="80"/>
      </w:pPr>
      <w:r>
        <w:t xml:space="preserve">Indício: a entidade que concentra o maior risco do projeto.</w:t>
      </w:r>
    </w:p>
    <w:p>
      <w:pPr>
        <w:spacing w:after="80"/>
      </w:pPr>
      <w:r>
        <w:t xml:space="preserve">O indício é a interpretação do sistema sobre um fato administrativo (DOC-05, princípio 3). Por isso ele vive separado do fato e carrega, sempre, a regra que o produziu, os parâmetros, os valores observados e a evidência.</w:t>
      </w:r>
    </w:p>
    <w:p>
      <w:pPr>
        <w:spacing w:after="80"/>
      </w:pPr>
      <w:r>
        <w:t xml:space="preserve">Este módulo impõe no domínio as regras de publicação do DOC-08 e a ADR-008. Elas não dependem de disciplina de quem escreve a interface: uma transição proibida simplesmente não acontece.</w:t>
      </w:r>
    </w:p>
    <w:p>
      <w:pPr>
        <w:spacing w:after="60"/>
      </w:pPr>
      <w:r>
        <w:rPr>
          <w:b/>
          <w:bCs/>
        </w:rPr>
        <w:t xml:space="preserve">Regras impostas aqui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Só as transições da máquina de estados do DOC-05, seção 4, são permitidas.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Severidade baixa nunca entra na fila de revisão nem é publicada (DOC-07).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Publicar exige ao menos um documento de evidência (RN-02, PUB-03, PUB-04).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Severidade média exige um revisor; severidade alta exige dois revisores *distintos* (PUB-05). Aprovar duas vezes com a mesma pessoa não conta.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Toda decisão humana registra autor e justificativa (RN-04). O histórico é somente-anexação dentro da entidade; o repositório garante o mesmo na persistência.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Marcar como contestado é automático e dispensa análise de mérito (RN-05): a assimetria em favor de quem contesta é deliberada (DOC-08, seção 6.2).</w:t>
      </w:r>
    </w:p>
    <w:p>
      <w:pPr>
        <w:spacing w:after="60"/>
      </w:pPr>
      <w:r>
        <w:rPr>
          <w:b/>
          <w:bCs/>
        </w:rPr>
        <w:t xml:space="preserve">Por que a explicação não é verificada aqui contra o vocabulário controlado</w:t>
      </w:r>
    </w:p>
    <w:p>
      <w:pPr>
        <w:spacing w:after="80"/>
      </w:pPr>
      <w:r>
        <w:t xml:space="preserve">A explicação de um indício é um *modelo* do projeto preenchido com *dados*. O modelo é nosso e é verificado na integração contínua, porque vive nos arquivos de regra. Os dados não são nossos: uma empresa pode se chamar literalmente "Fraude Zero Ltda", e bloquear o indício por isso seria censurar o nome publicado pelo próprio ente. Verificar o texto já renderizado misturaria as duas coisas. A verificação correta é a do modelo, antes de interpolar.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Estado(str,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Estados da máquina de estados do indício (DOC-05, seção 4).</w:t>
      </w:r>
    </w:p>
    <w:p>
      <w:pPr>
        <w:spacing w:after="80"/>
      </w:pPr>
      <w:r>
        <w:t xml:space="preserve">As transições permitidas estão em </w:t>
      </w:r>
      <w:r>
        <w:rPr>
          <w:rFonts w:ascii="Consolas" w:cs="Consolas" w:eastAsia="Consolas" w:hAnsi="Consolas"/>
          <w:sz w:val="19"/>
          <w:szCs w:val="19"/>
        </w:rPr>
        <w:t xml:space="preserve">TRANSICOES</w:t>
      </w:r>
      <w:r>
        <w:t xml:space="preserve">; descartado, removido e encerrado são terminais. Só os estados com rótulo em </w:t>
      </w:r>
      <w:r>
        <w:rPr>
          <w:rFonts w:ascii="Consolas" w:cs="Consolas" w:eastAsia="Consolas" w:hAnsi="Consolas"/>
          <w:sz w:val="19"/>
          <w:szCs w:val="19"/>
        </w:rPr>
        <w:t xml:space="preserve">_ROTULOS_PUBLICOS</w:t>
      </w:r>
      <w:r>
        <w:t xml:space="preserve"> são visíveis ao público.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Severidade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Severidade(str,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Severidade do indício, derivada do score por </w:t>
      </w:r>
      <w:r>
        <w:rPr>
          <w:rFonts w:ascii="Consolas" w:cs="Consolas" w:eastAsia="Consolas" w:hAnsi="Consolas"/>
          <w:sz w:val="19"/>
          <w:szCs w:val="19"/>
        </w:rPr>
        <w:t xml:space="preserve">classificar_severidade</w:t>
      </w:r>
      <w:r>
        <w:t xml:space="preserve">.</w:t>
      </w:r>
    </w:p>
    <w:p>
      <w:pPr>
        <w:spacing w:after="80"/>
      </w:pPr>
      <w:r>
        <w:t xml:space="preserve">Define quantos revisores distintos a publicação exige. Severidade baixa nunca entra na fila de revisão nem é publicada (DOC-07).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Severidade.revisores_exigidos</w:t>
      </w:r>
      <w:r>
        <w:rPr>
          <w:sz w:val="16"/>
          <w:szCs w:val="16"/>
        </w:rPr>
        <w:t xml:space="preserve">  (linha 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revisores_exigidos(self)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Aprovações distintas exigidas para publicar (PUB-05): uma para média, duas para alta.</w:t>
      </w:r>
    </w:p>
    <w:p>
      <w:pPr>
        <w:spacing w:after="80"/>
      </w:pPr>
      <w:r>
        <w:t xml:space="preserve">Baixa fica com zero porque nunca chega à publicação.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classificar_severidade</w:t>
      </w:r>
      <w:r>
        <w:rPr>
          <w:sz w:val="16"/>
          <w:szCs w:val="16"/>
        </w:rPr>
        <w:t xml:space="preserve">  (linha 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classificar_severidade(score: Decimal) -&gt; Severidade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menor que 0,45 → baixa; de 0,45 a 0,70 → média; acima de 0,70 → alta.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TransicaoInvalida</w:t>
      </w:r>
      <w:r>
        <w:rPr>
          <w:sz w:val="16"/>
          <w:szCs w:val="16"/>
        </w:rPr>
        <w:t xml:space="preserve">  (linha 129)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TransicaoInvalida(Exception)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mudança de estado pedida viola a máquina de estados ou uma regra de publicação.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Transicao</w:t>
      </w:r>
      <w:r>
        <w:rPr>
          <w:sz w:val="16"/>
          <w:szCs w:val="16"/>
        </w:rPr>
        <w:t xml:space="preserve">  (linha 134)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Transicao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Registro imutável de uma mudança de estado: origem, destino, autor, justificativa e instante em UTC.</w:t>
      </w:r>
    </w:p>
    <w:p>
      <w:pPr>
        <w:spacing w:after="80"/>
      </w:pPr>
      <w:r>
        <w:t xml:space="preserve">O histórico do indício é uma tupla destas entradas, só acrescida, nunca editada (RN-04).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</w:t>
      </w:r>
      <w:r>
        <w:rPr>
          <w:sz w:val="16"/>
          <w:szCs w:val="16"/>
        </w:rPr>
        <w:t xml:space="preserve">  (linha 148)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Indicio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Interpretação do sistema sobre um fato administrativo, com a regra, os parâmetros e a evidência que a produziram.</w:t>
      </w:r>
    </w:p>
    <w:p>
      <w:pPr>
        <w:spacing w:after="80"/>
      </w:pPr>
      <w:r>
        <w:t xml:space="preserve">A classe é a própria máquina de estados: cada método de fluxo confere a transição pedida contra </w:t>
      </w:r>
      <w:r>
        <w:rPr>
          <w:rFonts w:ascii="Consolas" w:cs="Consolas" w:eastAsia="Consolas" w:hAnsi="Consolas"/>
          <w:sz w:val="19"/>
          <w:szCs w:val="19"/>
        </w:rPr>
        <w:t xml:space="preserve">TRANSICOES</w:t>
      </w:r>
      <w:r>
        <w:t xml:space="preserve"> e contra as regras de publicação (evidência obrigatória, revisores distintos conforme a severidade, autor e justificativa em toda decisão) antes de mudar o estado. Uma transição proibida levanta </w:t>
      </w:r>
      <w:r>
        <w:rPr>
          <w:rFonts w:ascii="Consolas" w:cs="Consolas" w:eastAsia="Consolas" w:hAnsi="Consolas"/>
          <w:sz w:val="19"/>
          <w:szCs w:val="19"/>
        </w:rPr>
        <w:t xml:space="preserve">TransicaoInvalida</w:t>
      </w:r>
      <w:r>
        <w:t xml:space="preserve"> e nada muda.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Indicio.__post_init__</w:t>
      </w:r>
      <w:r>
        <w:rPr>
          <w:sz w:val="16"/>
          <w:szCs w:val="16"/>
        </w:rPr>
        <w:t xml:space="preserve">  (linha 175)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o score para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 e valida o indício já na criação.</w:t>
      </w:r>
    </w:p>
    <w:p>
      <w:pPr>
        <w:spacing w:after="80"/>
      </w:pPr>
      <w:r>
        <w:t xml:space="preserve">Score fora de 0 a 1, regra sem código ou versão e ausência de valores observados impedem a criação: sem esses dados o indício não pode ser reproduzido nem explicado (RF-DE-02, RF-DE-03).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Indicio.severidade</w:t>
      </w:r>
      <w:r>
        <w:rPr>
          <w:sz w:val="16"/>
          <w:szCs w:val="16"/>
        </w:rPr>
        <w:t xml:space="preserve">  (linha 191)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severidade(self) -&gt; Severidade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Severidade derivada do score atual pelos limiares de </w:t>
      </w:r>
      <w:r>
        <w:rPr>
          <w:rFonts w:ascii="Consolas" w:cs="Consolas" w:eastAsia="Consolas" w:hAnsi="Consolas"/>
          <w:sz w:val="19"/>
          <w:szCs w:val="19"/>
        </w:rPr>
        <w:t xml:space="preserve">classificar_severidade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Indicio.terminal</w:t>
      </w:r>
      <w:r>
        <w:rPr>
          <w:sz w:val="16"/>
          <w:szCs w:val="16"/>
        </w:rPr>
        <w:t xml:space="preserve">  (linha 196)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terminal(self)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Verdadeiro se o estado atual não admite nenhuma transição (descartado, removido ou encerrado).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Indicio.rotulo_publico</w:t>
      </w:r>
      <w:r>
        <w:rPr>
          <w:sz w:val="16"/>
          <w:szCs w:val="16"/>
        </w:rPr>
        <w:t xml:space="preserve">  (linha 201)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rotulo_publico(self)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Rótulo exibido ao público, ou None se o indício não é público.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Indicio.visivel_ao_publico</w:t>
      </w:r>
      <w:r>
        <w:rPr>
          <w:sz w:val="16"/>
          <w:szCs w:val="16"/>
        </w:rPr>
        <w:t xml:space="preserve">  (linha 206)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visivel_ao_publico(self)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Verdadeiro se o estado atual tem rótulo público, isto é, se o indício pode ser exibido.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Indicio._transitar</w:t>
      </w:r>
      <w:r>
        <w:rPr>
          <w:sz w:val="16"/>
          <w:szCs w:val="16"/>
        </w:rPr>
        <w:t xml:space="preserve">  (linha 212)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_transitar(self, para: Estado,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Valida destino, autor e justificativa, registra a transição no histórico e muda o estado.</w:t>
      </w:r>
    </w:p>
    <w:p>
      <w:pPr>
        <w:spacing w:after="80"/>
      </w:pPr>
      <w:r>
        <w:t xml:space="preserve">É o único ponto que altera </w:t>
      </w:r>
      <w:r>
        <w:rPr>
          <w:rFonts w:ascii="Consolas" w:cs="Consolas" w:eastAsia="Consolas" w:hAnsi="Consolas"/>
          <w:sz w:val="19"/>
          <w:szCs w:val="19"/>
        </w:rPr>
        <w:t xml:space="preserve">estado</w:t>
      </w:r>
      <w:r>
        <w:t xml:space="preserve">: todos os métodos de fluxo passam por aqui, então nenhuma mudança escapa da máquina de estados nem do registro de autoria (RN-04). O histórico é substituído por uma tupla nova, nunca alterado no lugar.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Indicio.anexar_evidencia</w:t>
      </w:r>
      <w:r>
        <w:rPr>
          <w:sz w:val="16"/>
          <w:szCs w:val="16"/>
        </w:rPr>
        <w:t xml:space="preserve">  (linha 234)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anexar_evidencia(self, registro_id: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um registro do bronze às evidências, sem repetir.</w:t>
      </w:r>
    </w:p>
    <w:p>
      <w:pPr>
        <w:spacing w:after="80"/>
      </w:pPr>
      <w:r>
        <w:t xml:space="preserve">Indício em estado terminal não recebe evidência nova: a decisão tomada fica com a evidência que tinha.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Indicio.enviar_para_revisao</w:t>
      </w:r>
      <w:r>
        <w:rPr>
          <w:sz w:val="16"/>
          <w:szCs w:val="16"/>
        </w:rPr>
        <w:t xml:space="preserve">  (linha 246)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enviar_para_revisao(self, justificativa: str='score acima do limiar de publicação')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Põe o indício na fila de revisão humana, em nome do sistema.</w:t>
      </w:r>
    </w:p>
    <w:p>
      <w:pPr>
        <w:spacing w:after="80"/>
      </w:pPr>
      <w:r>
        <w:t xml:space="preserve">Severidade baixa é recusada: alimenta só estatística e priorização interna (DOC-07, seção 13) e nunca chega a um revisor.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Indicio.descartar</w:t>
      </w:r>
      <w:r>
        <w:rPr>
          <w:sz w:val="16"/>
          <w:szCs w:val="16"/>
        </w:rPr>
        <w:t xml:space="preserve">  (linha 259)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descartar(self,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Descarte com motivo registrado: realimenta a calibração da regra.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Indicio.aguardar_dado</w:t>
      </w:r>
      <w:r>
        <w:rPr>
          <w:sz w:val="16"/>
          <w:szCs w:val="16"/>
        </w:rPr>
        <w:t xml:space="preserve">  (linha 263)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aguardar_dado(self,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Suspende a revisão até a chegada de um dado que falta; decisão humana, com autor e justificativa.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Indicio.retomar_revisao</w:t>
      </w:r>
      <w:r>
        <w:rPr>
          <w:sz w:val="16"/>
          <w:szCs w:val="16"/>
        </w:rPr>
        <w:t xml:space="preserve">  (linha 267)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retomar_revisao(self, justificativa: str='nova coleta disponível')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à revisão, em nome do sistema, o indício que aguardava dado (por exemplo, após nova coleta).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Indicio.aprovar</w:t>
      </w:r>
      <w:r>
        <w:rPr>
          <w:sz w:val="16"/>
          <w:szCs w:val="16"/>
        </w:rPr>
        <w:t xml:space="preserve">  (linha 271)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aprovar(self, revisor: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Registra a aprovação de um revisor. Não publica sozinho.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Indicio.publicar</w:t>
      </w:r>
      <w:r>
        <w:rPr>
          <w:sz w:val="16"/>
          <w:szCs w:val="16"/>
        </w:rPr>
        <w:t xml:space="preserve">  (linha 281)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publicar(self,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Publica o indício em revisão, depois de conferir as regras de publicação.</w:t>
      </w:r>
    </w:p>
    <w:p>
      <w:pPr>
        <w:spacing w:after="80"/>
      </w:pPr>
      <w:r>
        <w:t xml:space="preserve">Exige severidade média ou alta, ao menos uma evidência (RN-02) e o número de aprovações distintas que a severidade pede (PUB-05). As aprovações vêm de </w:t>
      </w:r>
      <w:r>
        <w:rPr>
          <w:rFonts w:ascii="Consolas" w:cs="Consolas" w:eastAsia="Consolas" w:hAnsi="Consolas"/>
          <w:sz w:val="19"/>
          <w:szCs w:val="19"/>
        </w:rPr>
        <w:t xml:space="preserve">aprovar</w:t>
      </w:r>
      <w:r>
        <w:t xml:space="preserve">, que já ignora a repetição de um revisor.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Indicio.marcar_contestado</w:t>
      </w:r>
      <w:r>
        <w:rPr>
          <w:sz w:val="16"/>
          <w:szCs w:val="16"/>
        </w:rPr>
        <w:t xml:space="preserve">  (linha 301)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marcar_contestado(self, protocolo: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Automático e imediato, sem análise de mérito (RN-05).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Indicio.manter_com_resposta</w:t>
      </w:r>
      <w:r>
        <w:rPr>
          <w:sz w:val="16"/>
          <w:szCs w:val="16"/>
        </w:rPr>
        <w:t xml:space="preserve">  (linha 308)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manter_com_resposta(self,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Conclui a contestação mantendo o indício publicado, agora exibido com a resposta do 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Indicio.retificar</w:t>
      </w:r>
      <w:r>
        <w:rPr>
          <w:sz w:val="16"/>
          <w:szCs w:val="16"/>
        </w:rPr>
        <w:t xml:space="preserve">  (linha 312)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retificar(self,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Erro de coleta ou cálculo do Lumen comprovado.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Indicio.republicar_retificado</w:t>
      </w:r>
      <w:r>
        <w:rPr>
          <w:sz w:val="16"/>
          <w:szCs w:val="16"/>
        </w:rPr>
        <w:t xml:space="preserve">  (linha 316)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republicar_retificado(self,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Publica de novo o indício retificado; continua exigindo ao menos uma evidência (RN-02).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Indicio.remover</w:t>
      </w:r>
      <w:r>
        <w:rPr>
          <w:sz w:val="16"/>
          <w:szCs w:val="16"/>
        </w:rPr>
        <w:t xml:space="preserve">  (linha 322)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remover(self,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dado publicado pela própria fonte estava incorreto.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Indicio.encerrar</w:t>
      </w:r>
      <w:r>
        <w:rPr>
          <w:sz w:val="16"/>
          <w:szCs w:val="16"/>
        </w:rPr>
        <w:t xml:space="preserve">  (linha 326)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encerrar(self,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Órgão de controle concluiu a análise.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28" w:id="28"/>
      <w:r>
        <w:t xml:space="preserve">4.6 lumen_canonico/pares.py</w:t>
      </w:r>
      <w:bookmarkEnd w:id="28"/>
    </w:p>
    <w:p>
      <w:pPr>
        <w:spacing w:after="100"/>
      </w:pPr>
      <w:r>
        <w:rPr>
          <w:sz w:val="17"/>
          <w:szCs w:val="17"/>
        </w:rPr>
        <w:t xml:space="preserve">packages/canonico/lumen_canonico/pares.py · Python · 227 linhas · 10 declarações</w:t>
      </w:r>
    </w:p>
    <w:p>
      <w:pPr>
        <w:spacing w:after="80"/>
      </w:pPr>
      <w:r>
        <w:t xml:space="preserve">Grupos de pares dos entes federativos (RF-EN-02; DOC-05, </w:t>
      </w:r>
      <w:r>
        <w:rPr>
          <w:rFonts w:ascii="Consolas" w:cs="Consolas" w:eastAsia="Consolas" w:hAnsi="Consolas"/>
          <w:sz w:val="19"/>
          <w:szCs w:val="19"/>
        </w:rPr>
        <w:t xml:space="preserve">GrupoPares</w:t>
      </w:r>
      <w:r>
        <w:t xml:space="preserve">).</w:t>
      </w:r>
    </w:p>
    <w:p>
      <w:pPr>
        <w:spacing w:after="80"/>
      </w:pPr>
      <w:r>
        <w:t xml:space="preserve">Um grupo de pares é o conjunto de entes contra o qual um ente é comparado: as regras que relativizam pela materialidade (família H, E-01, E-03 e outras do DOC-07) posicionam o ente na distribuição do seu grupo. Esta versão (</w:t>
      </w:r>
      <w:r>
        <w:rPr>
          <w:rFonts w:ascii="Consolas" w:cs="Consolas" w:eastAsia="Consolas" w:hAnsi="Consolas"/>
          <w:sz w:val="19"/>
          <w:szCs w:val="19"/>
        </w:rPr>
        <w:t xml:space="preserve">VERSAO_PARES</w:t>
      </w:r>
      <w:r>
        <w:t xml:space="preserve">) forma os grupos assim: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Municípios</w:t>
      </w:r>
      <w:r>
        <w:t xml:space="preserve">: porte pela população (</w:t>
      </w:r>
      <w:r>
        <w:rPr>
          <w:rFonts w:ascii="Consolas" w:cs="Consolas" w:eastAsia="Consolas" w:hAnsi="Consolas"/>
          <w:sz w:val="19"/>
          <w:szCs w:val="19"/>
        </w:rPr>
        <w:t xml:space="preserve">porte.FAIXAS</w:t>
      </w:r>
      <w:r>
        <w:t xml:space="preserve">) e grande região, lida do primeiro dígito do código IBGE (1 Norte, 2 Nordeste, 3 Sudeste, 4 Sul, 5 Centro-Oeste, pela estrutura do próprio código). O campo </w:t>
      </w:r>
      <w:r>
        <w:rPr>
          <w:rFonts w:ascii="Consolas" w:cs="Consolas" w:eastAsia="Consolas" w:hAnsi="Consolas"/>
          <w:sz w:val="19"/>
          <w:szCs w:val="19"/>
        </w:rPr>
        <w:t xml:space="preserve">regiao</w:t>
      </w:r>
      <w:r>
        <w:t xml:space="preserve"> não serve: cada fonte o escreve de um jeito (o IBGE, </w:t>
      </w:r>
      <w:r>
        <w:rPr>
          <w:rFonts w:ascii="Consolas" w:cs="Consolas" w:eastAsia="Consolas" w:hAnsi="Consolas"/>
          <w:sz w:val="19"/>
          <w:szCs w:val="19"/>
        </w:rPr>
        <w:t xml:space="preserve">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</w:t>
      </w:r>
      <w:r>
        <w:t xml:space="preserve">; o SICONFI, </w:t>
      </w:r>
      <w:r>
        <w:rPr>
          <w:rFonts w:ascii="Consolas" w:cs="Consolas" w:eastAsia="Consolas" w:hAnsi="Consolas"/>
          <w:sz w:val="19"/>
          <w:szCs w:val="19"/>
        </w:rPr>
        <w:t xml:space="preserve">SU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NO</w:t>
      </w:r>
      <w:r>
        <w:t xml:space="preserve">). Grupo regional com menos de </w:t>
      </w:r>
      <w:r>
        <w:rPr>
          <w:rFonts w:ascii="Consolas" w:cs="Consolas" w:eastAsia="Consolas" w:hAnsi="Consolas"/>
          <w:sz w:val="19"/>
          <w:szCs w:val="19"/>
        </w:rPr>
        <w:t xml:space="preserve">MINIMO_ENTES</w:t>
      </w:r>
      <w:r>
        <w:t xml:space="preserve"> municípios cai para o grupo nacional do mesmo porte, e o motivo fica nos critérios. Grupo nacional que ainda fique abaixo do mínimo é formado assim mesmo, com ressalva (</w:t>
      </w:r>
      <w:r>
        <w:rPr>
          <w:rFonts w:ascii="Consolas" w:cs="Consolas" w:eastAsia="Consolas" w:hAnsi="Consolas"/>
          <w:sz w:val="19"/>
          <w:szCs w:val="19"/>
        </w:rPr>
        <w:t xml:space="preserve">abaixo_do_minimo</w:t>
      </w:r>
      <w:r>
        <w:t xml:space="preserve">), como pede o DOC-05.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Estados e Distrito Federal</w:t>
      </w:r>
      <w:r>
        <w:t xml:space="preserve">: um grupo só, com os 27. Por região, nenhum grupo chegaria ao mínimo, e as faixas de porte são as dos municípios.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União</w:t>
      </w:r>
      <w:r>
        <w:t xml:space="preserve">: sem grupo; não há ente comparável.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Capacidade fiscal</w:t>
      </w:r>
      <w:r>
        <w:t xml:space="preserve"> (versão 2): todo grupo com ao menos </w:t>
      </w:r>
      <w:r>
        <w:rPr>
          <w:rFonts w:ascii="Consolas" w:cs="Consolas" w:eastAsia="Consolas" w:hAnsi="Consolas"/>
          <w:sz w:val="19"/>
          <w:szCs w:val="19"/>
        </w:rPr>
        <w:t xml:space="preserve">MINIMO_PARA_DIVIDIR</w:t>
      </w:r>
      <w:r>
        <w:t xml:space="preserve"> entes com receita corrente líquida (RCL) publicada se divide em dois, na mediana da RCL por habitante: até a mediana e acima dela, cada metade com ao menos </w:t>
      </w:r>
      <w:r>
        <w:rPr>
          <w:rFonts w:ascii="Consolas" w:cs="Consolas" w:eastAsia="Consolas" w:hAnsi="Consolas"/>
          <w:sz w:val="19"/>
          <w:szCs w:val="19"/>
        </w:rPr>
        <w:t xml:space="preserve">MINIMO_ENTES</w:t>
      </w:r>
      <w:r>
        <w:t xml:space="preserve">. O ente do grupo sem RCL publicada fica no grupo inteiro, que continua existindo para ele. O grupo dos estados (27) não chega a ser dividido.</w:t>
      </w:r>
    </w:p>
    <w:p>
      <w:pPr>
        <w:spacing w:after="80"/>
      </w:pPr>
      <w:r>
        <w:t xml:space="preserve">Ente sem população ou sem região fica fora, com o motivo, e nunca é posto num grupo por inferência (DOC-05, princípio 4).</w:t>
      </w:r>
    </w:p>
    <w:p>
      <w:pPr>
        <w:spacing w:after="80"/>
      </w:pPr>
      <w:r>
        <w:t xml:space="preserve">O identificador do grupo vem da versão e da célula (esfera, porte, região e, na divisão, a metade da RCL), e não dos membros: recalculado com outra população ou outra RCL, o grupo mantém o id, e os critérios e a data registram o cálculo (princípio P3).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regiao_do_codigo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regiao_do_codigo(codigo_ibge: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Grande região do município pelo primeiro dígito do código IBGE de sete dígitos; None se não for 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GrupoPares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GrupoPares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Conjunto de entes comparáveis, com os critérios que o definiram (tabela </w:t>
      </w:r>
      <w:r>
        <w:rPr>
          <w:rFonts w:ascii="Consolas" w:cs="Consolas" w:eastAsia="Consolas" w:hAnsi="Consolas"/>
          <w:sz w:val="19"/>
          <w:szCs w:val="19"/>
        </w:rPr>
        <w:t xml:space="preserve">grupo_pares</w:t>
      </w:r>
      <w:r>
        <w:t xml:space="preserve">).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faixa_populacional</w:t>
      </w:r>
      <w:r>
        <w:t xml:space="preserve"> é nula no grupo dos estados; </w:t>
      </w:r>
      <w:r>
        <w:rPr>
          <w:rFonts w:ascii="Consolas" w:cs="Consolas" w:eastAsia="Consolas" w:hAnsi="Consolas"/>
          <w:sz w:val="19"/>
          <w:szCs w:val="19"/>
        </w:rPr>
        <w:t xml:space="preserve">regiao</w:t>
      </w:r>
      <w:r>
        <w:t xml:space="preserve"> é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no grupo nacional; </w:t>
      </w:r>
      <w:r>
        <w:rPr>
          <w:rFonts w:ascii="Consolas" w:cs="Consolas" w:eastAsia="Consolas" w:hAnsi="Consolas"/>
          <w:sz w:val="19"/>
          <w:szCs w:val="19"/>
        </w:rPr>
        <w:t xml:space="preserve">faixa_rcl</w:t>
      </w:r>
      <w:r>
        <w:t xml:space="preserve"> é a metade da RCL por habitante na divisão, e nula no grupo inteiro. </w:t>
      </w:r>
      <w:r>
        <w:rPr>
          <w:rFonts w:ascii="Consolas" w:cs="Consolas" w:eastAsia="Consolas" w:hAnsi="Consolas"/>
          <w:sz w:val="19"/>
          <w:szCs w:val="19"/>
        </w:rPr>
        <w:t xml:space="preserve">membros</w:t>
      </w:r>
      <w:r>
        <w:t xml:space="preserve"> são os códigos IBGE, em ordem: no grupo nacional de um porte, todos os municípios do porte no país, inclusive os que têm grupo regional próprio (os membros são o conjunto de comparação; o grupo de cada ente está em </w:t>
      </w:r>
      <w:r>
        <w:rPr>
          <w:rFonts w:ascii="Consolas" w:cs="Consolas" w:eastAsia="Consolas" w:hAnsi="Consolas"/>
          <w:sz w:val="19"/>
          <w:szCs w:val="19"/>
        </w:rPr>
        <w:t xml:space="preserve">ResultadoPares.grupo_de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GrupoPares.quantidade_entes</w:t>
      </w:r>
      <w:r>
        <w:rPr>
          <w:sz w:val="16"/>
          <w:szCs w:val="16"/>
        </w:rPr>
        <w:t xml:space="preserve">  (linha 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quantidade_entes(self)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Tamanho do grupo; abaixo de </w:t>
      </w:r>
      <w:r>
        <w:rPr>
          <w:rFonts w:ascii="Consolas" w:cs="Consolas" w:eastAsia="Consolas" w:hAnsi="Consolas"/>
          <w:sz w:val="19"/>
          <w:szCs w:val="19"/>
        </w:rPr>
        <w:t xml:space="preserve">MINIMO_ENTES</w:t>
      </w:r>
      <w:r>
        <w:t xml:space="preserve">, a comparação leva ressalva.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GrupoPares.abaixo_do_minimo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abaixo_do_minimo(self)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grupo tem menos entes que o mínimo estatístico.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ResultadoPares</w:t>
      </w:r>
      <w:r>
        <w:rPr>
          <w:sz w:val="16"/>
          <w:szCs w:val="16"/>
        </w:rPr>
        <w:t xml:space="preserve">  (linha 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ResultadoPares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grupos formados, o grupo de cada ente e os entes que ficaram fora, com o motivo.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ResultadoPares.grupo</w:t>
      </w:r>
      <w:r>
        <w:rPr>
          <w:sz w:val="16"/>
          <w:szCs w:val="16"/>
        </w:rPr>
        <w:t xml:space="preserve">  (linha 104)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grupo(self, codigo_ibge: str) -&gt; GrupoPares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grupo do ente, ou None se ele ficou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_grupo</w:t>
      </w:r>
      <w:r>
        <w:rPr>
          <w:sz w:val="16"/>
          <w:szCs w:val="16"/>
        </w:rPr>
        <w:t xml:space="preserve">  (linha 110)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_grupo(esfera: str, faixa: str | None, regiao: str, membros: Iterable[str], calculado_em: datetime, *, rcl, motivo: str | N...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 grupo, com o id derivado da versão e da célula e os critérios do cálculo.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_formar</w:t>
      </w:r>
      <w:r>
        <w:rPr>
          <w:sz w:val="16"/>
          <w:szCs w:val="16"/>
        </w:rPr>
        <w:t xml:space="preserve">  (linha 124)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_formar(resultado: ResultadoPares, esfera: str, faixa: str | None, regiao: str, membros: list[str], atribuidos: list[str],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 o grupo de uma célula e atribui os </w:t>
      </w:r>
      <w:r>
        <w:rPr>
          <w:rFonts w:ascii="Consolas" w:cs="Consolas" w:eastAsia="Consolas" w:hAnsi="Consolas"/>
          <w:sz w:val="19"/>
          <w:szCs w:val="19"/>
        </w:rPr>
        <w:t xml:space="preserve">atribuidos</w:t>
      </w:r>
      <w:r>
        <w:t xml:space="preserve"> a ele ou, na divisão pela RCL, às metades.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formar_grupos</w:t>
      </w:r>
      <w:r>
        <w:rPr>
          <w:sz w:val="16"/>
          <w:szCs w:val="16"/>
        </w:rPr>
        <w:t xml:space="preserve">  (linha 154)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formar_grupos(entes: Iterable[EnteFederativo], calculado_em: datetime, rcl_por_habitante: dict[str, float] | None=None, exe...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 os grupos de pares dos entes (regras no topo do módulo).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rcl_por_habitante</w:t>
      </w:r>
      <w:r>
        <w:t xml:space="preserve"> é a RCL do </w:t>
      </w:r>
      <w:r>
        <w:rPr>
          <w:rFonts w:ascii="Consolas" w:cs="Consolas" w:eastAsia="Consolas" w:hAnsi="Consolas"/>
          <w:sz w:val="19"/>
          <w:szCs w:val="19"/>
        </w:rPr>
        <w:t xml:space="preserve">exercicio_rcl</w:t>
      </w:r>
      <w:r>
        <w:t xml:space="preserve"> dividida pela população, por código IBGE; sem ela, os grupos não se dividem. O porte é recalculado da população, e não lido do campo </w:t>
      </w:r>
      <w:r>
        <w:rPr>
          <w:rFonts w:ascii="Consolas" w:cs="Consolas" w:eastAsia="Consolas" w:hAnsi="Consolas"/>
          <w:sz w:val="19"/>
          <w:szCs w:val="19"/>
        </w:rPr>
        <w:t xml:space="preserve">porte</w:t>
      </w:r>
      <w:r>
        <w:t xml:space="preserve">, para que grupo e faixas venham sempre da mesma versão de </w:t>
      </w:r>
      <w:r>
        <w:rPr>
          <w:rFonts w:ascii="Consolas" w:cs="Consolas" w:eastAsia="Consolas" w:hAnsi="Consolas"/>
          <w:sz w:val="19"/>
          <w:szCs w:val="19"/>
        </w:rPr>
        <w:t xml:space="preserve">porte.FAIXAS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descrever</w:t>
      </w:r>
      <w:r>
        <w:rPr>
          <w:sz w:val="16"/>
          <w:szCs w:val="16"/>
        </w:rPr>
        <w:t xml:space="preserve">  (linha 221)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descrever(grupo: GrupoPares)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grupo em palavras, para a tela: "Municípios de 20 mil a 50 mil habitantes do Sul, com RCL por habitante acima da mediana do grupo".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29" w:id="29"/>
      <w:r>
        <w:t xml:space="preserve">4.7 lumen_canonico/porte.py</w:t>
      </w:r>
      <w:bookmarkEnd w:id="29"/>
    </w:p>
    <w:p>
      <w:pPr>
        <w:spacing w:after="100"/>
      </w:pPr>
      <w:r>
        <w:rPr>
          <w:sz w:val="17"/>
          <w:szCs w:val="17"/>
        </w:rPr>
        <w:t xml:space="preserve">packages/canonico/lumen_canonico/porte.py · Python · 41 linhas · 1 declarações</w:t>
      </w:r>
    </w:p>
    <w:p>
      <w:pPr>
        <w:spacing w:after="80"/>
      </w:pPr>
      <w:r>
        <w:t xml:space="preserve">Porte do ente pela população — base do grupo de pares (RF-EN-02).</w:t>
      </w:r>
    </w:p>
    <w:p>
      <w:pPr>
        <w:spacing w:after="80"/>
      </w:pPr>
      <w:r>
        <w:t xml:space="preserve">As faixas são as classes de tamanho da população que o IBGE usa nas suas pesquisas municipais (MUNIC e afins). São um parâmetro </w:t>
      </w:r>
      <w:r>
        <w:rPr>
          <w:b/>
          <w:bCs/>
        </w:rPr>
        <w:t xml:space="preserve">metodológico</w:t>
      </w:r>
      <w:r>
        <w:t xml:space="preserve">, não legal: por isso não estão em </w:t>
      </w:r>
      <w:r>
        <w:rPr>
          <w:rFonts w:ascii="Consolas" w:cs="Consolas" w:eastAsia="Consolas" w:hAnsi="Consolas"/>
          <w:sz w:val="19"/>
          <w:szCs w:val="19"/>
        </w:rPr>
        <w:t xml:space="preserve">parametros_legais.toml</w:t>
      </w:r>
      <w:r>
        <w:t xml:space="preserve">, mas são versionadas aqui, e a versão vai junto de todo grupo de pares calculado (</w:t>
      </w:r>
      <w:r>
        <w:rPr>
          <w:rFonts w:ascii="Consolas" w:cs="Consolas" w:eastAsia="Consolas" w:hAnsi="Consolas"/>
          <w:sz w:val="19"/>
          <w:szCs w:val="19"/>
        </w:rPr>
        <w:t xml:space="preserve">GrupoPares.criterios</w:t>
      </w:r>
      <w:r>
        <w:t xml:space="preserve">), para que um indício antigo continue reproduzível depois de uma mudança de faixas (princípio P3).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classificar_porte</w:t>
      </w:r>
      <w:r>
        <w:rPr>
          <w:sz w:val="16"/>
          <w:szCs w:val="16"/>
        </w:rPr>
        <w:t xml:space="preserve">  (linha 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classificar_porte(populacao: int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Rótulo da faixa, ou None quando a população é desconhecida.</w:t>
      </w:r>
    </w:p>
    <w:p>
      <w:pPr>
        <w:spacing w:after="80"/>
      </w:pPr>
      <w:r>
        <w:t xml:space="preserve">População desconhecida não vira "pequeno": vira nulo, e o ente fica fora dos grupos de pares até a população ser conhecida (DOC-05, princípio 4).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30" w:id="30"/>
      <w:r>
        <w:t xml:space="preserve">4.8 lumen_canonico/rotulos.py</w:t>
      </w:r>
      <w:bookmarkEnd w:id="30"/>
    </w:p>
    <w:p>
      <w:pPr>
        <w:spacing w:after="100"/>
      </w:pPr>
      <w:r>
        <w:rPr>
          <w:sz w:val="17"/>
          <w:szCs w:val="17"/>
        </w:rPr>
        <w:t xml:space="preserve">packages/canonico/lumen_canonico/rotulos.py · Python · 26 linhas · 0 declarações</w:t>
      </w:r>
    </w:p>
    <w:p>
      <w:pPr>
        <w:spacing w:after="80"/>
      </w:pPr>
      <w:r>
        <w:t xml:space="preserve">Rótulos públicos do sistema.</w:t>
      </w:r>
    </w:p>
    <w:p>
      <w:pPr>
        <w:spacing w:after="80"/>
      </w:pPr>
      <w:r>
        <w:t xml:space="preserve">Todo texto fixo que aparece para o público vive neste arquivo, e só aqui. O verificador de vocabulário controlado varre este módulo na integração contínua (DOC-08, seção 3), então nenhum rótulo com termo que impute conduta chega a ser publicado.</w:t>
      </w:r>
    </w:p>
    <w:p>
      <w:pPr>
        <w:spacing w:after="80"/>
      </w:pPr>
      <w:r>
        <w:t xml:space="preserve">Os rótulos descrevem a *atividade*, nunca a pessoa ou a empresa (DOC-08, tabela de vocabulário: "o rótulo recai sobre a atividade, nunca sobre a pessoa").</w:t>
      </w:r>
    </w:p>
    <w:p>
      <w:pPr>
        <w:pStyle w:val="Heading2"/>
        <w:keepNext/>
        <w:keepLines/>
        <w:spacing w:after="120" w:before="280"/>
      </w:pPr>
      <w:bookmarkStart w:name="_Toc31" w:id="31"/>
      <w:r>
        <w:t xml:space="preserve">4.9 lumen_canonico/ufs.py</w:t>
      </w:r>
      <w:bookmarkEnd w:id="31"/>
    </w:p>
    <w:p>
      <w:pPr>
        <w:spacing w:after="100"/>
      </w:pPr>
      <w:r>
        <w:rPr>
          <w:sz w:val="17"/>
          <w:szCs w:val="17"/>
        </w:rPr>
        <w:t xml:space="preserve">packages/canonico/lumen_canonico/ufs.py · Python · 52 linhas · 1 declarações</w:t>
      </w:r>
    </w:p>
    <w:p>
      <w:pPr>
        <w:spacing w:after="80"/>
      </w:pPr>
      <w:r>
        <w:t xml:space="preserve">Unidades da federação: código IBGE, sigla, nome e região.</w:t>
      </w:r>
    </w:p>
    <w:p>
      <w:pPr>
        <w:spacing w:after="80"/>
      </w:pPr>
      <w:r>
        <w:t xml:space="preserve">Tabela fixa, conferida contra </w:t>
      </w:r>
      <w:r>
        <w:rPr>
          <w:rFonts w:ascii="Consolas" w:cs="Consolas" w:eastAsia="Consolas" w:hAnsi="Consolas"/>
          <w:sz w:val="19"/>
          <w:szCs w:val="19"/>
        </w:rPr>
        <w:t xml:space="preserve">/api/v1/localidades/estados</w:t>
      </w:r>
      <w:r>
        <w:t xml:space="preserve"> do IBGE (o teste </w:t>
      </w:r>
      <w:r>
        <w:rPr>
          <w:rFonts w:ascii="Consolas" w:cs="Consolas" w:eastAsia="Consolas" w:hAnsi="Consolas"/>
          <w:sz w:val="19"/>
          <w:szCs w:val="19"/>
        </w:rPr>
        <w:t xml:space="preserve">test_ufs_conferem_com_o_ibge</w:t>
      </w:r>
      <w:r>
        <w:t xml:space="preserve"> falha se divergir da fixture capturada).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sigla_da_uf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sigla_da_uf(codigo_ibge: str | int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Sigla a partir de qualquer código IBGE de UF (2 dígitos) ou município (7).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32" w:id="32"/>
      <w:r>
        <w:t xml:space="preserve">5. Normalização — packages/normalizacao</w:t>
      </w:r>
      <w:bookmarkEnd w:id="32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Transformação do bronze em registros canônicos (silver), com regras de qualidade, quarentena e consolidação.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lumen_normalizacao/cgu.py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lumen_normalizacao/comum.py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lumen_normalizacao/ibge.py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lumen_normalizacao/pncp.py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606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lumen_normalizacao/pntp.py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lumen_normalizacao/qualidade.py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lumen_normalizacao/siconfi.py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156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lumen_normalizacao/silver.py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186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lumen_normalizacao/transformacoes.py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184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lumen_normalizacao/xlsx.py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33" w:id="33"/>
      <w:r>
        <w:t xml:space="preserve">5.1 lumen_normalizacao/__init__.py</w:t>
      </w:r>
      <w:bookmarkEnd w:id="33"/>
    </w:p>
    <w:p>
      <w:pPr>
        <w:spacing w:after="100"/>
      </w:pPr>
      <w:r>
        <w:rPr>
          <w:sz w:val="17"/>
          <w:szCs w:val="17"/>
        </w:rPr>
        <w:t xml:space="preserve">packages/normalizacao/lumen_normalizacao/__init__.py · Python · 8 linhas · 0 declarações</w:t>
      </w:r>
    </w:p>
    <w:p>
      <w:pPr>
        <w:spacing w:after="80"/>
      </w:pPr>
      <w:r>
        <w:t xml:space="preserve">Normalização: transforma artefatos brutos da camada bronze em registros canônicos na silver.</w:t>
      </w:r>
    </w:p>
    <w:p>
      <w:pPr>
        <w:spacing w:after="80"/>
      </w:pPr>
      <w:r>
        <w:t xml:space="preserve">Um módulo por fonte (</w:t>
      </w:r>
      <w:r>
        <w:rPr>
          <w:rFonts w:ascii="Consolas" w:cs="Consolas" w:eastAsia="Consolas" w:hAnsi="Consolas"/>
          <w:sz w:val="19"/>
          <w:szCs w:val="19"/>
        </w:rPr>
        <w:t xml:space="preserve">pncp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ibge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siconfi</w:t>
      </w:r>
      <w:r>
        <w:t xml:space="preserve">), apoiado em peças comuns (</w:t>
      </w:r>
      <w:r>
        <w:rPr>
          <w:rFonts w:ascii="Consolas" w:cs="Consolas" w:eastAsia="Consolas" w:hAnsi="Consolas"/>
          <w:sz w:val="19"/>
          <w:szCs w:val="19"/>
        </w:rPr>
        <w:t xml:space="preserve">comum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transformacoes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qualidade</w:t>
      </w:r>
      <w:r>
        <w:t xml:space="preserve">) e no escritor da silver (</w:t>
      </w:r>
      <w:r>
        <w:rPr>
          <w:rFonts w:ascii="Consolas" w:cs="Consolas" w:eastAsia="Consolas" w:hAnsi="Consolas"/>
          <w:sz w:val="19"/>
          <w:szCs w:val="19"/>
        </w:rPr>
        <w:t xml:space="preserve">silver</w:t>
      </w:r>
      <w:r>
        <w:t xml:space="preserve">). Os normalizadores são puros e determinísticos: o mesmo artefato produz sempre os mesmos registros, e o registro que não pode ser lido vai para a quarentena sem interromper o lote.</w:t>
      </w:r>
    </w:p>
    <w:p>
      <w:pPr>
        <w:pStyle w:val="Heading2"/>
        <w:keepNext/>
        <w:keepLines/>
        <w:spacing w:after="120" w:before="280"/>
      </w:pPr>
      <w:bookmarkStart w:name="_Toc34" w:id="34"/>
      <w:r>
        <w:t xml:space="preserve">5.2 lumen_normalizacao/cgu.py</w:t>
      </w:r>
      <w:bookmarkEnd w:id="34"/>
    </w:p>
    <w:p>
      <w:pPr>
        <w:spacing w:after="100"/>
      </w:pPr>
      <w:r>
        <w:rPr>
          <w:sz w:val="17"/>
          <w:szCs w:val="17"/>
        </w:rPr>
        <w:t xml:space="preserve">packages/normalizacao/lumen_normalizacao/cgu.py · Python · 258 linhas · 11 declarações</w:t>
      </w:r>
    </w:p>
    <w:p>
      <w:pPr>
        <w:spacing w:after="80"/>
      </w:pPr>
      <w:r>
        <w:t xml:space="preserve">Normalização dos cadastros de sanções da CGU (CEIS, CNEP e CEPIM) para </w:t>
      </w:r>
      <w:r>
        <w:rPr>
          <w:rFonts w:ascii="Consolas" w:cs="Consolas" w:eastAsia="Consolas" w:hAnsi="Consolas"/>
          <w:sz w:val="19"/>
          <w:szCs w:val="19"/>
        </w:rPr>
        <w:t xml:space="preserve">Sancao</w:t>
      </w:r>
      <w:r>
        <w:t xml:space="preserve">.</w:t>
      </w:r>
    </w:p>
    <w:p>
      <w:pPr>
        <w:spacing w:after="80"/>
      </w:pPr>
      <w:r>
        <w:t xml:space="preserve">O artefato do bronze é o ZIP do Portal da Transparência, com um CSV só (</w:t>
      </w:r>
      <w:r>
        <w:rPr>
          <w:rFonts w:ascii="Consolas" w:cs="Consolas" w:eastAsia="Consolas" w:hAnsi="Consolas"/>
          <w:sz w:val="19"/>
          <w:szCs w:val="19"/>
        </w:rPr>
        <w:t xml:space="preserve">AAAAMMDD_CEIS.csv</w:t>
      </w:r>
      <w:r>
        <w:t xml:space="preserve">), em ISO-8859-1, separado por </w:t>
      </w:r>
      <w:r>
        <w:rPr>
          <w:rFonts w:ascii="Consolas" w:cs="Consolas" w:eastAsia="Consolas" w:hAnsi="Consolas"/>
          <w:sz w:val="19"/>
          <w:szCs w:val="19"/>
        </w:rPr>
        <w:t xml:space="preserve">;</w:t>
      </w:r>
      <w:r>
        <w:t xml:space="preserve">. O dia no nome do CSV é a </w:t>
      </w:r>
      <w:r>
        <w:rPr>
          <w:rFonts w:ascii="Consolas" w:cs="Consolas" w:eastAsia="Consolas" w:hAnsi="Consolas"/>
          <w:sz w:val="19"/>
          <w:szCs w:val="19"/>
        </w:rPr>
        <w:t xml:space="preserve">data_referencia</w:t>
      </w:r>
      <w:r>
        <w:t xml:space="preserve"> dos registros: cada arquivo é o retrato do cadastro inteiro naquele dia (ADR-030).</w:t>
      </w:r>
    </w:p>
    <w:p>
      <w:pPr>
        <w:spacing w:after="80"/>
      </w:pPr>
      <w:r>
        <w:t xml:space="preserve">Três cuidados: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CPF mascarado.</w:t>
      </w:r>
      <w:r>
        <w:t xml:space="preserve"> O CEIS publica o CPF inteiro das pessoas físicas sancionadas. Ele passa por </w:t>
      </w:r>
      <w:r>
        <w:rPr>
          <w:rFonts w:ascii="Consolas" w:cs="Consolas" w:eastAsia="Consolas" w:hAnsi="Consolas"/>
          <w:sz w:val="19"/>
          <w:szCs w:val="19"/>
        </w:rPr>
        <w:t xml:space="preserve">identificar_fornecedor</w:t>
      </w:r>
      <w:r>
        <w:t xml:space="preserve">, o mesmo caminho dos fornecedores do PNCP: o documento sai mascarado (</w:t>
      </w:r>
      <w:r>
        <w:rPr>
          <w:rFonts w:ascii="Consolas" w:cs="Consolas" w:eastAsia="Consolas" w:hAnsi="Consolas"/>
          <w:sz w:val="19"/>
          <w:szCs w:val="19"/>
        </w:rPr>
        <w:t xml:space="preserve">***.456.789-**</w:t>
      </w:r>
      <w:r>
        <w:t xml:space="preserve">) e o id do fornecedor sai da máscara mais o nome, nunca do CPF inteiro.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"Sem Informação" é ausência.</w:t>
      </w:r>
      <w:r>
        <w:t xml:space="preserve"> A CGU escreve "Sem Informação" em abrangência e meio de publicação quando o órgão não informou; vira nulo.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Fim da sanção muito distante é o que foi publicado.</w:t>
      </w:r>
      <w:r>
        <w:t xml:space="preserve"> Há sanções "com prazo determinado" que terminam em 31/12/2099. A data é mantida como veio, com a marcação </w:t>
      </w:r>
      <w:r>
        <w:rPr>
          <w:rFonts w:ascii="Consolas" w:cs="Consolas" w:eastAsia="Consolas" w:hAnsi="Consolas"/>
          <w:sz w:val="19"/>
          <w:szCs w:val="19"/>
        </w:rPr>
        <w:t xml:space="preserve">data_fim_distante</w:t>
      </w:r>
      <w:r>
        <w:t xml:space="preserve">, em vez de mandar a sanção para a quarentena como erro de digitação.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decodificar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decodificar(conteudo: bytes)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do CSV: UTF-8 se for, senão Windows-1252, senão ISO-8859-1 (que aceita qualquer byte).</w:t>
      </w:r>
    </w:p>
    <w:p>
      <w:pPr>
        <w:spacing w:after="80"/>
      </w:pPr>
      <w:r>
        <w:t xml:space="preserve">A CGU publica em ISO-8859-1; o Windows-1252 vem antes porque coincide com ele em todo texto imprimível e ainda lê aspas e travessões que o ISO-8859-1 trocaria por caracteres de controle.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abrir_arquivo</w:t>
      </w:r>
      <w:r>
        <w:rPr>
          <w:sz w:val="16"/>
          <w:szCs w:val="16"/>
        </w:rPr>
        <w:t xml:space="preserve">  (linha 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abrir_arquivo(conteudo: bytes) -&gt; tuple[str | None, bytes]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(nome do CSV, bytes do CSV) do artefato: o CSV dentro do ZIP, ou o próprio conteúdo se não for ZIP.</w:t>
      </w:r>
    </w:p>
    <w:p>
      <w:pPr>
        <w:spacing w:after="80"/>
      </w:pPr>
      <w:r>
        <w:t xml:space="preserve">ZIP sem CSV, ou com mais de um, levanta </w:t>
      </w:r>
      <w:r>
        <w:rPr>
          <w:rFonts w:ascii="Consolas" w:cs="Consolas" w:eastAsia="Consolas" w:hAnsi="Consolas"/>
          <w:sz w:val="19"/>
          <w:szCs w:val="19"/>
        </w:rPr>
        <w:t xml:space="preserve">ValueError</w:t>
      </w:r>
      <w:r>
        <w:t xml:space="preserve">: não há como saber qual é o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data_do_nome</w:t>
      </w:r>
      <w:r>
        <w:rPr>
          <w:sz w:val="16"/>
          <w:szCs w:val="16"/>
        </w:rPr>
        <w:t xml:space="preserve">  (linha 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data_do_nome(nome: str | None) -&gt; date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Dia do retrato a partir do nome do CSV (</w:t>
      </w:r>
      <w:r>
        <w:rPr>
          <w:rFonts w:ascii="Consolas" w:cs="Consolas" w:eastAsia="Consolas" w:hAnsi="Consolas"/>
          <w:sz w:val="19"/>
          <w:szCs w:val="19"/>
        </w:rPr>
        <w:t xml:space="preserve">20261015_CEIS.csv</w:t>
      </w:r>
      <w:r>
        <w:t xml:space="preserve"> → 15/10/2026); None se não houver.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_informado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_informado(valor: object)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como publicado, com vazio e "Sem Informação" virando nulo.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_data_fim</w:t>
      </w:r>
      <w:r>
        <w:rPr>
          <w:sz w:val="16"/>
          <w:szCs w:val="16"/>
        </w:rPr>
        <w:t xml:space="preserve">  (linha 109)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_data_fim(ctx: Contexto, d: dict, campo: str, marcas: list[str]) -&gt; date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Data final da sanção; fora da faixa plausível, fica como publicada e ganha </w:t>
      </w:r>
      <w:r>
        <w:rPr>
          <w:rFonts w:ascii="Consolas" w:cs="Consolas" w:eastAsia="Consolas" w:hAnsi="Consolas"/>
          <w:sz w:val="19"/>
          <w:szCs w:val="19"/>
        </w:rPr>
        <w:t xml:space="preserve">data_fim_distante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_esfera</w:t>
      </w:r>
      <w:r>
        <w:rPr>
          <w:sz w:val="16"/>
          <w:szCs w:val="16"/>
        </w:rPr>
        <w:t xml:space="preserve">  (linha 126)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_esfera(valor: object, marcas: list[str]) -&gt; Esfera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Esfera do órgão sancionador; ausente ou desconhecida fica nula com </w:t>
      </w:r>
      <w:r>
        <w:rPr>
          <w:rFonts w:ascii="Consolas" w:cs="Consolas" w:eastAsia="Consolas" w:hAnsi="Consolas"/>
          <w:sz w:val="19"/>
          <w:szCs w:val="19"/>
        </w:rPr>
        <w:t xml:space="preserve">esfera_nao_informada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_uf</w:t>
      </w:r>
      <w:r>
        <w:rPr>
          <w:sz w:val="16"/>
          <w:szCs w:val="16"/>
        </w:rPr>
        <w:t xml:space="preserve">  (linha 135)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_uf(valor: object)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Sigla da UF do órgão sancionador, só se for uma das 27; o resto (vazio,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) vira nulo.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_sancao</w:t>
      </w:r>
      <w:r>
        <w:rPr>
          <w:sz w:val="16"/>
          <w:szCs w:val="16"/>
        </w:rPr>
        <w:t xml:space="preserve">  (linha 141)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_sancao(ctx: Contexto, d: dict, cadastro_fonte: CadastroSancao | None, referencia: date | None)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do CEIS ou do CNEP como </w:t>
      </w:r>
      <w:r>
        <w:rPr>
          <w:rFonts w:ascii="Consolas" w:cs="Consolas" w:eastAsia="Consolas" w:hAnsi="Consolas"/>
          <w:sz w:val="19"/>
          <w:szCs w:val="19"/>
        </w:rPr>
        <w:t xml:space="preserve">Sancao</w:t>
      </w:r>
      <w:r>
        <w:t xml:space="preserve">.</w:t>
      </w:r>
    </w:p>
    <w:p>
      <w:pPr>
        <w:spacing w:after="80"/>
      </w:pPr>
      <w:r>
        <w:t xml:space="preserve">Código da sanção, nome do sancionado e início da sanção são obrigatórios. Linha de um cadastro diferente do da fonte (um CNEP dentro do arquivo do CEIS) é rejeitada.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_impedimento</w:t>
      </w:r>
      <w:r>
        <w:rPr>
          <w:sz w:val="16"/>
          <w:szCs w:val="16"/>
        </w:rPr>
        <w:t xml:space="preserve">  (linha 185)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_impedimento(ctx: Contexto, d: dict, referencia: date | None)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do CEPIM como </w:t>
      </w:r>
      <w:r>
        <w:rPr>
          <w:rFonts w:ascii="Consolas" w:cs="Consolas" w:eastAsia="Consolas" w:hAnsi="Consolas"/>
          <w:sz w:val="19"/>
          <w:szCs w:val="19"/>
        </w:rPr>
        <w:t xml:space="preserve">Sancao</w:t>
      </w:r>
      <w:r>
        <w:t xml:space="preserve">: entidade, convênio, órgão concedente e motivo, sem datas.</w:t>
      </w:r>
    </w:p>
    <w:p>
      <w:pPr>
        <w:spacing w:after="80"/>
      </w:pPr>
      <w:r>
        <w:t xml:space="preserve">CNPJ, nome da entidade e número do convênio são obrigatórios; o CEPIM não tem código de sanção, e a chave é CNPJ mais convênio.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_quarentena_do_artefato</w:t>
      </w:r>
      <w:r>
        <w:rPr>
          <w:sz w:val="16"/>
          <w:szCs w:val="16"/>
        </w:rPr>
        <w:t xml:space="preserve">  (linha 209)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_quarentena_do_artefato(ctx: Contexto, motivo: str, valor: object=None) -&gt; ResultadoNormalizacao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com uma entrada só na quarentena, para o artefato que não pôde ser lido como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normalizar_sancoes</w:t>
      </w:r>
      <w:r>
        <w:rPr>
          <w:sz w:val="16"/>
          <w:szCs w:val="16"/>
        </w:rPr>
        <w:t xml:space="preserve">  (linha 218)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normalizar_sancoes(conteudo: bytes, *, fonte_id: str, documento_fonte_id: str, hoje: date | None=None) -&gt; ResultadoNormaliz...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do CEIS, do CNEP ou do CEPIM como registros </w:t>
      </w:r>
      <w:r>
        <w:rPr>
          <w:rFonts w:ascii="Consolas" w:cs="Consolas" w:eastAsia="Consolas" w:hAnsi="Consolas"/>
          <w:sz w:val="19"/>
          <w:szCs w:val="19"/>
        </w:rPr>
        <w:t xml:space="preserve">Sancao</w:t>
      </w:r>
      <w:r>
        <w:t xml:space="preserve">, um por linha do CSV.</w:t>
      </w:r>
    </w:p>
    <w:p>
      <w:pPr>
        <w:spacing w:after="80"/>
      </w:pPr>
      <w:r>
        <w:t xml:space="preserve">O formato (sanção ou impedimento) sai do cabeçalho; o cadastro esperado sai da fonte (</w:t>
      </w:r>
      <w:r>
        <w:rPr>
          <w:rFonts w:ascii="Consolas" w:cs="Consolas" w:eastAsia="Consolas" w:hAnsi="Consolas"/>
          <w:sz w:val="19"/>
          <w:szCs w:val="19"/>
        </w:rPr>
        <w:t xml:space="preserve">cgu_ceis</w:t>
      </w:r>
      <w:r>
        <w:t xml:space="preserve"> → CEIS). Artefato ilegível ou com coluna faltando vai inteiro para a quarentena; cada linha com problema vai sozinha, e o resto segue (RF-NO-08).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35" w:id="35"/>
      <w:r>
        <w:t xml:space="preserve">5.3 lumen_normalizacao/comum.py</w:t>
      </w:r>
      <w:bookmarkEnd w:id="35"/>
    </w:p>
    <w:p>
      <w:pPr>
        <w:spacing w:after="100"/>
      </w:pPr>
      <w:r>
        <w:rPr>
          <w:sz w:val="17"/>
          <w:szCs w:val="17"/>
        </w:rPr>
        <w:t xml:space="preserve">packages/normalizacao/lumen_normalizacao/comum.py · Python · 125 linhas · 7 declarações</w:t>
      </w:r>
    </w:p>
    <w:p>
      <w:pPr>
        <w:spacing w:after="80"/>
      </w:pPr>
      <w:r>
        <w:t xml:space="preserve">Peças comuns a todos os normalizadores: contexto de proveniência, conversão de campo com quarentena e o laço que percorre uma lista de registros.</w:t>
      </w:r>
    </w:p>
    <w:p>
      <w:pPr>
        <w:spacing w:after="80"/>
      </w:pPr>
      <w:r>
        <w:t xml:space="preserve">O laço isola cada registro: um registro com problema vai para a quarentena, com campo, motivo e posição, e o resto do artefato segue (RF-NO-08).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Contexto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Contexto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Proveniência e data de referência compartilhadas pelos registros de um mesmo artefato.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hoje</w:t>
      </w:r>
      <w:r>
        <w:t xml:space="preserve"> é a data contra a qual se avalia a plausibilidade das datas; quando nula, as transformações usam a data corrente.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Contexto.__init__</w:t>
      </w:r>
      <w:r>
        <w:rPr>
          <w:sz w:val="16"/>
          <w:szCs w:val="16"/>
        </w:rPr>
        <w:t xml:space="preserve">  (linha 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fonte_id: str, documento_fonte_id: str, hoje: date | 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a fonte, o artefato do bronze de origem e a data de referência.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Contexto.prov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prov(self)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Campos de proveniência (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documento_fonte_id</w:t>
      </w:r>
      <w:r>
        <w:t xml:space="preserve">), prontos para expandir no registro.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obrigatorio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obrigatorio(dados: dict, campo: str) -&gt; Any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do campo, ou </w:t>
      </w:r>
      <w:r>
        <w:rPr>
          <w:rFonts w:ascii="Consolas" w:cs="Consolas" w:eastAsia="Consolas" w:hAnsi="Consolas"/>
          <w:sz w:val="19"/>
          <w:szCs w:val="19"/>
        </w:rPr>
        <w:t xml:space="preserve">RegistroRejeitado</w:t>
      </w:r>
      <w:r>
        <w:t xml:space="preserve"> se ele estiver ausente, nulo ou só com espaços.</w:t>
      </w:r>
    </w:p>
    <w:p>
      <w:pPr>
        <w:spacing w:after="80"/>
      </w:pPr>
      <w:r>
        <w:t xml:space="preserve">Campo obrigatório faltando manda o registro inteiro para a quarentena, em vez de criar um registro incompleto.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converter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converter(fn: Callable, dados: dict, campo: str, **kw) -&gt; Any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Aplica a transformação </w:t>
      </w:r>
      <w:r>
        <w:rPr>
          <w:rFonts w:ascii="Consolas" w:cs="Consolas" w:eastAsia="Consolas" w:hAnsi="Consolas"/>
          <w:sz w:val="19"/>
          <w:szCs w:val="19"/>
        </w:rPr>
        <w:t xml:space="preserve">fn</w:t>
      </w:r>
      <w:r>
        <w:t xml:space="preserve"> ao campo e traduz </w:t>
      </w:r>
      <w:r>
        <w:rPr>
          <w:rFonts w:ascii="Consolas" w:cs="Consolas" w:eastAsia="Consolas" w:hAnsi="Consolas"/>
          <w:sz w:val="19"/>
          <w:szCs w:val="19"/>
        </w:rPr>
        <w:t xml:space="preserve">ValorIlegivel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RegistroRejeitado</w:t>
      </w:r>
      <w:r>
        <w:t xml:space="preserve">.</w:t>
      </w:r>
    </w:p>
    <w:p>
      <w:pPr>
        <w:spacing w:after="80"/>
      </w:pPr>
      <w:r>
        <w:t xml:space="preserve">Assim a quarentena registra qual campo falhou e o valor recebido, e não só a mensagem de erro.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nao_negativo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nao_negativo(valor: Decimal | None, campo: str) -&gt; Decimal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Deixa passar o valor nulo ou não negativo; valor negativo rejeita o registro para a quarentena.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processar_lista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processar_lista(conteudo: bytes, ctx: Contexto, extrator: Callable[[dict], list], chave: Callable[[dict], str | None], *, p...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Percorre os registros do artefato.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paginado</w:t>
      </w:r>
      <w:r>
        <w:t xml:space="preserve">: resposta do PNCP com a lista em </w:t>
      </w:r>
      <w:r>
        <w:rPr>
          <w:rFonts w:ascii="Consolas" w:cs="Consolas" w:eastAsia="Consolas" w:hAnsi="Consolas"/>
          <w:sz w:val="19"/>
          <w:szCs w:val="19"/>
        </w:rPr>
        <w:t xml:space="preserve">data</w:t>
      </w:r>
      <w:r>
        <w:t xml:space="preserve">. </w:t>
      </w:r>
      <w:r>
        <w:rPr>
          <w:rFonts w:ascii="Consolas" w:cs="Consolas" w:eastAsia="Consolas" w:hAnsi="Consolas"/>
          <w:sz w:val="19"/>
          <w:szCs w:val="19"/>
        </w:rPr>
        <w:t xml:space="preserve">lista_em</w:t>
      </w:r>
      <w:r>
        <w:t xml:space="preserve">: nome da chave que contém a lista (o ORDS do SICONFI usa </w:t>
      </w:r>
      <w:r>
        <w:rPr>
          <w:rFonts w:ascii="Consolas" w:cs="Consolas" w:eastAsia="Consolas" w:hAnsi="Consolas"/>
          <w:sz w:val="19"/>
          <w:szCs w:val="19"/>
        </w:rPr>
        <w:t xml:space="preserve">items</w:t>
      </w:r>
      <w:r>
        <w:t xml:space="preserve">). Nenhum dos dois: a resposta é a própria lista, ou um objeto único.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36" w:id="36"/>
      <w:r>
        <w:t xml:space="preserve">5.4 lumen_normalizacao/ibge.py</w:t>
      </w:r>
      <w:bookmarkEnd w:id="36"/>
    </w:p>
    <w:p>
      <w:pPr>
        <w:spacing w:after="100"/>
      </w:pPr>
      <w:r>
        <w:rPr>
          <w:sz w:val="17"/>
          <w:szCs w:val="17"/>
        </w:rPr>
        <w:t xml:space="preserve">packages/normalizacao/lumen_normalizacao/ibge.py · Python · 92 linhas · 6 declarações</w:t>
      </w:r>
    </w:p>
    <w:p>
      <w:pPr>
        <w:spacing w:after="80"/>
      </w:pPr>
      <w:r>
        <w:t xml:space="preserve">Normalização das respostas do IBGE (localidades e população estimada).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_estado</w:t>
      </w:r>
      <w:r>
        <w:rPr>
          <w:sz w:val="16"/>
          <w:szCs w:val="16"/>
        </w:rPr>
        <w:t xml:space="preserve">  (linha 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_estado(ctx: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UF da API de localidades em </w:t>
      </w:r>
      <w:r>
        <w:rPr>
          <w:rFonts w:ascii="Consolas" w:cs="Consolas" w:eastAsia="Consolas" w:hAnsi="Consolas"/>
          <w:sz w:val="19"/>
          <w:szCs w:val="19"/>
        </w:rPr>
        <w:t xml:space="preserve">EnteFederativo</w:t>
      </w:r>
      <w:r>
        <w:t xml:space="preserve">.</w:t>
      </w:r>
    </w:p>
    <w:p>
      <w:pPr>
        <w:spacing w:after="80"/>
      </w:pPr>
      <w:r>
        <w:t xml:space="preserve">O código precisa ter dois dígitos; o </w:t>
      </w:r>
      <w:r>
        <w:rPr>
          <w:rFonts w:ascii="Consolas" w:cs="Consolas" w:eastAsia="Consolas" w:hAnsi="Consolas"/>
          <w:sz w:val="19"/>
          <w:szCs w:val="19"/>
        </w:rPr>
        <w:t xml:space="preserve">53</w:t>
      </w:r>
      <w:r>
        <w:t xml:space="preserve"> (Distrito Federal) recebe esfera distrital e os demais, estadual. Sem nome publicado, o nome fica sendo o próprio código.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normalizar_estados</w:t>
      </w:r>
      <w:r>
        <w:rPr>
          <w:sz w:val="16"/>
          <w:szCs w:val="16"/>
        </w:rPr>
        <w:t xml:space="preserve">  (linha 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normalizar_estados(conteudo: bytes, *, fonte_id: str, documento_fonte_id: str) -&gt; ResultadoNormalizacao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Resposta de </w:t>
      </w:r>
      <w:r>
        <w:rPr>
          <w:rFonts w:ascii="Consolas" w:cs="Consolas" w:eastAsia="Consolas" w:hAnsi="Consolas"/>
          <w:sz w:val="19"/>
          <w:szCs w:val="19"/>
        </w:rPr>
        <w:t xml:space="preserve">/v1/localidades/estados</w:t>
      </w:r>
      <w:r>
        <w:t xml:space="preserve">: cada UF vira um ente estadual (ou distrital, no caso do DF).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_municipio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_municipio(ctx: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linha da visão nivelada de municípios em </w:t>
      </w:r>
      <w:r>
        <w:rPr>
          <w:rFonts w:ascii="Consolas" w:cs="Consolas" w:eastAsia="Consolas" w:hAnsi="Consolas"/>
          <w:sz w:val="19"/>
          <w:szCs w:val="19"/>
        </w:rPr>
        <w:t xml:space="preserve">EnteFederativo</w:t>
      </w:r>
      <w:r>
        <w:t xml:space="preserve"> municipal.</w:t>
      </w:r>
    </w:p>
    <w:p>
      <w:pPr>
        <w:spacing w:after="80"/>
      </w:pPr>
      <w:r>
        <w:t xml:space="preserve">O código IBGE precisa ter sete dígitos. Sem nome publicado, o nome fica sendo o próprio código.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normalizar_municipios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normalizar_municipios(conteudo: bytes, *, fonte_id: str, documento_fonte_id: str) -&gt; ResultadoNormalizacao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Resposta de </w:t>
      </w:r>
      <w:r>
        <w:rPr>
          <w:rFonts w:ascii="Consolas" w:cs="Consolas" w:eastAsia="Consolas" w:hAnsi="Consolas"/>
          <w:sz w:val="19"/>
          <w:szCs w:val="19"/>
        </w:rPr>
        <w:t xml:space="preserve">/v1/localidades/municipios?view=nivelado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ler_populacao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ler_populacao(conteudo: bytes) -&gt; dict[str, tuple[int, 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Agregado 6579 do SIDRA → </w:t>
      </w:r>
      <w:r>
        <w:rPr>
          <w:rFonts w:ascii="Consolas" w:cs="Consolas" w:eastAsia="Consolas" w:hAnsi="Consolas"/>
          <w:sz w:val="19"/>
          <w:szCs w:val="19"/>
        </w:rPr>
        <w:t xml:space="preserve">{codigo_ibge: (população, ano)}</w:t>
      </w:r>
      <w:r>
        <w:t xml:space="preserve">.</w:t>
      </w:r>
    </w:p>
    <w:p>
      <w:pPr>
        <w:spacing w:after="80"/>
      </w:pPr>
      <w:r>
        <w:t xml:space="preserve">Valores não numéricos (o SIDRA usa </w:t>
      </w:r>
      <w:r>
        <w:rPr>
          <w:rFonts w:ascii="Consolas" w:cs="Consolas" w:eastAsia="Consolas" w:hAnsi="Consolas"/>
          <w:sz w:val="19"/>
          <w:szCs w:val="19"/>
        </w:rPr>
        <w:t xml:space="preserve">"-"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"..."</w:t>
      </w:r>
      <w:r>
        <w:t xml:space="preserve"> para ausência) são ignorados: o ente fica sem população, e não com zero.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aplicar_populacao</w:t>
      </w:r>
      <w:r>
        <w:rPr>
          <w:sz w:val="16"/>
          <w:szCs w:val="16"/>
        </w:rPr>
        <w:t xml:space="preserve">  (linha 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aplicar_populacao(entes: list[EnteFederativo], populacao: dict[str, tuple[int, str]])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Preenche população, referência e porte nos entes que têm estimativa.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37" w:id="37"/>
      <w:r>
        <w:t xml:space="preserve">5.5 lumen_normalizacao/pncp.py</w:t>
      </w:r>
      <w:bookmarkEnd w:id="37"/>
    </w:p>
    <w:p>
      <w:pPr>
        <w:spacing w:after="100"/>
      </w:pPr>
      <w:r>
        <w:rPr>
          <w:sz w:val="17"/>
          <w:szCs w:val="17"/>
        </w:rPr>
        <w:t xml:space="preserve">packages/normalizacao/lumen_normalizacao/pncp.py · Python · 606 linhas · 16 declarações</w:t>
      </w:r>
    </w:p>
    <w:p>
      <w:pPr>
        <w:spacing w:after="80"/>
      </w:pPr>
      <w:r>
        <w:t xml:space="preserve">Normalização das respostas do PNCP para o esquema canônico.</w:t>
      </w:r>
    </w:p>
    <w:p>
      <w:pPr>
        <w:spacing w:after="80"/>
      </w:pPr>
      <w:r>
        <w:t xml:space="preserve">Entrada: o conteúdo bruto de um artefato da camada bronze, exatamente como a API respondeu. Saída: registros canônicos (</w:t>
      </w:r>
      <w:r>
        <w:rPr>
          <w:rFonts w:ascii="Consolas" w:cs="Consolas" w:eastAsia="Consolas" w:hAnsi="Consolas"/>
          <w:sz w:val="19"/>
          <w:szCs w:val="19"/>
        </w:rPr>
        <w:t xml:space="preserve">lumen_canonico.fato</w:t>
      </w:r>
      <w:r>
        <w:t xml:space="preserve">) e a quarentena. A função é pura e determinística: o mesmo artefato produz sempre os mesmos registros, com os mesmos ids (RF-NO-11), o que permite apagar a silver e regerá-la a partir do bronze a qualquer momento (RF-NO-12).</w:t>
      </w:r>
    </w:p>
    <w:p>
      <w:pPr>
        <w:spacing w:after="60"/>
      </w:pPr>
      <w:r>
        <w:rPr>
          <w:b/>
          <w:bCs/>
        </w:rPr>
        <w:t xml:space="preserve">Mapeamento dos códigos do PNCP</w:t>
      </w:r>
    </w:p>
    <w:p>
      <w:pPr>
        <w:spacing w:after="80"/>
      </w:pPr>
      <w:r>
        <w:t xml:space="preserve">Os domínios abaixo foram lidos dos endpoints oficiais (</w:t>
      </w:r>
      <w:r>
        <w:rPr>
          <w:rFonts w:ascii="Consolas" w:cs="Consolas" w:eastAsia="Consolas" w:hAnsi="Consolas"/>
          <w:sz w:val="19"/>
          <w:szCs w:val="19"/>
        </w:rPr>
        <w:t xml:space="preserve">/api/pncp/v1/modalidades</w:t>
      </w:r>
      <w:r>
        <w:t xml:space="preserve"> e afins) em 05/10/2026. Código desconhecido não derruba o registro: vira nulo com marcação, porque o PNCP acrescenta códigos de tempos em tempos e uma modalidade nova não deve tirar contratações inteiras da análise.</w:t>
      </w:r>
    </w:p>
    <w:p>
      <w:pPr>
        <w:spacing w:after="60"/>
      </w:pPr>
      <w:r>
        <w:rPr>
          <w:b/>
          <w:bCs/>
        </w:rPr>
        <w:t xml:space="preserve">Resolução do ente federativo</w:t>
      </w:r>
    </w:p>
    <w:p>
      <w:pPr>
        <w:spacing w:after="80"/>
      </w:pPr>
      <w:r>
        <w:t xml:space="preserve">O PNCP informa a esfera do órgão (</w:t>
      </w:r>
      <w:r>
        <w:rPr>
          <w:rFonts w:ascii="Consolas" w:cs="Consolas" w:eastAsia="Consolas" w:hAnsi="Consolas"/>
          <w:sz w:val="19"/>
          <w:szCs w:val="19"/>
        </w:rPr>
        <w:t xml:space="preserve">esferaId</w:t>
      </w:r>
      <w:r>
        <w:t xml:space="preserve">) e o município onde fica a unidade (</w:t>
      </w:r>
      <w:r>
        <w:rPr>
          <w:rFonts w:ascii="Consolas" w:cs="Consolas" w:eastAsia="Consolas" w:hAnsi="Consolas"/>
          <w:sz w:val="19"/>
          <w:szCs w:val="19"/>
        </w:rPr>
        <w:t xml:space="preserve">unidadeOrgao.codigoIbge</w:t>
      </w:r>
      <w:r>
        <w:t xml:space="preserve">). O ente sai da combinação:</w:t>
      </w:r>
    </w:p>
    <w:p>
      <w:pPr>
        <w:spacing w:after="80"/>
      </w:pPr>
      <w:r>
        <w:t xml:space="preserve">======== ===================================================== esfera   ente ======== ===================================================== M        o município da unidade (código IBGE de 7 dígitos) E        o estado, pelos 2 primeiros dígitos do código IBGE D        o Distrito Federal (</w:t>
      </w:r>
      <w:r>
        <w:rPr>
          <w:rFonts w:ascii="Consolas" w:cs="Consolas" w:eastAsia="Consolas" w:hAnsi="Consolas"/>
          <w:sz w:val="19"/>
          <w:szCs w:val="19"/>
        </w:rPr>
        <w:t xml:space="preserve">53</w:t>
      </w:r>
      <w:r>
        <w:t xml:space="preserve">) F        a União (</w:t>
      </w:r>
      <w:r>
        <w:rPr>
          <w:rFonts w:ascii="Consolas" w:cs="Consolas" w:eastAsia="Consolas" w:hAnsi="Consolas"/>
          <w:sz w:val="19"/>
          <w:szCs w:val="19"/>
        </w:rPr>
        <w:t xml:space="preserve">1</w:t>
      </w:r>
      <w:r>
        <w:t xml:space="preserve">, convenção do SICONFI) N/vazio  não resolvido: nulo, com marcação, para resolução por CNPJ ======== =====================================================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natureza_do_amparo</w:t>
      </w:r>
      <w:r>
        <w:rPr>
          <w:sz w:val="16"/>
          <w:szCs w:val="16"/>
        </w:rPr>
        <w:t xml:space="preserve">  (linha 131)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natureza_do_amparo(codigo: int | None, descricao: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Natureza do dispositivo, lida do prefixo da descrição publicada.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resolver_ente</w:t>
      </w:r>
      <w:r>
        <w:rPr>
          <w:sz w:val="16"/>
          <w:szCs w:val="16"/>
        </w:rPr>
        <w:t xml:space="preserve">  (linha 146)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resolver_ente(esfera: Esfera | None, codigo_ibge_unidade: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 do ente federativo (ver tabela no topo do módulo).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_orgao_e_unidade</w:t>
      </w:r>
      <w:r>
        <w:rPr>
          <w:sz w:val="16"/>
          <w:szCs w:val="16"/>
        </w:rPr>
        <w:t xml:space="preserve">  (linha 162)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_orgao_e_unidade(ctx: Contexto, cnpj_bruto: Any, razao_social: Any, esfera_cod: Any, poder_cod: Any, unidade: dict | None)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 órgão e, se houver código de unidade, a unidade gestora; devolve também as marcações.</w:t>
      </w:r>
    </w:p>
    <w:p>
      <w:pPr>
        <w:spacing w:after="80"/>
      </w:pPr>
      <w:r>
        <w:t xml:space="preserve">CNPJ ausente ou com dígito verificador inválido rejeita o registro, porque o órgão é a chave de quem contrata. Esfera, poder e código IBGE não informados não rejeitam: viram nulo com marcação, e o ente é resolvido por </w:t>
      </w:r>
      <w:r>
        <w:rPr>
          <w:rFonts w:ascii="Consolas" w:cs="Consolas" w:eastAsia="Consolas" w:hAnsi="Consolas"/>
          <w:sz w:val="19"/>
          <w:szCs w:val="19"/>
        </w:rPr>
        <w:t xml:space="preserve">resolver_ente</w:t>
      </w:r>
      <w:r>
        <w:t xml:space="preserve"> quando possível. Quem chama acrescenta as marcações devolvidas às do registro principal.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_amparo</w:t>
      </w:r>
      <w:r>
        <w:rPr>
          <w:sz w:val="16"/>
          <w:szCs w:val="16"/>
        </w:rPr>
        <w:t xml:space="preserve">  (linha 227)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_amparo(ctx: Contexto, dados: dict | None) -&gt; AmparoLegal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Amparo legal publicado com a contratação, ou None se ausente.</w:t>
      </w:r>
    </w:p>
    <w:p>
      <w:pPr>
        <w:spacing w:after="80"/>
      </w:pPr>
      <w:r>
        <w:t xml:space="preserve">Guarda a descrição como publicada, a natureza lida do prefixo dela e, para as dispensas por valor, a chave do parâmetro legal que dá o limite (</w:t>
      </w:r>
      <w:r>
        <w:rPr>
          <w:rFonts w:ascii="Consolas" w:cs="Consolas" w:eastAsia="Consolas" w:hAnsi="Consolas"/>
          <w:sz w:val="19"/>
          <w:szCs w:val="19"/>
        </w:rPr>
        <w:t xml:space="preserve">AMPARO_DISPENSA_POR_VALOR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identificar_fornecedor</w:t>
      </w:r>
      <w:r>
        <w:rPr>
          <w:sz w:val="16"/>
          <w:szCs w:val="16"/>
        </w:rPr>
        <w:t xml:space="preserve">  (linha 249)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identificar_fornecedor(documento: Any, tipo_pessoa: Any, nome: Any) -&gt; tuple[str | None, str | None, TipoPessoa | None, lis...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(fornecedor_id, documento publicável, tipo, marcações) do fornecedor; também usado pelas sanções da CGU.</w:t>
      </w:r>
    </w:p>
    <w:p>
      <w:pPr>
        <w:spacing w:after="80"/>
      </w:pPr>
      <w:r>
        <w:t xml:space="preserve">CNPJ dá o id pelo próprio CNPJ; CPF dá o id pela máscara mais o nome, porque um id derivado do CPF inteiro seria reversível. Documento inválido não segue e vira marcação.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_contratacao</w:t>
      </w:r>
      <w:r>
        <w:rPr>
          <w:sz w:val="16"/>
          <w:szCs w:val="16"/>
        </w:rPr>
        <w:t xml:space="preserve">  (linha 280)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_contratacao(ctx: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contratação do PNCP em órgão, unidade gestora, amparo legal e processo de contratação.</w:t>
      </w:r>
    </w:p>
    <w:p>
      <w:pPr>
        <w:spacing w:after="80"/>
      </w:pPr>
      <w:r>
        <w:t xml:space="preserve">Número de controle, ano, sequencial, objeto e data de publicação são obrigatórios, e valores negativos rejeitam o registro. Modalidade desconhecida, valor estimado zerado e valor homologado ausente não rejeitam: o processo segue com marcação de qualidade.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normalizar_contratacoes</w:t>
      </w:r>
      <w:r>
        <w:rPr>
          <w:sz w:val="16"/>
          <w:szCs w:val="16"/>
        </w:rPr>
        <w:t xml:space="preserve">  (linha 361)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normalizar_contratacoes(conteudo: bytes, *, fonte_id: str, documento_fonte_id: str, hoje: date | None=None) -&gt; ResultadoNor...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Página de </w:t>
      </w:r>
      <w:r>
        <w:rPr>
          <w:rFonts w:ascii="Consolas" w:cs="Consolas" w:eastAsia="Consolas" w:hAnsi="Consolas"/>
          <w:sz w:val="19"/>
          <w:szCs w:val="19"/>
        </w:rPr>
        <w:t xml:space="preserve">/v1/contratacoes/publicacao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/v1/contratacoes/atualizacao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normalizar_contratacao_detalhe</w:t>
      </w:r>
      <w:r>
        <w:rPr>
          <w:sz w:val="16"/>
          <w:szCs w:val="16"/>
        </w:rPr>
        <w:t xml:space="preserve">  (linha 370)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normalizar_contratacao_detalhe(conteudo: bytes, *, fonte_id: str, documento_fonte_id: str, hoje: date | None=None) -&gt; Resul...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Resposta de </w:t>
      </w:r>
      <w:r>
        <w:rPr>
          <w:rFonts w:ascii="Consolas" w:cs="Consolas" w:eastAsia="Consolas" w:hAnsi="Consolas"/>
          <w:sz w:val="19"/>
          <w:szCs w:val="19"/>
        </w:rPr>
        <w:t xml:space="preserve">/v1/orgaos/{cnpj}/compras/{ano}/{sequencial}</w:t>
      </w:r>
      <w:r>
        <w:t xml:space="preserve"> (objeto único).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_item</w:t>
      </w:r>
      <w:r>
        <w:rPr>
          <w:sz w:val="16"/>
          <w:szCs w:val="16"/>
        </w:rPr>
        <w:t xml:space="preserve">  (linha 383)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_item(ctx: Contexto, processo_chave: str,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 item da contratação em </w:t>
      </w:r>
      <w:r>
        <w:rPr>
          <w:rFonts w:ascii="Consolas" w:cs="Consolas" w:eastAsia="Consolas" w:hAnsi="Consolas"/>
          <w:sz w:val="19"/>
          <w:szCs w:val="19"/>
        </w:rPr>
        <w:t xml:space="preserve">ItemContratacao</w:t>
      </w:r>
      <w:r>
        <w:t xml:space="preserve">, ligado ao processo pela chave de origem.</w:t>
      </w:r>
    </w:p>
    <w:p>
      <w:pPr>
        <w:spacing w:after="80"/>
      </w:pPr>
      <w:r>
        <w:t xml:space="preserve">Número do item e descrição são obrigatórios; quantidade ou valor negativo rejeita o item.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normalizar_itens</w:t>
      </w:r>
      <w:r>
        <w:rPr>
          <w:sz w:val="16"/>
          <w:szCs w:val="16"/>
        </w:rPr>
        <w:t xml:space="preserve">  (linha 414)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normalizar_itens(conteudo: bytes, *, processo_chave_origem: str, fonte_id: str, documento_fonte_id: str, hoje: date | None=...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Itens de uma contratação (</w:t>
      </w:r>
      <w:r>
        <w:rPr>
          <w:rFonts w:ascii="Consolas" w:cs="Consolas" w:eastAsia="Consolas" w:hAnsi="Consolas"/>
          <w:sz w:val="19"/>
          <w:szCs w:val="19"/>
        </w:rPr>
        <w:t xml:space="preserve">/v1/orgaos/{cnpj}/compras/{ano}/{sequencial}/itens</w:t>
      </w:r>
      <w:r>
        <w:t xml:space="preserve">), em lista sem paginação.</w:t>
      </w:r>
    </w:p>
    <w:p>
      <w:pPr>
        <w:spacing w:after="80"/>
      </w:pPr>
      <w:r>
        <w:t xml:space="preserve">A chave do processo vem de quem chama (</w:t>
      </w:r>
      <w:r>
        <w:rPr>
          <w:rFonts w:ascii="Consolas" w:cs="Consolas" w:eastAsia="Consolas" w:hAnsi="Consolas"/>
          <w:sz w:val="19"/>
          <w:szCs w:val="19"/>
        </w:rPr>
        <w:t xml:space="preserve">processo_chave_origem</w:t>
      </w:r>
      <w:r>
        <w:t xml:space="preserve">) e compõe o id e a chave de origem de cada item.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_resultado</w:t>
      </w:r>
      <w:r>
        <w:rPr>
          <w:sz w:val="16"/>
          <w:szCs w:val="16"/>
        </w:rPr>
        <w:t xml:space="preserve">  (linha 428)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_resultado(ctx: Contexto, processo_chave: str,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 resultado de item (o fornecedor e os valores homologados) em </w:t>
      </w:r>
      <w:r>
        <w:rPr>
          <w:rFonts w:ascii="Consolas" w:cs="Consolas" w:eastAsia="Consolas" w:hAnsi="Consolas"/>
          <w:sz w:val="19"/>
          <w:szCs w:val="19"/>
        </w:rPr>
        <w:t xml:space="preserve">ResultadoItem</w:t>
      </w:r>
      <w:r>
        <w:t xml:space="preserve">.</w:t>
      </w:r>
    </w:p>
    <w:p>
      <w:pPr>
        <w:spacing w:after="80"/>
      </w:pPr>
      <w:r>
        <w:t xml:space="preserve">O documento do fornecedor passa por </w:t>
      </w:r>
      <w:r>
        <w:rPr>
          <w:rFonts w:ascii="Consolas" w:cs="Consolas" w:eastAsia="Consolas" w:hAnsi="Consolas"/>
          <w:sz w:val="19"/>
          <w:szCs w:val="19"/>
        </w:rPr>
        <w:t xml:space="preserve">identificar_fornecedor</w:t>
      </w:r>
      <w:r>
        <w:t xml:space="preserve">: CPF segue mascarado e documento inválido vira nulo com marcação. O resultado fica marcado como cancelado quando a fonte informa data de cancelamento.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normalizar_resultados</w:t>
      </w:r>
      <w:r>
        <w:rPr>
          <w:sz w:val="16"/>
          <w:szCs w:val="16"/>
        </w:rPr>
        <w:t xml:space="preserve">  (linha 464)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normalizar_resultados(conteudo: bytes, *, processo_chave_origem: str, fonte_id: str, documento_fonte_id: str, hoje: date |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Resultados dos itens de uma contratação, em lista sem paginação, ligados por </w:t>
      </w:r>
      <w:r>
        <w:rPr>
          <w:rFonts w:ascii="Consolas" w:cs="Consolas" w:eastAsia="Consolas" w:hAnsi="Consolas"/>
          <w:sz w:val="19"/>
          <w:szCs w:val="19"/>
        </w:rPr>
        <w:t xml:space="preserve">processo_chave_origem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_contrato</w:t>
      </w:r>
      <w:r>
        <w:rPr>
          <w:sz w:val="16"/>
          <w:szCs w:val="16"/>
        </w:rPr>
        <w:t xml:space="preserve">  (linha 479)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_contrato(ctx: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 contrato do PNCP em órgão, unidade gestora e </w:t>
      </w:r>
      <w:r>
        <w:rPr>
          <w:rFonts w:ascii="Consolas" w:cs="Consolas" w:eastAsia="Consolas" w:hAnsi="Consolas"/>
          <w:sz w:val="19"/>
          <w:szCs w:val="19"/>
        </w:rPr>
        <w:t xml:space="preserve">Contrato</w:t>
      </w:r>
      <w:r>
        <w:t xml:space="preserve">.</w:t>
      </w:r>
    </w:p>
    <w:p>
      <w:pPr>
        <w:spacing w:after="80"/>
      </w:pPr>
      <w:r>
        <w:t xml:space="preserve">Número de controle, ano, sequencial e objeto são obrigatórios. O processo de origem, quando informado, é ligado pelo mesmo id determinístico da contratação, e as marcações do órgão e do fornecedor seguem juntas no contrato.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normalizar_contratos</w:t>
      </w:r>
      <w:r>
        <w:rPr>
          <w:sz w:val="16"/>
          <w:szCs w:val="16"/>
        </w:rPr>
        <w:t xml:space="preserve">  (linha 553)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normalizar_contratos(conteudo: bytes, *, fonte_id: str, documento_fonte_id: str, hoje: date | None=None) -&gt; ResultadoNormal...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Página de </w:t>
      </w:r>
      <w:r>
        <w:rPr>
          <w:rFonts w:ascii="Consolas" w:cs="Consolas" w:eastAsia="Consolas" w:hAnsi="Consolas"/>
          <w:sz w:val="19"/>
          <w:szCs w:val="19"/>
        </w:rPr>
        <w:t xml:space="preserve">/v1/contratos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/v1/contratos/atualizacao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_ata</w:t>
      </w:r>
      <w:r>
        <w:rPr>
          <w:sz w:val="16"/>
          <w:szCs w:val="16"/>
        </w:rPr>
        <w:t xml:space="preserve">  (linha 566)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_ata(ctx: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ata de registro de preços em </w:t>
      </w:r>
      <w:r>
        <w:rPr>
          <w:rFonts w:ascii="Consolas" w:cs="Consolas" w:eastAsia="Consolas" w:hAnsi="Consolas"/>
          <w:sz w:val="19"/>
          <w:szCs w:val="19"/>
        </w:rPr>
        <w:t xml:space="preserve">AtaRegistroPreco</w:t>
      </w:r>
      <w:r>
        <w:t xml:space="preserve">.</w:t>
      </w:r>
    </w:p>
    <w:p>
      <w:pPr>
        <w:spacing w:after="80"/>
      </w:pPr>
      <w:r>
        <w:t xml:space="preserve">O órgão vem só como CNPJ e nome no registro da ata, sem gerar </w:t>
      </w:r>
      <w:r>
        <w:rPr>
          <w:rFonts w:ascii="Consolas" w:cs="Consolas" w:eastAsia="Consolas" w:hAnsi="Consolas"/>
          <w:sz w:val="19"/>
          <w:szCs w:val="19"/>
        </w:rPr>
        <w:t xml:space="preserve">Orgao</w:t>
      </w:r>
      <w:r>
        <w:t xml:space="preserve">; CNPJ ausente ou inválido rejeita a ata. O processo de origem, quando informado, é ligado pelo id determinístico da contratação.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normalizar_atas</w:t>
      </w:r>
      <w:r>
        <w:rPr>
          <w:sz w:val="16"/>
          <w:szCs w:val="16"/>
        </w:rPr>
        <w:t xml:space="preserve">  (linha 599)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normalizar_atas(conteudo: bytes, *, fonte_id: str, documento_fonte_id: str, hoje: date | None=None) -&gt; ResultadoNormalizacao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Página de </w:t>
      </w:r>
      <w:r>
        <w:rPr>
          <w:rFonts w:ascii="Consolas" w:cs="Consolas" w:eastAsia="Consolas" w:hAnsi="Consolas"/>
          <w:sz w:val="19"/>
          <w:szCs w:val="19"/>
        </w:rPr>
        <w:t xml:space="preserve">/v1/atas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/v1/atas/atualizacao</w:t>
      </w:r>
      <w:r>
        <w:t xml:space="preserve">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38" w:id="38"/>
      <w:r>
        <w:t xml:space="preserve">5.6 lumen_normalizacao/pntp.py</w:t>
      </w:r>
      <w:bookmarkEnd w:id="38"/>
    </w:p>
    <w:p>
      <w:pPr>
        <w:spacing w:after="100"/>
      </w:pPr>
      <w:r>
        <w:rPr>
          <w:sz w:val="17"/>
          <w:szCs w:val="17"/>
        </w:rPr>
        <w:t xml:space="preserve">packages/normalizacao/lumen_normalizacao/pntp.py · Python · 162 linhas · 7 declarações</w:t>
      </w:r>
    </w:p>
    <w:p>
      <w:pPr>
        <w:spacing w:after="80"/>
      </w:pPr>
      <w:r>
        <w:t xml:space="preserve">Normalização da planilha de avaliações do PNTP para </w:t>
      </w:r>
      <w:r>
        <w:rPr>
          <w:rFonts w:ascii="Consolas" w:cs="Consolas" w:eastAsia="Consolas" w:hAnsi="Consolas"/>
          <w:sz w:val="19"/>
          <w:szCs w:val="19"/>
        </w:rPr>
        <w:t xml:space="preserve">AvaliacaoTransparencia</w:t>
      </w:r>
      <w:r>
        <w:t xml:space="preserve">.</w:t>
      </w:r>
    </w:p>
    <w:p>
      <w:pPr>
        <w:spacing w:after="80"/>
      </w:pPr>
      <w:r>
        <w:t xml:space="preserve">Uma linha por entidade avaliada no ciclo (a prefeitura e a câmara de cada município, os poderes estaduais e federais, consórcios, estatais), com o índice, o percentual dos essenciais, o nível e o endereço do portal. O ciclo vem do nome do arquivo no ZIP (</w:t>
      </w:r>
      <w:r>
        <w:rPr>
          <w:rFonts w:ascii="Consolas" w:cs="Consolas" w:eastAsia="Consolas" w:hAnsi="Consolas"/>
          <w:sz w:val="19"/>
          <w:szCs w:val="19"/>
        </w:rPr>
        <w:t xml:space="preserve">pntp_2025/avaliacoes_pntp_2025.xlsx</w:t>
      </w:r>
      <w:r>
        <w:t xml:space="preserve">), que a orquestração lê da URL guardada no bronze.</w:t>
      </w:r>
    </w:p>
    <w:p>
      <w:pPr>
        <w:spacing w:after="80"/>
      </w:pPr>
      <w:r>
        <w:t xml:space="preserve">O layout é o de 2023 em diante. A planilha de 2022 tem outro: sem código da entidade nem código IBGE, com o nome e o e-mail de quem preencheu. Ela vai inteira para a quarentena com esse motivo; o bronze a guarda (ADR-032).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_texto</w:t>
      </w:r>
      <w:r>
        <w:rPr>
          <w:sz w:val="16"/>
          <w:szCs w:val="16"/>
        </w:rPr>
        <w:t xml:space="preserve">  (linha 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_texto(valor: object)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sem espaços nas pontas; vazio e o traço que a planilha usa para ausência viram nulo.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_sim_nao</w:t>
      </w:r>
      <w:r>
        <w:rPr>
          <w:sz w:val="16"/>
          <w:szCs w:val="16"/>
        </w:rPr>
        <w:t xml:space="preserve">  (linha 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_sim_nao(valor: object) -&gt; bool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"Sim" e "Não" como booleano; o traço (entidade não avaliada) vira nulo.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_fracao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_fracao(valor: object, campo: str, marcas: list[str]) -&gt; Decimal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 de 0 a 1 com quatro casas (a planilha grava o valor binário do Excel: 0,95849999999999991).</w:t>
      </w:r>
    </w:p>
    <w:p>
      <w:pPr>
        <w:spacing w:after="80"/>
      </w:pPr>
      <w:r>
        <w:t xml:space="preserve">Fora de 0 a 1 (há "% das Essenciais" igual a 5 e a 6,6 em 2025) vira nulo com </w:t>
      </w:r>
      <w:r>
        <w:rPr>
          <w:rFonts w:ascii="Consolas" w:cs="Consolas" w:eastAsia="Consolas" w:hAnsi="Consolas"/>
          <w:sz w:val="19"/>
          <w:szCs w:val="19"/>
        </w:rPr>
        <w:t xml:space="preserve">fracao_fora_da_faixa</w:t>
      </w:r>
      <w:r>
        <w:t xml:space="preserve">: a entidade continua no cadastro, sem o número errado. Texto que não é número rejeita a linha.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_ente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_ente(esfera: Esfera | None, uf: str | None, municipio: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 do ente da entidade: o município, a UF, </w:t>
      </w:r>
      <w:r>
        <w:rPr>
          <w:rFonts w:ascii="Consolas" w:cs="Consolas" w:eastAsia="Consolas" w:hAnsi="Consolas"/>
          <w:sz w:val="19"/>
          <w:szCs w:val="19"/>
        </w:rPr>
        <w:t xml:space="preserve">53</w:t>
      </w:r>
      <w:r>
        <w:t xml:space="preserve"> no DF ou </w:t>
      </w:r>
      <w:r>
        <w:rPr>
          <w:rFonts w:ascii="Consolas" w:cs="Consolas" w:eastAsia="Consolas" w:hAnsi="Consolas"/>
          <w:sz w:val="19"/>
          <w:szCs w:val="19"/>
        </w:rPr>
        <w:t xml:space="preserve">1</w:t>
      </w:r>
      <w:r>
        <w:t xml:space="preserve"> na União.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_avaliacao</w:t>
      </w:r>
      <w:r>
        <w:rPr>
          <w:sz w:val="16"/>
          <w:szCs w:val="16"/>
        </w:rPr>
        <w:t xml:space="preserve">  (linha 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_avaliacao(ctx: Contexto, ciclo: int,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da planilha como </w:t>
      </w:r>
      <w:r>
        <w:rPr>
          <w:rFonts w:ascii="Consolas" w:cs="Consolas" w:eastAsia="Consolas" w:hAnsi="Consolas"/>
          <w:sz w:val="19"/>
          <w:szCs w:val="19"/>
        </w:rPr>
        <w:t xml:space="preserve">AvaliacaoTransparencia</w:t>
      </w:r>
      <w:r>
        <w:t xml:space="preserve">; código e nome da entidade são obrigatórios.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_quarentena_do_artefato</w:t>
      </w:r>
      <w:r>
        <w:rPr>
          <w:sz w:val="16"/>
          <w:szCs w:val="16"/>
        </w:rPr>
        <w:t xml:space="preserve">  (linha 122)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_quarentena_do_artefato(ctx: Contexto, motivo: str, valor: object=None) -&gt; ResultadoNormalizacao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com uma entrada só na quarentena, para a planilha que não pôde ser lida.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normalizar_avaliacoes</w:t>
      </w:r>
      <w:r>
        <w:rPr>
          <w:sz w:val="16"/>
          <w:szCs w:val="16"/>
        </w:rPr>
        <w:t xml:space="preserve">  (linha 131)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normalizar_avaliacoes(conteudo: bytes, *, ciclo: int, fonte_id: str, documento_fonte_id: str) -&gt; ResultadoNormalizacao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Planilha de avaliações de um ciclo do PNTP como registros </w:t>
      </w:r>
      <w:r>
        <w:rPr>
          <w:rFonts w:ascii="Consolas" w:cs="Consolas" w:eastAsia="Consolas" w:hAnsi="Consolas"/>
          <w:sz w:val="19"/>
          <w:szCs w:val="19"/>
        </w:rPr>
        <w:t xml:space="preserve">AvaliacaoTransparencia</w:t>
      </w:r>
      <w:r>
        <w:t xml:space="preserve">.</w:t>
      </w:r>
    </w:p>
    <w:p>
      <w:pPr>
        <w:spacing w:after="80"/>
      </w:pPr>
      <w:r>
        <w:t xml:space="preserve">Planilha ilegível ou sem as colunas do layout de 2023 em diante vai inteira para a quarentena; cada linha com problema vai sozinha, e o resto segue.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39" w:id="39"/>
      <w:r>
        <w:t xml:space="preserve">5.7 lumen_normalizacao/qualidade.py</w:t>
      </w:r>
      <w:bookmarkEnd w:id="39"/>
    </w:p>
    <w:p>
      <w:pPr>
        <w:spacing w:after="100"/>
      </w:pPr>
      <w:r>
        <w:rPr>
          <w:sz w:val="17"/>
          <w:szCs w:val="17"/>
        </w:rPr>
        <w:t xml:space="preserve">packages/normalizacao/lumen_normalizacao/qualidade.py · Python · 100 linhas · 8 declarações</w:t>
      </w:r>
    </w:p>
    <w:p>
      <w:pPr>
        <w:spacing w:after="80"/>
      </w:pPr>
      <w:r>
        <w:t xml:space="preserve">Regras de qualidade da transição bronze → silver (DOC-05, seção 6).</w:t>
      </w:r>
    </w:p>
    <w:p>
      <w:pPr>
        <w:spacing w:after="80"/>
      </w:pPr>
      <w:r>
        <w:t xml:space="preserve">Duas saídas possíveis para um registro com problema, e a escolha entre elas é o que este módulo padroniza: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Quarentena</w:t>
      </w:r>
      <w:r>
        <w:t xml:space="preserve">: o registro não segue para a silver. Acontece quando falta campo obrigatório, quando um valor é ilegível ou quando a data é implausível. O motivo fica registrado, com o campo e o valor recebido, e o lote continua (RF-NO-08).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Marcação</w:t>
      </w:r>
      <w:r>
        <w:t xml:space="preserve">: o registro segue, com uma etiqueta de qualidade. Acontece quando o dado é utilizável mas tem uma ressalva conhecida — esfera "não se aplica", valor estimado zerado, CPF que não pôde ser mascarado. As regras de detecção leem as marcações para reduzir a confiança do dado (</w:t>
      </w:r>
      <w:r>
        <w:rPr>
          <w:rFonts w:ascii="Consolas" w:cs="Consolas" w:eastAsia="Consolas" w:hAnsi="Consolas"/>
          <w:sz w:val="19"/>
          <w:szCs w:val="19"/>
        </w:rPr>
        <w:t xml:space="preserve">confianca_dado</w:t>
      </w:r>
      <w:r>
        <w:t xml:space="preserve"> do DOC-07, seção 13).</w:t>
      </w:r>
    </w:p>
    <w:p>
      <w:pPr>
        <w:spacing w:after="80"/>
      </w:pPr>
      <w:r>
        <w:t xml:space="preserve">Os códigos de marcação são estáveis: viram filtro em consulta e insumo de métrica, então não se renomeia um código existente.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RegistroRejeitado</w:t>
      </w:r>
      <w:r>
        <w:rPr>
          <w:sz w:val="16"/>
          <w:szCs w:val="16"/>
        </w:rPr>
        <w:t xml:space="preserve">  (linha 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RegistroRejeitado(Exception)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Levantada dentro do normalizador para mandar o registro à quarentena.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RegistroRejeitado.__init__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motivo: str, campo: str | None=None, valor: Any=None)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o motivo, o campo e o valor recebido que a quarentena vai registrar.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EntradaQuarentena</w:t>
      </w:r>
      <w:r>
        <w:rPr>
          <w:sz w:val="16"/>
          <w:szCs w:val="16"/>
        </w:rPr>
        <w:t xml:space="preserve">  (linha 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EntradaQuarentena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Registro que não seguiu para a silver, com o motivo e o lugar onde estava.</w:t>
      </w:r>
    </w:p>
    <w:p>
      <w:pPr>
        <w:spacing w:after="80"/>
      </w:pPr>
      <w:r>
        <w:t xml:space="preserve">Identifica a fonte, o artefato, a chave e a posição do registro, o campo e o valor recebido (truncado por </w:t>
      </w:r>
      <w:r>
        <w:rPr>
          <w:rFonts w:ascii="Consolas" w:cs="Consolas" w:eastAsia="Consolas" w:hAnsi="Consolas"/>
          <w:sz w:val="19"/>
          <w:szCs w:val="19"/>
        </w:rPr>
        <w:t xml:space="preserve">resumir_valor</w:t>
      </w:r>
      <w:r>
        <w:t xml:space="preserve">): o bastante para localizar o problema no bronze sem copiar o registro.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EntradaQuarentena.para_dict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para_dict(self) -&gt; dict[str, Any]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Dicionário da entrada, na forma gravada no arquivo de quarentena.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resumir_valor</w:t>
      </w:r>
      <w:r>
        <w:rPr>
          <w:sz w:val="16"/>
          <w:szCs w:val="16"/>
        </w:rPr>
        <w:t xml:space="preserve">  (linha 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resumir_valor(valor: Any, limite: int=200)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do valor truncado em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 caracteres (com reticências no fim), ou None.</w:t>
      </w:r>
    </w:p>
    <w:p>
      <w:pPr>
        <w:spacing w:after="80"/>
      </w:pPr>
      <w:r>
        <w:t xml:space="preserve">A quarentena aponta o problema, não guarda cópia do dado: o registro completo continua no bronze.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ResultadoNormalizacao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um artefato bruto produziu: registros canônicos e quarentena.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ResultadoNormalizacao.aceitos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aceitos(self)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Registros lidos que não foram para a quarentena.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ResultadoNormalizacao.juntar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juntar(self, outro: 'ResultadoNormalizacao')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Acumula neste resultado os registros, a quarentena e a contagem de leitura de outro.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40" w:id="40"/>
      <w:r>
        <w:t xml:space="preserve">5.8 lumen_normalizacao/siconfi.py</w:t>
      </w:r>
      <w:bookmarkEnd w:id="40"/>
    </w:p>
    <w:p>
      <w:pPr>
        <w:spacing w:after="100"/>
      </w:pPr>
      <w:r>
        <w:rPr>
          <w:sz w:val="17"/>
          <w:szCs w:val="17"/>
        </w:rPr>
        <w:t xml:space="preserve">packages/normalizacao/lumen_normalizacao/siconfi.py · Python · 156 linhas · 6 declarações</w:t>
      </w:r>
    </w:p>
    <w:p>
      <w:pPr>
        <w:spacing w:after="80"/>
      </w:pPr>
      <w:r>
        <w:t xml:space="preserve">Normalização das respostas do SICONFI (cadastro de entes, extrato de entregas e demonstrativos fiscais).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_ente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_ente(ctx: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linha do cadastro de entes do SICONFI em </w:t>
      </w:r>
      <w:r>
        <w:rPr>
          <w:rFonts w:ascii="Consolas" w:cs="Consolas" w:eastAsia="Consolas" w:hAnsi="Consolas"/>
          <w:sz w:val="19"/>
          <w:szCs w:val="19"/>
        </w:rPr>
        <w:t xml:space="preserve">EnteFederativo</w:t>
      </w:r>
      <w:r>
        <w:t xml:space="preserve">.</w:t>
      </w:r>
    </w:p>
    <w:p>
      <w:pPr>
        <w:spacing w:after="80"/>
      </w:pPr>
      <w:r>
        <w:t xml:space="preserve">Aceita o código </w:t>
      </w:r>
      <w:r>
        <w:rPr>
          <w:rFonts w:ascii="Consolas" w:cs="Consolas" w:eastAsia="Consolas" w:hAnsi="Consolas"/>
          <w:sz w:val="19"/>
          <w:szCs w:val="19"/>
        </w:rPr>
        <w:t xml:space="preserve">1</w:t>
      </w:r>
      <w:r>
        <w:t xml:space="preserve"> (União) e códigos IBGE de 2 ou 7 dígitos. A UF sai do código, porque o SICONFI publica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para os estados, e a divergência com a UF da fonte vira marcação. CNPJ inválido é descartado com marcação, e a população publicada para a União segue marcada como inconsistente.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normalizar_entes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normalizar_entes(conteudo: bytes, *, fonte_id: str, documento_fonte_id: str) -&gt; ResultadoNormalizacao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entes do SICONFI, com a lista em </w:t>
      </w:r>
      <w:r>
        <w:rPr>
          <w:rFonts w:ascii="Consolas" w:cs="Consolas" w:eastAsia="Consolas" w:hAnsi="Consolas"/>
          <w:sz w:val="19"/>
          <w:szCs w:val="19"/>
        </w:rPr>
        <w:t xml:space="preserve">items</w:t>
      </w:r>
      <w:r>
        <w:t xml:space="preserve"> (formato do ORDS).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_entrega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_entrega(ctx: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linha do extrato de entregas em </w:t>
      </w:r>
      <w:r>
        <w:rPr>
          <w:rFonts w:ascii="Consolas" w:cs="Consolas" w:eastAsia="Consolas" w:hAnsi="Consolas"/>
          <w:sz w:val="19"/>
          <w:szCs w:val="19"/>
        </w:rPr>
        <w:t xml:space="preserve">EntregaSiconfi</w:t>
      </w:r>
      <w:r>
        <w:t xml:space="preserve">.</w:t>
      </w:r>
    </w:p>
    <w:p>
      <w:pPr>
        <w:spacing w:after="80"/>
      </w:pPr>
      <w:r>
        <w:t xml:space="preserve">Ente, exercício, período, instituição e entregável são obrigatórios e formam a chave natural. A data de status do extrato vira </w:t>
      </w:r>
      <w:r>
        <w:rPr>
          <w:rFonts w:ascii="Consolas" w:cs="Consolas" w:eastAsia="Consolas" w:hAnsi="Consolas"/>
          <w:sz w:val="19"/>
          <w:szCs w:val="19"/>
        </w:rPr>
        <w:t xml:space="preserve">entregue_em</w:t>
      </w:r>
      <w:r>
        <w:t xml:space="preserve">, a data usada pela conformidade na avaliação de prazo.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normalizar_extrato</w:t>
      </w:r>
      <w:r>
        <w:rPr>
          <w:sz w:val="16"/>
          <w:szCs w:val="16"/>
        </w:rPr>
        <w:t xml:space="preserve">  (linha 102)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normalizar_extrato(conteudo: bytes, *, fonte_id: str, documento_fonte_id: str, hoje: date | None=None) -&gt; ResultadoNormaliz...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Extrato de entregas de um ente ao SICONFI, com a lista em </w:t>
      </w:r>
      <w:r>
        <w:rPr>
          <w:rFonts w:ascii="Consolas" w:cs="Consolas" w:eastAsia="Consolas" w:hAnsi="Consolas"/>
          <w:sz w:val="19"/>
          <w:szCs w:val="19"/>
        </w:rPr>
        <w:t xml:space="preserve">items</w:t>
      </w:r>
      <w:r>
        <w:t xml:space="preserve"> (formato do ORDS).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_linha_demonstrativo</w:t>
      </w:r>
      <w:r>
        <w:rPr>
          <w:sz w:val="16"/>
          <w:szCs w:val="16"/>
        </w:rPr>
        <w:t xml:space="preserve">  (linha 111)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_linha_demonstrativo(ctx: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linha do RREO, do RGF ou da DCA em </w:t>
      </w:r>
      <w:r>
        <w:rPr>
          <w:rFonts w:ascii="Consolas" w:cs="Consolas" w:eastAsia="Consolas" w:hAnsi="Consolas"/>
          <w:sz w:val="19"/>
          <w:szCs w:val="19"/>
        </w:rPr>
        <w:t xml:space="preserve">LinhaDemonstrativo</w:t>
      </w:r>
      <w:r>
        <w:t xml:space="preserve">.</w:t>
      </w:r>
    </w:p>
    <w:p>
      <w:pPr>
        <w:spacing w:after="80"/>
      </w:pPr>
      <w:r>
        <w:t xml:space="preserve">Ente, exercício, demonstrativo, anexo, coluna, código da conta e conta são obrigatórios. O período é obrigatório no RREO e no RGF e nulo na DCA; o valor, quando vem, precisa ser numérico. A DCA e o RGF não trazem o campo </w:t>
      </w:r>
      <w:r>
        <w:rPr>
          <w:rFonts w:ascii="Consolas" w:cs="Consolas" w:eastAsia="Consolas" w:hAnsi="Consolas"/>
          <w:sz w:val="19"/>
          <w:szCs w:val="19"/>
        </w:rPr>
        <w:t xml:space="preserve">demonstrativo</w:t>
      </w:r>
      <w:r>
        <w:t xml:space="preserve">: ele vem do prefixo do anexo (</w:t>
      </w:r>
      <w:r>
        <w:rPr>
          <w:rFonts w:ascii="Consolas" w:cs="Consolas" w:eastAsia="Consolas" w:hAnsi="Consolas"/>
          <w:sz w:val="19"/>
          <w:szCs w:val="19"/>
        </w:rPr>
        <w:t xml:space="preserve">DCA-Anexo I-E</w:t>
      </w:r>
      <w:r>
        <w:t xml:space="preserve"> é da DCA; </w:t>
      </w:r>
      <w:r>
        <w:rPr>
          <w:rFonts w:ascii="Consolas" w:cs="Consolas" w:eastAsia="Consolas" w:hAnsi="Consolas"/>
          <w:sz w:val="19"/>
          <w:szCs w:val="19"/>
        </w:rPr>
        <w:t xml:space="preserve">RGF-Anexo 01</w:t>
      </w:r>
      <w:r>
        <w:t xml:space="preserve">, do RGF, sem dizer se é o simplificado).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normalizar_demonstrativo</w:t>
      </w:r>
      <w:r>
        <w:rPr>
          <w:sz w:val="16"/>
          <w:szCs w:val="16"/>
        </w:rPr>
        <w:t xml:space="preserve">  (linha 150)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normalizar_demonstrativo(conteudo: bytes, *, fonte_id: str, documento_fonte_id: str) -&gt; ResultadoNormalizacao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Página do RREO, do RGF ou da DCA de um ente, com a lista em </w:t>
      </w:r>
      <w:r>
        <w:rPr>
          <w:rFonts w:ascii="Consolas" w:cs="Consolas" w:eastAsia="Consolas" w:hAnsi="Consolas"/>
          <w:sz w:val="19"/>
          <w:szCs w:val="19"/>
        </w:rPr>
        <w:t xml:space="preserve">items</w:t>
      </w:r>
      <w:r>
        <w:t xml:space="preserve"> (formato do ORDS).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41" w:id="41"/>
      <w:r>
        <w:t xml:space="preserve">5.9 lumen_normalizacao/silver.py</w:t>
      </w:r>
      <w:bookmarkEnd w:id="41"/>
    </w:p>
    <w:p>
      <w:pPr>
        <w:spacing w:after="100"/>
      </w:pPr>
      <w:r>
        <w:rPr>
          <w:sz w:val="17"/>
          <w:szCs w:val="17"/>
        </w:rPr>
        <w:t xml:space="preserve">packages/normalizacao/lumen_normalizacao/silver.py · Python · 186 linhas · 9 declarações</w:t>
      </w:r>
    </w:p>
    <w:p>
      <w:pPr>
        <w:spacing w:after="80"/>
      </w:pPr>
      <w:r>
        <w:t xml:space="preserve">Camada silver: registros canônicos gravados em JSON Lines particionado.</w:t>
      </w:r>
    </w:p>
    <w:p>
      <w:pPr>
        <w:spacing w:after="60"/>
      </w:pPr>
      <w:r>
        <w:rPr>
          <w:b/>
          <w:bCs/>
        </w:rPr>
        <w:t xml:space="preserve">Por que JSON Lines e não Parquet nesta fase (ADR-016)</w:t>
      </w:r>
    </w:p>
    <w:p>
      <w:pPr>
        <w:spacing w:after="80"/>
      </w:pPr>
      <w:r>
        <w:t xml:space="preserve">O DOC-04 prevê Parquet consultado por DuckDB. A Fase 1 grava JSON Lines no mesmo particionamento Hive (</w:t>
      </w:r>
      <w:r>
        <w:rPr>
          <w:rFonts w:ascii="Consolas" w:cs="Consolas" w:eastAsia="Consolas" w:hAnsi="Consolas"/>
          <w:sz w:val="19"/>
          <w:szCs w:val="19"/>
        </w:rPr>
        <w:t xml:space="preserve">entidade/exercicio=AAAA/uf=XX/</w:t>
      </w:r>
      <w:r>
        <w:t xml:space="preserve">), por três motivos: não exige dependência nova (ADR-015), o DuckDB lê JSON Lines particionado diretamente com </w:t>
      </w:r>
      <w:r>
        <w:rPr>
          <w:rFonts w:ascii="Consolas" w:cs="Consolas" w:eastAsia="Consolas" w:hAnsi="Consolas"/>
          <w:sz w:val="19"/>
          <w:szCs w:val="19"/>
        </w:rPr>
        <w:t xml:space="preserve">read_json_auto(..., hive_partitioning=true)</w:t>
      </w:r>
      <w:r>
        <w:t xml:space="preserve">, e a conversão para Parquet vira um passo de compactação que não muda nenhum contrato. Quando o volume justificar, a compactação entra sem tocar nos normalizadores.</w:t>
      </w:r>
    </w:p>
    <w:p>
      <w:pPr>
        <w:spacing w:after="60"/>
      </w:pPr>
      <w:r>
        <w:rPr>
          <w:b/>
          <w:bCs/>
        </w:rPr>
        <w:t xml:space="preserve">Idempotência</w:t>
      </w:r>
    </w:p>
    <w:p>
      <w:pPr>
        <w:spacing w:after="80"/>
      </w:pPr>
      <w:r>
        <w:t xml:space="preserve">Cada artefato do bronze vira exatamente um arquivo por partição, com nome derivado do </w:t>
      </w:r>
      <w:r>
        <w:rPr>
          <w:rFonts w:ascii="Consolas" w:cs="Consolas" w:eastAsia="Consolas" w:hAnsi="Consolas"/>
          <w:sz w:val="19"/>
          <w:szCs w:val="19"/>
        </w:rPr>
        <w:t xml:space="preserve">documento_fonte_id</w:t>
      </w:r>
      <w:r>
        <w:t xml:space="preserve">. Reprocessar o mesmo artefato reescreve o mesmo arquivo com o mesmo conteúdo, em ordem estável, por troca atômica. Não existe "acrescentar no fim": acrescentar duplicaria o registro a cada reprocessamento.</w:t>
      </w:r>
    </w:p>
    <w:p>
      <w:pPr>
        <w:spacing w:after="60"/>
      </w:pPr>
      <w:r>
        <w:rPr>
          <w:b/>
          <w:bCs/>
        </w:rPr>
        <w:t xml:space="preserve">Duplicidade entre artefatos</w:t>
      </w:r>
    </w:p>
    <w:p>
      <w:pPr>
        <w:spacing w:after="80"/>
      </w:pPr>
      <w:r>
        <w:t xml:space="preserve">O mesmo contrato aparece em mais de um artefato: na coleta por publicação e na coleta por atualização, ou em duas coletas do mesmo dia. A silver guarda todas as ocorrências, cada uma com sua proveniência (RF-NO-05); a visão consolidada escolhe a mais recente por </w:t>
      </w:r>
      <w:r>
        <w:rPr>
          <w:rFonts w:ascii="Consolas" w:cs="Consolas" w:eastAsia="Consolas" w:hAnsi="Consolas"/>
          <w:sz w:val="19"/>
          <w:szCs w:val="19"/>
        </w:rPr>
        <w:t xml:space="preserve">atualizado_em</w:t>
      </w:r>
      <w:r>
        <w:t xml:space="preserve"> e, no empate, pela coleta mais recente (ver </w:t>
      </w:r>
      <w:r>
        <w:rPr>
          <w:rFonts w:ascii="Consolas" w:cs="Consolas" w:eastAsia="Consolas" w:hAnsi="Consolas"/>
          <w:sz w:val="19"/>
          <w:szCs w:val="19"/>
        </w:rPr>
        <w:t xml:space="preserve">sql/silver_consolidada.sql</w:t>
      </w:r>
      <w:r>
        <w:t xml:space="preserve">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_particao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_particao(registro: RegistroCanonico) -&gt; tuple[str,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Partição Hive do registro: exercício e UF, com </w:t>
      </w:r>
      <w:r>
        <w:rPr>
          <w:rFonts w:ascii="Consolas" w:cs="Consolas" w:eastAsia="Consolas" w:hAnsi="Consolas"/>
          <w:sz w:val="19"/>
          <w:szCs w:val="19"/>
        </w:rPr>
        <w:t xml:space="preserve">NA</w:t>
      </w:r>
      <w:r>
        <w:t xml:space="preserve"> quando não há como determinar.</w:t>
      </w:r>
    </w:p>
    <w:p>
      <w:pPr>
        <w:spacing w:after="80"/>
      </w:pPr>
      <w:r>
        <w:t xml:space="preserve">O exercício vem de </w:t>
      </w:r>
      <w:r>
        <w:rPr>
          <w:rFonts w:ascii="Consolas" w:cs="Consolas" w:eastAsia="Consolas" w:hAnsi="Consolas"/>
          <w:sz w:val="19"/>
          <w:szCs w:val="19"/>
        </w:rPr>
        <w:t xml:space="preserve">ano</w:t>
      </w:r>
      <w:r>
        <w:t xml:space="preserve"> (ou do </w:t>
      </w:r>
      <w:r>
        <w:rPr>
          <w:rFonts w:ascii="Consolas" w:cs="Consolas" w:eastAsia="Consolas" w:hAnsi="Consolas"/>
          <w:sz w:val="19"/>
          <w:szCs w:val="19"/>
        </w:rPr>
        <w:t xml:space="preserve">ciclo</w:t>
      </w:r>
      <w:r>
        <w:t xml:space="preserve"> das avaliações do PNTP) e, na falta dele, do ano da primeira data disponível entre publicação, assinatura, início de vigência e resultado.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_seguro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_seguro(nome: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o nome se ele servir como nome de arquivo seguro; senão levanta </w:t>
      </w:r>
      <w:r>
        <w:rPr>
          <w:rFonts w:ascii="Consolas" w:cs="Consolas" w:eastAsia="Consolas" w:hAnsi="Consolas"/>
          <w:sz w:val="19"/>
          <w:szCs w:val="19"/>
        </w:rPr>
        <w:t xml:space="preserve">ValueError</w:t>
      </w:r>
      <w:r>
        <w:t xml:space="preserve">.</w:t>
      </w:r>
    </w:p>
    <w:p>
      <w:pPr>
        <w:spacing w:after="80"/>
      </w:pPr>
      <w:r>
        <w:t xml:space="preserve">Os nomes vêm dos ids da fonte e do artefato; recusar barras, pontos e afins impede que um id leve a gravação para fora do diretório da silver.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_gravar_atomico</w:t>
      </w:r>
      <w:r>
        <w:rPr>
          <w:sz w:val="16"/>
          <w:szCs w:val="16"/>
        </w:rPr>
        <w:t xml:space="preserve">  (linha 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_gravar_atomico(destino: Path, linhas: list[str])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as linhas num temporário do mesmo diretório e o troca pelo destino com </w:t>
      </w:r>
      <w:r>
        <w:rPr>
          <w:rFonts w:ascii="Consolas" w:cs="Consolas" w:eastAsia="Consolas" w:hAnsi="Consolas"/>
          <w:sz w:val="19"/>
          <w:szCs w:val="19"/>
        </w:rPr>
        <w:t xml:space="preserve">os.replace</w:t>
      </w:r>
      <w:r>
        <w:t xml:space="preserve">.</w:t>
      </w:r>
    </w:p>
    <w:p>
      <w:pPr>
        <w:spacing w:after="80"/>
      </w:pPr>
      <w:r>
        <w:t xml:space="preserve">Nenhum leitor vê arquivo pela metade, e uma falha no meio deixa o arquivo anterior intacto e remove o temporário.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EscritorSilver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EscritorSilver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na silver os registros e a quarentena de cada artefato do bronze.</w:t>
      </w:r>
    </w:p>
    <w:p>
      <w:pPr>
        <w:spacing w:after="80"/>
      </w:pPr>
      <w:r>
        <w:t xml:space="preserve">Cada linha leva a versão do normalizador que a produziu, para que se saiba de qual código saiu cada dado depois de um reprocessamento.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EscritorSilver.__init__</w:t>
      </w:r>
      <w:r>
        <w:rPr>
          <w:sz w:val="16"/>
          <w:szCs w:val="16"/>
        </w:rPr>
        <w:t xml:space="preserve">  (linha 102)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raiz: Path | str, versao_normalizador: str)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Raiz da silver e versão do normalizador que vai em cada linha gravada.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EscritorSilver.gravar</w:t>
      </w:r>
      <w:r>
        <w:rPr>
          <w:sz w:val="16"/>
          <w:szCs w:val="16"/>
        </w:rPr>
        <w:t xml:space="preserve">  (linha 107)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gravar(self, documento_fonte_id: str, registros: Iterable[RegistroCanonico], coletado_em: str | None=None) -&gt; list[Path]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os registros de um artefato. Devolve os arquivos escritos.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coletado_em</w:t>
      </w:r>
      <w:r>
        <w:t xml:space="preserve"> é o instante da coleta do artefato no bronze. Ele vai em cada linha como </w:t>
      </w:r>
      <w:r>
        <w:rPr>
          <w:rFonts w:ascii="Consolas" w:cs="Consolas" w:eastAsia="Consolas" w:hAnsi="Consolas"/>
          <w:sz w:val="19"/>
          <w:szCs w:val="19"/>
        </w:rPr>
        <w:t xml:space="preserve">_coletado_em</w:t>
      </w:r>
      <w:r>
        <w:t xml:space="preserve"> e desempata a consolidação.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EscritorSilver.gravar_quarentena</w:t>
      </w:r>
      <w:r>
        <w:rPr>
          <w:sz w:val="16"/>
          <w:szCs w:val="16"/>
        </w:rPr>
        <w:t xml:space="preserve">  (linha 140)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gravar_quarentena(self, fonte_id: str, documento_fonte_id: str, entradas: Iterable[EntradaQuarentena]) -&gt; Path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a quarentena de um artefato em </w:t>
      </w:r>
      <w:r>
        <w:rPr>
          <w:rFonts w:ascii="Consolas" w:cs="Consolas" w:eastAsia="Consolas" w:hAnsi="Consolas"/>
          <w:sz w:val="19"/>
          <w:szCs w:val="19"/>
        </w:rPr>
        <w:t xml:space="preserve">_quarentena/&lt;fonte&gt;/&lt;artefato&gt;.jsonl</w:t>
      </w:r>
      <w:r>
        <w:t xml:space="preserve"> e devolve o caminho.</w:t>
      </w:r>
    </w:p>
    <w:p>
      <w:pPr>
        <w:spacing w:after="80"/>
      </w:pPr>
      <w:r>
        <w:t xml:space="preserve">Sem entradas, apaga o arquivo anterior e devolve None: a quarentena reflete o normalizador atual, e o histórico fica no bronze.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ler_entidade</w:t>
      </w:r>
      <w:r>
        <w:rPr>
          <w:sz w:val="16"/>
          <w:szCs w:val="16"/>
        </w:rPr>
        <w:t xml:space="preserve">  (linha 160)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ler_entidade(raiz: Path | str, entidade: str)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Todas as linhas de uma entidade, de todas as partições. Para testes e volumes pequenos; em volume real, use DuckDB sobre o mesmo diretório.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consolidar</w:t>
      </w:r>
      <w:r>
        <w:rPr>
          <w:sz w:val="16"/>
          <w:szCs w:val="16"/>
        </w:rPr>
        <w:t xml:space="preserve">  (linha 170)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consolidar(linhas: Iterable[dict])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por </w:t>
      </w:r>
      <w:r>
        <w:rPr>
          <w:rFonts w:ascii="Consolas" w:cs="Consolas" w:eastAsia="Consolas" w:hAnsi="Consolas"/>
          <w:sz w:val="19"/>
          <w:szCs w:val="19"/>
        </w:rPr>
        <w:t xml:space="preserve">id</w:t>
      </w:r>
      <w:r>
        <w:t xml:space="preserve">: a de </w:t>
      </w:r>
      <w:r>
        <w:rPr>
          <w:rFonts w:ascii="Consolas" w:cs="Consolas" w:eastAsia="Consolas" w:hAnsi="Consolas"/>
          <w:sz w:val="19"/>
          <w:szCs w:val="19"/>
        </w:rPr>
        <w:t xml:space="preserve">atualizado_em</w:t>
      </w:r>
      <w:r>
        <w:t xml:space="preserve"> mais recente.</w:t>
      </w:r>
    </w:p>
    <w:p>
      <w:pPr>
        <w:spacing w:after="80"/>
      </w:pPr>
      <w:r>
        <w:t xml:space="preserve">Mesma lógica de </w:t>
      </w:r>
      <w:r>
        <w:rPr>
          <w:rFonts w:ascii="Consolas" w:cs="Consolas" w:eastAsia="Consolas" w:hAnsi="Consolas"/>
          <w:sz w:val="19"/>
          <w:szCs w:val="19"/>
        </w:rPr>
        <w:t xml:space="preserve">sql/silver_consolidada.sql</w:t>
      </w:r>
      <w:r>
        <w:t xml:space="preserve">, em Python, para testes e para quem não tem DuckDB instalado. Empate em </w:t>
      </w:r>
      <w:r>
        <w:rPr>
          <w:rFonts w:ascii="Consolas" w:cs="Consolas" w:eastAsia="Consolas" w:hAnsi="Consolas"/>
          <w:sz w:val="19"/>
          <w:szCs w:val="19"/>
        </w:rPr>
        <w:t xml:space="preserve">atualizado_em</w:t>
      </w:r>
      <w:r>
        <w:t xml:space="preserve"> (ou ambos nulos) é decidido pela coleta mais recente (</w:t>
      </w:r>
      <w:r>
        <w:rPr>
          <w:rFonts w:ascii="Consolas" w:cs="Consolas" w:eastAsia="Consolas" w:hAnsi="Consolas"/>
          <w:sz w:val="19"/>
          <w:szCs w:val="19"/>
        </w:rPr>
        <w:t xml:space="preserve">_coletado_em</w:t>
      </w:r>
      <w:r>
        <w:t xml:space="preserve">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42" w:id="42"/>
      <w:r>
        <w:t xml:space="preserve">5.10 lumen_normalizacao/transformacoes.py</w:t>
      </w:r>
      <w:bookmarkEnd w:id="42"/>
    </w:p>
    <w:p>
      <w:pPr>
        <w:spacing w:after="100"/>
      </w:pPr>
      <w:r>
        <w:rPr>
          <w:sz w:val="17"/>
          <w:szCs w:val="17"/>
        </w:rPr>
        <w:t xml:space="preserve">packages/normalizacao/lumen_normalizacao/transformacoes.py · Python · 184 linhas · 11 declarações</w:t>
      </w:r>
    </w:p>
    <w:p>
      <w:pPr>
        <w:spacing w:after="80"/>
      </w:pPr>
      <w:r>
        <w:t xml:space="preserve">Transformações de valor usadas por todos os normalizadores.</w:t>
      </w:r>
    </w:p>
    <w:p>
      <w:pPr>
        <w:spacing w:after="80"/>
      </w:pPr>
      <w:r>
        <w:t xml:space="preserve">Cada função aqui recebe o valor como a fonte entregou e devolve o tipo canônico, ou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quando o valor está ausente. Nenhuma delas inventa valor: ausência continua ausência (DOC-05, princípio 4). Valor presente e ilegível levanta </w:t>
      </w:r>
      <w:r>
        <w:rPr>
          <w:rFonts w:ascii="Consolas" w:cs="Consolas" w:eastAsia="Consolas" w:hAnsi="Consolas"/>
          <w:sz w:val="19"/>
          <w:szCs w:val="19"/>
        </w:rPr>
        <w:t xml:space="preserve">ValorIlegivel</w:t>
      </w:r>
      <w:r>
        <w:t xml:space="preserve">, que o normalizador transforma em quarentena com o campo e o motivo.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ValorIlegivel</w:t>
      </w:r>
      <w:r>
        <w:rPr>
          <w:sz w:val="16"/>
          <w:szCs w:val="16"/>
        </w:rPr>
        <w:t xml:space="preserve">  (linha 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ValorIlegivel(ValueError)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fonte entregou um valor, mas ele não pode ser interpretado.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ler_json</w:t>
      </w:r>
      <w:r>
        <w:rPr>
          <w:sz w:val="16"/>
          <w:szCs w:val="16"/>
        </w:rPr>
        <w:t xml:space="preserve">  (linha 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ler_json(conteudo: bytes) -&gt; Any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JSON com números decimais preservados.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parse_float=Decimal</w:t>
      </w:r>
      <w:r>
        <w:t xml:space="preserve"> faz </w:t>
      </w:r>
      <w:r>
        <w:rPr>
          <w:rFonts w:ascii="Consolas" w:cs="Consolas" w:eastAsia="Consolas" w:hAnsi="Consolas"/>
          <w:sz w:val="19"/>
          <w:szCs w:val="19"/>
        </w:rPr>
        <w:t xml:space="preserve">19977.00</w:t>
      </w:r>
      <w:r>
        <w:t xml:space="preserve"> virar </w:t>
      </w:r>
      <w:r>
        <w:rPr>
          <w:rFonts w:ascii="Consolas" w:cs="Consolas" w:eastAsia="Consolas" w:hAnsi="Consolas"/>
          <w:sz w:val="19"/>
          <w:szCs w:val="19"/>
        </w:rPr>
        <w:t xml:space="preserve">Decimal('19977.00')</w:t>
      </w:r>
      <w:r>
        <w:t xml:space="preserve"> direto do texto, sem passar por </w:t>
      </w:r>
      <w:r>
        <w:rPr>
          <w:rFonts w:ascii="Consolas" w:cs="Consolas" w:eastAsia="Consolas" w:hAnsi="Consolas"/>
          <w:sz w:val="19"/>
          <w:szCs w:val="19"/>
        </w:rPr>
        <w:t xml:space="preserve">float</w:t>
      </w:r>
      <w:r>
        <w:t xml:space="preserve">. Passar por float e depois converter perderia exatidão em valores como 0.1 + 0.2, e a família B compara somas com limites legais ao centavo.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decimal_ou_nulo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decimal_ou_nulo(valor: Any) -&gt; Decimal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 como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; vazio vira None, e booleano ou texto não numérico levantam </w:t>
      </w:r>
      <w:r>
        <w:rPr>
          <w:rFonts w:ascii="Consolas" w:cs="Consolas" w:eastAsia="Consolas" w:hAnsi="Consolas"/>
          <w:sz w:val="19"/>
          <w:szCs w:val="19"/>
        </w:rPr>
        <w:t xml:space="preserve">ValorIlegivel</w:t>
      </w:r>
      <w:r>
        <w:t xml:space="preserve">.</w:t>
      </w:r>
    </w:p>
    <w:p>
      <w:pPr>
        <w:spacing w:after="80"/>
      </w:pPr>
      <w:r>
        <w:t xml:space="preserve">O booleano é recusado de propósito: em Python </w:t>
      </w:r>
      <w:r>
        <w:rPr>
          <w:rFonts w:ascii="Consolas" w:cs="Consolas" w:eastAsia="Consolas" w:hAnsi="Consolas"/>
          <w:sz w:val="19"/>
          <w:szCs w:val="19"/>
        </w:rPr>
        <w:t xml:space="preserve">True</w:t>
      </w:r>
      <w:r>
        <w:t xml:space="preserve"> é inteiro e viraria 1 sem aviso.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moeda_br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moeda_br(valor: str | None) -&gt; Decimal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"R$ 1.234,56"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Decimal('1234.56')</w:t>
      </w:r>
      <w:r>
        <w:t xml:space="preserve">. Para fontes em texto (HTML, PDF).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inteiro_ou_nulo</w:t>
      </w:r>
      <w:r>
        <w:rPr>
          <w:sz w:val="16"/>
          <w:szCs w:val="16"/>
        </w:rPr>
        <w:t xml:space="preserve">  (linha 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inteiro_ou_nulo(valor: Any) -&gt; int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Inteiro a partir de número ou texto; vazio vira None.</w:t>
      </w:r>
    </w:p>
    <w:p>
      <w:pPr>
        <w:spacing w:after="80"/>
      </w:pPr>
      <w:r>
        <w:t xml:space="preserve">Aceita </w:t>
      </w:r>
      <w:r>
        <w:rPr>
          <w:rFonts w:ascii="Consolas" w:cs="Consolas" w:eastAsia="Consolas" w:hAnsi="Consolas"/>
          <w:sz w:val="19"/>
          <w:szCs w:val="19"/>
        </w:rPr>
        <w:t xml:space="preserve">12.0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"12"</w:t>
      </w:r>
      <w:r>
        <w:t xml:space="preserve">, mas recusa parte fracionária diferente de zero e booleano, em vez de truncar ou converter em silêncio.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booleano_ou_nulo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booleano_ou_nulo(valor: Any) -&gt; bool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Booleano a partir de </w:t>
      </w:r>
      <w:r>
        <w:rPr>
          <w:rFonts w:ascii="Consolas" w:cs="Consolas" w:eastAsia="Consolas" w:hAnsi="Consolas"/>
          <w:sz w:val="19"/>
          <w:szCs w:val="19"/>
        </w:rPr>
        <w:t xml:space="preserve">true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false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t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f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s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sim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não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1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0</w:t>
      </w:r>
      <w:r>
        <w:t xml:space="preserve">, sem distinguir caixa.</w:t>
      </w:r>
    </w:p>
    <w:p>
      <w:pPr>
        <w:spacing w:after="80"/>
      </w:pPr>
      <w:r>
        <w:t xml:space="preserve">Vazio vira None; qualquer outro texto levanta </w:t>
      </w:r>
      <w:r>
        <w:rPr>
          <w:rFonts w:ascii="Consolas" w:cs="Consolas" w:eastAsia="Consolas" w:hAnsi="Consolas"/>
          <w:sz w:val="19"/>
          <w:szCs w:val="19"/>
        </w:rPr>
        <w:t xml:space="preserve">ValorIlegivel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_checar_ano</w:t>
      </w:r>
      <w:r>
        <w:rPr>
          <w:sz w:val="16"/>
          <w:szCs w:val="16"/>
        </w:rPr>
        <w:t xml:space="preserve">  (linha 119)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_checar_ano(d: date, hoje: date | None)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Recusa data antes de </w:t>
      </w:r>
      <w:r>
        <w:rPr>
          <w:rFonts w:ascii="Consolas" w:cs="Consolas" w:eastAsia="Consolas" w:hAnsi="Consolas"/>
          <w:sz w:val="19"/>
          <w:szCs w:val="19"/>
        </w:rPr>
        <w:t xml:space="preserve">ANO_MINIMO_PLAUSIVEL</w:t>
      </w:r>
      <w:r>
        <w:t xml:space="preserve"> ou mais de </w:t>
      </w:r>
      <w:r>
        <w:rPr>
          <w:rFonts w:ascii="Consolas" w:cs="Consolas" w:eastAsia="Consolas" w:hAnsi="Consolas"/>
          <w:sz w:val="19"/>
          <w:szCs w:val="19"/>
        </w:rPr>
        <w:t xml:space="preserve">ANOS_FUTUROS_PLAUSIVEIS</w:t>
      </w:r>
      <w:r>
        <w:t xml:space="preserve"> anos depois de </w:t>
      </w:r>
      <w:r>
        <w:rPr>
          <w:rFonts w:ascii="Consolas" w:cs="Consolas" w:eastAsia="Consolas" w:hAnsi="Consolas"/>
          <w:sz w:val="19"/>
          <w:szCs w:val="19"/>
        </w:rPr>
        <w:t xml:space="preserve">hoje</w:t>
      </w:r>
      <w:r>
        <w:t xml:space="preserve">.</w:t>
      </w:r>
    </w:p>
    <w:p>
      <w:pPr>
        <w:spacing w:after="80"/>
      </w:pPr>
      <w:r>
        <w:t xml:space="preserve">Datas assim são erro de digitação da fonte (como a vigência até o ano 7203) e distorceriam qualquer cálculo de prazo; o registro vai para a quarentena.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data_ou_nula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data_ou_nula(valor: Any, *, hoje: date | None=None) -&gt; date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Aceita </w:t>
      </w:r>
      <w:r>
        <w:rPr>
          <w:rFonts w:ascii="Consolas" w:cs="Consolas" w:eastAsia="Consolas" w:hAnsi="Consolas"/>
          <w:sz w:val="19"/>
          <w:szCs w:val="19"/>
        </w:rPr>
        <w:t xml:space="preserve">AAAA-MM-DD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AAAA-MM-DDTHH:MM:SS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DD/MM/AAAA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instante_brt_ou_nulo</w:t>
      </w:r>
      <w:r>
        <w:rPr>
          <w:sz w:val="16"/>
          <w:szCs w:val="16"/>
        </w:rPr>
        <w:t xml:space="preserve">  (linha 146)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instante_brt_ou_nulo(valor: Any, *, hoje: date | None=None) -&gt; datetime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Instante publicado sem fuso, interpretado como horário de Brasília.</w:t>
      </w:r>
    </w:p>
    <w:p>
      <w:pPr>
        <w:spacing w:after="80"/>
      </w:pPr>
      <w:r>
        <w:t xml:space="preserve">Se a fonte já mandar o fuso (</w:t>
      </w:r>
      <w:r>
        <w:rPr>
          <w:rFonts w:ascii="Consolas" w:cs="Consolas" w:eastAsia="Consolas" w:hAnsi="Consolas"/>
          <w:sz w:val="19"/>
          <w:szCs w:val="19"/>
        </w:rPr>
        <w:t xml:space="preserve">...-03:00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Z</w:t>
      </w:r>
      <w:r>
        <w:t xml:space="preserve">), ele é respeitado.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texto_ou_nulo</w:t>
      </w:r>
      <w:r>
        <w:rPr>
          <w:sz w:val="16"/>
          <w:szCs w:val="16"/>
        </w:rPr>
        <w:t xml:space="preserve">  (linha 164)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texto_ou_nulo(valor: Any)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como publicado. Só o vazio vira nulo; nada é reescrito.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chave_texto</w:t>
      </w:r>
      <w:r>
        <w:rPr>
          <w:sz w:val="16"/>
          <w:szCs w:val="16"/>
        </w:rPr>
        <w:t xml:space="preserve">  (linha 172)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chave_texto(valor: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 normalizada para comparar textos: sem acento, caixa baixa, espaço único.</w:t>
      </w:r>
    </w:p>
    <w:p>
      <w:pPr>
        <w:spacing w:after="80"/>
      </w:pPr>
      <w:r>
        <w:t xml:space="preserve">Uso exclusivo para comparação e agrupamento. Nunca é a forma armazenada ou exibida, que continua sendo o texto publicado.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43" w:id="43"/>
      <w:r>
        <w:t xml:space="preserve">5.11 lumen_normalizacao/xlsx.py</w:t>
      </w:r>
      <w:bookmarkEnd w:id="43"/>
    </w:p>
    <w:p>
      <w:pPr>
        <w:spacing w:after="100"/>
      </w:pPr>
      <w:r>
        <w:rPr>
          <w:sz w:val="17"/>
          <w:szCs w:val="17"/>
        </w:rPr>
        <w:t xml:space="preserve">packages/normalizacao/lumen_normalizacao/xlsx.py · Python · 129 linhas · 7 declarações</w:t>
      </w:r>
    </w:p>
    <w:p>
      <w:pPr>
        <w:spacing w:after="80"/>
      </w:pPr>
      <w:r>
        <w:t xml:space="preserve">Leitura de planilhas .xlsx só com a biblioteca padrão (ADR-015): as semanais da ANP e as avaliações do PNTP.</w:t>
      </w:r>
    </w:p>
    <w:p>
      <w:pPr>
        <w:spacing w:after="80"/>
      </w:pPr>
      <w:r>
        <w:t xml:space="preserve">Um .xlsx é um ZIP de XML (Office Open XML, ECMA-376). Para tirar as linhas de uma aba bastam três peças: o </w:t>
      </w:r>
      <w:r>
        <w:rPr>
          <w:rFonts w:ascii="Consolas" w:cs="Consolas" w:eastAsia="Consolas" w:hAnsi="Consolas"/>
          <w:sz w:val="19"/>
          <w:szCs w:val="19"/>
        </w:rPr>
        <w:t xml:space="preserve">xl/workbook.xml</w:t>
      </w:r>
      <w:r>
        <w:t xml:space="preserve"> e o </w:t>
      </w:r>
      <w:r>
        <w:rPr>
          <w:rFonts w:ascii="Consolas" w:cs="Consolas" w:eastAsia="Consolas" w:hAnsi="Consolas"/>
          <w:sz w:val="19"/>
          <w:szCs w:val="19"/>
        </w:rPr>
        <w:t xml:space="preserve">xl/_rels/workbook.xml.rels</w:t>
      </w:r>
      <w:r>
        <w:t xml:space="preserve"> (qual arquivo é a primeira aba), o </w:t>
      </w:r>
      <w:r>
        <w:rPr>
          <w:rFonts w:ascii="Consolas" w:cs="Consolas" w:eastAsia="Consolas" w:hAnsi="Consolas"/>
          <w:sz w:val="19"/>
          <w:szCs w:val="19"/>
        </w:rPr>
        <w:t xml:space="preserve">xl/sharedStrings.xml</w:t>
      </w:r>
      <w:r>
        <w:t xml:space="preserve"> (os textos, guardados uma vez só e referenciados por índice) e a própria aba (</w:t>
      </w:r>
      <w:r>
        <w:rPr>
          <w:rFonts w:ascii="Consolas" w:cs="Consolas" w:eastAsia="Consolas" w:hAnsi="Consolas"/>
          <w:sz w:val="19"/>
          <w:szCs w:val="19"/>
        </w:rPr>
        <w:t xml:space="preserve">xl/worksheets/sheetN.xml</w:t>
      </w:r>
      <w:r>
        <w:t xml:space="preserve">), lida em fluxo com </w:t>
      </w:r>
      <w:r>
        <w:rPr>
          <w:rFonts w:ascii="Consolas" w:cs="Consolas" w:eastAsia="Consolas" w:hAnsi="Consolas"/>
          <w:sz w:val="19"/>
          <w:szCs w:val="19"/>
        </w:rPr>
        <w:t xml:space="preserve">iterparse</w:t>
      </w:r>
      <w:r>
        <w:t xml:space="preserve"> para não carregar dezenas de milhares de linhas de XML na memória de uma vez.</w:t>
      </w:r>
    </w:p>
    <w:p>
      <w:pPr>
        <w:spacing w:after="80"/>
      </w:pPr>
      <w:r>
        <w:t xml:space="preserve">Fica de fora tudo o que não muda o valor: estilos, fórmulas (vale o valor calculado que vem gravado), mesclagem e formatação. Datas chegam como o número de série do Excel; quem lê sabe qual coluna é data e converte com </w:t>
      </w:r>
      <w:r>
        <w:rPr>
          <w:rFonts w:ascii="Consolas" w:cs="Consolas" w:eastAsia="Consolas" w:hAnsi="Consolas"/>
          <w:sz w:val="19"/>
          <w:szCs w:val="19"/>
        </w:rPr>
        <w:t xml:space="preserve">data_do_excel</w:t>
      </w:r>
      <w:r>
        <w:t xml:space="preserve">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eh_xlsx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eh_xlsx(conteudo: bytes)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conteúdo é um ZIP com </w:t>
      </w:r>
      <w:r>
        <w:rPr>
          <w:rFonts w:ascii="Consolas" w:cs="Consolas" w:eastAsia="Consolas" w:hAnsi="Consolas"/>
          <w:sz w:val="19"/>
          <w:szCs w:val="19"/>
        </w:rPr>
        <w:t xml:space="preserve">xl/workbook.xml</w:t>
      </w:r>
      <w:r>
        <w:t xml:space="preserve"> (uma pasta de trabalho do Excel)?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coluna_da_referencia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coluna_da_referencia(referencia: str)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 (a partir de 0) da coluna de uma referência de célula: </w:t>
      </w:r>
      <w:r>
        <w:rPr>
          <w:rFonts w:ascii="Consolas" w:cs="Consolas" w:eastAsia="Consolas" w:hAnsi="Consolas"/>
          <w:sz w:val="19"/>
          <w:szCs w:val="19"/>
        </w:rPr>
        <w:t xml:space="preserve">A1</w:t>
      </w:r>
      <w:r>
        <w:t xml:space="preserve"> → 0, </w:t>
      </w:r>
      <w:r>
        <w:rPr>
          <w:rFonts w:ascii="Consolas" w:cs="Consolas" w:eastAsia="Consolas" w:hAnsi="Consolas"/>
          <w:sz w:val="19"/>
          <w:szCs w:val="19"/>
        </w:rPr>
        <w:t xml:space="preserve">AB12</w:t>
      </w:r>
      <w:r>
        <w:t xml:space="preserve"> → 27.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data_do_excel</w:t>
      </w:r>
      <w:r>
        <w:rPr>
          <w:sz w:val="16"/>
          <w:szCs w:val="16"/>
        </w:rPr>
        <w:t xml:space="preserve">  (linha 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data_do_excel(valor: str) -&gt; date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Data a partir do número de série do Excel (dias desde 30/12/1899); None se não for um número plausível.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_textos_compartilhados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_textos_compartilhados(z: zipfile.ZipFile)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textos de </w:t>
      </w:r>
      <w:r>
        <w:rPr>
          <w:rFonts w:ascii="Consolas" w:cs="Consolas" w:eastAsia="Consolas" w:hAnsi="Consolas"/>
          <w:sz w:val="19"/>
          <w:szCs w:val="19"/>
        </w:rPr>
        <w:t xml:space="preserve">sharedStrings.xml</w:t>
      </w:r>
      <w:r>
        <w:t xml:space="preserve">, na ordem dos índices; lista vazia se a planilha não tiver.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_caminho_da_aba</w:t>
      </w:r>
      <w:r>
        <w:rPr>
          <w:sz w:val="16"/>
          <w:szCs w:val="16"/>
        </w:rPr>
        <w:t xml:space="preserve">  (linha 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_caminho_da_aba(z: zipfile.ZipFile, indice: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Caminho dentro do ZIP da aba de número </w:t>
      </w:r>
      <w:r>
        <w:rPr>
          <w:rFonts w:ascii="Consolas" w:cs="Consolas" w:eastAsia="Consolas" w:hAnsi="Consolas"/>
          <w:sz w:val="19"/>
          <w:szCs w:val="19"/>
        </w:rPr>
        <w:t xml:space="preserve">indice</w:t>
      </w:r>
      <w:r>
        <w:t xml:space="preserve"> (0 é a primeira), pela relação do workbook.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_valor</w:t>
      </w:r>
      <w:r>
        <w:rPr>
          <w:sz w:val="16"/>
          <w:szCs w:val="16"/>
        </w:rPr>
        <w:t xml:space="preserve">  (linha 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_valor(celula: ElementTree.Element, textos: list[str])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de uma célula como texto: string compartilhada, string em linha, booleano ou número cru.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</w:t>
      </w:r>
      <w:r>
        <w:rPr>
          <w:sz w:val="16"/>
          <w:szCs w:val="16"/>
        </w:rPr>
        <w:t xml:space="preserve">  (linha 106)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linhas(conteudo: bytes, aba: int=0) -&gt; Iterator[list[str]]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Linhas de uma aba como listas de texto, com as colunas vazias preenchidas com </w:t>
      </w:r>
      <w:r>
        <w:rPr>
          <w:rFonts w:ascii="Consolas" w:cs="Consolas" w:eastAsia="Consolas" w:hAnsi="Consolas"/>
          <w:sz w:val="19"/>
          <w:szCs w:val="19"/>
        </w:rPr>
        <w:t xml:space="preserve">""</w:t>
      </w:r>
      <w:r>
        <w:t xml:space="preserve">.</w:t>
      </w:r>
    </w:p>
    <w:p>
      <w:pPr>
        <w:spacing w:after="80"/>
      </w:pPr>
      <w:r>
        <w:t xml:space="preserve">Linhas que o arquivo pula (por estarem vazias) não aparecem. Os números vêm como o Excel os gravou (</w:t>
      </w:r>
      <w:r>
        <w:rPr>
          <w:rFonts w:ascii="Consolas" w:cs="Consolas" w:eastAsia="Consolas" w:hAnsi="Consolas"/>
          <w:sz w:val="19"/>
          <w:szCs w:val="19"/>
        </w:rPr>
        <w:t xml:space="preserve">6.29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45900</w:t>
      </w:r>
      <w:r>
        <w:t xml:space="preserve">), sem formatação.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44" w:id="44"/>
      <w:r>
        <w:t xml:space="preserve">6. Detecção — packages/deteccao</w:t>
      </w:r>
      <w:bookmarkEnd w:id="44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Parâmetros legais datados e verificados; as regras do motor entram na Fase 2.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lumen_deteccao/__init__.py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lumen_deteccao/__main__.py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lumen_deteccao/cli.py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lumen_deteccao/j01.py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315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lumen_deteccao/parametros_legais.py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230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45" w:id="45"/>
      <w:r>
        <w:t xml:space="preserve">6.1 lumen_deteccao/__init__.py</w:t>
      </w:r>
      <w:bookmarkEnd w:id="45"/>
    </w:p>
    <w:p>
      <w:pPr>
        <w:spacing w:after="100"/>
      </w:pPr>
      <w:r>
        <w:rPr>
          <w:sz w:val="17"/>
          <w:szCs w:val="17"/>
        </w:rPr>
        <w:t xml:space="preserve">packages/deteccao/lumen_deteccao/__init__.py · Python · 6 linhas · 0 declarações</w:t>
      </w:r>
    </w:p>
    <w:p>
      <w:pPr>
        <w:spacing w:after="80"/>
      </w:pPr>
      <w:r>
        <w:t xml:space="preserve">Detecção: insumos e regras que produzem indícios a partir dos fatos canônicos.</w:t>
      </w:r>
    </w:p>
    <w:p>
      <w:pPr>
        <w:spacing w:after="80"/>
      </w:pPr>
      <w:r>
        <w:t xml:space="preserve">Nesta versão o pacote contém os parâmetros legais datados (</w:t>
      </w:r>
      <w:r>
        <w:rPr>
          <w:rFonts w:ascii="Consolas" w:cs="Consolas" w:eastAsia="Consolas" w:hAnsi="Consolas"/>
          <w:sz w:val="19"/>
          <w:szCs w:val="19"/>
        </w:rPr>
        <w:t xml:space="preserve">parametros_legais</w:t>
      </w:r>
      <w:r>
        <w:t xml:space="preserve">), consultados pela data do ato, de que dependem as regras de detecção e a avaliação de conformidade.</w:t>
      </w:r>
    </w:p>
    <w:p>
      <w:pPr>
        <w:pStyle w:val="Heading2"/>
        <w:keepNext/>
        <w:keepLines/>
        <w:spacing w:after="120" w:before="280"/>
      </w:pPr>
      <w:bookmarkStart w:name="_Toc46" w:id="46"/>
      <w:r>
        <w:t xml:space="preserve">6.2 lumen_deteccao/__main__.py</w:t>
      </w:r>
      <w:bookmarkEnd w:id="46"/>
    </w:p>
    <w:p>
      <w:pPr>
        <w:spacing w:after="100"/>
      </w:pPr>
      <w:r>
        <w:rPr>
          <w:sz w:val="17"/>
          <w:szCs w:val="17"/>
        </w:rPr>
        <w:t xml:space="preserve">packages/deteccao/lumen_deteccao/__main__.py · Python · 8 linhas · 0 declarações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python -m lumen_deteccao</w:t>
      </w:r>
      <w:r>
        <w:t xml:space="preserve">: o mesmo que </w:t>
      </w:r>
      <w:r>
        <w:rPr>
          <w:rFonts w:ascii="Consolas" w:cs="Consolas" w:eastAsia="Consolas" w:hAnsi="Consolas"/>
          <w:sz w:val="19"/>
          <w:szCs w:val="19"/>
        </w:rPr>
        <w:t xml:space="preserve">lumen deteccao</w:t>
      </w:r>
      <w:r>
        <w:t xml:space="preserve">.</w:t>
      </w:r>
    </w:p>
    <w:p>
      <w:pPr>
        <w:pStyle w:val="Heading2"/>
        <w:keepNext/>
        <w:keepLines/>
        <w:spacing w:after="120" w:before="280"/>
      </w:pPr>
      <w:bookmarkStart w:name="_Toc47" w:id="47"/>
      <w:r>
        <w:t xml:space="preserve">6.3 lumen_deteccao/cli.py</w:t>
      </w:r>
      <w:bookmarkEnd w:id="47"/>
    </w:p>
    <w:p>
      <w:pPr>
        <w:spacing w:after="100"/>
      </w:pPr>
      <w:r>
        <w:rPr>
          <w:sz w:val="17"/>
          <w:szCs w:val="17"/>
        </w:rPr>
        <w:t xml:space="preserve">packages/deteccao/lumen_deteccao/cli.py · Python · 89 linhas · 4 declarações</w:t>
      </w:r>
    </w:p>
    <w:p>
      <w:pPr>
        <w:spacing w:after="80"/>
      </w:pPr>
      <w:r>
        <w:t xml:space="preserve">Linha de comando das regras de detecção.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deteccao j01 --estado DIR [--silver DIR] [--saida ARQ] [--resumo ARQ] [--privado]</w:t>
            </w:r>
          </w:p>
        </w:tc>
      </w:tr>
    </w:tbl>
    <w:p>
      <w:pPr>
        <w:spacing w:after="6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j01</w:t>
      </w:r>
      <w:r>
        <w:t xml:space="preserve"> cruza os contratos do painel (</w:t>
      </w:r>
      <w:r>
        <w:rPr>
          <w:rFonts w:ascii="Consolas" w:cs="Consolas" w:eastAsia="Consolas" w:hAnsi="Consolas"/>
          <w:sz w:val="19"/>
          <w:szCs w:val="19"/>
        </w:rPr>
        <w:t xml:space="preserve">contratacoes-AAAA-MM-DD.json.gz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--estado</w:t>
      </w:r>
      <w:r>
        <w:t xml:space="preserve">) com as sanções da silver (</w:t>
      </w:r>
      <w:r>
        <w:rPr>
          <w:rFonts w:ascii="Consolas" w:cs="Consolas" w:eastAsia="Consolas" w:hAnsi="Consolas"/>
          <w:sz w:val="19"/>
          <w:szCs w:val="19"/>
        </w:rPr>
        <w:t xml:space="preserve">lumen coletar cgu_ceis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cgu_cnep</w:t>
      </w:r>
      <w:r>
        <w:t xml:space="preserve">, depois </w:t>
      </w:r>
      <w:r>
        <w:rPr>
          <w:rFonts w:ascii="Consolas" w:cs="Consolas" w:eastAsia="Consolas" w:hAnsi="Consolas"/>
          <w:sz w:val="19"/>
          <w:szCs w:val="19"/>
        </w:rPr>
        <w:t xml:space="preserve">lumen normalizar</w:t>
      </w:r>
      <w:r>
        <w:t xml:space="preserve">). Imprime só as contagens. O relatório completo, com as coincidências, vai para </w:t>
      </w:r>
      <w:r>
        <w:rPr>
          <w:rFonts w:ascii="Consolas" w:cs="Consolas" w:eastAsia="Consolas" w:hAnsi="Consolas"/>
          <w:sz w:val="19"/>
          <w:szCs w:val="19"/>
        </w:rPr>
        <w:t xml:space="preserve">--saida</w:t>
      </w:r>
      <w:r>
        <w:t xml:space="preserve">: no fluxo </w:t>
      </w:r>
      <w:r>
        <w:rPr>
          <w:rFonts w:ascii="Consolas" w:cs="Consolas" w:eastAsia="Consolas" w:hAnsi="Consolas"/>
          <w:sz w:val="19"/>
          <w:szCs w:val="19"/>
        </w:rPr>
        <w:t xml:space="preserve">paineis-site</w:t>
      </w:r>
      <w:r>
        <w:t xml:space="preserve">, o </w:t>
      </w:r>
      <w:r>
        <w:rPr>
          <w:rFonts w:ascii="Consolas" w:cs="Consolas" w:eastAsia="Consolas" w:hAnsi="Consolas"/>
          <w:sz w:val="19"/>
          <w:szCs w:val="19"/>
        </w:rPr>
        <w:t xml:space="preserve">deteccao-j01.json.gz</w:t>
      </w:r>
      <w:r>
        <w:t xml:space="preserve"> do estado dos painéis, de onde saem os avisos do portal (ADR-047). Com </w:t>
      </w:r>
      <w:r>
        <w:rPr>
          <w:rFonts w:ascii="Consolas" w:cs="Consolas" w:eastAsia="Consolas" w:hAnsi="Consolas"/>
          <w:sz w:val="19"/>
          <w:szCs w:val="19"/>
        </w:rPr>
        <w:t xml:space="preserve">--privado</w:t>
      </w:r>
      <w:r>
        <w:t xml:space="preserve">, vai também para o bucket privado da publicação (</w:t>
      </w:r>
      <w:r>
        <w:rPr>
          <w:rFonts w:ascii="Consolas" w:cs="Consolas" w:eastAsia="Consolas" w:hAnsi="Consolas"/>
          <w:sz w:val="19"/>
          <w:szCs w:val="19"/>
        </w:rPr>
        <w:t xml:space="preserve">deteccao/j01/ultimo.json.gz</w:t>
      </w:r>
      <w:r>
        <w:t xml:space="preserve">, trocado a cada execução). </w:t>
      </w:r>
      <w:r>
        <w:rPr>
          <w:rFonts w:ascii="Consolas" w:cs="Consolas" w:eastAsia="Consolas" w:hAnsi="Consolas"/>
          <w:sz w:val="19"/>
          <w:szCs w:val="19"/>
        </w:rPr>
        <w:t xml:space="preserve">--resumo</w:t>
      </w:r>
      <w:r>
        <w:t xml:space="preserve"> acrescenta o resumo, só com contagens, a um arquivo Markdown (o resumo da execução no GitHub).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_silver</w:t>
      </w:r>
      <w:r>
        <w:rPr>
          <w:sz w:val="16"/>
          <w:szCs w:val="16"/>
        </w:rPr>
        <w:t xml:space="preserve">  (linha 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_silver(args)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silver pedida, ou a da configuração do Lumen (</w:t>
      </w:r>
      <w:r>
        <w:rPr>
          <w:rFonts w:ascii="Consolas" w:cs="Consolas" w:eastAsia="Consolas" w:hAnsi="Consolas"/>
          <w:sz w:val="19"/>
          <w:szCs w:val="19"/>
        </w:rPr>
        <w:t xml:space="preserve">LUMEN_DADOS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lumen.toml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_enviar_ao_privado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_enviar_ao_privado(corpo: bytes, chave: str, config: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relatório no bucket privado da publicação e devolve a chave usada.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cmd_j01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cmd_j01(args)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Cruza contratos e sanções, imprime as contagens e grava o relatório onde foi pedido.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main</w:t>
      </w:r>
      <w:r>
        <w:rPr>
          <w:sz w:val="16"/>
          <w:szCs w:val="16"/>
        </w:rPr>
        <w:t xml:space="preserve">  (linha 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main(argv: list[str] | None=None)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Ponto de entrada de </w:t>
      </w:r>
      <w:r>
        <w:rPr>
          <w:rFonts w:ascii="Consolas" w:cs="Consolas" w:eastAsia="Consolas" w:hAnsi="Consolas"/>
          <w:sz w:val="19"/>
          <w:szCs w:val="19"/>
        </w:rPr>
        <w:t xml:space="preserve">lumen deteccao</w:t>
      </w:r>
      <w:r>
        <w:t xml:space="preserve"> e de </w:t>
      </w:r>
      <w:r>
        <w:rPr>
          <w:rFonts w:ascii="Consolas" w:cs="Consolas" w:eastAsia="Consolas" w:hAnsi="Consolas"/>
          <w:sz w:val="19"/>
          <w:szCs w:val="19"/>
        </w:rPr>
        <w:t xml:space="preserve">python -m lumen_deteccao</w:t>
      </w:r>
      <w:r>
        <w:t xml:space="preserve">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48" w:id="48"/>
      <w:r>
        <w:t xml:space="preserve">6.4 lumen_deteccao/j01.py</w:t>
      </w:r>
      <w:bookmarkEnd w:id="48"/>
    </w:p>
    <w:p>
      <w:pPr>
        <w:spacing w:after="100"/>
      </w:pPr>
      <w:r>
        <w:rPr>
          <w:sz w:val="17"/>
          <w:szCs w:val="17"/>
        </w:rPr>
        <w:t xml:space="preserve">packages/deteccao/lumen_deteccao/j01.py · Python · 315 linhas · 19 declarações</w:t>
      </w:r>
    </w:p>
    <w:p>
      <w:pPr>
        <w:spacing w:after="80"/>
      </w:pPr>
      <w:r>
        <w:t xml:space="preserve">Regra J-01: contrato assinado com fornecedor que constava num cadastro de sanções.</w:t>
      </w:r>
    </w:p>
    <w:p>
      <w:pPr>
        <w:spacing w:after="80"/>
      </w:pPr>
      <w:r>
        <w:t xml:space="preserve">A pergunta do DOC-07 é se, na data da assinatura, o fornecedor estava num cadastro da CGU que o impedia de contratar. Este módulo cruza os contratos do painel (um arquivo por dia do PNCP, ADR-028) com as sanções da silver (CEIS e CNEP, ADR-030) e devolve as coincidências </w:t>
      </w:r>
      <w:r>
        <w:rPr>
          <w:b/>
          <w:bCs/>
        </w:rPr>
        <w:t xml:space="preserve">para análise</w:t>
      </w:r>
      <w:r>
        <w:t xml:space="preserve">. Desde 21/10/2026 elas são publicadas como avisos (ADR-047, que substitui o modo silencioso do ADR-031): cada uma com o alcance da sanção e a ressalva de que não é conclusão.</w:t>
      </w:r>
    </w:p>
    <w:p>
      <w:pPr>
        <w:spacing w:after="80"/>
      </w:pPr>
      <w:r>
        <w:t xml:space="preserve">Como a coincidência é decidida:</w:t>
      </w:r>
    </w:p>
    <w:p>
      <w:pPr>
        <w:spacing w:after="80"/>
      </w:pPr>
      <w:r>
        <w:t xml:space="preserve">1. </w:t>
      </w:r>
      <w:r>
        <w:rPr>
          <w:b/>
          <w:bCs/>
        </w:rPr>
        <w:t xml:space="preserve">Mesmo CNPJ.</w:t>
      </w:r>
      <w:r>
        <w:t xml:space="preserve"> Só pessoa jurídica: o arquivo do dia do painel não guarda documento de pessoa física (RNF-19 e RNF-20), e o CPF da sanção é mascarado. 2. </w:t>
      </w:r>
      <w:r>
        <w:rPr>
          <w:b/>
          <w:bCs/>
        </w:rPr>
        <w:t xml:space="preserve">Sanção que impede contratar.</w:t>
      </w:r>
      <w:r>
        <w:t xml:space="preserve"> Impedimento ou proibição de contratar, suspensão e declaração de inidoneidade. Multa, publicação extraordinária, demissão e interdição de atividades não entram. O CEPIM também não: ele impede transferências voluntárias (convênios), não contratos. 3. </w:t>
      </w:r>
      <w:r>
        <w:rPr>
          <w:b/>
          <w:bCs/>
        </w:rPr>
        <w:t xml:space="preserve">Vigente na assinatura.</w:t>
      </w:r>
      <w:r>
        <w:t xml:space="preserve"> Início da sanção até a data da assinatura; fim depois dela, ou sem fim. 4. </w:t>
      </w:r>
      <w:r>
        <w:rPr>
          <w:b/>
          <w:bCs/>
        </w:rPr>
        <w:t xml:space="preserve">Alcance</w:t>
      </w:r>
      <w:r>
        <w:t xml:space="preserve">, pela abrangência que o órgão sancionador publicou, comparada com a esfera e a UF de quem contratou. A CGU não publica o município do órgão sancionador, e o nome do órgão não casa com segurança com o do PNCP: esses casos ficam "a conferir", e não descartados.</w:t>
      </w:r>
    </w:p>
    <w:p>
      <w:pPr>
        <w:spacing w:after="80"/>
      </w:pPr>
      <w:r>
        <w:t xml:space="preserve">Limites conhecidos (os falsos positivos do DOC-07): o cadastro é o retrato de hoje, então uma sanção já excluída não aparece (falso negativo) e uma sanção suspensa por decisão judicial pode aparecer; a inclusão retroativa no cadastro faz parecer que a sanção já constava na assinatura.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impede_contratar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impede_contratar(categoria: str | None)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categoria da sanção impede o sancionado de contratar com a administração?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_data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_data(texto: str | None) -&gt; date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Data ISO (</w:t>
      </w:r>
      <w:r>
        <w:rPr>
          <w:rFonts w:ascii="Consolas" w:cs="Consolas" w:eastAsia="Consolas" w:hAnsi="Consolas"/>
          <w:sz w:val="19"/>
          <w:szCs w:val="19"/>
        </w:rPr>
        <w:t xml:space="preserve">AAAA-MM-DD</w:t>
      </w:r>
      <w:r>
        <w:t xml:space="preserve">) do registro; vazio ou ilegível vira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vigente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vigente(sancao: dict, dia: date)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sanção valia em </w:t>
      </w:r>
      <w:r>
        <w:rPr>
          <w:rFonts w:ascii="Consolas" w:cs="Consolas" w:eastAsia="Consolas" w:hAnsi="Consolas"/>
          <w:sz w:val="19"/>
          <w:szCs w:val="19"/>
        </w:rPr>
        <w:t xml:space="preserve">dia</w:t>
      </w:r>
      <w:r>
        <w:t xml:space="preserve">: começou nele ou antes, e não terminou antes dele.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_palavras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_palavras(texto: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sem acento, em minúsculas, com pontuação trocada por espaço e cercado de espaços.</w:t>
      </w:r>
    </w:p>
    <w:p>
      <w:pPr>
        <w:spacing w:after="80"/>
      </w:pPr>
      <w:r>
        <w:t xml:space="preserve">É a forma em que o nome de um município é procurado no nome do órgão sancionador, palavra por palavra: </w:t>
      </w:r>
      <w:r>
        <w:rPr>
          <w:rFonts w:ascii="Consolas" w:cs="Consolas" w:eastAsia="Consolas" w:hAnsi="Consolas"/>
          <w:sz w:val="19"/>
          <w:szCs w:val="19"/>
        </w:rPr>
        <w:t xml:space="preserve"> lajeado </w:t>
      </w:r>
      <w:r>
        <w:t xml:space="preserve"> casa com "PREFEITURA MUNICIPAL DE LAJEADO - RS", e não com "Lajeado Novo".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Municipios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Municipios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Nomes dos municípios por UF, para achar o município citado no nome do órgão sancionador.</w:t>
      </w:r>
    </w:p>
    <w:p>
      <w:pPr>
        <w:spacing w:after="80"/>
      </w:pPr>
      <w:r>
        <w:t xml:space="preserve">A CGU publica a UF do órgão sancionador, mas não o município; quase sempre ele está no nome ("Prefeitura Municipal de Lajeado - RS").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Municipios.__init__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registros: Iterable[tuple[str, str, str]])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Recebe (código IBGE, sigla da UF, nome) de cada município.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Municipios.do_cadastro</w:t>
      </w:r>
      <w:r>
        <w:rPr>
          <w:sz w:val="16"/>
          <w:szCs w:val="16"/>
        </w:rPr>
        <w:t xml:space="preserve">  (linha 102)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do_cadastro(cls) -&gt; 'Municipios'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5.570 municípios do cadastro que acompanha o Lumen (o mesmo da aba Eleições).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Municipios.citados</w:t>
      </w:r>
      <w:r>
        <w:rPr>
          <w:sz w:val="16"/>
          <w:szCs w:val="16"/>
        </w:rPr>
        <w:t xml:space="preserve">  (linha 108)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citados(self, texto: str | None, uf: str | None) -&gt; set[str]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Códigos IBGE dos municípios da </w:t>
      </w:r>
      <w:r>
        <w:rPr>
          <w:rFonts w:ascii="Consolas" w:cs="Consolas" w:eastAsia="Consolas" w:hAnsi="Consolas"/>
          <w:sz w:val="19"/>
          <w:szCs w:val="19"/>
        </w:rPr>
        <w:t xml:space="preserve">uf</w:t>
      </w:r>
      <w:r>
        <w:t xml:space="preserve"> cujo nome aparece inteiro no </w:t>
      </w:r>
      <w:r>
        <w:rPr>
          <w:rFonts w:ascii="Consolas" w:cs="Consolas" w:eastAsia="Consolas" w:hAnsi="Consolas"/>
          <w:sz w:val="19"/>
          <w:szCs w:val="19"/>
        </w:rPr>
        <w:t xml:space="preserve">texto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alcance</w:t>
      </w:r>
      <w:r>
        <w:rPr>
          <w:sz w:val="16"/>
          <w:szCs w:val="16"/>
        </w:rPr>
        <w:t xml:space="preserve">  (linha 114)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alcance(sancao: dict, esfera_contratante: str | None, uf_contratante: str | None, *, municipio_contratante: str | None=None...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a sanção alcança quem contratou, pela abrangência publicada, pela esfera, pela UF e pelo município.</w:t>
      </w:r>
    </w:p>
    <w:p>
      <w:pPr>
        <w:spacing w:after="80"/>
      </w:pPr>
      <w:r>
        <w:t xml:space="preserve">"Todas as esferas" alcança qualquer um. "Na esfera do órgão sancionador" alcança a mesma esfera: na estadual e na distrital, também a mesma UF; na municipal, o mesmo município, quando o nome do órgão sancionador o cita (cita outro: fora do alcance; não cita nenhum: a conferir). "No órgão sancionador" passa pelas mesmas condições e, no fim, depende do órgão: com o mesmo nome, </w:t>
      </w:r>
      <w:r>
        <w:rPr>
          <w:rFonts w:ascii="Consolas" w:cs="Consolas" w:eastAsia="Consolas" w:hAnsi="Consolas"/>
          <w:sz w:val="19"/>
          <w:szCs w:val="19"/>
        </w:rPr>
        <w:t xml:space="preserve">mesmo_orgao</w:t>
      </w:r>
      <w:r>
        <w:t xml:space="preserve">; com nome diferente (o PNCP e a CGU escrevem o mesmo órgão de jeitos diferentes), a conferir. Sem abrangência publicada, </w:t>
      </w:r>
      <w:r>
        <w:rPr>
          <w:rFonts w:ascii="Consolas" w:cs="Consolas" w:eastAsia="Consolas" w:hAnsi="Consolas"/>
          <w:sz w:val="19"/>
          <w:szCs w:val="19"/>
        </w:rPr>
        <w:t xml:space="preserve">abrangencia_nao_informada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retrato_mais_recente</w:t>
      </w:r>
      <w:r>
        <w:rPr>
          <w:sz w:val="16"/>
          <w:szCs w:val="16"/>
        </w:rPr>
        <w:t xml:space="preserve">  (linha 159)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retrato_mais_recente(sancoes: Iterable[dict])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Só as sanções do retrato mais recente de cada cadastro: a que saiu do cadastro não conta mais.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indice_por_cnpj</w:t>
      </w:r>
      <w:r>
        <w:rPr>
          <w:sz w:val="16"/>
          <w:szCs w:val="16"/>
        </w:rPr>
        <w:t xml:space="preserve">  (linha 170)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indice_por_cnpj(sancoes: Iterable[dict]) -&gt; dict[str, list[dict]]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Sanções que impedem contratar, do CEIS e do CNEP, por CNPJ do sancionado.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ler_dias</w:t>
      </w:r>
      <w:r>
        <w:rPr>
          <w:sz w:val="16"/>
          <w:szCs w:val="16"/>
        </w:rPr>
        <w:t xml:space="preserve">  (linha 181)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ler_dias(estado: Path | str) -&gt; Iterator[dict]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arquivos do dia do painel (</w:t>
      </w:r>
      <w:r>
        <w:rPr>
          <w:rFonts w:ascii="Consolas" w:cs="Consolas" w:eastAsia="Consolas" w:hAnsi="Consolas"/>
          <w:sz w:val="19"/>
          <w:szCs w:val="19"/>
        </w:rPr>
        <w:t xml:space="preserve">contratacoes-AAAA-MM-DD.json.gz</w:t>
      </w:r>
      <w:r>
        <w:t xml:space="preserve">) do diretório, em ordem de data.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_curto</w:t>
      </w:r>
      <w:r>
        <w:rPr>
          <w:sz w:val="16"/>
          <w:szCs w:val="16"/>
        </w:rPr>
        <w:t xml:space="preserve">  (linha 193)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_curto(texto: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cortado em </w:t>
      </w:r>
      <w:r>
        <w:rPr>
          <w:rFonts w:ascii="Consolas" w:cs="Consolas" w:eastAsia="Consolas" w:hAnsi="Consolas"/>
          <w:sz w:val="19"/>
          <w:szCs w:val="19"/>
        </w:rPr>
        <w:t xml:space="preserve">LIMITE_TEXTO</w:t>
      </w:r>
      <w:r>
        <w:t xml:space="preserve"> caracteres, para o relatório não carregar fundamentações inteiras.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Relatorio</w:t>
      </w:r>
      <w:r>
        <w:rPr>
          <w:sz w:val="16"/>
          <w:szCs w:val="16"/>
        </w:rPr>
        <w:t xml:space="preserve">  (linha 201)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Relatorio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o cruzamento encontrou: as coincidências para análise e as contagens que o resumo mostra.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Relatorio.por_alcance</w:t>
      </w:r>
      <w:r>
        <w:rPr>
          <w:sz w:val="16"/>
          <w:szCs w:val="16"/>
        </w:rPr>
        <w:t xml:space="preserve">  (linha 213)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por_alcance(self) -&gt; dict[str, 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Coincidências por alcance, na ordem de </w:t>
      </w:r>
      <w:r>
        <w:rPr>
          <w:rFonts w:ascii="Consolas" w:cs="Consolas" w:eastAsia="Consolas" w:hAnsi="Consolas"/>
          <w:sz w:val="19"/>
          <w:szCs w:val="19"/>
        </w:rPr>
        <w:t xml:space="preserve">ALCANCES</w:t>
      </w:r>
      <w:r>
        <w:t xml:space="preserve">, com zero onde não houve nenhuma.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Relatorio.para_json</w:t>
      </w:r>
      <w:r>
        <w:rPr>
          <w:sz w:val="16"/>
          <w:szCs w:val="16"/>
        </w:rPr>
        <w:t xml:space="preserve">  (linha 218)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para_json(self, gerado_em: str | None=None)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relatório completo, com as coincidências: só para o armazenamento privado.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Relatorio.resumo_markdown</w:t>
      </w:r>
      <w:r>
        <w:rPr>
          <w:sz w:val="16"/>
          <w:szCs w:val="16"/>
        </w:rPr>
        <w:t xml:space="preserve">  (linha 233)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resumo_markdown(self)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só com contagens, sem nome de fornecedor nem de órgão: é o que pode aparecer em público.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cruzar</w:t>
      </w:r>
      <w:r>
        <w:rPr>
          <w:sz w:val="16"/>
          <w:szCs w:val="16"/>
        </w:rPr>
        <w:t xml:space="preserve">  (linha 254)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cruzar(dias: Iterable[dict], sancoes: Iterable[dict], municipios: Municipios | None=None) -&gt; Relatorio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Cruza os contratos dos </w:t>
      </w:r>
      <w:r>
        <w:rPr>
          <w:rFonts w:ascii="Consolas" w:cs="Consolas" w:eastAsia="Consolas" w:hAnsi="Consolas"/>
          <w:sz w:val="19"/>
          <w:szCs w:val="19"/>
        </w:rPr>
        <w:t xml:space="preserve">dias</w:t>
      </w:r>
      <w:r>
        <w:t xml:space="preserve"> do painel com as </w:t>
      </w:r>
      <w:r>
        <w:rPr>
          <w:rFonts w:ascii="Consolas" w:cs="Consolas" w:eastAsia="Consolas" w:hAnsi="Consolas"/>
          <w:sz w:val="19"/>
          <w:szCs w:val="19"/>
        </w:rPr>
        <w:t xml:space="preserve">sancoes</w:t>
      </w:r>
      <w:r>
        <w:t xml:space="preserve"> da silver e devolve o relatório.</w:t>
      </w:r>
    </w:p>
    <w:p>
      <w:pPr>
        <w:spacing w:after="80"/>
      </w:pPr>
      <w:r>
        <w:t xml:space="preserve">Sem </w:t>
      </w:r>
      <w:r>
        <w:rPr>
          <w:rFonts w:ascii="Consolas" w:cs="Consolas" w:eastAsia="Consolas" w:hAnsi="Consolas"/>
          <w:sz w:val="19"/>
          <w:szCs w:val="19"/>
        </w:rPr>
        <w:t xml:space="preserve">municipios</w:t>
      </w:r>
      <w:r>
        <w:t xml:space="preserve">, as sanções municipais de abrangência restrita ficam todas a conferir.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_coincidencia</w:t>
      </w:r>
      <w:r>
        <w:rPr>
          <w:sz w:val="16"/>
          <w:szCs w:val="16"/>
        </w:rPr>
        <w:t xml:space="preserve">  (linha 298)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_coincidencia(c: dict, orgao_nome: str | None, esfera: str | None, s: dict, a: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coincidência no formato do relatório: o contrato, o fornecedor, a sanção e o alcance.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49" w:id="49"/>
      <w:r>
        <w:t xml:space="preserve">6.5 lumen_deteccao/parametros_legais.py</w:t>
      </w:r>
      <w:bookmarkEnd w:id="49"/>
    </w:p>
    <w:p>
      <w:pPr>
        <w:spacing w:after="100"/>
      </w:pPr>
      <w:r>
        <w:rPr>
          <w:sz w:val="17"/>
          <w:szCs w:val="17"/>
        </w:rPr>
        <w:t xml:space="preserve">packages/deteccao/lumen_deteccao/parametros_legais.py · Python · 230 linhas · 16 declarações</w:t>
      </w:r>
    </w:p>
    <w:p>
      <w:pPr>
        <w:spacing w:after="80"/>
      </w:pPr>
      <w:r>
        <w:t xml:space="preserve">Parâmetros legais datados.</w:t>
      </w:r>
    </w:p>
    <w:p>
      <w:pPr>
        <w:spacing w:after="80"/>
      </w:pPr>
      <w:r>
        <w:t xml:space="preserve">Implementa o DOC-09, seção 1.3: valores legais nunca ficam no código, e toda consulta é feita pela data do ato, não pela data de hoje.</w:t>
      </w:r>
    </w:p>
    <w:p>
      <w:pPr>
        <w:spacing w:after="80"/>
      </w:pPr>
      <w:r>
        <w:t xml:space="preserve">Três garantias:</w:t>
      </w:r>
    </w:p>
    <w:p>
      <w:pPr>
        <w:spacing w:after="80"/>
      </w:pPr>
      <w:r>
        <w:t xml:space="preserve">1. </w:t>
      </w:r>
      <w:r>
        <w:rPr>
          <w:b/>
          <w:bCs/>
        </w:rPr>
        <w:t xml:space="preserve">Vigência sem sobreposição.</w:t>
      </w:r>
      <w:r>
        <w:t xml:space="preserve"> Duas entradas da mesma chave não podem valer no mesmo dia — senão o resultado dependeria da ordem do arquivo. Isso é verificado na carga, não na consulta. 2. </w:t>
      </w:r>
      <w:r>
        <w:rPr>
          <w:b/>
          <w:bCs/>
        </w:rPr>
        <w:t xml:space="preserve">Dinheiro em Decimal.</w:t>
      </w:r>
      <w:r>
        <w:t xml:space="preserve"> </w:t>
      </w:r>
      <w:r>
        <w:rPr>
          <w:rFonts w:ascii="Consolas" w:cs="Consolas" w:eastAsia="Consolas" w:hAnsi="Consolas"/>
          <w:sz w:val="19"/>
          <w:szCs w:val="19"/>
        </w:rPr>
        <w:t xml:space="preserve">float</w:t>
      </w:r>
      <w:r>
        <w:t xml:space="preserve"> não representa R$ 65.492,11 com exatidão, e uma regra de fracionamento compara somas com limites ao centavo. 3. </w:t>
      </w:r>
      <w:r>
        <w:rPr>
          <w:b/>
          <w:bCs/>
        </w:rPr>
        <w:t xml:space="preserve">Não verificado não é servido.</w:t>
      </w:r>
      <w:r>
        <w:t xml:space="preserve"> Um parâmetro que ninguém conferiu na norma original é recusado por padrão. A regra que depende dele não dispara, e o motivo fica registrado (DOC-07, UC-13 exceção 5a). O sistema prefere calar a afirmar um limite legal errado.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ErroParametro</w:t>
      </w:r>
      <w:r>
        <w:rPr>
          <w:sz w:val="16"/>
          <w:szCs w:val="16"/>
        </w:rPr>
        <w:t xml:space="preserve">  (linha 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ErroParametro(Exception)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Erro de configuração ou consulta de parâmetro legal.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ParametroIndisponivel</w:t>
      </w:r>
      <w:r>
        <w:rPr>
          <w:sz w:val="16"/>
          <w:szCs w:val="16"/>
        </w:rPr>
        <w:t xml:space="preserve">  (linha 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ParametroIndisponivel(ErroParametro, LookupError)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Não há parâmetro vigente e utilizável para a chave nesta data.</w:t>
      </w:r>
    </w:p>
    <w:p>
      <w:pPr>
        <w:spacing w:after="80"/>
      </w:pPr>
      <w:r>
        <w:t xml:space="preserve">Não é falha do sistema: é a condição em que a regra não pode opinar. Quem chama deve registrar o motivo e seguir, sem disparar indício.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ConfiguracaoInvalida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ConfiguracaoInvalida(ErroParametro, ValueError)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de parâmetros tem erro que tornaria as consultas ambíguas.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ParametroLegal</w:t>
      </w:r>
      <w:r>
        <w:rPr>
          <w:sz w:val="16"/>
          <w:szCs w:val="16"/>
        </w:rPr>
        <w:t xml:space="preserve">  (linha 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ParametroLegal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valor legal com vigência, fundamento e estado de verificação.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vigente_ate</w:t>
      </w:r>
      <w:r>
        <w:t xml:space="preserve"> nulo significa vigência em aberto. </w:t>
      </w:r>
      <w:r>
        <w:rPr>
          <w:rFonts w:ascii="Consolas" w:cs="Consolas" w:eastAsia="Consolas" w:hAnsi="Consolas"/>
          <w:sz w:val="19"/>
          <w:szCs w:val="19"/>
        </w:rPr>
        <w:t xml:space="preserve">verificado</w:t>
      </w:r>
      <w:r>
        <w:t xml:space="preserve"> diz se alguém conferiu o valor na norma original; </w:t>
      </w:r>
      <w:r>
        <w:rPr>
          <w:rFonts w:ascii="Consolas" w:cs="Consolas" w:eastAsia="Consolas" w:hAnsi="Consolas"/>
          <w:sz w:val="19"/>
          <w:szCs w:val="19"/>
        </w:rPr>
        <w:t xml:space="preserve">ParametrosLegais.obter</w:t>
      </w:r>
      <w:r>
        <w:t xml:space="preserve"> só entrega parâmetro não verificado a quem aceita isso explicitamente.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ParametroLegal.vigente_em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vigente_em(self, dia: date)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Verdadeiro se </w:t>
      </w:r>
      <w:r>
        <w:rPr>
          <w:rFonts w:ascii="Consolas" w:cs="Consolas" w:eastAsia="Consolas" w:hAnsi="Consolas"/>
          <w:sz w:val="19"/>
          <w:szCs w:val="19"/>
        </w:rPr>
        <w:t xml:space="preserve">dia</w:t>
      </w:r>
      <w:r>
        <w:t xml:space="preserve"> está na vigência, com as duas pontas inclusivas e o fim em aberto quando não há </w:t>
      </w:r>
      <w:r>
        <w:rPr>
          <w:rFonts w:ascii="Consolas" w:cs="Consolas" w:eastAsia="Consolas" w:hAnsi="Consolas"/>
          <w:sz w:val="19"/>
          <w:szCs w:val="19"/>
        </w:rPr>
        <w:t xml:space="preserve">vigente_ate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ParametroLegal.citacao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citacao(self)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que acompanha o indício como referência comparada.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_para_decimal</w:t>
      </w:r>
      <w:r>
        <w:rPr>
          <w:sz w:val="16"/>
          <w:szCs w:val="16"/>
        </w:rPr>
        <w:t xml:space="preserve">  (linha 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_para_decimal(bruto, chave: str) -&gt; Decimal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o valor lido do TOML para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.</w:t>
      </w:r>
    </w:p>
    <w:p>
      <w:pPr>
        <w:spacing w:after="80"/>
      </w:pPr>
      <w:r>
        <w:t xml:space="preserve">Recusa </w:t>
      </w:r>
      <w:r>
        <w:rPr>
          <w:rFonts w:ascii="Consolas" w:cs="Consolas" w:eastAsia="Consolas" w:hAnsi="Consolas"/>
          <w:sz w:val="19"/>
          <w:szCs w:val="19"/>
        </w:rPr>
        <w:t xml:space="preserve">float</w:t>
      </w:r>
      <w:r>
        <w:t xml:space="preserve">: o TOML aceitaria o número sem aspas, mas ele já chegaria impreciso, e os limites legais são comparados ao centavo. Valor não numérico também levanta </w:t>
      </w:r>
      <w:r>
        <w:rPr>
          <w:rFonts w:ascii="Consolas" w:cs="Consolas" w:eastAsia="Consolas" w:hAnsi="Consolas"/>
          <w:sz w:val="19"/>
          <w:szCs w:val="19"/>
        </w:rPr>
        <w:t xml:space="preserve">ConfiguracaoInvalida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</w:t>
      </w:r>
      <w:r>
        <w:rPr>
          <w:sz w:val="16"/>
          <w:szCs w:val="16"/>
        </w:rPr>
        <w:t xml:space="preserve">  (linha 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ParametrosLegais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Catálogo de parâmetros legais por chave, com as vigências de cada chave em ordem cronológica.</w:t>
      </w:r>
    </w:p>
    <w:p>
      <w:pPr>
        <w:spacing w:after="80"/>
      </w:pPr>
      <w:r>
        <w:t xml:space="preserve">A validação acontece na construção: um catálogo com vigências sobrepostas ou dados incoerentes nem chega a existir, e assim nenhuma consulta depende da ordem do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ParametrosLegais.__init__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parametros: Iterable[ParametroLegal])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Agrupa os parâmetros por chave, ordena cada grupo pelo início da vigência e valida o conjunto.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ParametrosLegais.carregar</w:t>
      </w:r>
      <w:r>
        <w:rPr>
          <w:sz w:val="16"/>
          <w:szCs w:val="16"/>
        </w:rPr>
        <w:t xml:space="preserve">  (linha 111)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carregar(cls, caminho: Path=ARQUIVO_PADRAO) -&gt; 'ParametrosLegais'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catálogo de um arquivo TOML (por padrão, o </w:t>
      </w:r>
      <w:r>
        <w:rPr>
          <w:rFonts w:ascii="Consolas" w:cs="Consolas" w:eastAsia="Consolas" w:hAnsi="Consolas"/>
          <w:sz w:val="19"/>
          <w:szCs w:val="19"/>
        </w:rPr>
        <w:t xml:space="preserve">parametros_legais.toml</w:t>
      </w:r>
      <w:r>
        <w:t xml:space="preserve"> do pacote).</w:t>
      </w:r>
    </w:p>
    <w:p>
      <w:pPr>
        <w:spacing w:after="80"/>
      </w:pPr>
      <w:r>
        <w:t xml:space="preserve">Cada chave é uma lista de tabelas (</w:t>
      </w:r>
      <w:r>
        <w:rPr>
          <w:rFonts w:ascii="Consolas" w:cs="Consolas" w:eastAsia="Consolas" w:hAnsi="Consolas"/>
          <w:sz w:val="19"/>
          <w:szCs w:val="19"/>
        </w:rPr>
        <w:t xml:space="preserve">[[chave]]</w:t>
      </w:r>
      <w:r>
        <w:t xml:space="preserve">), uma por vigência, com </w:t>
      </w:r>
      <w:r>
        <w:rPr>
          <w:rFonts w:ascii="Consolas" w:cs="Consolas" w:eastAsia="Consolas" w:hAnsi="Consolas"/>
          <w:sz w:val="19"/>
          <w:szCs w:val="19"/>
        </w:rPr>
        <w:t xml:space="preserve">valor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vigente_de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fundamento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atualizado_por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verificado</w:t>
      </w:r>
      <w:r>
        <w:t xml:space="preserve"> obrigatórios. Campo ausente ou formato errado levanta </w:t>
      </w:r>
      <w:r>
        <w:rPr>
          <w:rFonts w:ascii="Consolas" w:cs="Consolas" w:eastAsia="Consolas" w:hAnsi="Consolas"/>
          <w:sz w:val="19"/>
          <w:szCs w:val="19"/>
        </w:rPr>
        <w:t xml:space="preserve">ConfiguracaoInvalida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ParametrosLegais._validar</w:t>
      </w:r>
      <w:r>
        <w:rPr>
          <w:sz w:val="16"/>
          <w:szCs w:val="16"/>
        </w:rPr>
        <w:t xml:space="preserve">  (linha 141)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_validar(self)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Recusa, com </w:t>
      </w:r>
      <w:r>
        <w:rPr>
          <w:rFonts w:ascii="Consolas" w:cs="Consolas" w:eastAsia="Consolas" w:hAnsi="Consolas"/>
          <w:sz w:val="19"/>
          <w:szCs w:val="19"/>
        </w:rPr>
        <w:t xml:space="preserve">ConfiguracaoInvalida</w:t>
      </w:r>
      <w:r>
        <w:t xml:space="preserve">, o catálogo que tornaria as consultas ambíguas.</w:t>
      </w:r>
    </w:p>
    <w:p>
      <w:pPr>
        <w:spacing w:after="80"/>
      </w:pPr>
      <w:r>
        <w:t xml:space="preserve">Por chave, confere três coisas: fim de vigência anterior ao início, entrada marcada como verificada sem </w:t>
      </w:r>
      <w:r>
        <w:rPr>
          <w:rFonts w:ascii="Consolas" w:cs="Consolas" w:eastAsia="Consolas" w:hAnsi="Consolas"/>
          <w:sz w:val="19"/>
          <w:szCs w:val="19"/>
        </w:rPr>
        <w:t xml:space="preserve">verificado_em</w:t>
      </w:r>
      <w:r>
        <w:t xml:space="preserve"> e vigências sobrepostas (inclusive uma anterior ainda em aberto quando a seguinte começa).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ParametrosLegais.chaves</w:t>
      </w:r>
      <w:r>
        <w:rPr>
          <w:sz w:val="16"/>
          <w:szCs w:val="16"/>
        </w:rPr>
        <w:t xml:space="preserve">  (linha 166)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chaves(self)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Chaves cadastradas, em ordem alfabética.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ParametrosLegais.obter</w:t>
      </w:r>
      <w:r>
        <w:rPr>
          <w:sz w:val="16"/>
          <w:szCs w:val="16"/>
        </w:rPr>
        <w:t xml:space="preserve">  (linha 170)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obter(self, chave: str, vigente_em: date, *, aceitar_nao_verificado: bool=False) -&gt; ParametroLegal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Parâmetro vigente na data do ato.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vigente_em</w:t>
      </w:r>
      <w:r>
        <w:t xml:space="preserve"> é a data do ato analisado — nunca </w:t>
      </w:r>
      <w:r>
        <w:rPr>
          <w:rFonts w:ascii="Consolas" w:cs="Consolas" w:eastAsia="Consolas" w:hAnsi="Consolas"/>
          <w:sz w:val="19"/>
          <w:szCs w:val="19"/>
        </w:rPr>
        <w:t xml:space="preserve">date.today()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ParametrosLegais.pendentes_de_verificacao</w:t>
      </w:r>
      <w:r>
        <w:rPr>
          <w:sz w:val="16"/>
          <w:szCs w:val="16"/>
        </w:rPr>
        <w:t xml:space="preserve">  (linha 189)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pendentes_de_verificacao(self) -&gt; list[ParametroLegal]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Todas as entradas, de qualquer chave, ainda não conferidas na norma original.</w:t>
      </w:r>
    </w:p>
    <w:p>
      <w:pPr>
        <w:spacing w:after="80"/>
      </w:pPr>
      <w:r>
        <w:t xml:space="preserve">São as que </w:t>
      </w:r>
      <w:r>
        <w:rPr>
          <w:rFonts w:ascii="Consolas" w:cs="Consolas" w:eastAsia="Consolas" w:hAnsi="Consolas"/>
          <w:sz w:val="19"/>
          <w:szCs w:val="19"/>
        </w:rPr>
        <w:t xml:space="preserve">obter</w:t>
      </w:r>
      <w:r>
        <w:t xml:space="preserve"> recusa por padrão: enquanto estiverem aqui, as regras que dependem delas não disparam.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ParametrosLegais.vigencias</w:t>
      </w:r>
      <w:r>
        <w:rPr>
          <w:sz w:val="16"/>
          <w:szCs w:val="16"/>
        </w:rPr>
        <w:t xml:space="preserve">  (linha 197)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vigencias(self, chave: str) -&gt; list[ParametroLegal]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Todas as entradas da chave, da mais antiga para a mais recente.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ParametrosLegais.lacunas</w:t>
      </w:r>
      <w:r>
        <w:rPr>
          <w:sz w:val="16"/>
          <w:szCs w:val="16"/>
        </w:rPr>
        <w:t xml:space="preserve">  (linha 203)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lacunas(self, chave: str, desde: date, ate: date) -&gt; list[tuple[date, date]]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Intervalos entre </w:t>
      </w:r>
      <w:r>
        <w:rPr>
          <w:rFonts w:ascii="Consolas" w:cs="Consolas" w:eastAsia="Consolas" w:hAnsi="Consolas"/>
          <w:sz w:val="19"/>
          <w:szCs w:val="19"/>
        </w:rPr>
        <w:t xml:space="preserve">desde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ate</w:t>
      </w:r>
      <w:r>
        <w:t xml:space="preserve"> em que a chave não tem valor.</w:t>
      </w:r>
    </w:p>
    <w:p>
      <w:pPr>
        <w:spacing w:after="80"/>
      </w:pPr>
      <w:r>
        <w:t xml:space="preserve">Sobreposição já é recusada na carga; o que sobra de risco é o buraco: esquecer de cadastrar o decreto de um ano faz a regra calar o ano inteiro sem ninguém notar. Esta consulta torna o buraco visível, e o teste de cobertura contínua a usa para falhar antes de chegar à produção.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50" w:id="50"/>
      <w:r>
        <w:t xml:space="preserve">7. Conformidade — packages/conformidade</w:t>
      </w:r>
      <w:bookmarkEnd w:id="50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Avaliação das entregas obrigatórias ao SICONFI no prazo da LRF.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lumen_conformidade/__init__.py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lumen_conformidade/entregas_siconfi.py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238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51" w:id="51"/>
      <w:r>
        <w:t xml:space="preserve">7.1 lumen_conformidade/__init__.py</w:t>
      </w:r>
      <w:bookmarkEnd w:id="51"/>
    </w:p>
    <w:p>
      <w:pPr>
        <w:spacing w:after="100"/>
      </w:pPr>
      <w:r>
        <w:rPr>
          <w:sz w:val="17"/>
          <w:szCs w:val="17"/>
        </w:rPr>
        <w:t xml:space="preserve">packages/conformidade/lumen_conformidade/__init__.py · Python · 7 linhas · 0 declarações</w:t>
      </w:r>
    </w:p>
    <w:p>
      <w:pPr>
        <w:spacing w:after="80"/>
      </w:pPr>
      <w:r>
        <w:t xml:space="preserve">Conformidade: avaliação objetiva do cumprimento de obrigações legais pelos entes (família I).</w:t>
      </w:r>
    </w:p>
    <w:p>
      <w:pPr>
        <w:spacing w:after="80"/>
      </w:pPr>
      <w:r>
        <w:t xml:space="preserve">Compara o que o ente entregou com o que a norma exige, no prazo vigente, sem estatística nem interpretação. Quando a dúvida é do Lumen (coleta que falhou, prazo sem parâmetro conferido), o resultado é indeterminado e nada é atribuído ao ente.</w:t>
      </w:r>
    </w:p>
    <w:p>
      <w:pPr>
        <w:pStyle w:val="Heading2"/>
        <w:keepNext/>
        <w:keepLines/>
        <w:spacing w:after="120" w:before="280"/>
      </w:pPr>
      <w:bookmarkStart w:name="_Toc52" w:id="52"/>
      <w:r>
        <w:t xml:space="preserve">7.2 lumen_conformidade/entregas_siconfi.py</w:t>
      </w:r>
      <w:bookmarkEnd w:id="52"/>
    </w:p>
    <w:p>
      <w:pPr>
        <w:spacing w:after="100"/>
      </w:pPr>
      <w:r>
        <w:rPr>
          <w:sz w:val="17"/>
          <w:szCs w:val="17"/>
        </w:rPr>
        <w:t xml:space="preserve">packages/conformidade/lumen_conformidade/entregas_siconfi.py · Python · 238 linhas · 10 declarações</w:t>
      </w:r>
    </w:p>
    <w:p>
      <w:pPr>
        <w:spacing w:after="80"/>
      </w:pPr>
      <w:r>
        <w:t xml:space="preserve">Avaliação das entregas obrigatórias ao SICONFI (família I, RF-CF-01 e RF-CF-02).</w:t>
      </w:r>
    </w:p>
    <w:p>
      <w:pPr>
        <w:spacing w:after="80"/>
      </w:pPr>
      <w:r>
        <w:t xml:space="preserve">É a avaliação mais objetiva do projeto: compara o que o ente entregou, segundo o extrato do próprio Tesouro, com o que a LC 101/2000 manda entregar, no prazo que ela fixa. Não há estatística nem interpretação.</w:t>
      </w:r>
    </w:p>
    <w:p>
      <w:pPr>
        <w:spacing w:after="80"/>
      </w:pPr>
      <w:r>
        <w:t xml:space="preserve">Três resultados possíveis por obrigação e período, e um quarto que protege o ente quando a dúvida é nossa: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cumpre</w:t>
      </w:r>
      <w:r>
        <w:t xml:space="preserve">                 entregue dentro do prazo </w:t>
      </w:r>
      <w:r>
        <w:rPr>
          <w:rFonts w:ascii="Consolas" w:cs="Consolas" w:eastAsia="Consolas" w:hAnsi="Consolas"/>
          <w:sz w:val="19"/>
          <w:szCs w:val="19"/>
        </w:rPr>
        <w:t xml:space="preserve">cumpre_parcialmente</w:t>
      </w:r>
      <w:r>
        <w:t xml:space="preserve">    entregue, mas depois do prazo </w:t>
      </w:r>
      <w:r>
        <w:rPr>
          <w:rFonts w:ascii="Consolas" w:cs="Consolas" w:eastAsia="Consolas" w:hAnsi="Consolas"/>
          <w:sz w:val="19"/>
          <w:szCs w:val="19"/>
        </w:rPr>
        <w:t xml:space="preserve">nao_cumpre</w:t>
      </w:r>
      <w:r>
        <w:t xml:space="preserve">             não consta no extrato e o prazo já venceu </w:t>
      </w:r>
      <w:r>
        <w:rPr>
          <w:rFonts w:ascii="Consolas" w:cs="Consolas" w:eastAsia="Consolas" w:hAnsi="Consolas"/>
          <w:sz w:val="19"/>
          <w:szCs w:val="19"/>
        </w:rPr>
        <w:t xml:space="preserve">indeterminado</w:t>
      </w:r>
      <w:r>
        <w:t xml:space="preserve">          a coleta do extrato falhou, ou o prazo ainda não venceu: não se atribui nada ao ente (RF-CF-07)</w:t>
      </w:r>
    </w:p>
    <w:p>
      <w:pPr>
        <w:spacing w:after="80"/>
      </w:pPr>
      <w:r>
        <w:t xml:space="preserve">Os prazos vêm de </w:t>
      </w:r>
      <w:r>
        <w:rPr>
          <w:rFonts w:ascii="Consolas" w:cs="Consolas" w:eastAsia="Consolas" w:hAnsi="Consolas"/>
          <w:sz w:val="19"/>
          <w:szCs w:val="19"/>
        </w:rPr>
        <w:t xml:space="preserve">parametros_legais</w:t>
      </w:r>
      <w:r>
        <w:t xml:space="preserve"> pela data de referência do envio, nunca fixados aqui (DOC-09, seção 1.3).</w:t>
      </w:r>
    </w:p>
    <w:p>
      <w:pPr>
        <w:spacing w:after="80"/>
      </w:pPr>
      <w:r>
        <w:t xml:space="preserve">Limites conhecidos desta versão, registrados para a revisão metodológica: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A opção semestral do art. 63 da LRF (municípios com menos de 50 mil habitantes) é reconhecida pela periodicidade que o próprio ente declarou no extrato. Um município que optou pelo semestral e não entregou nada não tem como ser distinguido de um que é quadrimestral; nesse caso a avaliação usa a periodicidade padrão e registra a ressalva no motivo.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Entregas retificadas aparecem com a data da retificação. Quando só existe a versão retificada, a data de entrega original não é conhecida e a avaliação de prazo fica indeterminada em vez de supor atraso.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AvaliacaoEntrega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AvaliacaoEntrega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de uma obrigação num período, pronto para a tabela </w:t>
      </w:r>
      <w:r>
        <w:rPr>
          <w:rFonts w:ascii="Consolas" w:cs="Consolas" w:eastAsia="Consolas" w:hAnsi="Consolas"/>
          <w:sz w:val="19"/>
          <w:szCs w:val="19"/>
        </w:rPr>
        <w:t xml:space="preserve">conformidade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_do_tipo</w:t>
      </w:r>
      <w:r>
        <w:rPr>
          <w:sz w:val="16"/>
          <w:szCs w:val="16"/>
        </w:rPr>
        <w:t xml:space="preserve">  (linha 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_do_tipo(entregas: Iterable[EntregaSiconfi], nomes: tuple[str, ...], instituicao_contem: str | None=None)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Filtra as entregas cujo entregável está em </w:t>
      </w:r>
      <w:r>
        <w:rPr>
          <w:rFonts w:ascii="Consolas" w:cs="Consolas" w:eastAsia="Consolas" w:hAnsi="Consolas"/>
          <w:sz w:val="19"/>
          <w:szCs w:val="19"/>
        </w:rPr>
        <w:t xml:space="preserve">nomes</w:t>
      </w:r>
      <w:r>
        <w:t xml:space="preserve">, comparado na forma de </w:t>
      </w:r>
      <w:r>
        <w:rPr>
          <w:rFonts w:ascii="Consolas" w:cs="Consolas" w:eastAsia="Consolas" w:hAnsi="Consolas"/>
          <w:sz w:val="19"/>
          <w:szCs w:val="19"/>
        </w:rPr>
        <w:t xml:space="preserve">chave_texto</w:t>
      </w:r>
      <w:r>
        <w:t xml:space="preserve">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instituicao_contem</w:t>
      </w:r>
      <w:r>
        <w:t xml:space="preserve">, quando informado (já na forma de </w:t>
      </w:r>
      <w:r>
        <w:rPr>
          <w:rFonts w:ascii="Consolas" w:cs="Consolas" w:eastAsia="Consolas" w:hAnsi="Consolas"/>
          <w:sz w:val="19"/>
          <w:szCs w:val="19"/>
        </w:rPr>
        <w:t xml:space="preserve">chave_texto</w:t>
      </w:r>
      <w:r>
        <w:t xml:space="preserve">), restringe às entregas cuja instituição contém o trecho: é o que separa o RGF de cada Poder.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_fim_do_bimestre</w:t>
      </w:r>
      <w:r>
        <w:rPr>
          <w:sz w:val="16"/>
          <w:szCs w:val="16"/>
        </w:rPr>
        <w:t xml:space="preserve">  (linha 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_fim_do_bimestre(exercicio: int, periodo: int) -&gt; date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Último dia do bimestre </w:t>
      </w:r>
      <w:r>
        <w:rPr>
          <w:rFonts w:ascii="Consolas" w:cs="Consolas" w:eastAsia="Consolas" w:hAnsi="Consolas"/>
          <w:sz w:val="19"/>
          <w:szCs w:val="19"/>
        </w:rPr>
        <w:t xml:space="preserve">periodo</w:t>
      </w:r>
      <w:r>
        <w:t xml:space="preserve"> (1 a 6) do exercício, data de onde corre o prazo do RREO.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_fim_do_periodo</w:t>
      </w:r>
      <w:r>
        <w:rPr>
          <w:sz w:val="16"/>
          <w:szCs w:val="16"/>
        </w:rPr>
        <w:t xml:space="preserve">  (linha 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_fim_do_periodo(exercicio: int, periodo: int, meses: int) -&gt; date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Último dia do período de </w:t>
      </w:r>
      <w:r>
        <w:rPr>
          <w:rFonts w:ascii="Consolas" w:cs="Consolas" w:eastAsia="Consolas" w:hAnsi="Consolas"/>
          <w:sz w:val="19"/>
          <w:szCs w:val="19"/>
        </w:rPr>
        <w:t xml:space="preserve">meses</w:t>
      </w:r>
      <w:r>
        <w:t xml:space="preserve"> meses (4 no quadrimestre, 6 no semestre), de onde corre o prazo do RGF.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_decidir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_decidir(ente: str, criterio: str, periodo_ref: str, dispositivo: str, prazo: date | None, candidatas: list[EntregaSiconfi]...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Aplica a decisão comum a todas as obrigações e monta a </w:t>
      </w:r>
      <w:r>
        <w:rPr>
          <w:rFonts w:ascii="Consolas" w:cs="Consolas" w:eastAsia="Consolas" w:hAnsi="Consolas"/>
          <w:sz w:val="19"/>
          <w:szCs w:val="19"/>
        </w:rPr>
        <w:t xml:space="preserve">AvaliacaoEntrega</w:t>
      </w:r>
      <w:r>
        <w:t xml:space="preserve">.</w:t>
      </w:r>
    </w:p>
    <w:p>
      <w:pPr>
        <w:spacing w:after="80"/>
      </w:pPr>
      <w:r>
        <w:t xml:space="preserve">A ordem protege o ente: coleta que falhou ou prazo sem parâmetro dão indeterminado antes de qualquer outra conclusão (RF-CF-07). Havendo entrega, vale a data mais antiga das versões originais (as retificadas só contam na falta delas): até o prazo, cumpre; depois, cumpre parcialmente, salvo quando só existe versão retificada, caso em que o atraso não pode ser afirmado e o resultado é indeterminado. Sem entrega, prazo ainda aberto dá indeterminado e prazo vencido dá não cumpre.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avaliar_dca</w:t>
      </w:r>
      <w:r>
        <w:rPr>
          <w:sz w:val="16"/>
          <w:szCs w:val="16"/>
        </w:rPr>
        <w:t xml:space="preserve">  (linha 137)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avaliar_dca(ente_codigo_ibge: str, esfera: Esfera, exercicio: int, entregas: Iterable[EntregaSiconfi], params: ParametrosLe...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Contas anuais do exercício, com o prazo do art. 51 vigente no ano do envio.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avaliar_rreo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avaliar_rreo(ente_codigo_ibge: str, exercicio: int, periodo: int, entregas: Iterable[EntregaSiconfi], params: ParametrosLeg...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RREO do bimestre (1 a 6), versão completa ou simplificada.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periodicidade_rgf_declarada</w:t>
      </w:r>
      <w:r>
        <w:rPr>
          <w:sz w:val="16"/>
          <w:szCs w:val="16"/>
        </w:rPr>
        <w:t xml:space="preserve">  (linha 169)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periodicidade_rgf_declarada(entregas: Iterable[EntregaSiconfi], exercicio: int)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</w:t>
      </w:r>
      <w:r>
        <w:t xml:space="preserve"> se o ente declarou RGF semestral no exercício, </w:t>
      </w:r>
      <w:r>
        <w:rPr>
          <w:rFonts w:ascii="Consolas" w:cs="Consolas" w:eastAsia="Consolas" w:hAnsi="Consolas"/>
          <w:sz w:val="19"/>
          <w:szCs w:val="19"/>
        </w:rPr>
        <w:t xml:space="preserve">Q</w:t>
      </w:r>
      <w:r>
        <w:t xml:space="preserve"> se quadrimestral.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avaliar_rgf</w:t>
      </w:r>
      <w:r>
        <w:rPr>
          <w:sz w:val="16"/>
          <w:szCs w:val="16"/>
        </w:rPr>
        <w:t xml:space="preserve">  (linha 179)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avaliar_rgf(ente_codigo_ibge: str, exercicio: int, periodo: int, entregas: list[EntregaSiconfi], params: ParametrosLegais,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RGF do período, na periodicidade declarada pelo ente (quadrimestral por padrão).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instituicao_contem</w:t>
      </w:r>
      <w:r>
        <w:t xml:space="preserve"> restringe a um Poder ("prefeitura", "camara"): o RGF é emitido por cada Poder (LRF, art. 54), e cada um tem sua obrigação.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ausentes</w:t>
      </w:r>
      <w:r>
        <w:rPr>
          <w:sz w:val="16"/>
          <w:szCs w:val="16"/>
        </w:rPr>
        <w:t xml:space="preserve">  (linha 221)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ausentes(cadastro: Iterable[str], entregas: Iterable[EntregaSiconfi], *, exercicio: int, coletados: set[str]) -&gt; dict[str,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Lista de ausentes por entregável, a partir do cadastro de entes.</w:t>
      </w:r>
    </w:p>
    <w:p>
      <w:pPr>
        <w:spacing w:after="80"/>
      </w:pPr>
      <w:r>
        <w:t xml:space="preserve">Só entra na lista quem teve o extrato coletado com sucesso (</w:t>
      </w:r>
      <w:r>
        <w:rPr>
          <w:rFonts w:ascii="Consolas" w:cs="Consolas" w:eastAsia="Consolas" w:hAnsi="Consolas"/>
          <w:sz w:val="19"/>
          <w:szCs w:val="19"/>
        </w:rPr>
        <w:t xml:space="preserve">coletados</w:t>
      </w:r>
      <w:r>
        <w:t xml:space="preserve">): para os demais, a ausência seria do Lumen, não do ente. Devolve </w:t>
      </w:r>
      <w:r>
        <w:rPr>
          <w:rFonts w:ascii="Consolas" w:cs="Consolas" w:eastAsia="Consolas" w:hAnsi="Consolas"/>
          <w:sz w:val="19"/>
          <w:szCs w:val="19"/>
        </w:rPr>
        <w:t xml:space="preserve">{"dca": [códigos], "rreo": [...], "rgf": [...]}</w:t>
      </w:r>
      <w:r>
        <w:t xml:space="preserve"> — "ausente" aqui significa "nenhuma entrega daquele tipo no exercício".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53" w:id="53"/>
      <w:r>
        <w:t xml:space="preserve">8. Orquestração — packages/orquestracao</w:t>
      </w:r>
      <w:bookmarkEnd w:id="53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Pipeline local e o comando `lumen`.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lumen_orquestracao/__init__.py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lumen_orquestracao/__main__.py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lumen_orquestracao/cli.py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lumen_orquestracao/configuracao.py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lumen_orquestracao/etapas.py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54" w:id="54"/>
      <w:r>
        <w:t xml:space="preserve">8.1 lumen_orquestracao/__init__.py</w:t>
      </w:r>
      <w:bookmarkEnd w:id="54"/>
    </w:p>
    <w:p>
      <w:pPr>
        <w:spacing w:after="100"/>
      </w:pPr>
      <w:r>
        <w:rPr>
          <w:sz w:val="17"/>
          <w:szCs w:val="17"/>
        </w:rPr>
        <w:t xml:space="preserve">packages/orquestracao/lumen_orquestracao/__init__.py · Python · 7 linhas · 0 declarações</w:t>
      </w:r>
    </w:p>
    <w:p>
      <w:pPr>
        <w:spacing w:after="80"/>
      </w:pPr>
      <w:r>
        <w:t xml:space="preserve">Pipeline local do Lumen: coleta → bronze → normalização → silver.</w:t>
      </w:r>
    </w:p>
    <w:p>
      <w:pPr>
        <w:spacing w:after="80"/>
      </w:pPr>
      <w:r>
        <w:t xml:space="preserve">Até a entrada do Dagster (ADR-009), as etapas rodam por esta linha de comando. Cada etapa foi escrita como função pura sobre diretórios — exatamente a forma de um ativo do Dagster —, então a migração troca o disparo, não as etapas.</w:t>
      </w:r>
    </w:p>
    <w:p>
      <w:pPr>
        <w:pStyle w:val="Heading2"/>
        <w:keepNext/>
        <w:keepLines/>
        <w:spacing w:after="120" w:before="280"/>
      </w:pPr>
      <w:bookmarkStart w:name="_Toc55" w:id="55"/>
      <w:r>
        <w:t xml:space="preserve">8.2 lumen_orquestracao/__main__.py</w:t>
      </w:r>
      <w:bookmarkEnd w:id="55"/>
    </w:p>
    <w:p>
      <w:pPr>
        <w:spacing w:after="100"/>
      </w:pPr>
      <w:r>
        <w:rPr>
          <w:sz w:val="17"/>
          <w:szCs w:val="17"/>
        </w:rPr>
        <w:t xml:space="preserve">packages/orquestracao/lumen_orquestracao/__main__.py · Python · 8 linhas · 0 declarações</w:t>
      </w:r>
    </w:p>
    <w:p>
      <w:pPr>
        <w:spacing w:after="80"/>
      </w:pPr>
      <w:r>
        <w:t xml:space="preserve">Permite rodar o pipeline com </w:t>
      </w:r>
      <w:r>
        <w:rPr>
          <w:rFonts w:ascii="Consolas" w:cs="Consolas" w:eastAsia="Consolas" w:hAnsi="Consolas"/>
          <w:sz w:val="19"/>
          <w:szCs w:val="19"/>
        </w:rPr>
        <w:t xml:space="preserve">python -m lumen_orquestracao</w:t>
      </w:r>
      <w:r>
        <w:t xml:space="preserve">; repassa para </w:t>
      </w:r>
      <w:r>
        <w:rPr>
          <w:rFonts w:ascii="Consolas" w:cs="Consolas" w:eastAsia="Consolas" w:hAnsi="Consolas"/>
          <w:sz w:val="19"/>
          <w:szCs w:val="19"/>
        </w:rPr>
        <w:t xml:space="preserve">cli.main</w:t>
      </w:r>
      <w:r>
        <w:t xml:space="preserve">.</w:t>
      </w:r>
    </w:p>
    <w:p>
      <w:pPr>
        <w:pStyle w:val="Heading2"/>
        <w:keepNext/>
        <w:keepLines/>
        <w:spacing w:after="120" w:before="280"/>
      </w:pPr>
      <w:bookmarkStart w:name="_Toc56" w:id="56"/>
      <w:r>
        <w:t xml:space="preserve">8.3 lumen_orquestracao/cli.py</w:t>
      </w:r>
      <w:bookmarkEnd w:id="56"/>
    </w:p>
    <w:p>
      <w:pPr>
        <w:spacing w:after="100"/>
      </w:pPr>
      <w:r>
        <w:rPr>
          <w:sz w:val="17"/>
          <w:szCs w:val="17"/>
        </w:rPr>
        <w:t xml:space="preserve">packages/orquestracao/lumen_orquestracao/cli.py · Python · 199 linhas · 5 declarações</w:t>
      </w:r>
    </w:p>
    <w:p>
      <w:pPr>
        <w:spacing w:after="80"/>
      </w:pPr>
      <w:r>
        <w:t xml:space="preserve">Linha de comando do pipeline local.</w:t>
      </w:r>
    </w:p>
    <w:p>
      <w:pPr>
        <w:spacing w:after="80"/>
      </w:pPr>
      <w:r>
        <w:t xml:space="preserve">Exemplos: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coletar pncp_contratacoes --de 2026-09-01 --modalidades 8,9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coletar pncp_contratos --de 2026-09-01 --ate 2026-09-07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coletar ibge_localidades --de 2026-10-05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coletar siconfi_extrato --de 2026-10-05 --entes 4319604,3550308 --exercicio 2025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coletar pncp_itens --de 2026-03-01 --ate 2026-03-31 --objeto "combust|gasolina|diesel" --so-comparaveis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normalizar                      # bronze inteiro → silver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bronze verificar                # reconfere o hash de toda a prova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...                    # aba Eleições (ver lumen_eleicoes)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...                     # referência de mercado fora do governo (ver lumen_mercado)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...                      # painéis de contratações e conformidade (ver lumen_painel)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deteccao ...                    # regras de detecção em modo silencioso (ver lumen_deteccao)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economia ...                    # Economia e Contas Públicas: séries do Banco Central (ver lumen_economia)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FormatoComCampos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FormatoComCampos(logging.Formatter)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Formato do log que acrescenta os campos de </w:t>
      </w:r>
      <w:r>
        <w:rPr>
          <w:rFonts w:ascii="Consolas" w:cs="Consolas" w:eastAsia="Consolas" w:hAnsi="Consolas"/>
          <w:sz w:val="19"/>
          <w:szCs w:val="19"/>
        </w:rPr>
        <w:t xml:space="preserve">extra=</w:t>
      </w:r>
      <w:r>
        <w:t xml:space="preserve"> (fonte, url, status, tentativa) à mensagem.</w:t>
      </w:r>
    </w:p>
    <w:p>
      <w:pPr>
        <w:spacing w:after="80"/>
      </w:pPr>
      <w:r>
        <w:t xml:space="preserve">Sem isso, </w:t>
      </w:r>
      <w:r>
        <w:rPr>
          <w:rFonts w:ascii="Consolas" w:cs="Consolas" w:eastAsia="Consolas" w:hAnsi="Consolas"/>
          <w:sz w:val="19"/>
          <w:szCs w:val="19"/>
        </w:rPr>
        <w:t xml:space="preserve">tentativa_com_erro</w:t>
      </w:r>
      <w:r>
        <w:t xml:space="preserve"> aparece no registro da CI sem dizer qual status a fonte respondeu.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FormatoComCampos.format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format(self, record: logging.LogRecord)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linha padrão seguida de </w:t>
      </w:r>
      <w:r>
        <w:rPr>
          <w:rFonts w:ascii="Consolas" w:cs="Consolas" w:eastAsia="Consolas" w:hAnsi="Consolas"/>
          <w:sz w:val="19"/>
          <w:szCs w:val="19"/>
        </w:rPr>
        <w:t xml:space="preserve">campo=valor</w:t>
      </w:r>
      <w:r>
        <w:t xml:space="preserve"> para cada campo extra, em ordem alfabética.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_lista_int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_lista_int(texto: str) -&gt; tuple[int, ...]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</w:t>
      </w:r>
      <w:r>
        <w:rPr>
          <w:rFonts w:ascii="Consolas" w:cs="Consolas" w:eastAsia="Consolas" w:hAnsi="Consolas"/>
          <w:sz w:val="19"/>
          <w:szCs w:val="19"/>
        </w:rPr>
        <w:t xml:space="preserve">8,9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(8, 9)</w:t>
      </w:r>
      <w:r>
        <w:t xml:space="preserve">, ignorando itens vazios; usado como </w:t>
      </w:r>
      <w:r>
        <w:rPr>
          <w:rFonts w:ascii="Consolas" w:cs="Consolas" w:eastAsia="Consolas" w:hAnsi="Consolas"/>
          <w:sz w:val="19"/>
          <w:szCs w:val="19"/>
        </w:rPr>
        <w:t xml:space="preserve">type</w:t>
      </w:r>
      <w:r>
        <w:t xml:space="preserve"> do argparse.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_lista_str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_lista_str(texto: str) -&gt; tuple[str, ...]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</w:t>
      </w:r>
      <w:r>
        <w:rPr>
          <w:rFonts w:ascii="Consolas" w:cs="Consolas" w:eastAsia="Consolas" w:hAnsi="Consolas"/>
          <w:sz w:val="19"/>
          <w:szCs w:val="19"/>
        </w:rPr>
        <w:t xml:space="preserve">a, b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("a", "b")</w:t>
      </w:r>
      <w:r>
        <w:t xml:space="preserve">, sem espaços nas pontas e ignorando itens vazios.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main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main(argv: list[str] | None=None)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Ponto de entrada do comando </w:t>
      </w:r>
      <w:r>
        <w:rPr>
          <w:rFonts w:ascii="Consolas" w:cs="Consolas" w:eastAsia="Consolas" w:hAnsi="Consolas"/>
          <w:sz w:val="19"/>
          <w:szCs w:val="19"/>
        </w:rPr>
        <w:t xml:space="preserve">lumen</w:t>
      </w:r>
      <w:r>
        <w:t xml:space="preserve">: interpreta os argumentos e despacha para a etapa pedida.</w:t>
      </w:r>
    </w:p>
    <w:p>
      <w:pPr>
        <w:spacing w:after="80"/>
      </w:pPr>
      <w:r>
        <w:t xml:space="preserve">Os subcomandos </w:t>
      </w:r>
      <w:r>
        <w:rPr>
          <w:rFonts w:ascii="Consolas" w:cs="Consolas" w:eastAsia="Consolas" w:hAnsi="Consolas"/>
          <w:sz w:val="19"/>
          <w:szCs w:val="19"/>
        </w:rPr>
        <w:t xml:space="preserve">eleicoes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mercado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painel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deteccao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economia</w:t>
      </w:r>
      <w:r>
        <w:t xml:space="preserve"> são repassados inteiros aos CLIs de </w:t>
      </w:r>
      <w:r>
        <w:rPr>
          <w:rFonts w:ascii="Consolas" w:cs="Consolas" w:eastAsia="Consolas" w:hAnsi="Consolas"/>
          <w:sz w:val="19"/>
          <w:szCs w:val="19"/>
        </w:rPr>
        <w:t xml:space="preserve">lumen_eleicoes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lumen_mercado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lumen_painel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lumen_deteccao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lumen_economia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coletar pncp_itens</w:t>
      </w:r>
      <w:r>
        <w:t xml:space="preserve"> busca os itens dos processos da silver publicados na janela (e cujo objeto casa com </w:t>
      </w:r>
      <w:r>
        <w:rPr>
          <w:rFonts w:ascii="Consolas" w:cs="Consolas" w:eastAsia="Consolas" w:hAnsi="Consolas"/>
          <w:sz w:val="19"/>
          <w:szCs w:val="19"/>
        </w:rPr>
        <w:t xml:space="preserve">--objeto</w:t>
      </w:r>
      <w:r>
        <w:t xml:space="preserve">, quando dado). Os demais leem a configuração e imprimem o resumo em JSON. O código de saída é 2 para configuração ou argumento ausente e 1 quando a coleta tem falhas ou o bronze tem conteúdo corrompido, para que scripts e a CI percebam.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57" w:id="57"/>
      <w:r>
        <w:t xml:space="preserve">8.4 lumen_orquestracao/configuracao.py</w:t>
      </w:r>
      <w:bookmarkEnd w:id="57"/>
    </w:p>
    <w:p>
      <w:pPr>
        <w:spacing w:after="100"/>
      </w:pPr>
      <w:r>
        <w:rPr>
          <w:sz w:val="17"/>
          <w:szCs w:val="17"/>
        </w:rPr>
        <w:t xml:space="preserve">packages/orquestracao/lumen_orquestracao/configuracao.py · Python · 115 linhas · 6 declarações</w:t>
      </w:r>
    </w:p>
    <w:p>
      <w:pPr>
        <w:spacing w:after="80"/>
      </w:pPr>
      <w:r>
        <w:t xml:space="preserve">Configuração do pipeline local, lida de </w:t>
      </w:r>
      <w:r>
        <w:rPr>
          <w:rFonts w:ascii="Consolas" w:cs="Consolas" w:eastAsia="Consolas" w:hAnsi="Consolas"/>
          <w:sz w:val="19"/>
          <w:szCs w:val="19"/>
        </w:rPr>
        <w:t xml:space="preserve">lumen.toml</w:t>
      </w:r>
      <w:r>
        <w:t xml:space="preserve"> e do ambiente.</w:t>
      </w:r>
    </w:p>
    <w:p>
      <w:pPr>
        <w:spacing w:after="80"/>
      </w:pPr>
      <w:r>
        <w:t xml:space="preserve">Precedência: variável de ambiente &gt; arquivo &gt; padrão. Nada sensível vive no arquivo: o Lumen não usa credencial nas fontes da fase 1 (o token da CGU, que entra depois, virá só de variável de ambiente ou cofre — RNF-13).</w:t>
      </w:r>
    </w:p>
    <w:p>
      <w:pPr>
        <w:spacing w:after="80"/>
      </w:pPr>
      <w:r>
        <w:t xml:space="preserve">Exemplo de </w:t>
      </w:r>
      <w:r>
        <w:rPr>
          <w:rFonts w:ascii="Consolas" w:cs="Consolas" w:eastAsia="Consolas" w:hAnsi="Consolas"/>
          <w:sz w:val="19"/>
          <w:szCs w:val="19"/>
        </w:rPr>
        <w:t xml:space="preserve">lumen.toml</w:t>
      </w:r>
      <w:r>
        <w:t xml:space="preserve">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[coleta]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contato = "contato@falkyria.com.br"   # vai no User-Agent (RF-CO-09)</w:t>
            </w:r>
          </w:p>
        </w:tc>
      </w:tr>
    </w:tbl>
    <w:p>
      <w:pPr>
        <w:spacing w:after="60"/>
      </w:pP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[dados]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raiz = "dados"                        # bronze/ e silver/ ficam aqui</w:t>
            </w:r>
          </w:p>
        </w:tc>
      </w:tr>
    </w:tbl>
    <w:p>
      <w:pPr>
        <w:spacing w:after="60"/>
      </w:pP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[limites_rpm]                         # por fonte; o padrão é conservador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pncp_contratacoes = 60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Configuracao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Configuração resolvida do pipeline: contato da coleta, raiz dos dados e limites de requisições por minuto.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Configuracao.bronze</w:t>
      </w:r>
      <w:r>
        <w:rPr>
          <w:sz w:val="16"/>
          <w:szCs w:val="16"/>
        </w:rPr>
        <w:t xml:space="preserve">  (linha 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bronze(self)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Diretório da camada bronze, sob a raiz dos dados.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Configuracao.silver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silver(self)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Diretório da camada silver, sob a raiz dos dados.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Configuracao.rpm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rpm(self, fonte_id: str)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Limite de requisições por minuto da fonte; 30 quando a fonte não tem limite configurado.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ConfiguracaoAusente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ConfiguracaoAusente(Exception)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Falta configuração obrigatória: hoje, o contato que identifica a coleta no User-Agent.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carregar(caminho: Path | None=None) -&gt; Configuracao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a </w:t>
      </w:r>
      <w:r>
        <w:rPr>
          <w:rFonts w:ascii="Consolas" w:cs="Consolas" w:eastAsia="Consolas" w:hAnsi="Consolas"/>
          <w:sz w:val="19"/>
          <w:szCs w:val="19"/>
        </w:rPr>
        <w:t xml:space="preserve">Configuracao</w:t>
      </w:r>
      <w:r>
        <w:t xml:space="preserve"> a partir do arquivo e do ambiente, com o ambiente prevalecendo.</w:t>
      </w:r>
    </w:p>
    <w:p>
      <w:pPr>
        <w:spacing w:after="80"/>
      </w:pPr>
      <w:r>
        <w:t xml:space="preserve">O arquivo é </w:t>
      </w:r>
      <w:r>
        <w:rPr>
          <w:rFonts w:ascii="Consolas" w:cs="Consolas" w:eastAsia="Consolas" w:hAnsi="Consolas"/>
          <w:sz w:val="19"/>
          <w:szCs w:val="19"/>
        </w:rPr>
        <w:t xml:space="preserve">caminho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LUMEN_CONFIG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lumen.toml</w:t>
      </w:r>
      <w:r>
        <w:t xml:space="preserve">, e pode não existir. </w:t>
      </w:r>
      <w:r>
        <w:rPr>
          <w:rFonts w:ascii="Consolas" w:cs="Consolas" w:eastAsia="Consolas" w:hAnsi="Consolas"/>
          <w:sz w:val="19"/>
          <w:szCs w:val="19"/>
        </w:rPr>
        <w:t xml:space="preserve">LUMEN_CONTATO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LUMEN_DADOS</w:t>
      </w:r>
      <w:r>
        <w:t xml:space="preserve"> substituem o contato e a raiz; os limites do arquivo sobrescrevem os padrões fonte a fonte. Sem contato, levanta </w:t>
      </w:r>
      <w:r>
        <w:rPr>
          <w:rFonts w:ascii="Consolas" w:cs="Consolas" w:eastAsia="Consolas" w:hAnsi="Consolas"/>
          <w:sz w:val="19"/>
          <w:szCs w:val="19"/>
        </w:rPr>
        <w:t xml:space="preserve">ConfiguracaoAusente</w:t>
      </w:r>
      <w:r>
        <w:t xml:space="preserve">: toda requisição precisa se identificar (RF-CO-09).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58" w:id="58"/>
      <w:r>
        <w:t xml:space="preserve">8.5 lumen_orquestracao/etapas.py</w:t>
      </w:r>
      <w:bookmarkEnd w:id="58"/>
    </w:p>
    <w:p>
      <w:pPr>
        <w:spacing w:after="100"/>
      </w:pPr>
      <w:r>
        <w:rPr>
          <w:sz w:val="17"/>
          <w:szCs w:val="17"/>
        </w:rPr>
        <w:t xml:space="preserve">packages/orquestracao/lumen_orquestracao/etapas.py · Python · 255 linhas · 10 declarações</w:t>
      </w:r>
    </w:p>
    <w:p>
      <w:pPr>
        <w:spacing w:after="80"/>
      </w:pPr>
      <w:r>
        <w:t xml:space="preserve">Etapas do pipeline como funções sobre diretórios (futuros ativos do Dagster).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</w:t>
      </w:r>
      <w:r>
        <w:rPr>
          <w:sz w:val="16"/>
          <w:szCs w:val="16"/>
        </w:rPr>
        <w:t xml:space="preserve">  (linha 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cliente(cfg: Configuracao, fonte_id: str) -&gt; ClienteHttp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Cliente HTTP da fonte, com o User-Agent do Lumen (versão e contato) e o limite de requisições dela.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</w:t>
      </w:r>
      <w:r>
        <w:rPr>
          <w:sz w:val="16"/>
          <w:szCs w:val="16"/>
        </w:rPr>
        <w:t xml:space="preserve">  (linha 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coletar(cfg: Configuracao, fonte_id: str, janela: Janela, armazem: ArmazemBronze | None=None, **opcoes) -&gt; ResumoColeta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a janela de uma fonte para o bronze e devolve o resumo da coleta.</w:t>
      </w:r>
    </w:p>
    <w:p>
      <w:pPr>
        <w:spacing w:after="80"/>
      </w:pPr>
      <w:r>
        <w:t xml:space="preserve">A fonte é criada pela fábrica de </w:t>
      </w:r>
      <w:r>
        <w:rPr>
          <w:rFonts w:ascii="Consolas" w:cs="Consolas" w:eastAsia="Consolas" w:hAnsi="Consolas"/>
          <w:sz w:val="19"/>
          <w:szCs w:val="19"/>
        </w:rPr>
        <w:t xml:space="preserve">FABRICAS</w:t>
      </w:r>
      <w:r>
        <w:t xml:space="preserve">, com as </w:t>
      </w:r>
      <w:r>
        <w:rPr>
          <w:rFonts w:ascii="Consolas" w:cs="Consolas" w:eastAsia="Consolas" w:hAnsi="Consolas"/>
          <w:sz w:val="19"/>
          <w:szCs w:val="19"/>
        </w:rPr>
        <w:t xml:space="preserve">opcoes</w:t>
      </w:r>
      <w:r>
        <w:t xml:space="preserve"> específicas dela (modalidades, entes, exercício). Sem </w:t>
      </w:r>
      <w:r>
        <w:rPr>
          <w:rFonts w:ascii="Consolas" w:cs="Consolas" w:eastAsia="Consolas" w:hAnsi="Consolas"/>
          <w:sz w:val="19"/>
          <w:szCs w:val="19"/>
        </w:rPr>
        <w:t xml:space="preserve">armazem</w:t>
      </w:r>
      <w:r>
        <w:t xml:space="preserve">, usa o bronze local da configuração.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sem_acento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sem_acento(texto: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em minúsculas e sem acentos, para comparar descrições escritas de jeitos diferentes.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processos_da_silver</w:t>
      </w:r>
      <w:r>
        <w:rPr>
          <w:sz w:val="16"/>
          <w:szCs w:val="16"/>
        </w:rPr>
        <w:t xml:space="preserve">  (linha 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processos_da_silver(cfg: Configuracao, *, de: date | None=None, ate: date | None=None, objeto: str | None=None)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Processos de contratação já normalizados, consolidados (um por id), filtrados por data e objeto.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de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ate</w:t>
      </w:r>
      <w:r>
        <w:t xml:space="preserve"> comparam a data de publicação no PNCP, com as duas pontas inclusivas. </w:t>
      </w:r>
      <w:r>
        <w:rPr>
          <w:rFonts w:ascii="Consolas" w:cs="Consolas" w:eastAsia="Consolas" w:hAnsi="Consolas"/>
          <w:sz w:val="19"/>
          <w:szCs w:val="19"/>
        </w:rPr>
        <w:t xml:space="preserve">objeto</w:t>
      </w:r>
      <w:r>
        <w:t xml:space="preserve"> é uma expressão regular procurada no objeto da compra sem acento e sem caixa (</w:t>
      </w:r>
      <w:r>
        <w:rPr>
          <w:rFonts w:ascii="Consolas" w:cs="Consolas" w:eastAsia="Consolas" w:hAnsi="Consolas"/>
          <w:sz w:val="19"/>
          <w:szCs w:val="19"/>
        </w:rPr>
        <w:t xml:space="preserve">combust|gasolina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coletar_itens</w:t>
      </w:r>
      <w:r>
        <w:rPr>
          <w:sz w:val="16"/>
          <w:szCs w:val="16"/>
        </w:rPr>
        <w:t xml:space="preserve">  (linha 116)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coletar_itens(cfg: Configuracao, processos: Iterable[dict], armazem: ArmazemBronze | None=None, *, com_resultados: bool=Tru...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para o bronze os itens (e os resultados) dos processos dados, lidos da silver.</w:t>
      </w:r>
    </w:p>
    <w:p>
      <w:pPr>
        <w:spacing w:after="80"/>
      </w:pPr>
      <w:r>
        <w:t xml:space="preserve">É a coleta sob demanda da família A: as contratações chegam primeiro pela janela de publicação, e só as que interessam (por exemplo, as de combustível) têm os itens buscados. Processo cuja chave não é um </w:t>
      </w:r>
      <w:r>
        <w:rPr>
          <w:rFonts w:ascii="Consolas" w:cs="Consolas" w:eastAsia="Consolas" w:hAnsi="Consolas"/>
          <w:sz w:val="19"/>
          <w:szCs w:val="19"/>
        </w:rPr>
        <w:t xml:space="preserve">numeroControlePNCP</w:t>
      </w:r>
      <w:r>
        <w:t xml:space="preserve"> de contratação fica de fora. </w:t>
      </w:r>
      <w:r>
        <w:rPr>
          <w:rFonts w:ascii="Consolas" w:cs="Consolas" w:eastAsia="Consolas" w:hAnsi="Consolas"/>
          <w:sz w:val="19"/>
          <w:szCs w:val="19"/>
        </w:rPr>
        <w:t xml:space="preserve">filtro_resultados</w:t>
      </w:r>
      <w:r>
        <w:t xml:space="preserve"> restringe os resultados aos itens que ele aceita (ver </w:t>
      </w:r>
      <w:r>
        <w:rPr>
          <w:rFonts w:ascii="Consolas" w:cs="Consolas" w:eastAsia="Consolas" w:hAnsi="Consolas"/>
          <w:sz w:val="19"/>
          <w:szCs w:val="19"/>
        </w:rPr>
        <w:t xml:space="preserve">FontePncpItens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chave_da_url_itens</w:t>
      </w:r>
      <w:r>
        <w:rPr>
          <w:sz w:val="16"/>
          <w:szCs w:val="16"/>
        </w:rPr>
        <w:t xml:space="preserve">  (linha 145)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chave_da_url_itens(url: str) -&gt; tuple[str, bool]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numeroControlePNCP</w:t>
      </w:r>
      <w:r>
        <w:t xml:space="preserve"> do processo e se a URL é de resultados; None se não for URL de itens.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_normalizador_de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_normalizador_de(registro: RegistroColeta) -&gt; Callable[[bytes, str], ResultadoNormalizacao]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Escolhe o normalizador do artefato pela fonte e, no IBGE, pela URL pedida; None se não houver.</w:t>
      </w:r>
    </w:p>
    <w:p>
      <w:pPr>
        <w:spacing w:after="80"/>
      </w:pPr>
      <w:r>
        <w:t xml:space="preserve">Devolve uma função que recebe só o conteúdo, com a proveniência (fonte e id do registro no bronze) já aplicada.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ResumoNormalizacao</w:t>
      </w:r>
      <w:r>
        <w:rPr>
          <w:sz w:val="16"/>
          <w:szCs w:val="16"/>
        </w:rPr>
        <w:t xml:space="preserve">  (linha 202)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Contagens de uma rodada de normalização.</w:t>
      </w:r>
    </w:p>
    <w:p>
      <w:pPr>
        <w:spacing w:after="80"/>
      </w:pPr>
      <w:r>
        <w:t xml:space="preserve">Artefatos processados e ignorados, registros gravados, entradas de quarentena e, em </w:t>
      </w:r>
      <w:r>
        <w:rPr>
          <w:rFonts w:ascii="Consolas" w:cs="Consolas" w:eastAsia="Consolas" w:hAnsi="Consolas"/>
          <w:sz w:val="19"/>
          <w:szCs w:val="19"/>
        </w:rPr>
        <w:t xml:space="preserve">por_fonte</w:t>
      </w:r>
      <w:r>
        <w:t xml:space="preserve">, quantos artefatos de cada fonte foram processados.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</w:t>
      </w:r>
      <w:r>
        <w:rPr>
          <w:sz w:val="16"/>
          <w:szCs w:val="16"/>
        </w:rPr>
        <w:t xml:space="preserve">  (linha 216)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normalizar(cfg: Configuracao, fontes: Iterable[str] | None=None, armazem: ArmazemBronzeLocal | None=None) -&gt; ResumoNormaliz...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Reprocessa o bronze inteiro (ou as fontes pedidas) para a silver.</w:t>
      </w:r>
    </w:p>
    <w:p>
      <w:pPr>
        <w:spacing w:after="80"/>
      </w:pPr>
      <w:r>
        <w:t xml:space="preserve">É idempotente (RF-NO-11) e pode ser rodada a qualquer momento: apagar a silver e rodar de novo reconstrói tudo sem tocar nas fontes (RF-NO-12). Respostas de erro (4xx/5xx) ficam no bronze como prova e não geram linha.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janela_de</w:t>
      </w:r>
      <w:r>
        <w:rPr>
          <w:sz w:val="16"/>
          <w:szCs w:val="16"/>
        </w:rPr>
        <w:t xml:space="preserve">  (linha 247)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janela_de(de: str, ate: str | None=None) -&gt; Janela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Janela de coleta a partir de datas </w:t>
      </w:r>
      <w:r>
        <w:rPr>
          <w:rFonts w:ascii="Consolas" w:cs="Consolas" w:eastAsia="Consolas" w:hAnsi="Consolas"/>
          <w:sz w:val="19"/>
          <w:szCs w:val="19"/>
        </w:rPr>
        <w:t xml:space="preserve">AAAA-MM-DD</w:t>
      </w:r>
      <w:r>
        <w:t xml:space="preserve">; sem </w:t>
      </w:r>
      <w:r>
        <w:rPr>
          <w:rFonts w:ascii="Consolas" w:cs="Consolas" w:eastAsia="Consolas" w:hAnsi="Consolas"/>
          <w:sz w:val="19"/>
          <w:szCs w:val="19"/>
        </w:rPr>
        <w:t xml:space="preserve">ate</w:t>
      </w:r>
      <w:r>
        <w:t xml:space="preserve">, a janela é só o dia </w:t>
      </w:r>
      <w:r>
        <w:rPr>
          <w:rFonts w:ascii="Consolas" w:cs="Consolas" w:eastAsia="Consolas" w:hAnsi="Consolas"/>
          <w:sz w:val="19"/>
          <w:szCs w:val="19"/>
        </w:rPr>
        <w:t xml:space="preserve">de</w:t>
      </w:r>
      <w:r>
        <w:t xml:space="preserve">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59" w:id="59"/>
      <w:r>
        <w:t xml:space="preserve">9. Referência de mercado (Python) — packages/mercado</w:t>
      </w:r>
      <w:bookmarkEnd w:id="59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Regra A-05 em modo silencioso: reconhecimento de itens comparáveis (combustível, gás de cozinha, informática), preço de revenda da ANP pela série semestral e pelas planilhas semanais (com leitor de .xlsx sem dependências), ofertas do varejo pela API oficial, comparação com a mediana por lugar e época, relatório interno e distribuição da razão para calibrar (ADR-027).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23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lumen_mercado/__main__.py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lumen_mercado/anp.py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462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lumen_mercado/cli.py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310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lumen_mercado/comparacao.py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274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lumen_mercado/especificacao.py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312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13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lumen_mercado/referencia.py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lumen_mercado/relatorio.py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lumen_mercado/varejo.py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242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18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60" w:id="60"/>
      <w:r>
        <w:t xml:space="preserve">9.1 lumen_mercado/__init__.py</w:t>
      </w:r>
      <w:bookmarkEnd w:id="60"/>
    </w:p>
    <w:p>
      <w:pPr>
        <w:spacing w:after="100"/>
      </w:pPr>
      <w:r>
        <w:rPr>
          <w:sz w:val="17"/>
          <w:szCs w:val="17"/>
        </w:rPr>
        <w:t xml:space="preserve">packages/mercado/lumen_mercado/__init__.py · Python · 23 linhas · 0 declarações</w:t>
      </w:r>
    </w:p>
    <w:p>
      <w:pPr>
        <w:spacing w:after="80"/>
      </w:pPr>
      <w:r>
        <w:t xml:space="preserve">Referência de mercado fora do governo para os preços pagos pelos entes (regra A-05, ADR-027).</w:t>
      </w:r>
    </w:p>
    <w:p>
      <w:pPr>
        <w:spacing w:after="80"/>
      </w:pPr>
      <w:r>
        <w:t xml:space="preserve">A família A do DOC-07 compara o preço de um item com o que outros órgãos pagaram (A-01) ou com tabelas oficiais (A-02). As duas referências nascem do próprio poder público: se o mercado inteiro de compras públicas paga caro por um item, a mediana entre órgãos também fica cara e nada destoa. Este pacote traz uma referência independente do comprador público: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anp</w:t>
      </w:r>
      <w:r>
        <w:t xml:space="preserve">: preço de bomba dos combustíveis, pesquisado pela ANP posto a posto, toda semana, em todo o país (dado aberto oficial, em arquivos semestrais desde 2006);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varejo</w:t>
      </w:r>
      <w:r>
        <w:t xml:space="preserve">: ofertas do varejo online obtidas pela API oficial de cada loja (hoje, a do Mercado Livre);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especificacao</w:t>
      </w:r>
      <w:r>
        <w:t xml:space="preserve">: reconhece, pela descrição do item, o que é comparável e com qual referência;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comparacao</w:t>
      </w:r>
      <w:r>
        <w:t xml:space="preserve">: a regra A-05, em modo silencioso — calcula a razão entre o preço pago e a mediana do mercado na mesma época e no mesmo lugar, e grava o resultado num relatório interno; nada é publicado antes da calibração (DOC-07, seção 1);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relatorio</w:t>
      </w:r>
      <w:r>
        <w:t xml:space="preserve">: o relatório em JSON Lines, CSV e um resumo em Markdown.</w:t>
      </w:r>
    </w:p>
    <w:p>
      <w:pPr>
        <w:spacing w:after="80"/>
      </w:pPr>
      <w:r>
        <w:t xml:space="preserve">O preço acima da referência comparada é atividade para análise, nunca conclusão: há razões legítimas para o governo pagar mais que a bomba ou a loja (entrega no local, prazo de pagamento, quantidade, garantia), e o relatório mostra a referência inteira para quem for analisar.</w:t>
      </w:r>
    </w:p>
    <w:p>
      <w:pPr>
        <w:pStyle w:val="Heading2"/>
        <w:keepNext/>
        <w:keepLines/>
        <w:spacing w:after="120" w:before="280"/>
      </w:pPr>
      <w:bookmarkStart w:name="_Toc61" w:id="61"/>
      <w:r>
        <w:t xml:space="preserve">9.2 lumen_mercado/__main__.py</w:t>
      </w:r>
      <w:bookmarkEnd w:id="61"/>
    </w:p>
    <w:p>
      <w:pPr>
        <w:spacing w:after="100"/>
      </w:pPr>
      <w:r>
        <w:rPr>
          <w:sz w:val="17"/>
          <w:szCs w:val="17"/>
        </w:rPr>
        <w:t xml:space="preserve">packages/mercado/lumen_mercado/__main__.py · Python · 8 linhas · 0 declarações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python -m lumen_mercado</w:t>
      </w:r>
      <w:r>
        <w:t xml:space="preserve">: o mesmo que </w:t>
      </w:r>
      <w:r>
        <w:rPr>
          <w:rFonts w:ascii="Consolas" w:cs="Consolas" w:eastAsia="Consolas" w:hAnsi="Consolas"/>
          <w:sz w:val="19"/>
          <w:szCs w:val="19"/>
        </w:rPr>
        <w:t xml:space="preserve">lumen mercado</w:t>
      </w:r>
      <w:r>
        <w:t xml:space="preserve">.</w:t>
      </w:r>
    </w:p>
    <w:p>
      <w:pPr>
        <w:pStyle w:val="Heading2"/>
        <w:keepNext/>
        <w:keepLines/>
        <w:spacing w:after="120" w:before="280"/>
      </w:pPr>
      <w:bookmarkStart w:name="_Toc62" w:id="62"/>
      <w:r>
        <w:t xml:space="preserve">9.3 lumen_mercado/anp.py</w:t>
      </w:r>
      <w:bookmarkEnd w:id="62"/>
    </w:p>
    <w:p>
      <w:pPr>
        <w:spacing w:after="100"/>
      </w:pPr>
      <w:r>
        <w:rPr>
          <w:sz w:val="17"/>
          <w:szCs w:val="17"/>
        </w:rPr>
        <w:t xml:space="preserve">packages/mercado/lumen_mercado/anp.py · Python · 462 linhas · 30 declarações</w:t>
      </w:r>
    </w:p>
    <w:p>
      <w:pPr>
        <w:spacing w:after="80"/>
      </w:pPr>
      <w:r>
        <w:t xml:space="preserve">Preço de bomba dos combustíveis pela série histórica da ANP (ADR-027, seção 2.1).</w:t>
      </w:r>
    </w:p>
    <w:p>
      <w:pPr>
        <w:spacing w:after="80"/>
      </w:pPr>
      <w:r>
        <w:t xml:space="preserve">A ANP pesquisa toda semana, por empresa contratada, o preço de venda ao consumidor em postos de centenas de municípios e publica o resultado como dado aberto, posto a posto, em arquivos semestrais: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https://www.gov.br/anp/pt-br/centrais-de-conteudo/dados-abertos/arquivos/shpc/dsas/ca/ca-AAAA-0S.zip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(até 2021, </w:t>
      </w:r>
      <w:r>
        <w:rPr>
          <w:rFonts w:ascii="Consolas" w:cs="Consolas" w:eastAsia="Consolas" w:hAnsi="Consolas"/>
          <w:sz w:val="19"/>
          <w:szCs w:val="19"/>
        </w:rPr>
        <w:t xml:space="preserve">.csv</w:t>
      </w:r>
      <w:r>
        <w:t xml:space="preserve"> direto; o primeiro semestre de 2022 tem nome próprio, </w:t>
      </w:r>
      <w:r>
        <w:rPr>
          <w:rFonts w:ascii="Consolas" w:cs="Consolas" w:eastAsia="Consolas" w:hAnsi="Consolas"/>
          <w:sz w:val="19"/>
          <w:szCs w:val="19"/>
        </w:rPr>
        <w:t xml:space="preserve">precos-semestrais-ca.zip</w:t>
      </w:r>
      <w:r>
        <w:t xml:space="preserve">). O gás de cozinha (GLP no botijão de 13 kg) tem série própria, no mesmo formato, na pasta </w:t>
      </w:r>
      <w:r>
        <w:rPr>
          <w:rFonts w:ascii="Consolas" w:cs="Consolas" w:eastAsia="Consolas" w:hAnsi="Consolas"/>
          <w:sz w:val="19"/>
          <w:szCs w:val="19"/>
        </w:rPr>
        <w:t xml:space="preserve">glp</w:t>
      </w:r>
      <w:r>
        <w:t xml:space="preserve">, sempre em </w:t>
      </w:r>
      <w:r>
        <w:rPr>
          <w:rFonts w:ascii="Consolas" w:cs="Consolas" w:eastAsia="Consolas" w:hAnsi="Consolas"/>
          <w:sz w:val="19"/>
          <w:szCs w:val="19"/>
        </w:rPr>
        <w:t xml:space="preserve">.csv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glp-AAAA-0S.csv</w:t>
      </w:r>
      <w:r>
        <w:t xml:space="preserve">).</w:t>
      </w:r>
    </w:p>
    <w:p>
      <w:pPr>
        <w:spacing w:after="80"/>
      </w:pPr>
      <w:r>
        <w:t xml:space="preserve">A série semestral só sai depois que o semestre fecha. Para o presente, a ANP publica na página do levantamento semanal uma planilha por semana (</w:t>
      </w:r>
      <w:r>
        <w:rPr>
          <w:rFonts w:ascii="Consolas" w:cs="Consolas" w:eastAsia="Consolas" w:hAnsi="Consolas"/>
          <w:sz w:val="19"/>
          <w:szCs w:val="19"/>
        </w:rPr>
        <w:t xml:space="preserve">revendas_lpc_&lt;início&gt;_&lt;fim&gt;.xlsx</w:t>
      </w:r>
      <w:r>
        <w:t xml:space="preserve">), também posto a posto, com combustíveis e GLP; em outubro de 2026 a página citava 192 semanas, de setembro de 2022 em diante. Os nomes dos arquivos não seguem um padrão fixo, então os endereços são tirados da própria página (</w:t>
      </w:r>
      <w:r>
        <w:rPr>
          <w:rFonts w:ascii="Consolas" w:cs="Consolas" w:eastAsia="Consolas" w:hAnsi="Consolas"/>
          <w:sz w:val="19"/>
          <w:szCs w:val="19"/>
        </w:rPr>
        <w:t xml:space="preserve">links_semanais</w:t>
      </w:r>
      <w:r>
        <w:t xml:space="preserve">), e a planilha é lida sem dependências (</w:t>
      </w:r>
      <w:r>
        <w:rPr>
          <w:rFonts w:ascii="Consolas" w:cs="Consolas" w:eastAsia="Consolas" w:hAnsi="Consolas"/>
          <w:sz w:val="19"/>
          <w:szCs w:val="19"/>
        </w:rPr>
        <w:t xml:space="preserve">xlsx</w:t>
      </w:r>
      <w:r>
        <w:t xml:space="preserve">).</w:t>
      </w:r>
    </w:p>
    <w:p>
      <w:pPr>
        <w:spacing w:after="80"/>
      </w:pPr>
      <w:r>
        <w:t xml:space="preserve">É a melhor régua de mercado que existe para um item público: é oficial, independente de quem compra, tem data, lugar e posto de cada preço, e cobre o passado — dá para comparar uma compra de março com o preço de bomba de março, coisa que nenhuma loja online oferece.</w:t>
      </w:r>
    </w:p>
    <w:p>
      <w:pPr>
        <w:spacing w:after="80"/>
      </w:pPr>
      <w:r>
        <w:t xml:space="preserve">A leitura é tolerante ao formato, porque o arquivo já mudou de compactação e de nome ao longo dos anos: as colunas são achadas pelo nome sem acento e sem pontuação (</w:t>
      </w:r>
      <w:r>
        <w:rPr>
          <w:rFonts w:ascii="Consolas" w:cs="Consolas" w:eastAsia="Consolas" w:hAnsi="Consolas"/>
          <w:sz w:val="19"/>
          <w:szCs w:val="19"/>
        </w:rPr>
        <w:t xml:space="preserve">Estado - Sigla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estadosigla</w:t>
      </w:r>
      <w:r>
        <w:t xml:space="preserve">), a linha do cabeçalho é procurada (a planilha semanal tem título antes dela), o separador é detectado, e a codificação é UTF-8 com recuo para Windows-1252. A UF vem como sigla ou pelo nome do estado; a data, como texto ou como número de série do Excel. Linha sem produto conhecido, sem UF, sem data, sem valor positivo ou com unidade de outro produto é contada e descartada, nunca adivinhada. A mesma coleta (posto, produto e data) lida em dois arquivos, o semanal e o semestral, conta uma vez só.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url_semestre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url_semestre(ano: int, semestre: int, serie: str='ca')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do arquivo semestral de uma série da ANP: </w:t>
      </w:r>
      <w:r>
        <w:rPr>
          <w:rFonts w:ascii="Consolas" w:cs="Consolas" w:eastAsia="Consolas" w:hAnsi="Consolas"/>
          <w:sz w:val="19"/>
          <w:szCs w:val="19"/>
        </w:rPr>
        <w:t xml:space="preserve">ca</w:t>
      </w:r>
      <w:r>
        <w:t xml:space="preserve"> (combustíveis) ou </w:t>
      </w:r>
      <w:r>
        <w:rPr>
          <w:rFonts w:ascii="Consolas" w:cs="Consolas" w:eastAsia="Consolas" w:hAnsi="Consolas"/>
          <w:sz w:val="19"/>
          <w:szCs w:val="19"/>
        </w:rPr>
        <w:t xml:space="preserve">glp</w:t>
      </w:r>
      <w:r>
        <w:t xml:space="preserve"> (gás de cozinha).</w:t>
      </w:r>
    </w:p>
    <w:p>
      <w:pPr>
        <w:spacing w:after="80"/>
      </w:pPr>
      <w:r>
        <w:t xml:space="preserve">Combustíveis: </w:t>
      </w:r>
      <w:r>
        <w:rPr>
          <w:rFonts w:ascii="Consolas" w:cs="Consolas" w:eastAsia="Consolas" w:hAnsi="Consolas"/>
          <w:sz w:val="19"/>
          <w:szCs w:val="19"/>
        </w:rPr>
        <w:t xml:space="preserve">ca-AAAA-0S.zip</w:t>
      </w:r>
      <w:r>
        <w:t xml:space="preserve"> desde 2022 e </w:t>
      </w:r>
      <w:r>
        <w:rPr>
          <w:rFonts w:ascii="Consolas" w:cs="Consolas" w:eastAsia="Consolas" w:hAnsi="Consolas"/>
          <w:sz w:val="19"/>
          <w:szCs w:val="19"/>
        </w:rPr>
        <w:t xml:space="preserve">.csv</w:t>
      </w:r>
      <w:r>
        <w:t xml:space="preserve"> antes. Gás de cozinha: sempre </w:t>
      </w:r>
      <w:r>
        <w:rPr>
          <w:rFonts w:ascii="Consolas" w:cs="Consolas" w:eastAsia="Consolas" w:hAnsi="Consolas"/>
          <w:sz w:val="19"/>
          <w:szCs w:val="19"/>
        </w:rPr>
        <w:t xml:space="preserve">.csv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glp-AAAA-0S.csv</w:t>
      </w:r>
      <w:r>
        <w:t xml:space="preserve">). Os semestres com nome próprio estão em </w:t>
      </w:r>
      <w:r>
        <w:rPr>
          <w:rFonts w:ascii="Consolas" w:cs="Consolas" w:eastAsia="Consolas" w:hAnsi="Consolas"/>
          <w:sz w:val="19"/>
          <w:szCs w:val="19"/>
        </w:rPr>
        <w:t xml:space="preserve">_NOMES_SEMESTRAIS</w:t>
      </w:r>
      <w:r>
        <w:t xml:space="preserve">; o teste de contrato confere que a página da série continua citando o endereço montado aqui.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SemanaAnp</w:t>
      </w:r>
      <w:r>
        <w:rPr>
          <w:sz w:val="16"/>
          <w:szCs w:val="16"/>
        </w:rPr>
        <w:t xml:space="preserve">  (linha 110)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SemanaAnp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planilha semanal do levantamento de preços: a semana que ela cobre e o endereço.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_preferencia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_preferencia(url: str) -&gt; tuple[int, 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Ordem de escolha entre links da mesma semana: o arquivo direto, depois o </w:t>
      </w:r>
      <w:r>
        <w:rPr>
          <w:rFonts w:ascii="Consolas" w:cs="Consolas" w:eastAsia="Consolas" w:hAnsi="Consolas"/>
          <w:sz w:val="19"/>
          <w:szCs w:val="19"/>
        </w:rPr>
        <w:t xml:space="preserve">@@download</w:t>
      </w:r>
      <w:r>
        <w:t xml:space="preserve">, depois o resto.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links_semanais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links_semanais(html: str, base: str=PAGINA_SEMANAS) -&gt; list[SemanaAnp]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Planilhas semanais (</w:t>
      </w:r>
      <w:r>
        <w:rPr>
          <w:rFonts w:ascii="Consolas" w:cs="Consolas" w:eastAsia="Consolas" w:hAnsi="Consolas"/>
          <w:sz w:val="19"/>
          <w:szCs w:val="19"/>
        </w:rPr>
        <w:t xml:space="preserve">revendas_lpc_...xlsx</w:t>
      </w:r>
      <w:r>
        <w:t xml:space="preserve">) citadas na página do levantamento, da mais antiga à mais nova.</w:t>
      </w:r>
    </w:p>
    <w:p>
      <w:pPr>
        <w:spacing w:after="80"/>
      </w:pPr>
      <w:r>
        <w:t xml:space="preserve">O nome do arquivo varia (</w:t>
      </w:r>
      <w:r>
        <w:rPr>
          <w:rFonts w:ascii="Consolas" w:cs="Consolas" w:eastAsia="Consolas" w:hAnsi="Consolas"/>
          <w:sz w:val="19"/>
          <w:szCs w:val="19"/>
        </w:rPr>
        <w:t xml:space="preserve">2026-09-27_2026-10-03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2026-08-30-2026-09-5</w:t>
      </w:r>
      <w:r>
        <w:t xml:space="preserve">); as datas são lidas com dia e mês de um ou dois dígitos, e os links relativos viram absolutos. Quando a mesma semana aparece em mais de um link (o arquivo, a página de visualização, o </w:t>
      </w:r>
      <w:r>
        <w:rPr>
          <w:rFonts w:ascii="Consolas" w:cs="Consolas" w:eastAsia="Consolas" w:hAnsi="Consolas"/>
          <w:sz w:val="19"/>
          <w:szCs w:val="19"/>
        </w:rPr>
        <w:t xml:space="preserve">@@download</w:t>
      </w:r>
      <w:r>
        <w:t xml:space="preserve">), vale o do arquivo. Link com data impossível é ignorado.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semanas_na_janela</w:t>
      </w:r>
      <w:r>
        <w:rPr>
          <w:sz w:val="16"/>
          <w:szCs w:val="16"/>
        </w:rPr>
        <w:t xml:space="preserve">  (linha 152)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semanas_na_janela(semanas: Iterable[SemanaAnp], de: date | None, ate: date | None) -&gt; list[SemanaAnp]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semanas que se sobrepõem à janela </w:t>
      </w:r>
      <w:r>
        <w:rPr>
          <w:rFonts w:ascii="Consolas" w:cs="Consolas" w:eastAsia="Consolas" w:hAnsi="Consolas"/>
          <w:sz w:val="19"/>
          <w:szCs w:val="19"/>
        </w:rPr>
        <w:t xml:space="preserve">[de, ate]</w:t>
      </w:r>
      <w:r>
        <w:t xml:space="preserve"> (sem limite do lado que for None).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chave_municipio</w:t>
      </w:r>
      <w:r>
        <w:rPr>
          <w:sz w:val="16"/>
          <w:szCs w:val="16"/>
        </w:rPr>
        <w:t xml:space="preserve">  (linha 157)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chave_municipio(nome: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de município comparável entre fontes: sem acento, sem pontuação, em maiúsculas.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Santa Bárbara d'Oeste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SANTA BARBARA D OESTE</w:t>
      </w:r>
      <w:r>
        <w:t xml:space="preserve"> viram a mesma chave.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_coluna</w:t>
      </w:r>
      <w:r>
        <w:rPr>
          <w:sz w:val="16"/>
          <w:szCs w:val="16"/>
        </w:rPr>
        <w:t xml:space="preserve">  (linha 165)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_coluna(cabecalho: list[str]) -&gt; dict[str, 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Posição de cada coluna necessária no cabeçalho; levanta </w:t>
      </w:r>
      <w:r>
        <w:rPr>
          <w:rFonts w:ascii="Consolas" w:cs="Consolas" w:eastAsia="Consolas" w:hAnsi="Consolas"/>
          <w:sz w:val="19"/>
          <w:szCs w:val="19"/>
        </w:rPr>
        <w:t xml:space="preserve">ValueError</w:t>
      </w:r>
      <w:r>
        <w:t xml:space="preserve"> se faltar alguma essencial.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_valor</w:t>
      </w:r>
      <w:r>
        <w:rPr>
          <w:sz w:val="16"/>
          <w:szCs w:val="16"/>
        </w:rPr>
        <w:t xml:space="preserve">  (linha 180)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_valor(texto: str) -&gt; Decimal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6,49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6.49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; None se vazio, inválido ou não positivo.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_data</w:t>
      </w:r>
      <w:r>
        <w:rPr>
          <w:sz w:val="16"/>
          <w:szCs w:val="16"/>
        </w:rPr>
        <w:t xml:space="preserve">  (linha 196)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_data(texto: str) -&gt; date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02/01/2026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2026-01-02</w:t>
      </w:r>
      <w:r>
        <w:t xml:space="preserve"> ou número de série do Excel (</w:t>
      </w:r>
      <w:r>
        <w:rPr>
          <w:rFonts w:ascii="Consolas" w:cs="Consolas" w:eastAsia="Consolas" w:hAnsi="Consolas"/>
          <w:sz w:val="19"/>
          <w:szCs w:val="19"/>
        </w:rPr>
        <w:t xml:space="preserve">46024</w:t>
      </w:r>
      <w:r>
        <w:t xml:space="preserve">) em </w:t>
      </w:r>
      <w:r>
        <w:rPr>
          <w:rFonts w:ascii="Consolas" w:cs="Consolas" w:eastAsia="Consolas" w:hAnsi="Consolas"/>
          <w:sz w:val="19"/>
          <w:szCs w:val="19"/>
        </w:rPr>
        <w:t xml:space="preserve">date</w:t>
      </w:r>
      <w:r>
        <w:t xml:space="preserve">; None se nenhum.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_produto</w:t>
      </w:r>
      <w:r>
        <w:rPr>
          <w:sz w:val="16"/>
          <w:szCs w:val="16"/>
        </w:rPr>
        <w:t xml:space="preserve">  (linha 214)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_produto(texto: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Produto canônico a partir do nome da ANP (</w:t>
      </w:r>
      <w:r>
        <w:rPr>
          <w:rFonts w:ascii="Consolas" w:cs="Consolas" w:eastAsia="Consolas" w:hAnsi="Consolas"/>
          <w:sz w:val="19"/>
          <w:szCs w:val="19"/>
        </w:rPr>
        <w:t xml:space="preserve">DIESEL S10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OLEO DIESEL S10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GLP</w:t>
      </w:r>
      <w:r>
        <w:t xml:space="preserve">); None se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_uf</w:t>
      </w:r>
      <w:r>
        <w:rPr>
          <w:sz w:val="16"/>
          <w:szCs w:val="16"/>
        </w:rPr>
        <w:t xml:space="preserve">  (linha 226)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_uf(texto: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Sigla da UF a partir da sigla ou do nome do estado (</w:t>
      </w:r>
      <w:r>
        <w:rPr>
          <w:rFonts w:ascii="Consolas" w:cs="Consolas" w:eastAsia="Consolas" w:hAnsi="Consolas"/>
          <w:sz w:val="19"/>
          <w:szCs w:val="19"/>
        </w:rPr>
        <w:t xml:space="preserve">SP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SAO PAULO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São Paulo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_cnpj</w:t>
      </w:r>
      <w:r>
        <w:rPr>
          <w:sz w:val="16"/>
          <w:szCs w:val="16"/>
        </w:rPr>
        <w:t xml:space="preserve">  (linha 234)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_cnpj(texto: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CNPJ só com dígitos e com os zeros à esquerda que a planilha semanal perde (</w:t>
      </w:r>
      <w:r>
        <w:rPr>
          <w:rFonts w:ascii="Consolas" w:cs="Consolas" w:eastAsia="Consolas" w:hAnsi="Consolas"/>
          <w:sz w:val="19"/>
          <w:szCs w:val="19"/>
        </w:rPr>
        <w:t xml:space="preserve">198451000185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_unidade_confere</w:t>
      </w:r>
      <w:r>
        <w:rPr>
          <w:sz w:val="16"/>
          <w:szCs w:val="16"/>
        </w:rPr>
        <w:t xml:space="preserve">  (linha 240)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_unidade_confere(produto: str, texto: str | None)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unidade de medida da linha é compatível com a do produto? Vazia ou desconhecida, aceita.</w:t>
      </w:r>
    </w:p>
    <w:p>
      <w:pPr>
        <w:spacing w:after="80"/>
      </w:pPr>
      <w:r>
        <w:t xml:space="preserve">Só recusa o que é claramente de outro produto: preço por quilo ou por m³ numa linha de combustível líquido, por litro no GNV, ou por botijão de outro tamanho no GLP.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</w:t>
      </w:r>
      <w:r>
        <w:rPr>
          <w:sz w:val="16"/>
          <w:szCs w:val="16"/>
        </w:rPr>
        <w:t xml:space="preserve">  (linha 258)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preço de venda pesquisado pela ANP: posto, lugar, produto, data e valor.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ResumoLeitura</w:t>
      </w:r>
      <w:r>
        <w:rPr>
          <w:sz w:val="16"/>
          <w:szCs w:val="16"/>
        </w:rPr>
        <w:t xml:space="preserve">  (linha 271)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ResumoLeitura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Contagem de uma leitura: linhas aproveitadas, descartadas por motivo e o cabeçalho encontrado.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ResumoLeitura.descartar</w:t>
      </w:r>
      <w:r>
        <w:rPr>
          <w:sz w:val="16"/>
          <w:szCs w:val="16"/>
        </w:rPr>
        <w:t xml:space="preserve">  (linha 280)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descartar(self, motivo: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 uma linha descartada pelo motivo dado.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_texto</w:t>
      </w:r>
      <w:r>
        <w:rPr>
          <w:sz w:val="16"/>
          <w:szCs w:val="16"/>
        </w:rPr>
        <w:t xml:space="preserve">  (linha 285)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_texto(conteudo: bytes)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Bytes do CSV em texto: UTF-8 (com ou sem BOM) e, se não for, Windows-1252.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_normal</w:t>
      </w:r>
      <w:r>
        <w:rPr>
          <w:sz w:val="16"/>
          <w:szCs w:val="16"/>
        </w:rPr>
        <w:t xml:space="preserve">  (linha 293)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_normal(celula: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de coluna sem acento, sem espaço e sem pontuação.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_ler_linhas</w:t>
      </w:r>
      <w:r>
        <w:rPr>
          <w:sz w:val="16"/>
          <w:szCs w:val="16"/>
        </w:rPr>
        <w:t xml:space="preserve">  (linha 298)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_ler_linhas(linhas: Iterable[list[str]], resumo: ResumoLeitura) -&gt; Iterator[Coleta]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Coletas de linhas já separadas em células: acha o cabeçalho e converte o resto, contando os descartes.</w:t>
      </w:r>
    </w:p>
    <w:p>
      <w:pPr>
        <w:spacing w:after="80"/>
      </w:pPr>
      <w:r>
        <w:t xml:space="preserve">O cabeçalho é a primeira linha com a coluna </w:t>
      </w:r>
      <w:r>
        <w:rPr>
          <w:rFonts w:ascii="Consolas" w:cs="Consolas" w:eastAsia="Consolas" w:hAnsi="Consolas"/>
          <w:sz w:val="19"/>
          <w:szCs w:val="19"/>
        </w:rPr>
        <w:t xml:space="preserve">produto</w:t>
      </w:r>
      <w:r>
        <w:t xml:space="preserve"> entre as </w:t>
      </w:r>
      <w:r>
        <w:rPr>
          <w:rFonts w:ascii="Consolas" w:cs="Consolas" w:eastAsia="Consolas" w:hAnsi="Consolas"/>
          <w:sz w:val="19"/>
          <w:szCs w:val="19"/>
        </w:rPr>
        <w:t xml:space="preserve">_MAX_LINHAS_ANTES_DO_CABECALHO</w:t>
      </w:r>
      <w:r>
        <w:t xml:space="preserve"> primeiras (a planilha semanal tem título e notas antes dele). Arquivo com conteúdo e sem esse cabeçalho (uma página de erro no lugar da planilha, um formato novo) levanta </w:t>
      </w:r>
      <w:r>
        <w:rPr>
          <w:rFonts w:ascii="Consolas" w:cs="Consolas" w:eastAsia="Consolas" w:hAnsi="Consolas"/>
          <w:sz w:val="19"/>
          <w:szCs w:val="19"/>
        </w:rPr>
        <w:t xml:space="preserve">ValueError</w:t>
      </w:r>
      <w:r>
        <w:t xml:space="preserve">; vazio não dá nada.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ler_csv</w:t>
      </w:r>
      <w:r>
        <w:rPr>
          <w:sz w:val="16"/>
          <w:szCs w:val="16"/>
        </w:rPr>
        <w:t xml:space="preserve">  (linha 352)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ler_csv(conteudo: bytes, resumo: ResumoLeitura | None=None) -&gt; Iterator[Coleta]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Coletas de um CSV da série histórica, na ordem do arquivo, contando o que foi descartado e por quê.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ler_xlsx</w:t>
      </w:r>
      <w:r>
        <w:rPr>
          <w:sz w:val="16"/>
          <w:szCs w:val="16"/>
        </w:rPr>
        <w:t xml:space="preserve">  (linha 361)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ler_xlsx(conteudo: bytes, resumo: ResumoLeitura | None=None) -&gt; Iterator[Coleta]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Coletas da planilha semanal do levantamento (primeira aba), contando o que foi descartado e por quê.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ler_bytes</w:t>
      </w:r>
      <w:r>
        <w:rPr>
          <w:sz w:val="16"/>
          <w:szCs w:val="16"/>
        </w:rPr>
        <w:t xml:space="preserve">  (linha 367)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ler_bytes(conteudo: bytes, resumo: ResumoLeitura | None=None) -&gt; Iterator[Coleta]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Coletas do conteúdo de um arquivo da ANP: planilha .xlsx, CSV direto ou ZIP com um ou mais CSV.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ler_arquivo</w:t>
      </w:r>
      <w:r>
        <w:rPr>
          <w:sz w:val="16"/>
          <w:szCs w:val="16"/>
        </w:rPr>
        <w:t xml:space="preserve">  (linha 379)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ler_arquivo(caminho: Path | str, resumo: ResumoLeitura | None=None) -&gt; Iterator[Coleta]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Coletas de um arquivo da ANP no disco (</w:t>
      </w:r>
      <w:r>
        <w:rPr>
          <w:rFonts w:ascii="Consolas" w:cs="Consolas" w:eastAsia="Consolas" w:hAnsi="Consolas"/>
          <w:sz w:val="19"/>
          <w:szCs w:val="19"/>
        </w:rPr>
        <w:t xml:space="preserve">.csv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.zip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.xlsx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PrecosAnp</w:t>
      </w:r>
      <w:r>
        <w:rPr>
          <w:sz w:val="16"/>
          <w:szCs w:val="16"/>
        </w:rPr>
        <w:t xml:space="preserve">  (linha 384)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PrecosAnp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 em memória das coletas, por produto, UF e município, para montar referências por período.</w:t>
      </w:r>
    </w:p>
    <w:p>
      <w:pPr>
        <w:spacing w:after="80"/>
      </w:pPr>
      <w:r>
        <w:t xml:space="preserve">Os valores ficam em milésimos de real (inteiros, arredondados) e as datas em ordinal, o que cabe um semestre inteiro (centenas de milhares de coletas) na memória de uma máquina comum. A mesma coleta (posto, produto e data) vinda de dois arquivos entra uma vez só e é contada em </w:t>
      </w:r>
      <w:r>
        <w:rPr>
          <w:rFonts w:ascii="Consolas" w:cs="Consolas" w:eastAsia="Consolas" w:hAnsi="Consolas"/>
          <w:sz w:val="19"/>
          <w:szCs w:val="19"/>
        </w:rPr>
        <w:t xml:space="preserve">repetidas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PrecosAnp.__init__</w:t>
      </w:r>
      <w:r>
        <w:rPr>
          <w:sz w:val="16"/>
          <w:szCs w:val="16"/>
        </w:rPr>
        <w:t xml:space="preserve">  (linha 392)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coletas: Iterable[Coleta]=())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 vazio, ou com as coletas dadas.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PrecosAnp.adicionar</w:t>
      </w:r>
      <w:r>
        <w:rPr>
          <w:sz w:val="16"/>
          <w:szCs w:val="16"/>
        </w:rPr>
        <w:t xml:space="preserve">  (linha 402)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adicionar(self, c: Coleta)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Inclui uma coleta nos índices do município e da UF; False se ela já estava (mesmo posto e data).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PrecosAnp.produtos</w:t>
      </w:r>
      <w:r>
        <w:rPr>
          <w:sz w:val="16"/>
          <w:szCs w:val="16"/>
        </w:rPr>
        <w:t xml:space="preserve">  (linha 417)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produtos(self) -&gt; dict[str, 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Quantidade de coletas por produto.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PrecosAnp.municipios</w:t>
      </w:r>
      <w:r>
        <w:rPr>
          <w:sz w:val="16"/>
          <w:szCs w:val="16"/>
        </w:rPr>
        <w:t xml:space="preserve">  (linha 424)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municipios(self) -&gt; set[tuple[str, 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Pares (UF, município) com alguma coleta, em qualquer produto.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PrecosAnp.periodo</w:t>
      </w:r>
      <w:r>
        <w:rPr>
          <w:sz w:val="16"/>
          <w:szCs w:val="16"/>
        </w:rPr>
        <w:t xml:space="preserve">  (linha 428)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periodo(self) -&gt; tuple[date, date]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Primeira e última data de coleta no índice; None se vazio.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PrecosAnp.referencia</w:t>
      </w:r>
      <w:r>
        <w:rPr>
          <w:sz w:val="16"/>
          <w:szCs w:val="16"/>
        </w:rPr>
        <w:t xml:space="preserve">  (linha 433)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referencia(self, produto: str, uf: str, municipio: str | None, quando: date, *, janela_dias: int=7, minimo_municipio: int=5...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Distribuição do preço de bomba do produto em torno da data, no município ou, sem amostra, na UF.</w:t>
      </w:r>
    </w:p>
    <w:p>
      <w:pPr>
        <w:spacing w:after="80"/>
      </w:pPr>
      <w:r>
        <w:t xml:space="preserve">Usa as coletas entre </w:t>
      </w:r>
      <w:r>
        <w:rPr>
          <w:rFonts w:ascii="Consolas" w:cs="Consolas" w:eastAsia="Consolas" w:hAnsi="Consolas"/>
          <w:sz w:val="19"/>
          <w:szCs w:val="19"/>
        </w:rPr>
        <w:t xml:space="preserve">quando - janela_dias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quando + janela_dias</w:t>
      </w:r>
      <w:r>
        <w:t xml:space="preserve">. O município só vale com ao menos </w:t>
      </w:r>
      <w:r>
        <w:rPr>
          <w:rFonts w:ascii="Consolas" w:cs="Consolas" w:eastAsia="Consolas" w:hAnsi="Consolas"/>
          <w:sz w:val="19"/>
          <w:szCs w:val="19"/>
        </w:rPr>
        <w:t xml:space="preserve">minimo_municipio</w:t>
      </w:r>
      <w:r>
        <w:t xml:space="preserve"> coletas; senão, a UF inteira, com ao menos </w:t>
      </w:r>
      <w:r>
        <w:rPr>
          <w:rFonts w:ascii="Consolas" w:cs="Consolas" w:eastAsia="Consolas" w:hAnsi="Consolas"/>
          <w:sz w:val="19"/>
          <w:szCs w:val="19"/>
        </w:rPr>
        <w:t xml:space="preserve">minimo_uf</w:t>
      </w:r>
      <w:r>
        <w:t xml:space="preserve">. Sem isso, None: a comparação fica sem referência, e o relatório diz por quê.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63" w:id="63"/>
      <w:r>
        <w:t xml:space="preserve">9.4 lumen_mercado/cli.py</w:t>
      </w:r>
      <w:bookmarkEnd w:id="63"/>
    </w:p>
    <w:p>
      <w:pPr>
        <w:spacing w:after="100"/>
      </w:pPr>
      <w:r>
        <w:rPr>
          <w:sz w:val="17"/>
          <w:szCs w:val="17"/>
        </w:rPr>
        <w:t xml:space="preserve">packages/mercado/lumen_mercado/cli.py · Python · 310 linhas · 16 declarações</w:t>
      </w:r>
    </w:p>
    <w:p>
      <w:pPr>
        <w:spacing w:after="80"/>
      </w:pPr>
      <w:r>
        <w:t xml:space="preserve">Linha de comando da referência de mercado (</w:t>
      </w:r>
      <w:r>
        <w:rPr>
          <w:rFonts w:ascii="Consolas" w:cs="Consolas" w:eastAsia="Consolas" w:hAnsi="Consolas"/>
          <w:sz w:val="19"/>
          <w:szCs w:val="19"/>
        </w:rPr>
        <w:t xml:space="preserve">lumen mercado ...</w:t>
      </w:r>
      <w:r>
        <w:t xml:space="preserve">, ADR-027).</w:t>
      </w:r>
    </w:p>
    <w:p>
      <w:pPr>
        <w:spacing w:after="80"/>
      </w:pPr>
      <w:r>
        <w:t xml:space="preserve">Exemplos: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anp baixar --semestres 2026-1,2025-2     # série semestral da ANP para o bronze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anp baixar --semestres 2026-1 --series ca,glp   # combustíveis e gás de cozinha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anp semanas --de 2026-09-01 --ate 2026-10-03     # planilhas semanais (o presente)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anp resumo                               # o que foi lido dos arquivos da ANP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varejo testar --consulta "notebook i5 8gb ssd 256gb"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varejo coletar --de 2026-03-01 --ate 2026-03-31   # consultas padrão + itens da silver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comparar --de 2026-03-01 --ate 2026-06-30 --saida dados/mercado/relatorio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reconhecer "ÓLEO DIESEL S10" --unidade Litro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O fluxo completo, para combustível, é: </w:t>
      </w:r>
      <w:r>
        <w:rPr>
          <w:rFonts w:ascii="Consolas" w:cs="Consolas" w:eastAsia="Consolas" w:hAnsi="Consolas"/>
          <w:sz w:val="19"/>
          <w:szCs w:val="19"/>
        </w:rPr>
        <w:t xml:space="preserve">lumen coletar pncp_contratacoes</w:t>
      </w:r>
      <w:r>
        <w:t xml:space="preserve"> na janela, </w:t>
      </w:r>
      <w:r>
        <w:rPr>
          <w:rFonts w:ascii="Consolas" w:cs="Consolas" w:eastAsia="Consolas" w:hAnsi="Consolas"/>
          <w:sz w:val="19"/>
          <w:szCs w:val="19"/>
        </w:rPr>
        <w:t xml:space="preserve">lumen coletar ibge_localidades</w:t>
      </w:r>
      <w:r>
        <w:t xml:space="preserve"> (nomes dos municípios), </w:t>
      </w:r>
      <w:r>
        <w:rPr>
          <w:rFonts w:ascii="Consolas" w:cs="Consolas" w:eastAsia="Consolas" w:hAnsi="Consolas"/>
          <w:sz w:val="19"/>
          <w:szCs w:val="19"/>
        </w:rPr>
        <w:t xml:space="preserve">lumen normalizar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 coletar pncp_itens --objeto "combust|gasolina|diesel|etanol|glp|gas de cozinha"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 normalizar --fontes pncp_itens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 mercado anp baixar</w:t>
      </w:r>
      <w:r>
        <w:t xml:space="preserve"> (compras de semestres fechados) ou </w:t>
      </w:r>
      <w:r>
        <w:rPr>
          <w:rFonts w:ascii="Consolas" w:cs="Consolas" w:eastAsia="Consolas" w:hAnsi="Consolas"/>
          <w:sz w:val="19"/>
          <w:szCs w:val="19"/>
        </w:rPr>
        <w:t xml:space="preserve">lumen mercado anp semanas</w:t>
      </w:r>
      <w:r>
        <w:t xml:space="preserve"> (compras das últimas semanas) e </w:t>
      </w:r>
      <w:r>
        <w:rPr>
          <w:rFonts w:ascii="Consolas" w:cs="Consolas" w:eastAsia="Consolas" w:hAnsi="Consolas"/>
          <w:sz w:val="19"/>
          <w:szCs w:val="19"/>
        </w:rPr>
        <w:t xml:space="preserve">lumen mercado comparar</w:t>
      </w:r>
      <w:r>
        <w:t xml:space="preserve">. O fluxo fica pronto em </w:t>
      </w:r>
      <w:r>
        <w:rPr>
          <w:rFonts w:ascii="Consolas" w:cs="Consolas" w:eastAsia="Consolas" w:hAnsi="Consolas"/>
          <w:sz w:val="19"/>
          <w:szCs w:val="19"/>
        </w:rPr>
        <w:t xml:space="preserve">.github/workflows/mercado-referencia.yml</w:t>
      </w:r>
      <w:r>
        <w:t xml:space="preserve">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_imprimir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_imprimir(dados)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JSON legível na saída padrão, com acentos.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_semestres</w:t>
      </w:r>
      <w:r>
        <w:rPr>
          <w:sz w:val="16"/>
          <w:szCs w:val="16"/>
        </w:rPr>
        <w:t xml:space="preserve">  (linha 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_semestres(texto: str) -&gt; list[tuple[int, int]]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2026-1,2025-2</w:t>
      </w:r>
      <w:r>
        <w:t xml:space="preserve"> em [(2026, 1), (2025, 2)] (tipo do argparse).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_series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_series(texto: str)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ca,glp</w:t>
      </w:r>
      <w:r>
        <w:t xml:space="preserve"> em ["ca", "glp"], recusando série desconhecida (tipo do argparse).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_data</w:t>
      </w:r>
      <w:r>
        <w:rPr>
          <w:sz w:val="16"/>
          <w:szCs w:val="16"/>
        </w:rPr>
        <w:t xml:space="preserve">  (linha 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_data(texto: str | None) -&gt; date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AAAA-MM-DD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date</w:t>
      </w:r>
      <w:r>
        <w:t xml:space="preserve">; None se vazio.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_cliente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_cliente(cfg: Configuracao, fonte_id: str)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Cliente HTTP do pipeline (User-Agent com o contato e limite de taxa da fonte).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_guardar_da_anp</w:t>
      </w:r>
      <w:r>
        <w:rPr>
          <w:sz w:val="16"/>
          <w:szCs w:val="16"/>
        </w:rPr>
        <w:t xml:space="preserve">  (linha 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_guardar_da_anp(cfg: Configuracao, urls: list[tuple[str, str]]) -&gt; tuple[list[dict], 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cada (rótulo, url) para o bronze; devolve o que foi guardado e quantas respostas não foram 200.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cmd_anp_baixar</w:t>
      </w:r>
      <w:r>
        <w:rPr>
          <w:sz w:val="16"/>
          <w:szCs w:val="16"/>
        </w:rPr>
        <w:t xml:space="preserve">  (linha 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cmd_anp_baixar(cfg: Configuracao,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os arquivos semestrais da ANP para o bronze (prova com hash) e imprime o que guardou.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cmd_anp_semanas</w:t>
      </w:r>
      <w:r>
        <w:rPr>
          <w:sz w:val="16"/>
          <w:szCs w:val="16"/>
        </w:rPr>
        <w:t xml:space="preserve">  (linha 107)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cmd_anp_semanas(cfg: Configuracao,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a página do levantamento semanal, acha as planilhas da janela e baixa cada uma para o bronze.</w:t>
      </w:r>
    </w:p>
    <w:p>
      <w:pPr>
        <w:spacing w:after="80"/>
      </w:pPr>
      <w:r>
        <w:t xml:space="preserve">A página em si não vai para o bronze: é só o índice dos arquivos, e cada planilha guardada já tem o próprio endereço e hash. Sem nenhuma planilha reconhecida na página, o comando falha e mostra o começo dos links que encontrou, para ajustar o padrão se a ANP mudar o nome dos arquivos.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carregar_anp</w:t>
      </w:r>
      <w:r>
        <w:rPr>
          <w:sz w:val="16"/>
          <w:szCs w:val="16"/>
        </w:rPr>
        <w:t xml:space="preserve">  (linha 134)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carregar_anp(armazem: ArmazemBronzeLocal, resumo: anp.ResumoLeitura | None=None) -&gt; anp.PrecosAnp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 de preços com todos os arquivos da ANP guardados no bronze (respostas 200).</w:t>
      </w:r>
    </w:p>
    <w:p>
      <w:pPr>
        <w:spacing w:after="80"/>
      </w:pPr>
      <w:r>
        <w:t xml:space="preserve">Arquivo que não dá para ler (formato novo, cabeçalho sem as colunas) não derruba a carga: entra em </w:t>
      </w:r>
      <w:r>
        <w:rPr>
          <w:rFonts w:ascii="Consolas" w:cs="Consolas" w:eastAsia="Consolas" w:hAnsi="Consolas"/>
          <w:sz w:val="19"/>
          <w:szCs w:val="19"/>
        </w:rPr>
        <w:t xml:space="preserve">resumo.arquivos</w:t>
      </w:r>
      <w:r>
        <w:t xml:space="preserve"> com o erro, e os outros seguem.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cmd_anp_resumo</w:t>
      </w:r>
      <w:r>
        <w:rPr>
          <w:sz w:val="16"/>
          <w:szCs w:val="16"/>
        </w:rPr>
        <w:t xml:space="preserve">  (linha 158)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cmd_anp_resumo(cfg: Configuracao,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Imprime o cabeçalho encontrado, os produtos, o período e os descartes da leitura dos arquivos da ANP.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_consultas_da_silver</w:t>
      </w:r>
      <w:r>
        <w:rPr>
          <w:sz w:val="16"/>
          <w:szCs w:val="16"/>
        </w:rPr>
        <w:t xml:space="preserve">  (linha 174)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_consultas_da_silver(cfg: Configuracao, de: date | None, ate: date | None)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Consultas de varejo dos itens de informática reconhecidos nos processos publicados na janela.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cmd_varejo_coletar</w:t>
      </w:r>
      <w:r>
        <w:rPr>
          <w:sz w:val="16"/>
          <w:szCs w:val="16"/>
        </w:rPr>
        <w:t xml:space="preserve">  (linha 187)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cmd_varejo_coletar(cfg: Configuracao,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Busca no varejo as consultas padrão e as dos itens da silver, guardando cada resposta no bronze.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cmd_varejo_testar</w:t>
      </w:r>
      <w:r>
        <w:rPr>
          <w:sz w:val="16"/>
          <w:szCs w:val="16"/>
        </w:rPr>
        <w:t xml:space="preserve">  (linha 203)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cmd_varejo_testar(cfg: Configuracao,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busca de teste, sem guardar: status, quantas ofertas vieram, quantas conferem e os campos vistos.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cmd_comparar</w:t>
      </w:r>
      <w:r>
        <w:rPr>
          <w:sz w:val="16"/>
          <w:szCs w:val="16"/>
        </w:rPr>
        <w:t xml:space="preserve">  (linha 226)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cmd_comparar(cfg: Configuracao,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Aplica a regra A-05 aos itens da silver e grava o relatório silencioso; imprime as contagens.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cmd_reconhecer</w:t>
      </w:r>
      <w:r>
        <w:rPr>
          <w:sz w:val="16"/>
          <w:szCs w:val="16"/>
        </w:rPr>
        <w:t xml:space="preserve">  (linha 249)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cmd_reconhecer(cfg: Configuracao | None,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Mostra a especificação que a regra reconhece numa descrição (ou que não reconhece nada).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main</w:t>
      </w:r>
      <w:r>
        <w:rPr>
          <w:sz w:val="16"/>
          <w:szCs w:val="16"/>
        </w:rPr>
        <w:t xml:space="preserve">  (linha 256)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main(argv: list[str] | None=None)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Ponto de entrada de </w:t>
      </w:r>
      <w:r>
        <w:rPr>
          <w:rFonts w:ascii="Consolas" w:cs="Consolas" w:eastAsia="Consolas" w:hAnsi="Consolas"/>
          <w:sz w:val="19"/>
          <w:szCs w:val="19"/>
        </w:rPr>
        <w:t xml:space="preserve">lumen mercado</w:t>
      </w:r>
      <w:r>
        <w:t xml:space="preserve">: lê a configuração do pipeline e despacha para o comando.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64" w:id="64"/>
      <w:r>
        <w:t xml:space="preserve">9.5 lumen_mercado/comparacao.py</w:t>
      </w:r>
      <w:bookmarkEnd w:id="64"/>
    </w:p>
    <w:p>
      <w:pPr>
        <w:spacing w:after="100"/>
      </w:pPr>
      <w:r>
        <w:rPr>
          <w:sz w:val="17"/>
          <w:szCs w:val="17"/>
        </w:rPr>
        <w:t xml:space="preserve">packages/mercado/lumen_mercado/comparacao.py · Python · 274 linhas · 11 declarações</w:t>
      </w:r>
    </w:p>
    <w:p>
      <w:pPr>
        <w:spacing w:after="80"/>
      </w:pPr>
      <w:r>
        <w:t xml:space="preserve">Regra A-05: preço pago acima da referência de mercado de fora do governo (DOC-07, família A; ADR-027).</w:t>
      </w:r>
    </w:p>
    <w:p>
      <w:pPr>
        <w:spacing w:after="80"/>
      </w:pPr>
      <w:r>
        <w:t xml:space="preserve">Para cada item de compra pública reconhecido (</w:t>
      </w:r>
      <w:r>
        <w:rPr>
          <w:rFonts w:ascii="Consolas" w:cs="Consolas" w:eastAsia="Consolas" w:hAnsi="Consolas"/>
          <w:sz w:val="19"/>
          <w:szCs w:val="19"/>
        </w:rPr>
        <w:t xml:space="preserve">especificacao</w:t>
      </w:r>
      <w:r>
        <w:t xml:space="preserve">), monta a referência de mercado no lugar e na época da compra (ANP para combustível e gás de cozinha, varejo para informática) e calcula a razão entre o preço unitário e a mediana dessa referência. A regra roda em </w:t>
      </w:r>
      <w:r>
        <w:rPr>
          <w:b/>
          <w:bCs/>
        </w:rPr>
        <w:t xml:space="preserve">modo silencioso</w:t>
      </w:r>
      <w:r>
        <w:t xml:space="preserve">: o resultado vai para um relatório interno, com a referência inteira ao lado, e nada é publicado nem vira indício até a calibração.</w:t>
      </w:r>
    </w:p>
    <w:p>
      <w:pPr>
        <w:spacing w:after="80"/>
      </w:pPr>
      <w:r>
        <w:t xml:space="preserve">O preço comparado é o homologado (o do resultado do item, que é o que foi efetivamente contratado). Sem resultado, entra o estimado, marcado como tal: estimativa acima do mercado também interessa (a pesquisa de preços da própria compra pode ter sido feita só com orçamentos altos), mas é outro fato e o relatório não mistura os dois.</w:t>
      </w:r>
    </w:p>
    <w:p>
      <w:pPr>
        <w:spacing w:after="80"/>
      </w:pPr>
      <w:r>
        <w:t xml:space="preserve">A data de referência é a do resultado; sem ela, a da publicação da compra. O lugar é o município da unidade compradora, com o nome tirado do cadastro do IBGE (entidade </w:t>
      </w:r>
      <w:r>
        <w:rPr>
          <w:rFonts w:ascii="Consolas" w:cs="Consolas" w:eastAsia="Consolas" w:hAnsi="Consolas"/>
          <w:sz w:val="19"/>
          <w:szCs w:val="19"/>
        </w:rPr>
        <w:t xml:space="preserve">ente_federativo</w:t>
      </w:r>
      <w:r>
        <w:t xml:space="preserve"> da silver).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ParametrosMercado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ParametrosMercado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Parâmetros lidos de </w:t>
      </w:r>
      <w:r>
        <w:rPr>
          <w:rFonts w:ascii="Consolas" w:cs="Consolas" w:eastAsia="Consolas" w:hAnsi="Consolas"/>
          <w:sz w:val="19"/>
          <w:szCs w:val="19"/>
        </w:rPr>
        <w:t xml:space="preserve">parametros_mercado.toml</w:t>
      </w:r>
      <w:r>
        <w:t xml:space="preserve"> (ou de outro arquivo, nos testes).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ParametrosMercado.carregar</w:t>
      </w:r>
      <w:r>
        <w:rPr>
          <w:sz w:val="16"/>
          <w:szCs w:val="16"/>
        </w:rPr>
        <w:t xml:space="preserve">  (linha 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carregar(cls, caminho: Path | None=None) -&gt; 'ParametrosMercado'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arquivo de parâmetros; sem caminho, o que vem com o pacote.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ItemParaComparar</w:t>
      </w:r>
      <w:r>
        <w:rPr>
          <w:sz w:val="16"/>
          <w:szCs w:val="16"/>
        </w:rPr>
        <w:t xml:space="preserve">  (linha 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ItemParaComparar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item da silver com o processo e o resultado que o acompanham.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Comparacao</w:t>
      </w:r>
      <w:r>
        <w:rPr>
          <w:sz w:val="16"/>
          <w:szCs w:val="16"/>
        </w:rPr>
        <w:t xml:space="preserve">  (linha 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Comparacao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da regra A-05 para um item: o que foi pago, contra qual referência, e a distância.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situacao</w:t>
      </w:r>
      <w:r>
        <w:t xml:space="preserve"> é </w:t>
      </w:r>
      <w:r>
        <w:rPr>
          <w:rFonts w:ascii="Consolas" w:cs="Consolas" w:eastAsia="Consolas" w:hAnsi="Consolas"/>
          <w:sz w:val="19"/>
          <w:szCs w:val="19"/>
        </w:rPr>
        <w:t xml:space="preserve">acima_da_referencia</w:t>
      </w:r>
      <w:r>
        <w:t xml:space="preserve"> (razão no limiar ou acima), </w:t>
      </w:r>
      <w:r>
        <w:rPr>
          <w:rFonts w:ascii="Consolas" w:cs="Consolas" w:eastAsia="Consolas" w:hAnsi="Consolas"/>
          <w:sz w:val="19"/>
          <w:szCs w:val="19"/>
        </w:rPr>
        <w:t xml:space="preserve">dentro_da_referencia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sem_referencia</w:t>
      </w:r>
      <w:r>
        <w:t xml:space="preserve"> (o item é comparável, mas faltou amostra de mercado na época e no lugar), </w:t>
      </w:r>
      <w:r>
        <w:rPr>
          <w:rFonts w:ascii="Consolas" w:cs="Consolas" w:eastAsia="Consolas" w:hAnsi="Consolas"/>
          <w:sz w:val="19"/>
          <w:szCs w:val="19"/>
        </w:rPr>
        <w:t xml:space="preserve">fora_de_escala</w:t>
      </w:r>
      <w:r>
        <w:t xml:space="preserve"> (razão abaixo da mínima ou acima da máxima plausível: preço simbólico, valor total lançado como unitário ou erro de unidade; fica fora da distribuição) ou </w:t>
      </w:r>
      <w:r>
        <w:rPr>
          <w:rFonts w:ascii="Consolas" w:cs="Consolas" w:eastAsia="Consolas" w:hAnsi="Consolas"/>
          <w:sz w:val="19"/>
          <w:szCs w:val="19"/>
        </w:rPr>
        <w:t xml:space="preserve">nao_comparavel</w:t>
      </w:r>
      <w:r>
        <w:t xml:space="preserve"> (o item não foi reconhecido; só aparece nas contagens).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Comparacao.para_dict</w:t>
      </w:r>
      <w:r>
        <w:rPr>
          <w:sz w:val="16"/>
          <w:szCs w:val="16"/>
        </w:rPr>
        <w:t xml:space="preserve">  (linha 127)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para_dict(self)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 serializável para o relatório (dinheiro e razão em texto, datas em ISO 8601).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_texto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_texto(valor: Decimal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 em texto, ou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_decimal</w:t>
      </w:r>
      <w:r>
        <w:rPr>
          <w:sz w:val="16"/>
          <w:szCs w:val="16"/>
        </w:rPr>
        <w:t xml:space="preserve">  (linha 149)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_decimal(valor) -&gt; Decimal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da silver (texto ou número) em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; None se ausente.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itens_da_silver</w:t>
      </w:r>
      <w:r>
        <w:rPr>
          <w:sz w:val="16"/>
          <w:szCs w:val="16"/>
        </w:rPr>
        <w:t xml:space="preserve">  (linha 154)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itens_da_silver(processos: Iterable[dict], itens: Iterable[dict], resultados: Iterable[dict]) -&gt; Iterator[ItemParaComparar]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Junta itens, processos e resultados (já consolidados) pelos ids canônicos.</w:t>
      </w:r>
    </w:p>
    <w:p>
      <w:pPr>
        <w:spacing w:after="80"/>
      </w:pPr>
      <w:r>
        <w:t xml:space="preserve">Do item com mais de um resultado, vale o primeiro não cancelado (menor sequencial).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_preco</w:t>
      </w:r>
      <w:r>
        <w:rPr>
          <w:sz w:val="16"/>
          <w:szCs w:val="16"/>
        </w:rPr>
        <w:t xml:space="preserve">  (linha 172)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_preco(entrada: ItemParaComparar) -&gt; tuple[Decimal | None, str, Decimal | None, date]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(preço unitário, tipo, quantidade, data de referência): homologado se houver resultado, senão estimado.</w:t>
      </w:r>
    </w:p>
    <w:p>
      <w:pPr>
        <w:spacing w:after="80"/>
      </w:pPr>
      <w:r>
        <w:t xml:space="preserve">Preço zero ou negativo conta como ausente.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_positivo</w:t>
      </w:r>
      <w:r>
        <w:rPr>
          <w:sz w:val="16"/>
          <w:szCs w:val="16"/>
        </w:rPr>
        <w:t xml:space="preserve">  (linha 187)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_positivo(valor) -&gt; Decimal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Preço em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 só quando positivo: zero é como o PNCP grava o orçamento sigiloso, não um preço.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comparar</w:t>
      </w:r>
      <w:r>
        <w:rPr>
          <w:sz w:val="16"/>
          <w:szCs w:val="16"/>
        </w:rPr>
        <w:t xml:space="preserve">  (linha 193)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comparar(entradas: Iterable[ItemParaComparar], parametros: ParametrosMercado, *, anp: PrecosAnp | None=None, varejo: Oferta...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Aplica a regra A-05 a cada item e devolve a comparação, inclusive dos não comparáveis.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municipios</w:t>
      </w:r>
      <w:r>
        <w:t xml:space="preserve"> é {código IBGE: nome}, para achar o município nas coletas da ANP; sem o nome, a referência de combustível e de gás de cozinha usa a UF inteira.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65" w:id="65"/>
      <w:r>
        <w:t xml:space="preserve">9.6 lumen_mercado/especificacao.py</w:t>
      </w:r>
      <w:bookmarkEnd w:id="65"/>
    </w:p>
    <w:p>
      <w:pPr>
        <w:spacing w:after="100"/>
      </w:pPr>
      <w:r>
        <w:rPr>
          <w:sz w:val="17"/>
          <w:szCs w:val="17"/>
        </w:rPr>
        <w:t xml:space="preserve">packages/mercado/lumen_mercado/especificacao.py · Python · 312 linhas · 13 declarações</w:t>
      </w:r>
    </w:p>
    <w:p>
      <w:pPr>
        <w:spacing w:after="80"/>
      </w:pPr>
      <w:r>
        <w:t xml:space="preserve">O que um item de compra pública é, quando dá para comparar com o mercado (ADR-027, seção 3).</w:t>
      </w:r>
    </w:p>
    <w:p>
      <w:pPr>
        <w:spacing w:after="80"/>
      </w:pPr>
      <w:r>
        <w:t xml:space="preserve">A descrição de um item no PNCP é texto livre, escrito pelo servidor, e quase nunca traz código de catálogo (a amostra real em </w:t>
      </w:r>
      <w:r>
        <w:rPr>
          <w:rFonts w:ascii="Consolas" w:cs="Consolas" w:eastAsia="Consolas" w:hAnsi="Consolas"/>
          <w:sz w:val="19"/>
          <w:szCs w:val="19"/>
        </w:rPr>
        <w:t xml:space="preserve">testes/fixtures/pncp</w:t>
      </w:r>
      <w:r>
        <w:t xml:space="preserve"> não traz). Comparar com o mercado só faz sentido quando o item é identificável sem ambiguidade; na dúvida, </w:t>
      </w:r>
      <w:r>
        <w:rPr>
          <w:rFonts w:ascii="Consolas" w:cs="Consolas" w:eastAsia="Consolas" w:hAnsi="Consolas"/>
          <w:sz w:val="19"/>
          <w:szCs w:val="19"/>
        </w:rPr>
        <w:t xml:space="preserve">reconhecer</w:t>
      </w:r>
      <w:r>
        <w:t xml:space="preserve"> devolve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e o item fica fora da regra. Errar para o lado de não comparar custa uma comparação a menos; errar para o outro lado é comparar produtos diferentes e apontar uma diferença que não existe.</w:t>
      </w:r>
    </w:p>
    <w:p>
      <w:pPr>
        <w:spacing w:after="80"/>
      </w:pPr>
      <w:r>
        <w:t xml:space="preserve">Três famílias, por enquanto: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combustíveis</w:t>
      </w:r>
      <w:r>
        <w:t xml:space="preserve"> (gasolina comum e aditivada, etanol, diesel S10 e S500, GNV), comparados com o preço de bomba da ANP. Exige unidade em litro (ou m³ no GNV): fornecimento por cartão, taxa de administração e gestão de frota são serviços, não o combustível, e ficam de fora pela unidade e pelas palavras;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gás de cozinha</w:t>
      </w:r>
      <w:r>
        <w:t xml:space="preserve"> (GLP no botijão de 13 kg, o P13), comparado com o preço de revenda da ANP, que é o do botijão cheio com a troca do vazio. Exige que o texto diga 13 kg (ou P13) e que a unidade seja o botijão ou a recarga; vasilhame novo, botijão completo, regulador e os outros tamanhos ficam de fora;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informática padronizada</w:t>
      </w:r>
      <w:r>
        <w:t xml:space="preserve"> (notebook, monitor, impressora), comparada com ofertas do varejo. Exige os atributos que definem o preço (processador, memória e armazenamento no notebook; polegadas no monitor; tecnologia na impressora). A oferta só conta se o título contiver todos eles (</w:t>
      </w:r>
      <w:r>
        <w:rPr>
          <w:rFonts w:ascii="Consolas" w:cs="Consolas" w:eastAsia="Consolas" w:hAnsi="Consolas"/>
          <w:sz w:val="19"/>
          <w:szCs w:val="19"/>
        </w:rPr>
        <w:t xml:space="preserve">termos</w:t>
      </w:r>
      <w:r>
        <w:t xml:space="preserve">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unidade_do_produto</w:t>
      </w:r>
      <w:r>
        <w:rPr>
          <w:sz w:val="16"/>
          <w:szCs w:val="16"/>
        </w:rPr>
        <w:t xml:space="preserve">  (linha 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unidade_do_produto(produto: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Unidade em que o preço da ANP desse produto é publicado (</w:t>
      </w:r>
      <w:r>
        <w:rPr>
          <w:rFonts w:ascii="Consolas" w:cs="Consolas" w:eastAsia="Consolas" w:hAnsi="Consolas"/>
          <w:sz w:val="19"/>
          <w:szCs w:val="19"/>
        </w:rPr>
        <w:t xml:space="preserve">litro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m3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botijao_13kg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Especificacao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Especificacao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Item reconhecido: a categoria, o produto comparável, a unidade e como achá-lo no mercado.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referencia</w:t>
      </w:r>
      <w:r>
        <w:t xml:space="preserve"> diz onde está o preço de mercado (</w:t>
      </w:r>
      <w:r>
        <w:rPr>
          <w:rFonts w:ascii="Consolas" w:cs="Consolas" w:eastAsia="Consolas" w:hAnsi="Consolas"/>
          <w:sz w:val="19"/>
          <w:szCs w:val="19"/>
        </w:rPr>
        <w:t xml:space="preserve">anp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varejo</w:t>
      </w:r>
      <w:r>
        <w:t xml:space="preserve">). Para o varejo, </w:t>
      </w:r>
      <w:r>
        <w:rPr>
          <w:rFonts w:ascii="Consolas" w:cs="Consolas" w:eastAsia="Consolas" w:hAnsi="Consolas"/>
          <w:sz w:val="19"/>
          <w:szCs w:val="19"/>
        </w:rPr>
        <w:t xml:space="preserve">consulta</w:t>
      </w:r>
      <w:r>
        <w:t xml:space="preserve"> é o texto de busca e </w:t>
      </w:r>
      <w:r>
        <w:rPr>
          <w:rFonts w:ascii="Consolas" w:cs="Consolas" w:eastAsia="Consolas" w:hAnsi="Consolas"/>
          <w:sz w:val="19"/>
          <w:szCs w:val="19"/>
        </w:rPr>
        <w:t xml:space="preserve">termos</w:t>
      </w:r>
      <w:r>
        <w:t xml:space="preserve"> são as expressões que o título de uma oferta precisa conter, todas, para contar como o mesmo produto (procuradas no título normalizado por </w:t>
      </w:r>
      <w:r>
        <w:rPr>
          <w:rFonts w:ascii="Consolas" w:cs="Consolas" w:eastAsia="Consolas" w:hAnsi="Consolas"/>
          <w:sz w:val="19"/>
          <w:szCs w:val="19"/>
        </w:rPr>
        <w:t xml:space="preserve">normalizar_titulo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sem_acento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sem_acento(texto: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Minúsculas, sem acentos e com espaços simples: a forma em que descrições e títulos são comparados.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normalizar_titulo</w:t>
      </w:r>
      <w:r>
        <w:rPr>
          <w:sz w:val="16"/>
          <w:szCs w:val="16"/>
        </w:rPr>
        <w:t xml:space="preserve">  (linha 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normalizar_titulo(texto: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ou descrição com números colados às unidades (</w:t>
      </w:r>
      <w:r>
        <w:rPr>
          <w:rFonts w:ascii="Consolas" w:cs="Consolas" w:eastAsia="Consolas" w:hAnsi="Consolas"/>
          <w:sz w:val="19"/>
          <w:szCs w:val="19"/>
        </w:rPr>
        <w:t xml:space="preserve">8 GB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8gb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24"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24pol</w:t>
      </w:r>
      <w:r>
        <w:t xml:space="preserve">).</w:t>
      </w:r>
    </w:p>
    <w:p>
      <w:pPr>
        <w:spacing w:after="80"/>
      </w:pPr>
      <w:r>
        <w:t xml:space="preserve">Assim </w:t>
      </w:r>
      <w:r>
        <w:rPr>
          <w:rFonts w:ascii="Consolas" w:cs="Consolas" w:eastAsia="Consolas" w:hAnsi="Consolas"/>
          <w:sz w:val="19"/>
          <w:szCs w:val="19"/>
        </w:rPr>
        <w:t xml:space="preserve">8 GB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8GB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8gb</w:t>
      </w:r>
      <w:r>
        <w:t xml:space="preserve"> casam com o mesmo termo, e as várias grafias de polegada (aspas, </w:t>
      </w:r>
      <w:r>
        <w:rPr>
          <w:rFonts w:ascii="Consolas" w:cs="Consolas" w:eastAsia="Consolas" w:hAnsi="Consolas"/>
          <w:sz w:val="19"/>
          <w:szCs w:val="19"/>
        </w:rPr>
        <w:t xml:space="preserve">pol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polegadas</w:t>
      </w:r>
      <w:r>
        <w:t xml:space="preserve">) viram uma só.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unidade_canonica</w:t>
      </w:r>
      <w:r>
        <w:rPr>
          <w:sz w:val="16"/>
          <w:szCs w:val="16"/>
        </w:rPr>
        <w:t xml:space="preserve">  (linha 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unidade_canonica(texto: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litro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m3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unidade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botijao</w:t>
      </w:r>
      <w:r>
        <w:t xml:space="preserve"> a partir da unidade de medida da fonte; None se nenhuma.</w:t>
      </w:r>
    </w:p>
    <w:p>
      <w:pPr>
        <w:spacing w:after="80"/>
      </w:pPr>
      <w:r>
        <w:t xml:space="preserve">Aceita as grafias encontradas no PNCP: </w:t>
      </w:r>
      <w:r>
        <w:rPr>
          <w:rFonts w:ascii="Consolas" w:cs="Consolas" w:eastAsia="Consolas" w:hAnsi="Consolas"/>
          <w:sz w:val="19"/>
          <w:szCs w:val="19"/>
        </w:rPr>
        <w:t xml:space="preserve">Litro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LT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LITRO (L)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Unidade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Botijão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Recarga</w:t>
      </w:r>
      <w:r>
        <w:t xml:space="preserve">. Caixa, pacote e kit não viram </w:t>
      </w:r>
      <w:r>
        <w:rPr>
          <w:rFonts w:ascii="Consolas" w:cs="Consolas" w:eastAsia="Consolas" w:hAnsi="Consolas"/>
          <w:sz w:val="19"/>
          <w:szCs w:val="19"/>
        </w:rPr>
        <w:t xml:space="preserve">unidade</w:t>
      </w:r>
      <w:r>
        <w:t xml:space="preserve">: o preço deles não é o de um produto.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_combustivel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_combustivel(d: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Produto ANP de uma descrição de combustível (sem acento); None quando não dá para dizer qual é.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_gas_de_cozinha</w:t>
      </w:r>
      <w:r>
        <w:rPr>
          <w:sz w:val="16"/>
          <w:szCs w:val="16"/>
        </w:rPr>
        <w:t xml:space="preserve">  (linha 168)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_gas_de_cozinha(d: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descrição (sem acento) é de GLP no botijão de 13 kg, só o gás, com a troca do vazio?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_acessorio_ou_servico</w:t>
      </w:r>
      <w:r>
        <w:rPr>
          <w:sz w:val="16"/>
          <w:szCs w:val="16"/>
        </w:rPr>
        <w:t xml:space="preserve">  (linha 194)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_acessorio_ou_servico(d: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texto trata de acessório, peça ou serviço do produto, e não do produto em si?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_notebook</w:t>
      </w:r>
      <w:r>
        <w:rPr>
          <w:sz w:val="16"/>
          <w:szCs w:val="16"/>
        </w:rPr>
        <w:t xml:space="preserve">  (linha 204)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_notebook(d: str) -&gt; Especificacao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Notebook com processador, memória e armazenamento identificados; sem os três, não compara.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_monitor</w:t>
      </w:r>
      <w:r>
        <w:rPr>
          <w:sz w:val="16"/>
          <w:szCs w:val="16"/>
        </w:rPr>
        <w:t xml:space="preserve">  (linha 234)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_monitor(d: str) -&gt; Especificacao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Monitor com o tamanho da tela em polegadas; sem o tamanho, não compara.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_impressora</w:t>
      </w:r>
      <w:r>
        <w:rPr>
          <w:sz w:val="16"/>
          <w:szCs w:val="16"/>
        </w:rPr>
        <w:t xml:space="preserve">  (linha 249)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_impressora(d: str) -&gt; Especificacao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Impressora pela tecnologia (laser ou tanque de tinta), multifuncional ou não, colorida ou mono.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reconhecer</w:t>
      </w:r>
      <w:r>
        <w:rPr>
          <w:sz w:val="16"/>
          <w:szCs w:val="16"/>
        </w:rPr>
        <w:t xml:space="preserve">  (linha 274)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reconhecer(descricao: str | None, unidade_medida: str | None) -&gt; Especificacao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Especificação comparável do item, ou None quando ele não é reconhecido com segurança.</w:t>
      </w:r>
    </w:p>
    <w:p>
      <w:pPr>
        <w:spacing w:after="80"/>
      </w:pPr>
      <w:r>
        <w:t xml:space="preserve">A unidade decide antes da descrição: combustível só em litro (GNV em m³), gás de cozinha só por botijão ou unidade, e informática só por unidade.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oferta_confere</w:t>
      </w:r>
      <w:r>
        <w:rPr>
          <w:sz w:val="16"/>
          <w:szCs w:val="16"/>
        </w:rPr>
        <w:t xml:space="preserve">  (linha 306)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oferta_confere(especificacao: Especificacao, titulo: str | None)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título da oferta contém todos os termos da especificação (e nenhum sinal de acessório)?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66" w:id="66"/>
      <w:r>
        <w:t xml:space="preserve">9.7 lumen_mercado/referencia.py</w:t>
      </w:r>
      <w:bookmarkEnd w:id="66"/>
    </w:p>
    <w:p>
      <w:pPr>
        <w:spacing w:after="100"/>
      </w:pPr>
      <w:r>
        <w:rPr>
          <w:sz w:val="17"/>
          <w:szCs w:val="17"/>
        </w:rPr>
        <w:t xml:space="preserve">packages/mercado/lumen_mercado/referencia.py · Python · 96 linhas · 5 declarações</w:t>
      </w:r>
    </w:p>
    <w:p>
      <w:pPr>
        <w:spacing w:after="80"/>
      </w:pPr>
      <w:r>
        <w:t xml:space="preserve">Referência de mercado: a distribuição de preços que serve de régua para um item (ADR-027, seção 4).</w:t>
      </w:r>
    </w:p>
    <w:p>
      <w:pPr>
        <w:spacing w:after="80"/>
      </w:pPr>
      <w:r>
        <w:t xml:space="preserve">Uma referência guarda a distribuição inteira (mínimo, quartis, mediana, máximo e quantidade), não só a média: quem analisar precisa ver se o preço pago está um pouco acima do terceiro quartil ou acima do maior preço encontrado, e com quantas observações. A régua da regra A-05 é a mediana, que um preço fora da curva não desloca.</w:t>
      </w:r>
    </w:p>
    <w:p>
      <w:pPr>
        <w:spacing w:after="80"/>
      </w:pPr>
      <w:r>
        <w:t xml:space="preserve">Quantis pelo método linear (o mesmo do </w:t>
      </w:r>
      <w:r>
        <w:rPr>
          <w:rFonts w:ascii="Consolas" w:cs="Consolas" w:eastAsia="Consolas" w:hAnsi="Consolas"/>
          <w:sz w:val="19"/>
          <w:szCs w:val="19"/>
        </w:rPr>
        <w:t xml:space="preserve">numpy.percentile</w:t>
      </w:r>
      <w:r>
        <w:t xml:space="preserve"> padrão e do </w:t>
      </w:r>
      <w:r>
        <w:rPr>
          <w:rFonts w:ascii="Consolas" w:cs="Consolas" w:eastAsia="Consolas" w:hAnsi="Consolas"/>
          <w:sz w:val="19"/>
          <w:szCs w:val="19"/>
        </w:rPr>
        <w:t xml:space="preserve">quantile_cont</w:t>
      </w:r>
      <w:r>
        <w:t xml:space="preserve"> do DuckDB), em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 para não passar dinheiro por </w:t>
      </w:r>
      <w:r>
        <w:rPr>
          <w:rFonts w:ascii="Consolas" w:cs="Consolas" w:eastAsia="Consolas" w:hAnsi="Consolas"/>
          <w:sz w:val="19"/>
          <w:szCs w:val="19"/>
        </w:rPr>
        <w:t xml:space="preserve">float</w:t>
      </w:r>
      <w:r>
        <w:t xml:space="preserve">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quantil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quantil(valores: list[Decimal], q: Decimal | str) -&gt; Decimal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Quantil </w:t>
      </w:r>
      <w:r>
        <w:rPr>
          <w:rFonts w:ascii="Consolas" w:cs="Consolas" w:eastAsia="Consolas" w:hAnsi="Consolas"/>
          <w:sz w:val="19"/>
          <w:szCs w:val="19"/>
        </w:rPr>
        <w:t xml:space="preserve">q</w:t>
      </w:r>
      <w:r>
        <w:t xml:space="preserve"> (entre 0 e 1) de valores já ordenados, por interpolação linear entre vizinhos.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Evidencia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Evidencia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observação de mercado que entrou na referência, para quem quiser conferir.</w:t>
      </w:r>
    </w:p>
    <w:p>
      <w:pPr>
        <w:spacing w:after="80"/>
      </w:pPr>
      <w:r>
        <w:t xml:space="preserve">Na ANP é o posto (CNPJ da revenda e data da coleta); no varejo é a oferta, com o endereço e a data e hora do acesso, como pede a Lei 14.133 para sítios eletrônicos (art. 23, § 1º, III).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ReferenciaMercado</w:t>
      </w:r>
      <w:r>
        <w:rPr>
          <w:sz w:val="16"/>
          <w:szCs w:val="16"/>
        </w:rPr>
        <w:t xml:space="preserve">  (linha 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ReferenciaMercado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Distribuição de preços de mercado de um produto, num lugar e num período.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escopo</w:t>
      </w:r>
      <w:r>
        <w:t xml:space="preserve"> diz de onde vieram as observações (</w:t>
      </w:r>
      <w:r>
        <w:rPr>
          <w:rFonts w:ascii="Consolas" w:cs="Consolas" w:eastAsia="Consolas" w:hAnsi="Consolas"/>
          <w:sz w:val="19"/>
          <w:szCs w:val="19"/>
        </w:rPr>
        <w:t xml:space="preserve">municipio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uf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brasil</w:t>
      </w:r>
      <w:r>
        <w:t xml:space="preserve">); </w:t>
      </w:r>
      <w:r>
        <w:rPr>
          <w:rFonts w:ascii="Consolas" w:cs="Consolas" w:eastAsia="Consolas" w:hAnsi="Consolas"/>
          <w:sz w:val="19"/>
          <w:szCs w:val="19"/>
        </w:rPr>
        <w:t xml:space="preserve">periodo</w:t>
      </w:r>
      <w:r>
        <w:t xml:space="preserve"> é o intervalo das datas de coleta usadas; </w:t>
      </w:r>
      <w:r>
        <w:rPr>
          <w:rFonts w:ascii="Consolas" w:cs="Consolas" w:eastAsia="Consolas" w:hAnsi="Consolas"/>
          <w:sz w:val="19"/>
          <w:szCs w:val="19"/>
        </w:rPr>
        <w:t xml:space="preserve">fonte</w:t>
      </w:r>
      <w:r>
        <w:t xml:space="preserve"> é </w:t>
      </w:r>
      <w:r>
        <w:rPr>
          <w:rFonts w:ascii="Consolas" w:cs="Consolas" w:eastAsia="Consolas" w:hAnsi="Consolas"/>
          <w:sz w:val="19"/>
          <w:szCs w:val="19"/>
        </w:rPr>
        <w:t xml:space="preserve">anp</w:t>
      </w:r>
      <w:r>
        <w:t xml:space="preserve"> ou o identificador da loja.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ReferenciaMercado.de_valores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de_valores(cls, valores: Iterable[Decimal], *, fonte: str, produto: str, escopo: str, local: str, periodo: tuple[date, date...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a referência a partir dos valores observados (ao menos um), arredondando a milésimos.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ReferenciaMercado.para_dict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para_dict(self)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 serializável (valores em texto, datas em ISO 8601), sem as evidências.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67" w:id="67"/>
      <w:r>
        <w:t xml:space="preserve">9.8 lumen_mercado/relatorio.py</w:t>
      </w:r>
      <w:bookmarkEnd w:id="67"/>
    </w:p>
    <w:p>
      <w:pPr>
        <w:spacing w:after="100"/>
      </w:pPr>
      <w:r>
        <w:rPr>
          <w:sz w:val="17"/>
          <w:szCs w:val="17"/>
        </w:rPr>
        <w:t xml:space="preserve">packages/mercado/lumen_mercado/relatorio.py · Python · 197 linhas · 8 declarações</w:t>
      </w:r>
    </w:p>
    <w:p>
      <w:pPr>
        <w:spacing w:after="80"/>
      </w:pPr>
      <w:r>
        <w:t xml:space="preserve">Relatório interno da regra A-05 em modo silencioso: JSON Lines, CSV, distribuição e um resumo em Markdown.</w:t>
      </w:r>
    </w:p>
    <w:p>
      <w:pPr>
        <w:spacing w:after="80"/>
      </w:pPr>
      <w:r>
        <w:t xml:space="preserve">Nada aqui é publicação. O relatório existe para calibrar a regra (quantos itens passariam do limiar, em quais categorias, com qual distância) e para que uma pessoa possa olhar os casos de maior distância com a referência completa ao lado. A distribuição da razão (</w:t>
      </w:r>
      <w:r>
        <w:rPr>
          <w:rFonts w:ascii="Consolas" w:cs="Consolas" w:eastAsia="Consolas" w:hAnsi="Consolas"/>
          <w:sz w:val="19"/>
          <w:szCs w:val="19"/>
        </w:rPr>
        <w:t xml:space="preserve">distribuicao.json</w:t>
      </w:r>
      <w:r>
        <w:t xml:space="preserve">) separa categoria, tipo de preço (homologado ou estimado) e escopo da referência (município ou UF), porque a calibração precisa medir cada grupo à parte: o preço estimado e a referência da UF têm outra distância esperada. A linguagem segue a do DOC-08 mesmo assim, porque relatório interno vira captura de tela: "preço acima da referência comparada", nunca adjetivo sobre conduta.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_linha_csv</w:t>
      </w:r>
      <w:r>
        <w:rPr>
          <w:sz w:val="16"/>
          <w:szCs w:val="16"/>
        </w:rPr>
        <w:t xml:space="preserve">  (linha 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_linha_csv(c: Comparacao)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comparação achatada para o CSV, com a referência em colunas próprias.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_real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_real(valor: Decimal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em reais no formato brasileiro (</w:t>
      </w:r>
      <w:r>
        <w:rPr>
          <w:rFonts w:ascii="Consolas" w:cs="Consolas" w:eastAsia="Consolas" w:hAnsi="Consolas"/>
          <w:sz w:val="19"/>
          <w:szCs w:val="19"/>
        </w:rPr>
        <w:t xml:space="preserve">R$ 1.234,56</w:t>
      </w:r>
      <w:r>
        <w:t xml:space="preserve">), ou travessão.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_q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_q(razoes: list[Decimal], fracao: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Quantil de razões já ordenadas, com três casas.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distribuicao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distribuicao(comparacoes: Iterable[Comparacao])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Distribuição da razão por (categoria, tipo de preço, escopo da referência), com a sensibilidade ao limiar.</w:t>
      </w:r>
    </w:p>
    <w:p>
      <w:pPr>
        <w:spacing w:after="80"/>
      </w:pPr>
      <w:r>
        <w:t xml:space="preserve">Para cada grupo: quantidade, quantis (10, 25, 50, 75 e 90%) e máximo da razão, e, para cada limiar de </w:t>
      </w:r>
      <w:r>
        <w:rPr>
          <w:rFonts w:ascii="Consolas" w:cs="Consolas" w:eastAsia="Consolas" w:hAnsi="Consolas"/>
          <w:sz w:val="19"/>
          <w:szCs w:val="19"/>
        </w:rPr>
        <w:t xml:space="preserve">LIMIARES_SENSIBILIDADE</w:t>
      </w:r>
      <w:r>
        <w:t xml:space="preserve">, quantos itens e que fração ficariam acima dele. Só entram itens com referência; os fora de escala (preço simbólico ou erro de unidade) ficam de fora, porque deslocariam os quantis de baixo.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_percentual</w:t>
      </w:r>
      <w:r>
        <w:rPr>
          <w:sz w:val="16"/>
          <w:szCs w:val="16"/>
        </w:rPr>
        <w:t xml:space="preserve">  (linha 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_percentual(fracao: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0.125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12,5%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resumo_markdown</w:t>
      </w:r>
      <w:r>
        <w:rPr>
          <w:sz w:val="16"/>
          <w:szCs w:val="16"/>
        </w:rPr>
        <w:t xml:space="preserve">  (linha 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resumo_markdown(comparacoes: list[Comparacao], parametros: ParametrosMercado, *, limite: int=25)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para leitura humana: contagens, parâmetros e os itens de maior distância acima da referência.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_tabela_destaques</w:t>
      </w:r>
      <w:r>
        <w:rPr>
          <w:sz w:val="16"/>
          <w:szCs w:val="16"/>
        </w:rPr>
        <w:t xml:space="preserve">  (linha 157)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_tabela_destaques(comparacoes: list[Comparacao], rotulo_preco: str)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Linhas de uma tabela Markdown de itens acima da referência, ou "Nenhum item.".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escrever</w:t>
      </w:r>
      <w:r>
        <w:rPr>
          <w:sz w:val="16"/>
          <w:szCs w:val="16"/>
        </w:rPr>
        <w:t xml:space="preserve">  (linha 174)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escrever(comparacoes: Iterable[Comparacao], destino: Path | str, parametros: ParametrosMercado)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</w:t>
      </w:r>
      <w:r>
        <w:rPr>
          <w:rFonts w:ascii="Consolas" w:cs="Consolas" w:eastAsia="Consolas" w:hAnsi="Consolas"/>
          <w:sz w:val="19"/>
          <w:szCs w:val="19"/>
        </w:rPr>
        <w:t xml:space="preserve">comparacoes.jsonl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comparacoes.csv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distribuicao.json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resumo.md</w:t>
      </w:r>
      <w:r>
        <w:t xml:space="preserve"> no destino.</w:t>
      </w:r>
    </w:p>
    <w:p>
      <w:pPr>
        <w:spacing w:after="80"/>
      </w:pPr>
      <w:r>
        <w:t xml:space="preserve">Devolve as contagens por situação e a distribuição da razão por grupo.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68" w:id="68"/>
      <w:r>
        <w:t xml:space="preserve">9.9 lumen_mercado/varejo.py</w:t>
      </w:r>
      <w:bookmarkEnd w:id="68"/>
    </w:p>
    <w:p>
      <w:pPr>
        <w:spacing w:after="100"/>
      </w:pPr>
      <w:r>
        <w:rPr>
          <w:sz w:val="17"/>
          <w:szCs w:val="17"/>
        </w:rPr>
        <w:t xml:space="preserve">packages/mercado/lumen_mercado/varejo.py · Python · 242 linhas · 18 declarações</w:t>
      </w:r>
    </w:p>
    <w:p>
      <w:pPr>
        <w:spacing w:after="80"/>
      </w:pPr>
      <w:r>
        <w:t xml:space="preserve">Ofertas do varejo online pela API oficial da loja (ADR-027, seção 2.2).</w:t>
      </w:r>
    </w:p>
    <w:p>
      <w:pPr>
        <w:spacing w:after="80"/>
      </w:pPr>
      <w:r>
        <w:t xml:space="preserve">Só entra loja com API oficial, e só pelo caminho que a loja oferece a terceiros: Magazine Luiza, KaBuM, Pichau e comparadores como o Zoom não têm API pública de preços, e extrair o site deles contraria os termos de uso e as barreiras contra robôs — coisa que o princípio 6 do Lumen proíbe. Hoje há um adaptador, o do Mercado Livre (</w:t>
      </w:r>
      <w:r>
        <w:rPr>
          <w:rFonts w:ascii="Consolas" w:cs="Consolas" w:eastAsia="Consolas" w:hAnsi="Consolas"/>
          <w:sz w:val="19"/>
          <w:szCs w:val="19"/>
        </w:rPr>
        <w:t xml:space="preserve">/sites/MLB/search</w:t>
      </w:r>
      <w:r>
        <w:t xml:space="preserve">); Amazon (Creators API), AliExpress e Shopee (programas de afiliados) entram pelo mesmo contrato quando houver credencial.</w:t>
      </w:r>
    </w:p>
    <w:p>
      <w:pPr>
        <w:spacing w:after="80"/>
      </w:pPr>
      <w:r>
        <w:t xml:space="preserve">Preço de loja só vale como referência na data em que foi visto: a API devolve o preço de hoje. Por isso a coleta é diária e fica no bronze, com data e hora do acesso (a Lei 14.133 exige as duas para sítios eletrônicos, art. 23, § 1º, III), e a comparação procura as coletas em torno da data da compra.</w:t>
      </w:r>
    </w:p>
    <w:p>
      <w:pPr>
        <w:spacing w:after="80"/>
      </w:pPr>
      <w:r>
        <w:t xml:space="preserve">A credencial, quando a loja exige, vem só de variável de ambiente (</w:t>
      </w:r>
      <w:r>
        <w:rPr>
          <w:rFonts w:ascii="Consolas" w:cs="Consolas" w:eastAsia="Consolas" w:hAnsi="Consolas"/>
          <w:sz w:val="19"/>
          <w:szCs w:val="19"/>
        </w:rPr>
        <w:t xml:space="preserve">LUMEN_ML_TOKEN</w:t>
      </w:r>
      <w:r>
        <w:t xml:space="preserve">) e vai no cabeçalho da requisição; o bronze guarda os cabeçalhos da resposta, nunca os do pedido.</w:t>
      </w:r>
    </w:p>
    <w:p>
      <w:pPr>
        <w:spacing w:after="80"/>
      </w:pPr>
      <w:r>
        <w:t xml:space="preserve">O formato da resposta foi escrito pela documentação pública da API. A primeira coleta real precisa ser conferida com </w:t>
      </w:r>
      <w:r>
        <w:rPr>
          <w:rFonts w:ascii="Consolas" w:cs="Consolas" w:eastAsia="Consolas" w:hAnsi="Consolas"/>
          <w:sz w:val="19"/>
          <w:szCs w:val="19"/>
        </w:rPr>
        <w:t xml:space="preserve">lumen mercado varejo testar</w:t>
      </w:r>
      <w:r>
        <w:t xml:space="preserve"> e o teste de contrato (</w:t>
      </w:r>
      <w:r>
        <w:rPr>
          <w:rFonts w:ascii="Consolas" w:cs="Consolas" w:eastAsia="Consolas" w:hAnsi="Consolas"/>
          <w:sz w:val="19"/>
          <w:szCs w:val="19"/>
        </w:rPr>
        <w:t xml:space="preserve">testes/contrato</w:t>
      </w:r>
      <w:r>
        <w:t xml:space="preserve">), que avisam se o acesso exige outro tipo de credencial ou se algum campo mudou de nome.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url_busca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url_busca(consulta: str, *, base: str=BASE_ML, site: str=SITE, limite: int=LIMITE_POR_CONSULTA)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da busca por texto livre na API do Mercado Livre, já com o limite de resultados.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consulta_da_url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consulta_da_url(url: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texto buscado (parâmetro </w:t>
      </w:r>
      <w:r>
        <w:rPr>
          <w:rFonts w:ascii="Consolas" w:cs="Consolas" w:eastAsia="Consolas" w:hAnsi="Consolas"/>
          <w:sz w:val="19"/>
          <w:szCs w:val="19"/>
        </w:rPr>
        <w:t xml:space="preserve">q</w:t>
      </w:r>
      <w:r>
        <w:t xml:space="preserve">) de uma URL de busca; None se não houver.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Oferta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oferta como a loja a mostrou: título, preço, condição, vendedor e endereço, com a hora do acesso.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_decimal</w:t>
      </w:r>
      <w:r>
        <w:rPr>
          <w:sz w:val="16"/>
          <w:szCs w:val="16"/>
        </w:rPr>
        <w:t xml:space="preserve">  (linha 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_decimal(valor) -&gt; Decimal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 da API em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 (via texto, sem passar por </w:t>
      </w:r>
      <w:r>
        <w:rPr>
          <w:rFonts w:ascii="Consolas" w:cs="Consolas" w:eastAsia="Consolas" w:hAnsi="Consolas"/>
          <w:sz w:val="19"/>
          <w:szCs w:val="19"/>
        </w:rPr>
        <w:t xml:space="preserve">float</w:t>
      </w:r>
      <w:r>
        <w:t xml:space="preserve">); None se ausente ou inválido.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ler_ofertas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ler_ofertas(conteudo: bytes, acessado_em: datetime, *, loja: str=FONTE_ID) -&gt; list[Oferta]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Ofertas da resposta de busca (</w:t>
      </w:r>
      <w:r>
        <w:rPr>
          <w:rFonts w:ascii="Consolas" w:cs="Consolas" w:eastAsia="Consolas" w:hAnsi="Consolas"/>
          <w:sz w:val="19"/>
          <w:szCs w:val="19"/>
        </w:rPr>
        <w:t xml:space="preserve">results</w:t>
      </w:r>
      <w:r>
        <w:t xml:space="preserve">); resultado sem id, título ou preço positivo fica de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ofertas_comparaveis</w:t>
      </w:r>
      <w:r>
        <w:rPr>
          <w:sz w:val="16"/>
          <w:szCs w:val="16"/>
        </w:rPr>
        <w:t xml:space="preserve">  (linha 117)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ofertas_comparaveis(especificacao: Especificacao, ofertas: Iterable[Oferta]) -&gt; list[Oferta]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Ofertas novas, em reais, cujo título confere com a especificação; uma por produto da loja (id).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FonteMercadoLivre</w:t>
      </w:r>
      <w:r>
        <w:rPr>
          <w:sz w:val="16"/>
          <w:szCs w:val="16"/>
        </w:rPr>
        <w:t xml:space="preserve">  (linha 129)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FonteMercadoLivre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Adaptador da porta </w:t>
      </w:r>
      <w:r>
        <w:rPr>
          <w:rFonts w:ascii="Consolas" w:cs="Consolas" w:eastAsia="Consolas" w:hAnsi="Consolas"/>
          <w:sz w:val="19"/>
          <w:szCs w:val="19"/>
        </w:rPr>
        <w:t xml:space="preserve">FonteDados</w:t>
      </w:r>
      <w:r>
        <w:t xml:space="preserve"> para a busca do Mercado Livre: um artefato por consulta e por dia.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consultas</w:t>
      </w:r>
      <w:r>
        <w:t xml:space="preserve"> são os textos de busca (normalmente </w:t>
      </w:r>
      <w:r>
        <w:rPr>
          <w:rFonts w:ascii="Consolas" w:cs="Consolas" w:eastAsia="Consolas" w:hAnsi="Consolas"/>
          <w:sz w:val="19"/>
          <w:szCs w:val="19"/>
        </w:rPr>
        <w:t xml:space="preserve">Especificacao.consulta</w:t>
      </w:r>
      <w:r>
        <w:t xml:space="preserve"> dos itens a comparar e uma lista fixa de produtos comuns, para formar o histórico antes de a compra acontecer).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FonteMercadoLivre.__init__</w:t>
      </w:r>
      <w:r>
        <w:rPr>
          <w:sz w:val="16"/>
          <w:szCs w:val="16"/>
        </w:rPr>
        <w:t xml:space="preserve">  (linha 138)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consultas: Iterable[str], *, base: str=BASE_ML, token: str | None=None)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cliente, fixa as consultas (sem repetição) e lê o token do ambiente se não for dado.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FonteMercadoLivre.descrever_capacidades</w:t>
      </w:r>
      <w:r>
        <w:rPr>
          <w:sz w:val="16"/>
          <w:szCs w:val="16"/>
        </w:rPr>
        <w:t xml:space="preserve">  (linha 150)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descrever_capacidades(self) -&gt; CapacidadesFonte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Ofertas de varejo, coleta diária, sem incremental; o limite de taxa é o do cliente.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FonteMercadoLivre.listar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janela: Janela) -&gt; Iterator[ReferenciaArtefato]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referência por consulta. A janela não se aplica: a loja só mostra o preço de agora.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FonteMercadoLivre.baixar</w:t>
      </w:r>
      <w:r>
        <w:rPr>
          <w:sz w:val="16"/>
          <w:szCs w:val="16"/>
        </w:rPr>
        <w:t xml:space="preserve">  (linha 162)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baixar(self, ref: ReferenciaArtefato)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Faz a busca, com o token no cabeçalho quando houver; 401 e 403 contam como recusa da loja.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FonteMercadoLivre.reportar_conformidade</w:t>
      </w:r>
      <w:r>
        <w:rPr>
          <w:sz w:val="16"/>
          <w:szCs w:val="16"/>
        </w:rPr>
        <w:t xml:space="preserve">  (linha 174)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reportar_conformidade(self) -&gt; RelatorioConformidade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Disponibilidade da API nesta sessão; recusa por credencial vira indeterminado com o motivo.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OfertasVarejo</w:t>
      </w:r>
      <w:r>
        <w:rPr>
          <w:sz w:val="16"/>
          <w:szCs w:val="16"/>
        </w:rPr>
        <w:t xml:space="preserve">  (linha 187)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OfertasVarejo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Ofertas guardadas no bronze, por consulta e por dia de acesso, para montar referências por período.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OfertasVarejo.__init__</w:t>
      </w:r>
      <w:r>
        <w:rPr>
          <w:sz w:val="16"/>
          <w:szCs w:val="16"/>
        </w:rPr>
        <w:t xml:space="preserve">  (linha 190)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 vazio.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OfertasVarejo.adicionar</w:t>
      </w:r>
      <w:r>
        <w:rPr>
          <w:sz w:val="16"/>
          <w:szCs w:val="16"/>
        </w:rPr>
        <w:t xml:space="preserve">  (linha 194)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adicionar(self, consulta: str, ofertas: Iterable[Oferta])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Inclui as ofertas vistas numa busca.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OfertasVarejo.do_bronze</w:t>
      </w:r>
      <w:r>
        <w:rPr>
          <w:sz w:val="16"/>
          <w:szCs w:val="16"/>
        </w:rPr>
        <w:t xml:space="preserve">  (linha 199)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do_bronze(cls, armazem: ArmazemBronze) -&gt; 'OfertasVarejo'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todas as buscas guardadas no bronze (respostas 200), com a hora de cada coleta.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OfertasVarejo.consultas</w:t>
      </w:r>
      <w:r>
        <w:rPr>
          <w:sz w:val="16"/>
          <w:szCs w:val="16"/>
        </w:rPr>
        <w:t xml:space="preserve">  (linha 213)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consultas(self)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Consultas com alguma oferta guardada.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OfertasVarejo.referencia</w:t>
      </w:r>
      <w:r>
        <w:rPr>
          <w:sz w:val="16"/>
          <w:szCs w:val="16"/>
        </w:rPr>
        <w:t xml:space="preserve">  (linha 217)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referencia(self, especificacao: Especificacao, quando: date, *, janela_dias: int=7, minimo_ofertas: int=8) -&gt; ReferenciaMer...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Distribuição dos preços das ofertas comparáveis vistas até </w:t>
      </w:r>
      <w:r>
        <w:rPr>
          <w:rFonts w:ascii="Consolas" w:cs="Consolas" w:eastAsia="Consolas" w:hAnsi="Consolas"/>
          <w:sz w:val="19"/>
          <w:szCs w:val="19"/>
        </w:rPr>
        <w:t xml:space="preserve">janela_dias</w:t>
      </w:r>
      <w:r>
        <w:t xml:space="preserve"> antes ou depois da data.</w:t>
      </w:r>
    </w:p>
    <w:p>
      <w:pPr>
        <w:spacing w:after="80"/>
      </w:pPr>
      <w:r>
        <w:t xml:space="preserve">A mesma oferta vista em dias diferentes entra uma vez, com o preço do acesso mais próximo da data. Com menos de </w:t>
      </w:r>
      <w:r>
        <w:rPr>
          <w:rFonts w:ascii="Consolas" w:cs="Consolas" w:eastAsia="Consolas" w:hAnsi="Consolas"/>
          <w:sz w:val="19"/>
          <w:szCs w:val="19"/>
        </w:rPr>
        <w:t xml:space="preserve">minimo_ofertas</w:t>
      </w:r>
      <w:r>
        <w:t xml:space="preserve"> ofertas distintas, None.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69" w:id="69"/>
      <w:r>
        <w:t xml:space="preserve">10. Painéis de contratações e conformidade (Python) — packages/painel</w:t>
      </w:r>
      <w:bookmarkEnd w:id="69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O que cada ente e cada órgão publicou no PNCP (um arquivo compacto por dia, somado por ente, órgão, esfera e UF; pessoa física só em soma anônima) e as entregas da LRF ao Tesouro avaliadas contra o prazo na data da publicação; estado nos anexos da versão painel-estado e site no GitHub Pages (ADR-028, DOC-13).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lumen_painel/__main__.py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lumen_painel/avisos.py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320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18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lumen_painel/cadastro.py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110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lumen_painel/cli.py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539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lumen_painel/cnpj.py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399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lumen_painel/cobertura.py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111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lumen_painel/comum.py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lumen_painel/conformidade.py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433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lumen_painel/contratacoes.py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500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lumen_painel/convenios.py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lumen_painel/despesa_funcao.py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242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lumen_painel/dia.py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lumen_painel/emendas.py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248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lumen_painel/mercado.py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lumen_painel/operacao.py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270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lumen_painel/pares.py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229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lumen_painel/pessoal.py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lumen_painel/pessoas_juridicas.py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194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lumen_painel/rcl.py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201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lumen_painel/site.py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lumen_painel/tce.py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351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26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lumen_painel/tce_ce.py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168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lumen_painel/tce_pe.py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146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lumen_painel/tce_pr.py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lumen_painel/tce_rs.py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169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lumen_painel/transferencias.py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333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lumen_painel/transparencia.py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70" w:id="70"/>
      <w:r>
        <w:t xml:space="preserve">10.1 lumen_painel/__init__.py</w:t>
      </w:r>
      <w:bookmarkEnd w:id="70"/>
    </w:p>
    <w:p>
      <w:pPr>
        <w:spacing w:after="100"/>
      </w:pPr>
      <w:r>
        <w:rPr>
          <w:sz w:val="17"/>
          <w:szCs w:val="17"/>
        </w:rPr>
        <w:t xml:space="preserve">packages/painel/lumen_painel/__init__.py · Python · 29 linhas · 0 declarações</w:t>
      </w:r>
    </w:p>
    <w:p>
      <w:pPr>
        <w:spacing w:after="80"/>
      </w:pPr>
      <w:r>
        <w:t xml:space="preserve">Painéis de contratações e de conformidade fiscal do portal (ADR-028).</w:t>
      </w:r>
    </w:p>
    <w:p>
      <w:pPr>
        <w:spacing w:after="80"/>
      </w:pPr>
      <w:r>
        <w:t xml:space="preserve">O portal mostra, para cada ente federativo (União, estados, Distrito Federal e municípios), dois panoramas feitos só de fatos publicados pela própria administração: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Contratações</w:t>
      </w:r>
      <w:r>
        <w:t xml:space="preserve"> (UC-01 e UC-02): o que o ente publicou no PNCP — processos de contratação por mês e por modalidade, contratos assinados, os órgãos que mais publicaram, os fornecedores pessoa jurídica com maior valor contratado e as publicações mais recentes, cada uma com o link para a página dela no PNCP. Pessoa física nunca aparece por nome nem documento: entra só numa soma anônima (RNF-19 e RNF-20).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Conformidade</w:t>
      </w:r>
      <w:r>
        <w:t xml:space="preserve"> (UC-07, RF-CF-01 e RF-CF-02): se os relatórios da Lei de Responsabilidade Fiscal (contas anuais, RREO e RGF) constam do extrato de entregas do Tesouro e em que data, contra o prazo legal; quando a coleta falha ou o prazo ainda não venceu, o resultado é indeterminado e nada é atribuído ao ente (RF-CF-07).</w:t>
      </w:r>
    </w:p>
    <w:p>
      <w:pPr>
        <w:spacing w:after="80"/>
      </w:pPr>
      <w:r>
        <w:t xml:space="preserve">Nenhum dos dois publica indício nem ordena entes por risco (PUB-07): as regras de sinalização seguem em calibração e revisão (DOC-07, DOC-08), e o painel só reúne e soma o que as fontes publicaram.</w:t>
      </w:r>
    </w:p>
    <w:p>
      <w:pPr>
        <w:spacing w:after="80"/>
      </w:pPr>
      <w:r>
        <w:t xml:space="preserve">Módulos: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comum</w:t>
      </w:r>
      <w:r>
        <w:t xml:space="preserve">: leitura e gravação de JSON (comprimido ou não), códigos dos entes, modalidades do PNCP e links;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cadastro</w:t>
      </w:r>
      <w:r>
        <w:t xml:space="preserve">: nomes, UF e população dos entes, do cadastro do SICONFI;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dia</w:t>
      </w:r>
      <w:r>
        <w:t xml:space="preserve">: a coleta de um dia do PNCP, reduzida ao que os painéis usam (o estado guardado entre execuções);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contratacoes</w:t>
      </w:r>
      <w:r>
        <w:t xml:space="preserve">: soma os dias em arquivos por ente, o panorama e o índice de busca;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conformidade</w:t>
      </w:r>
      <w:r>
        <w:t xml:space="preserve">: coleta o extrato de entregas por UF e avalia cada obrigação na data da publicação;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site</w:t>
      </w:r>
      <w:r>
        <w:t xml:space="preserve">: grava o diretório publicado (GitHub Pages);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cli</w:t>
      </w:r>
      <w:r>
        <w:t xml:space="preserve">: </w:t>
      </w:r>
      <w:r>
        <w:rPr>
          <w:rFonts w:ascii="Consolas" w:cs="Consolas" w:eastAsia="Consolas" w:hAnsi="Consolas"/>
          <w:sz w:val="19"/>
          <w:szCs w:val="19"/>
        </w:rPr>
        <w:t xml:space="preserve">lumen painel …</w:t>
      </w:r>
      <w:r>
        <w:t xml:space="preserve">.</w:t>
      </w:r>
    </w:p>
    <w:p>
      <w:pPr>
        <w:pStyle w:val="Heading2"/>
        <w:keepNext/>
        <w:keepLines/>
        <w:spacing w:after="120" w:before="280"/>
      </w:pPr>
      <w:bookmarkStart w:name="_Toc71" w:id="71"/>
      <w:r>
        <w:t xml:space="preserve">10.2 lumen_painel/__main__.py</w:t>
      </w:r>
      <w:bookmarkEnd w:id="71"/>
    </w:p>
    <w:p>
      <w:pPr>
        <w:spacing w:after="100"/>
      </w:pPr>
      <w:r>
        <w:rPr>
          <w:sz w:val="17"/>
          <w:szCs w:val="17"/>
        </w:rPr>
        <w:t xml:space="preserve">packages/painel/lumen_painel/__main__.py · Python · 8 linhas · 0 declarações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python -m lumen_painel</w:t>
      </w:r>
      <w:r>
        <w:t xml:space="preserve">: o mesmo que </w:t>
      </w:r>
      <w:r>
        <w:rPr>
          <w:rFonts w:ascii="Consolas" w:cs="Consolas" w:eastAsia="Consolas" w:hAnsi="Consolas"/>
          <w:sz w:val="19"/>
          <w:szCs w:val="19"/>
        </w:rPr>
        <w:t xml:space="preserve">lumen painel</w:t>
      </w:r>
      <w:r>
        <w:t xml:space="preserve">.</w:t>
      </w:r>
    </w:p>
    <w:p>
      <w:pPr>
        <w:pStyle w:val="Heading2"/>
        <w:keepNext/>
        <w:keepLines/>
        <w:spacing w:after="120" w:before="280"/>
      </w:pPr>
      <w:bookmarkStart w:name="_Toc72" w:id="72"/>
      <w:r>
        <w:t xml:space="preserve">10.3 lumen_painel/avisos.py</w:t>
      </w:r>
      <w:bookmarkEnd w:id="72"/>
    </w:p>
    <w:p>
      <w:pPr>
        <w:spacing w:after="100"/>
      </w:pPr>
      <w:r>
        <w:rPr>
          <w:sz w:val="17"/>
          <w:szCs w:val="17"/>
        </w:rPr>
        <w:t xml:space="preserve">packages/painel/lumen_painel/avisos.py · Python · 320 linhas · 18 declarações</w:t>
      </w:r>
    </w:p>
    <w:p>
      <w:pPr>
        <w:spacing w:after="80"/>
      </w:pPr>
      <w:r>
        <w:t xml:space="preserve">Avisos: o que aconteceu em cada ente e merece um olhar, reunido numa página só (ADR-047).</w:t>
      </w:r>
    </w:p>
    <w:p>
      <w:pPr>
        <w:spacing w:after="80"/>
      </w:pPr>
      <w:r>
        <w:t xml:space="preserve">Sem os avisos, quem acompanha um município precisa abrir cada painel e cada contratação. Aqui o Lumen junta, por ente, os sinais que ele já calcula a partir de dados públicos, cada um com o que aconteceu, o que observar e a fonte: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fornecedor sancionado</w:t>
      </w:r>
      <w:r>
        <w:t xml:space="preserve"> (regra J-01, ADR-031): contrato assinado com empresa que, na data da assinatura, constava no CEIS ou no CNEP numa sanção que impede contratar, com o alcance da sanção;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valor a conferir</w:t>
      </w:r>
      <w:r>
        <w:t xml:space="preserve"> (ADR-028): processo ou contrato publicado com valor acima do teto de plausibilidade, fora das somas dos painéis;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LRF: não consta no extrato</w:t>
      </w:r>
      <w:r>
        <w:t xml:space="preserve">: relatório com prazo vencido que não aparece no extrato do Tesouro;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LRF: entregas após o prazo</w:t>
      </w:r>
      <w:r>
        <w:t xml:space="preserve">: no exercício, </w:t>
      </w:r>
      <w:r>
        <w:rPr>
          <w:rFonts w:ascii="Consolas" w:cs="Consolas" w:eastAsia="Consolas" w:hAnsi="Consolas"/>
          <w:sz w:val="19"/>
          <w:szCs w:val="19"/>
        </w:rPr>
        <w:t xml:space="preserve">ATRASOS_MINIMOS</w:t>
      </w:r>
      <w:r>
        <w:t xml:space="preserve"> ou mais relatórios entregues depois do prazo legal (um atraso isolado é comum e não vira aviso);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portal de transparência</w:t>
      </w:r>
      <w:r>
        <w:t xml:space="preserve">: entidade do ente com nível "Inexistente" ou "Inicial" no PNTP.</w:t>
      </w:r>
    </w:p>
    <w:p>
      <w:pPr>
        <w:spacing w:after="80"/>
      </w:pPr>
      <w:r>
        <w:t xml:space="preserve">Nenhum aviso é conclusão sobre a conduta de alguém: é o fato observado nos dados, com a referência usada. Todo aviso tem um código estável (</w:t>
      </w:r>
      <w:r>
        <w:rPr>
          <w:rFonts w:ascii="Consolas" w:cs="Consolas" w:eastAsia="Consolas" w:hAnsi="Consolas"/>
          <w:sz w:val="19"/>
          <w:szCs w:val="19"/>
        </w:rPr>
        <w:t xml:space="preserve">id</w:t>
      </w:r>
      <w:r>
        <w:t xml:space="preserve">) e pode ser contestado por quem é citado (</w:t>
      </w:r>
      <w:r>
        <w:rPr>
          <w:rFonts w:ascii="Consolas" w:cs="Consolas" w:eastAsia="Consolas" w:hAnsi="Consolas"/>
          <w:sz w:val="19"/>
          <w:szCs w:val="19"/>
        </w:rPr>
        <w:t xml:space="preserve">contestacoes</w:t>
      </w:r>
      <w:r>
        <w:t xml:space="preserve">, das issues com o rótulo </w:t>
      </w:r>
      <w:r>
        <w:rPr>
          <w:rFonts w:ascii="Consolas" w:cs="Consolas" w:eastAsia="Consolas" w:hAnsi="Consolas"/>
          <w:sz w:val="19"/>
          <w:szCs w:val="19"/>
        </w:rPr>
        <w:t xml:space="preserve">contestacao</w:t>
      </w:r>
      <w:r>
        <w:t xml:space="preserve">): a marca aparece na publicação seguinte, sem análise prévia (DOC-08, seção 6); contestação fechada com o rótulo </w:t>
      </w:r>
      <w:r>
        <w:rPr>
          <w:rFonts w:ascii="Consolas" w:cs="Consolas" w:eastAsia="Consolas" w:hAnsi="Consolas"/>
          <w:sz w:val="19"/>
          <w:szCs w:val="19"/>
        </w:rPr>
        <w:t xml:space="preserve">removido</w:t>
      </w:r>
      <w:r>
        <w:t xml:space="preserve"> tira o aviso, com </w:t>
      </w:r>
      <w:r>
        <w:rPr>
          <w:rFonts w:ascii="Consolas" w:cs="Consolas" w:eastAsia="Consolas" w:hAnsi="Consolas"/>
          <w:sz w:val="19"/>
          <w:szCs w:val="19"/>
        </w:rPr>
        <w:t xml:space="preserve">retificado</w:t>
      </w:r>
      <w:r>
        <w:t xml:space="preserve"> mantém com a nota. A ordem é sempre pela data, nunca por ente (PUB-07). Fornecedor pessoa física não aparece em aviso nenhum (RNF-19).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codigo_do_aviso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codigo_do_aviso(*partes: object)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 estável do aviso (12 caracteres), a partir do tipo e do que o identifica.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Aviso</w:t>
      </w:r>
      <w:r>
        <w:rPr>
          <w:sz w:val="16"/>
          <w:szCs w:val="16"/>
        </w:rPr>
        <w:t xml:space="preserve">  (linha 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Aviso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aviso, na forma do arquivo publicado.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Aviso.lugar</w:t>
      </w:r>
      <w:r>
        <w:rPr>
          <w:sz w:val="16"/>
          <w:szCs w:val="16"/>
        </w:rPr>
        <w:t xml:space="preserve">  (linha 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lugar(self)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Em que arquivo o aviso entra: </w:t>
      </w:r>
      <w:r>
        <w:rPr>
          <w:rFonts w:ascii="Consolas" w:cs="Consolas" w:eastAsia="Consolas" w:hAnsi="Consolas"/>
          <w:sz w:val="19"/>
          <w:szCs w:val="19"/>
        </w:rPr>
        <w:t xml:space="preserve">"1"</w:t>
      </w:r>
      <w:r>
        <w:t xml:space="preserve"> (a União), a sigla da UF, ou None se não há como saber.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Aviso.para_json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para_json(self, cadastro: Cadastro)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aviso com o nome do ente, como o portal lê.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_moeda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_moeda(v: float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"R$ 1.234.567,89".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_data</w:t>
      </w:r>
      <w:r>
        <w:rPr>
          <w:sz w:val="16"/>
          <w:szCs w:val="16"/>
        </w:rPr>
        <w:t xml:space="preserve">  (linha 110)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_data(iso: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"2026-10-13" → "13/10/2026".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de_j01</w:t>
      </w:r>
      <w:r>
        <w:rPr>
          <w:sz w:val="16"/>
          <w:szCs w:val="16"/>
        </w:rPr>
        <w:t xml:space="preserve">  (linha 119)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de_j01(relatorio: dict, orgaos: dict[str, list]) -&gt; list[Aviso]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avisos das coincidências da J-01. O ente é o do órgão contratante (</w:t>
      </w:r>
      <w:r>
        <w:rPr>
          <w:rFonts w:ascii="Consolas" w:cs="Consolas" w:eastAsia="Consolas" w:hAnsi="Consolas"/>
          <w:sz w:val="19"/>
          <w:szCs w:val="19"/>
        </w:rPr>
        <w:t xml:space="preserve">orgaos</w:t>
      </w:r>
      <w:r>
        <w:t xml:space="preserve">: CNPJ → [nome, esfera, ente]).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de_valores_a_conferir</w:t>
      </w:r>
      <w:r>
        <w:rPr>
          <w:sz w:val="16"/>
          <w:szCs w:val="16"/>
        </w:rPr>
        <w:t xml:space="preserve">  (linha 148)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de_valores_a_conferir(ente: str, lista: Iterable[dict]) -&gt; list[Aviso]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avisos dos valores acima do teto de plausibilidade do ente (a lista </w:t>
      </w:r>
      <w:r>
        <w:rPr>
          <w:rFonts w:ascii="Consolas" w:cs="Consolas" w:eastAsia="Consolas" w:hAnsi="Consolas"/>
          <w:sz w:val="19"/>
          <w:szCs w:val="19"/>
        </w:rPr>
        <w:t xml:space="preserve">a_conferir</w:t>
      </w:r>
      <w:r>
        <w:t xml:space="preserve"> do arquivo dele).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de_conformidade</w:t>
      </w:r>
      <w:r>
        <w:rPr>
          <w:sz w:val="16"/>
          <w:szCs w:val="16"/>
        </w:rPr>
        <w:t xml:space="preserve">  (linha 168)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de_conformidade(ente: str, obrigacoes: Iterable[dict]) -&gt; list[Aviso]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avisos da LRF de um ente: cada relatório que não consta, e os atrasos somados por exercício.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de_transparencia</w:t>
      </w:r>
      <w:r>
        <w:rPr>
          <w:sz w:val="16"/>
          <w:szCs w:val="16"/>
        </w:rPr>
        <w:t xml:space="preserve">  (linha 199)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de_transparencia(publicacao: dict[str, dict]) -&gt; list[Aviso]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avisos do PNTP: entidade com nível "Inexistente" ou "Inicial" (os arquivos </w:t>
      </w:r>
      <w:r>
        <w:rPr>
          <w:rFonts w:ascii="Consolas" w:cs="Consolas" w:eastAsia="Consolas" w:hAnsi="Consolas"/>
          <w:sz w:val="19"/>
          <w:szCs w:val="19"/>
        </w:rPr>
        <w:t xml:space="preserve">transparencia/*.json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ler_contestacoes</w:t>
      </w:r>
      <w:r>
        <w:rPr>
          <w:sz w:val="16"/>
          <w:szCs w:val="16"/>
        </w:rPr>
        <w:t xml:space="preserve">  (linha 229)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ler_contestacoes(issues: Iterable[dict]) -&gt; dict[str, 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 do aviso → a contestação (issue com o rótulo </w:t>
      </w:r>
      <w:r>
        <w:rPr>
          <w:rFonts w:ascii="Consolas" w:cs="Consolas" w:eastAsia="Consolas" w:hAnsi="Consolas"/>
          <w:sz w:val="19"/>
          <w:szCs w:val="19"/>
        </w:rPr>
        <w:t xml:space="preserve">contestacao</w:t>
      </w:r>
      <w:r>
        <w:t xml:space="preserve">): situação, link e data.</w:t>
      </w:r>
    </w:p>
    <w:p>
      <w:pPr>
        <w:spacing w:after="80"/>
      </w:pPr>
      <w:r>
        <w:t xml:space="preserve">Aberta: "em análise". Fechada com </w:t>
      </w:r>
      <w:r>
        <w:rPr>
          <w:rFonts w:ascii="Consolas" w:cs="Consolas" w:eastAsia="Consolas" w:hAnsi="Consolas"/>
          <w:sz w:val="19"/>
          <w:szCs w:val="19"/>
        </w:rPr>
        <w:t xml:space="preserve">removido</w:t>
      </w:r>
      <w:r>
        <w:t xml:space="preserve">: o aviso sai; com </w:t>
      </w:r>
      <w:r>
        <w:rPr>
          <w:rFonts w:ascii="Consolas" w:cs="Consolas" w:eastAsia="Consolas" w:hAnsi="Consolas"/>
          <w:sz w:val="19"/>
          <w:szCs w:val="19"/>
        </w:rPr>
        <w:t xml:space="preserve">retificado</w:t>
      </w:r>
      <w:r>
        <w:t xml:space="preserve">: fica com a nota; fechada sem esses rótulos: "mantido", com a contestação ao lado (DOC-08, 6.2).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Avisos</w:t>
      </w:r>
      <w:r>
        <w:rPr>
          <w:sz w:val="16"/>
          <w:szCs w:val="16"/>
        </w:rPr>
        <w:t xml:space="preserve">  (linha 253)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Avisos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avisos reunidos na publicação, por 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Avisos.juntar</w:t>
      </w:r>
      <w:r>
        <w:rPr>
          <w:sz w:val="16"/>
          <w:szCs w:val="16"/>
        </w:rPr>
        <w:t xml:space="preserve">  (linha 258)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juntar(self, avisos: Iterable[Aviso])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avisos (o mesmo código entra uma vez só).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Avisos.aplicar_contestacoes</w:t>
      </w:r>
      <w:r>
        <w:rPr>
          <w:sz w:val="16"/>
          <w:szCs w:val="16"/>
        </w:rPr>
        <w:t xml:space="preserve">  (linha 266)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aplicar_contestacoes(self, contestacoes: dict[str, dict])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Marca os avisos contestados e tira os que a contestação mostrou serem erro do dado de origem.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arquivo_do_lugar</w:t>
      </w:r>
      <w:r>
        <w:rPr>
          <w:sz w:val="16"/>
          <w:szCs w:val="16"/>
        </w:rPr>
        <w:t xml:space="preserve">  (linha 273)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arquivo_do_lugar(lugar: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avisos/uniao.json</w:t>
      </w:r>
      <w:r>
        <w:t xml:space="preserve"> para a União (</w:t>
      </w:r>
      <w:r>
        <w:rPr>
          <w:rFonts w:ascii="Consolas" w:cs="Consolas" w:eastAsia="Consolas" w:hAnsi="Consolas"/>
          <w:sz w:val="19"/>
          <w:szCs w:val="19"/>
        </w:rPr>
        <w:t xml:space="preserve">"1"</w:t>
      </w:r>
      <w:r>
        <w:t xml:space="preserve">); senão, o arquivo da UF (</w:t>
      </w:r>
      <w:r>
        <w:rPr>
          <w:rFonts w:ascii="Consolas" w:cs="Consolas" w:eastAsia="Consolas" w:hAnsi="Consolas"/>
          <w:sz w:val="19"/>
          <w:szCs w:val="19"/>
        </w:rPr>
        <w:t xml:space="preserve">avisos/uf-sp.json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montar</w:t>
      </w:r>
      <w:r>
        <w:rPr>
          <w:sz w:val="16"/>
          <w:szCs w:val="16"/>
        </w:rPr>
        <w:t xml:space="preserve">  (linha 278)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montar(avisos: Avisos, cadastro: Cadastro, *, gerado_em: str) -&gt; dict[str, 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arquivos: um por UF (e o da União), com os avisos do estado e dos municípios, e o panorama.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publicar</w:t>
      </w:r>
      <w:r>
        <w:rPr>
          <w:sz w:val="16"/>
          <w:szCs w:val="16"/>
        </w:rPr>
        <w:t xml:space="preserve">  (linha 301)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publicar(estado: Path | str, avisos: Avisos, cadastro: Cadastro, gravar: Callable[[str, dict], None], *, gerado_em: str) -&gt;...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a J-01 e as contestações do estado, junta aos avisos já reunidos, grava e devolve o resumo.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ler_j01</w:t>
      </w:r>
      <w:r>
        <w:rPr>
          <w:sz w:val="16"/>
          <w:szCs w:val="16"/>
        </w:rPr>
        <w:t xml:space="preserve">  (linha 316)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ler_j01(estado: Path |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relatório da J-01 guardado no estado (</w:t>
      </w:r>
      <w:r>
        <w:rPr>
          <w:rFonts w:ascii="Consolas" w:cs="Consolas" w:eastAsia="Consolas" w:hAnsi="Consolas"/>
          <w:sz w:val="19"/>
          <w:szCs w:val="19"/>
        </w:rPr>
        <w:t xml:space="preserve">deteccao-j01.json.gz</w:t>
      </w:r>
      <w:r>
        <w:t xml:space="preserve">), ou vazio.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73" w:id="73"/>
      <w:r>
        <w:t xml:space="preserve">10.4 lumen_painel/cadastro.py</w:t>
      </w:r>
      <w:bookmarkEnd w:id="73"/>
    </w:p>
    <w:p>
      <w:pPr>
        <w:spacing w:after="100"/>
      </w:pPr>
      <w:r>
        <w:rPr>
          <w:sz w:val="17"/>
          <w:szCs w:val="17"/>
        </w:rPr>
        <w:t xml:space="preserve">packages/painel/lumen_painel/cadastro.py · Python · 110 linhas · 12 declarações</w:t>
      </w:r>
    </w:p>
    <w:p>
      <w:pPr>
        <w:spacing w:after="80"/>
      </w:pPr>
      <w:r>
        <w:t xml:space="preserve">Cadastro dos entes federativos para os painéis: nome, UF, esfera, população e se é capital.</w:t>
      </w:r>
    </w:p>
    <w:p>
      <w:pPr>
        <w:spacing w:after="80"/>
      </w:pPr>
      <w:r>
        <w:t xml:space="preserve">Vem do cadastro do SICONFI (</w:t>
      </w:r>
      <w:r>
        <w:rPr>
          <w:rFonts w:ascii="Consolas" w:cs="Consolas" w:eastAsia="Consolas" w:hAnsi="Consolas"/>
          <w:sz w:val="19"/>
          <w:szCs w:val="19"/>
        </w:rPr>
        <w:t xml:space="preserve">/entes</w:t>
      </w:r>
      <w:r>
        <w:t xml:space="preserve">, uma requisição só, com União, estados, Distrito Federal e todos os municípios), já normalizado na silver como </w:t>
      </w:r>
      <w:r>
        <w:rPr>
          <w:rFonts w:ascii="Consolas" w:cs="Consolas" w:eastAsia="Consolas" w:hAnsi="Consolas"/>
          <w:sz w:val="19"/>
          <w:szCs w:val="19"/>
        </w:rPr>
        <w:t xml:space="preserve">ente_federativo</w:t>
      </w:r>
      <w:r>
        <w:t xml:space="preserve">. É o que dá nome aos códigos IBGE dos dois painéis, a lista de entes cujo extrato de entregas a conformidade consulta e a busca do portal, que mostra também os entes sem nenhuma publicação no período (UC-01, exceção 4a).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Ente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ente do cadastro, na forma compacta que o estado dos painéis guarda.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Ente.para_lista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para_lista(self) -&gt; list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[nome, uf, esfera, população, capital]</w:t>
      </w:r>
      <w:r>
        <w:t xml:space="preserve">, a linha do arquivo do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Cadastro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Entes por código IBGE, com nome de reserva para o código que não está no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Cadastro.__init__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entes: dict[str, Ente], gerado_em: str | None=None)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os entes e o instante em que o cadastro foi montado.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Cadastro.__len__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__len__(self)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Quantos entes o cadastro tem.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Cadastro.get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get(self, codigo: str) -&gt; Ente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ente do código, ou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Cadastro.nome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nome(self, codigo: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do ente; sem cadastro, "União", o nome do estado ou o próprio código.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Cadastro.da_uf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da_uf(self, uf: str, *, so_municipios: bool=False) -&gt; list[Ente]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Entes da UF, em ordem de código: o estado (ou o DF) e os municípios, ou só os municípios.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Cadastro.para_json</w:t>
      </w:r>
      <w:r>
        <w:rPr>
          <w:sz w:val="16"/>
          <w:szCs w:val="16"/>
        </w:rPr>
        <w:t xml:space="preserve">  (linha 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cadastro como o arquivo </w:t>
      </w:r>
      <w:r>
        <w:rPr>
          <w:rFonts w:ascii="Consolas" w:cs="Consolas" w:eastAsia="Consolas" w:hAnsi="Consolas"/>
          <w:sz w:val="19"/>
          <w:szCs w:val="19"/>
        </w:rPr>
        <w:t xml:space="preserve">cadastro-entes.json.gz</w:t>
      </w:r>
      <w:r>
        <w:t xml:space="preserve"> do estado dos painéis o guarda.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Cadastro.de_json</w:t>
      </w:r>
      <w:r>
        <w:rPr>
          <w:sz w:val="16"/>
          <w:szCs w:val="16"/>
        </w:rPr>
        <w:t xml:space="preserve">  (linha 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de_json(cls, dados: dict) -&gt; 'Cadastro'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Reconstrói o cadastro a partir de </w:t>
      </w:r>
      <w:r>
        <w:rPr>
          <w:rFonts w:ascii="Consolas" w:cs="Consolas" w:eastAsia="Consolas" w:hAnsi="Consolas"/>
          <w:sz w:val="19"/>
          <w:szCs w:val="19"/>
        </w:rPr>
        <w:t xml:space="preserve">para_json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Cadastro.ler</w:t>
      </w:r>
      <w:r>
        <w:rPr>
          <w:sz w:val="16"/>
          <w:szCs w:val="16"/>
        </w:rPr>
        <w:t xml:space="preserve">  (linha 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ler(cls, caminho: Path | str) -&gt; 'Cadastro'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arquivo do cadastro (comprimido ou não).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Cadastro.da_silver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da_silver(cls, silver: Path | str) -&gt; 'Cadastro'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 cadastro a partir dos </w:t>
      </w:r>
      <w:r>
        <w:rPr>
          <w:rFonts w:ascii="Consolas" w:cs="Consolas" w:eastAsia="Consolas" w:hAnsi="Consolas"/>
          <w:sz w:val="19"/>
          <w:szCs w:val="19"/>
        </w:rPr>
        <w:t xml:space="preserve">ente_federativo</w:t>
      </w:r>
      <w:r>
        <w:t xml:space="preserve"> da silver (um por código, o mais recente).</w:t>
      </w:r>
    </w:p>
    <w:p>
      <w:pPr>
        <w:spacing w:after="80"/>
      </w:pPr>
      <w:r>
        <w:t xml:space="preserve">Só entram os códigos que </w:t>
      </w:r>
      <w:r>
        <w:rPr>
          <w:rFonts w:ascii="Consolas" w:cs="Consolas" w:eastAsia="Consolas" w:hAnsi="Consolas"/>
          <w:sz w:val="19"/>
          <w:szCs w:val="19"/>
        </w:rPr>
        <w:t xml:space="preserve">tipo_do_ente</w:t>
      </w:r>
      <w:r>
        <w:t xml:space="preserve"> reconhece (União, UF, DF e municípios de UF conhecida).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74" w:id="74"/>
      <w:r>
        <w:t xml:space="preserve">10.5 lumen_painel/cli.py</w:t>
      </w:r>
      <w:bookmarkEnd w:id="74"/>
    </w:p>
    <w:p>
      <w:pPr>
        <w:spacing w:after="100"/>
      </w:pPr>
      <w:r>
        <w:rPr>
          <w:sz w:val="17"/>
          <w:szCs w:val="17"/>
        </w:rPr>
        <w:t xml:space="preserve">packages/painel/lumen_painel/cli.py · Python · 539 linhas · 25 declarações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lumen painel</w:t>
      </w:r>
      <w:r>
        <w:t xml:space="preserve">: coleta e publicação dos painéis de contratações e de conformidade (ADR-028).</w:t>
      </w:r>
    </w:p>
    <w:p>
      <w:pPr>
        <w:spacing w:after="80"/>
      </w:pPr>
      <w:r>
        <w:t xml:space="preserve">Exemplos: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cadastro --estado estado/                          # cadastro de entes do SICONFI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contratacoes --estado estado/ --ultimos 3          # dias que faltam entre os 3 últimos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contratacoes --estado estado/ --de 2026-01-01 --ate 2026-01-31 --limite-minutos 300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faltando --estado estado/ --de 2026-01-01 --partes 6   # divisão para execuções paralelas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conformidade --estado estado/ --ufs SP,MG --exercicios 2025,2026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rcl --estado estado/ --ufs SP,MG                  # RCL do exercício anterior, para os pares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despesa-funcao --estado estado/ --ufs SP,MG --limite-minutos 30   # DCA por função, pares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pessoal --estado estado/ --ufs SP,MG --limite-minutos 20          # RGF: pessoal em % da RCL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cnpj --estado estado/                              # base de CNPJ da Receita, dos fornecedores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emendas --estado estado/                           # emendas parlamentares (CGU), por ente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convenios --estado estado/                         # convênios da União (CGU), por ente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transparencia --estado estado/                     # portais de transparência (PNTP)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anp --estado estado/                               # preço de revenda da ANP por semana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publicar --estado estado/ --saida site/            # o site inteiro, a partir do estado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O estado é um diretório com </w:t>
      </w:r>
      <w:r>
        <w:rPr>
          <w:rFonts w:ascii="Consolas" w:cs="Consolas" w:eastAsia="Consolas" w:hAnsi="Consolas"/>
          <w:sz w:val="19"/>
          <w:szCs w:val="19"/>
        </w:rPr>
        <w:t xml:space="preserve">cadastro-entes.json.gz</w:t>
      </w:r>
      <w:r>
        <w:t xml:space="preserve">, um </w:t>
      </w:r>
      <w:r>
        <w:rPr>
          <w:rFonts w:ascii="Consolas" w:cs="Consolas" w:eastAsia="Consolas" w:hAnsi="Consolas"/>
          <w:sz w:val="19"/>
          <w:szCs w:val="19"/>
        </w:rPr>
        <w:t xml:space="preserve">contratacoes-&lt;dia&gt;.json.gz</w:t>
      </w:r>
      <w:r>
        <w:t xml:space="preserve"> por dia coletado e um </w:t>
      </w:r>
      <w:r>
        <w:rPr>
          <w:rFonts w:ascii="Consolas" w:cs="Consolas" w:eastAsia="Consolas" w:hAnsi="Consolas"/>
          <w:sz w:val="19"/>
          <w:szCs w:val="19"/>
        </w:rPr>
        <w:t xml:space="preserve">conformidade-&lt;UF&gt;.json.gz</w:t>
      </w:r>
      <w:r>
        <w:t xml:space="preserve"> por UF. No GitHub Actions, ele fica nos anexos de uma versão do repositório (</w:t>
      </w:r>
      <w:r>
        <w:rPr>
          <w:rFonts w:ascii="Consolas" w:cs="Consolas" w:eastAsia="Consolas" w:hAnsi="Consolas"/>
          <w:sz w:val="19"/>
          <w:szCs w:val="19"/>
        </w:rPr>
        <w:t xml:space="preserve">painel-estado</w:t>
      </w:r>
      <w:r>
        <w:t xml:space="preserve">) entre uma execução e outra.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_data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_data(texto: str) -&gt; date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AAAA-MM-DD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date</w:t>
      </w:r>
      <w:r>
        <w:t xml:space="preserve">, como </w:t>
      </w:r>
      <w:r>
        <w:rPr>
          <w:rFonts w:ascii="Consolas" w:cs="Consolas" w:eastAsia="Consolas" w:hAnsi="Consolas"/>
          <w:sz w:val="19"/>
          <w:szCs w:val="19"/>
        </w:rPr>
        <w:t xml:space="preserve">type</w:t>
      </w:r>
      <w:r>
        <w:t xml:space="preserve"> do argparse.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_lista</w:t>
      </w:r>
      <w:r>
        <w:rPr>
          <w:sz w:val="16"/>
          <w:szCs w:val="16"/>
        </w:rPr>
        <w:t xml:space="preserve">  (linha 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_lista(texto: str)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SP, mg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["SP", "MG"]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_imprimir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_imprimir(dados)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JSON legível na saída padrão.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_configuracao</w:t>
      </w:r>
      <w:r>
        <w:rPr>
          <w:sz w:val="16"/>
          <w:szCs w:val="16"/>
        </w:rPr>
        <w:t xml:space="preserve">  (linha 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_configuracao(args)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configuração do pipeline (contato da coleta e limites de requisições).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dias_pedidos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dias_pedidos(estado: Path, *, de: date | None, ate: date | None, ultimos: int | None, hoje: date, refazer: bool=False) -&gt; l...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dias a coletar, do mais recente para o mais antigo, sem os que já estão no estado.</w:t>
      </w:r>
    </w:p>
    <w:p>
      <w:pPr>
        <w:spacing w:after="80"/>
      </w:pPr>
      <w:r>
        <w:t xml:space="preserve">Sem </w:t>
      </w:r>
      <w:r>
        <w:rPr>
          <w:rFonts w:ascii="Consolas" w:cs="Consolas" w:eastAsia="Consolas" w:hAnsi="Consolas"/>
          <w:sz w:val="19"/>
          <w:szCs w:val="19"/>
        </w:rPr>
        <w:t xml:space="preserve">de</w:t>
      </w:r>
      <w:r>
        <w:t xml:space="preserve">, o intervalo é dos </w:t>
      </w:r>
      <w:r>
        <w:rPr>
          <w:rFonts w:ascii="Consolas" w:cs="Consolas" w:eastAsia="Consolas" w:hAnsi="Consolas"/>
          <w:sz w:val="19"/>
          <w:szCs w:val="19"/>
        </w:rPr>
        <w:t xml:space="preserve">ultimos</w:t>
      </w:r>
      <w:r>
        <w:t xml:space="preserve"> dias (padrão 3) até ontem; o dia corrente nunca entra, porque ainda está recebendo publicações.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partes</w:t>
      </w:r>
      <w:r>
        <w:rPr>
          <w:sz w:val="16"/>
          <w:szCs w:val="16"/>
        </w:rPr>
        <w:t xml:space="preserve">  (linha 104)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partes(dias: list[date], n: int)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Divide os dias (já do mais recente ao mais antigo) em até </w:t>
      </w:r>
      <w:r>
        <w:rPr>
          <w:rFonts w:ascii="Consolas" w:cs="Consolas" w:eastAsia="Consolas" w:hAnsi="Consolas"/>
          <w:sz w:val="19"/>
          <w:szCs w:val="19"/>
        </w:rPr>
        <w:t xml:space="preserve">n</w:t>
      </w:r>
      <w:r>
        <w:t xml:space="preserve"> blocos de dias seguidos, para execuções paralelas; cada bloco vira </w:t>
      </w:r>
      <w:r>
        <w:rPr>
          <w:rFonts w:ascii="Consolas" w:cs="Consolas" w:eastAsia="Consolas" w:hAnsi="Consolas"/>
          <w:sz w:val="19"/>
          <w:szCs w:val="19"/>
        </w:rPr>
        <w:t xml:space="preserve">{"de": …, "ate": …, "dias": …}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cmd_cadastro</w:t>
      </w:r>
      <w:r>
        <w:rPr>
          <w:sz w:val="16"/>
          <w:szCs w:val="16"/>
        </w:rPr>
        <w:t xml:space="preserve">  (linha 116)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cmd_cadastro(args)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o cadastro de entes do SICONFI (uma requisição), normaliza e grava </w:t>
      </w:r>
      <w:r>
        <w:rPr>
          <w:rFonts w:ascii="Consolas" w:cs="Consolas" w:eastAsia="Consolas" w:hAnsi="Consolas"/>
          <w:sz w:val="19"/>
          <w:szCs w:val="19"/>
        </w:rPr>
        <w:t xml:space="preserve">cadastro-entes.json.gz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cmd_contratacoes</w:t>
      </w:r>
      <w:r>
        <w:rPr>
          <w:sz w:val="16"/>
          <w:szCs w:val="16"/>
        </w:rPr>
        <w:t xml:space="preserve">  (linha 147)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cmd_contratacoes(args)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os dias pedidos que faltam no estado, do mais recente ao mais antigo, até o prazo.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cmd_faltando</w:t>
      </w:r>
      <w:r>
        <w:rPr>
          <w:sz w:val="16"/>
          <w:szCs w:val="16"/>
        </w:rPr>
        <w:t xml:space="preserve">  (linha 171)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cmd_faltando(args)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Imprime, em JSON, os blocos de dias que faltam no estado (matriz das execuções paralelas).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cmd_conformidade</w:t>
      </w:r>
      <w:r>
        <w:rPr>
          <w:sz w:val="16"/>
          <w:szCs w:val="16"/>
        </w:rPr>
        <w:t xml:space="preserve">  (linha 178)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cmd_conformidade(args)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o extrato de entregas de cada UF pedida e grava o estado de cada uma.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cmd_rcl</w:t>
      </w:r>
      <w:r>
        <w:rPr>
          <w:sz w:val="16"/>
          <w:szCs w:val="16"/>
        </w:rPr>
        <w:t xml:space="preserve">  (linha 193)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cmd_rcl(args)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a RCL dos entes pendentes de cada UF pedida (RREO, Anexo 03) e grava o estado de cada uma.</w:t>
      </w:r>
    </w:p>
    <w:p>
      <w:pPr>
        <w:spacing w:after="80"/>
      </w:pPr>
      <w:r>
        <w:t xml:space="preserve">Ente que ainda não publicou não é falha: fica para a próxima tentativa. O código é 1 só quando uma coleta foi interrompida.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cmd_despesa_funcao</w:t>
      </w:r>
      <w:r>
        <w:rPr>
          <w:sz w:val="16"/>
          <w:szCs w:val="16"/>
        </w:rPr>
        <w:t xml:space="preserve">  (linha 212)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cmd_despesa_funcao(args)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a despesa por função (DCA, Anexo I-E) dos entes pendentes de cada UF pedida e grava o estado.</w:t>
      </w:r>
    </w:p>
    <w:p>
      <w:pPr>
        <w:spacing w:after="80"/>
      </w:pPr>
      <w:r>
        <w:t xml:space="preserve">O </w:t>
      </w:r>
      <w:r>
        <w:rPr>
          <w:rFonts w:ascii="Consolas" w:cs="Consolas" w:eastAsia="Consolas" w:hAnsi="Consolas"/>
          <w:sz w:val="19"/>
          <w:szCs w:val="19"/>
        </w:rPr>
        <w:t xml:space="preserve">--limite-minutos</w:t>
      </w:r>
      <w:r>
        <w:t xml:space="preserve"> vale para todas as UFs juntas: passado o tempo, os entes que faltam ficam para a execução seguinte. O código é 1 só quando uma coleta foi interrompida.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cmd_pessoal</w:t>
      </w:r>
      <w:r>
        <w:rPr>
          <w:sz w:val="16"/>
          <w:szCs w:val="16"/>
        </w:rPr>
        <w:t xml:space="preserve">  (linha 234)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cmd_pessoal(args)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a despesa com pessoal do Executivo (RGF, Anexo 1) dos entes pendentes de cada UF pedida.</w:t>
      </w:r>
    </w:p>
    <w:p>
      <w:pPr>
        <w:spacing w:after="80"/>
      </w:pPr>
      <w:r>
        <w:t xml:space="preserve">Como em </w:t>
      </w:r>
      <w:r>
        <w:rPr>
          <w:rFonts w:ascii="Consolas" w:cs="Consolas" w:eastAsia="Consolas" w:hAnsi="Consolas"/>
          <w:sz w:val="19"/>
          <w:szCs w:val="19"/>
        </w:rPr>
        <w:t xml:space="preserve">despesa-funcao</w:t>
      </w:r>
      <w:r>
        <w:t xml:space="preserve">, o </w:t>
      </w:r>
      <w:r>
        <w:rPr>
          <w:rFonts w:ascii="Consolas" w:cs="Consolas" w:eastAsia="Consolas" w:hAnsi="Consolas"/>
          <w:sz w:val="19"/>
          <w:szCs w:val="19"/>
        </w:rPr>
        <w:t xml:space="preserve">--limite-minutos</w:t>
      </w:r>
      <w:r>
        <w:t xml:space="preserve"> vale para todas as UFs juntas. O código é 1 só quando uma coleta foi interrompida.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cmd_cnpj</w:t>
      </w:r>
      <w:r>
        <w:rPr>
          <w:sz w:val="16"/>
          <w:szCs w:val="16"/>
        </w:rPr>
        <w:t xml:space="preserve">  (linha 256)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cmd_cnpj(args)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a base pública de CNPJ da Receita para os fornecedores do estado e grava </w:t>
      </w:r>
      <w:r>
        <w:rPr>
          <w:rFonts w:ascii="Consolas" w:cs="Consolas" w:eastAsia="Consolas" w:hAnsi="Consolas"/>
          <w:sz w:val="19"/>
          <w:szCs w:val="19"/>
        </w:rPr>
        <w:t xml:space="preserve">cnpj-fornecedores.json.gz</w:t>
      </w:r>
      <w:r>
        <w:t xml:space="preserve">.</w:t>
      </w:r>
    </w:p>
    <w:p>
      <w:pPr>
        <w:spacing w:after="80"/>
      </w:pPr>
      <w:r>
        <w:t xml:space="preserve">Pula quando o estado já tem a base do mês para todos os fornecedores (ADR-043).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cmd_tce</w:t>
      </w:r>
      <w:r>
        <w:rPr>
          <w:sz w:val="16"/>
          <w:szCs w:val="16"/>
        </w:rPr>
        <w:t xml:space="preserve">  (linha 267)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cmd_tce(args)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os contratos de um tribunal de contas (</w:t>
      </w:r>
      <w:r>
        <w:rPr>
          <w:rFonts w:ascii="Consolas" w:cs="Consolas" w:eastAsia="Consolas" w:hAnsi="Consolas"/>
          <w:sz w:val="19"/>
          <w:szCs w:val="19"/>
        </w:rPr>
        <w:t xml:space="preserve">tce-rs</w:t>
      </w:r>
      <w:r>
        <w:t xml:space="preserve">: LicitaCon; </w:t>
      </w:r>
      <w:r>
        <w:rPr>
          <w:rFonts w:ascii="Consolas" w:cs="Consolas" w:eastAsia="Consolas" w:hAnsi="Consolas"/>
          <w:sz w:val="19"/>
          <w:szCs w:val="19"/>
        </w:rPr>
        <w:t xml:space="preserve">tce-pr</w:t>
      </w:r>
      <w:r>
        <w:t xml:space="preserve">: SIM-AM; </w:t>
      </w:r>
      <w:r>
        <w:rPr>
          <w:rFonts w:ascii="Consolas" w:cs="Consolas" w:eastAsia="Consolas" w:hAnsi="Consolas"/>
          <w:sz w:val="19"/>
          <w:szCs w:val="19"/>
        </w:rPr>
        <w:t xml:space="preserve">tce-pe</w:t>
      </w:r>
      <w:r>
        <w:t xml:space="preserve">: API de dados abertos) nos anos que mudaram e grava </w:t>
      </w:r>
      <w:r>
        <w:rPr>
          <w:rFonts w:ascii="Consolas" w:cs="Consolas" w:eastAsia="Consolas" w:hAnsi="Consolas"/>
          <w:sz w:val="19"/>
          <w:szCs w:val="19"/>
        </w:rPr>
        <w:t xml:space="preserve">tce-&lt;sigla&gt;.json.gz</w:t>
      </w:r>
      <w:r>
        <w:t xml:space="preserve"> (ADR-050).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cmd_emendas</w:t>
      </w:r>
      <w:r>
        <w:rPr>
          <w:sz w:val="16"/>
          <w:szCs w:val="16"/>
        </w:rPr>
        <w:t xml:space="preserve">  (linha 279)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cmd_emendas(args)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arquivo de emendas parlamentares da CGU quando ele muda e grava </w:t>
      </w:r>
      <w:r>
        <w:rPr>
          <w:rFonts w:ascii="Consolas" w:cs="Consolas" w:eastAsia="Consolas" w:hAnsi="Consolas"/>
          <w:sz w:val="19"/>
          <w:szCs w:val="19"/>
        </w:rPr>
        <w:t xml:space="preserve">emendas.json.gz</w:t>
      </w:r>
      <w:r>
        <w:t xml:space="preserve"> (ADR-044).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cmd_transferencias</w:t>
      </w:r>
      <w:r>
        <w:rPr>
          <w:sz w:val="16"/>
          <w:szCs w:val="16"/>
        </w:rPr>
        <w:t xml:space="preserve">  (linha 287)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cmd_transferencias(args)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os arquivos mensais de transferências da CGU, refazendo só o ano com mês novo ou mudado, e grava </w:t>
      </w:r>
      <w:r>
        <w:rPr>
          <w:rFonts w:ascii="Consolas" w:cs="Consolas" w:eastAsia="Consolas" w:hAnsi="Consolas"/>
          <w:sz w:val="19"/>
          <w:szCs w:val="19"/>
        </w:rPr>
        <w:t xml:space="preserve">transferencias.json.gz</w:t>
      </w:r>
      <w:r>
        <w:t xml:space="preserve"> (ADR-054).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cmd_convenios</w:t>
      </w:r>
      <w:r>
        <w:rPr>
          <w:sz w:val="16"/>
          <w:szCs w:val="16"/>
        </w:rPr>
        <w:t xml:space="preserve">  (linha 296)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cmd_convenios(args)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arquivo de convênios da CGU quando sai um novo e grava </w:t>
      </w:r>
      <w:r>
        <w:rPr>
          <w:rFonts w:ascii="Consolas" w:cs="Consolas" w:eastAsia="Consolas" w:hAnsi="Consolas"/>
          <w:sz w:val="19"/>
          <w:szCs w:val="19"/>
        </w:rPr>
        <w:t xml:space="preserve">convenios.json.gz</w:t>
      </w:r>
      <w:r>
        <w:t xml:space="preserve"> (ADR-045).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cmd_mascarar</w:t>
      </w:r>
      <w:r>
        <w:rPr>
          <w:sz w:val="16"/>
          <w:szCs w:val="16"/>
        </w:rPr>
        <w:t xml:space="preserve">  (linha 304)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cmd_mascarar(args)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Reescreve os arquivos do dia gravados antes da máscara de CPF (ADR-043) e lista os que mudaram.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cmd_transparencia</w:t>
      </w:r>
      <w:r>
        <w:rPr>
          <w:sz w:val="16"/>
          <w:szCs w:val="16"/>
        </w:rPr>
        <w:t xml:space="preserve">  (linha 318)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cmd_transparencia(args)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ciclo mais recente do PNTP para </w:t>
      </w:r>
      <w:r>
        <w:rPr>
          <w:rFonts w:ascii="Consolas" w:cs="Consolas" w:eastAsia="Consolas" w:hAnsi="Consolas"/>
          <w:sz w:val="19"/>
          <w:szCs w:val="19"/>
        </w:rPr>
        <w:t xml:space="preserve">transparencia-pntp.json.gz</w:t>
      </w:r>
      <w:r>
        <w:t xml:space="preserve">; o código é 1 quando falhou.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cmd_anp</w:t>
      </w:r>
      <w:r>
        <w:rPr>
          <w:sz w:val="16"/>
          <w:szCs w:val="16"/>
        </w:rPr>
        <w:t xml:space="preserve">  (linha 326)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cmd_anp(args)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as planilhas semanais da ANP que faltam em </w:t>
      </w:r>
      <w:r>
        <w:rPr>
          <w:rFonts w:ascii="Consolas" w:cs="Consolas" w:eastAsia="Consolas" w:hAnsi="Consolas"/>
          <w:sz w:val="19"/>
          <w:szCs w:val="19"/>
        </w:rPr>
        <w:t xml:space="preserve">anp-semanas.json.gz</w:t>
      </w:r>
      <w:r>
        <w:t xml:space="preserve">; o código é 1 quando algo falhou.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_agrupar</w:t>
      </w:r>
      <w:r>
        <w:rPr>
          <w:sz w:val="16"/>
          <w:szCs w:val="16"/>
        </w:rPr>
        <w:t xml:space="preserve">  (linha 335)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_agrupar(chaves, grupo) -&gt; list[tuple[str, list[str]]]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chaves em grupos (</w:t>
      </w:r>
      <w:r>
        <w:rPr>
          <w:rFonts w:ascii="Consolas" w:cs="Consolas" w:eastAsia="Consolas" w:hAnsi="Consolas"/>
          <w:sz w:val="19"/>
          <w:szCs w:val="19"/>
        </w:rPr>
        <w:t xml:space="preserve">grupo(chave)</w:t>
      </w:r>
      <w:r>
        <w:t xml:space="preserve">), na ordem dos grupos: um grupo de cada vez vai para a memória.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cmd_publicar</w:t>
      </w:r>
      <w:r>
        <w:rPr>
          <w:sz w:val="16"/>
          <w:szCs w:val="16"/>
        </w:rPr>
        <w:t xml:space="preserve">  (linha 343)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cmd_publicar(args)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 site inteiro a partir do estado: índice, busca, contratações e conformidade.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construir_parser</w:t>
      </w:r>
      <w:r>
        <w:rPr>
          <w:sz w:val="16"/>
          <w:szCs w:val="16"/>
        </w:rPr>
        <w:t xml:space="preserve">  (linha 433)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construir_parser() -&gt; argparse.ArgumentParser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subcomandos e as opções de cada 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main</w:t>
      </w:r>
      <w:r>
        <w:rPr>
          <w:sz w:val="16"/>
          <w:szCs w:val="16"/>
        </w:rPr>
        <w:t xml:space="preserve">  (linha 528)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main(argv: list[str] | None=None)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Ponto de entrada de </w:t>
      </w:r>
      <w:r>
        <w:rPr>
          <w:rFonts w:ascii="Consolas" w:cs="Consolas" w:eastAsia="Consolas" w:hAnsi="Consolas"/>
          <w:sz w:val="19"/>
          <w:szCs w:val="19"/>
        </w:rPr>
        <w:t xml:space="preserve">lumen painel</w:t>
      </w:r>
      <w:r>
        <w:t xml:space="preserve">; falta de configuração (contato da coleta) vira código 2.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75" w:id="75"/>
      <w:r>
        <w:t xml:space="preserve">10.6 lumen_painel/cnpj.py</w:t>
      </w:r>
      <w:bookmarkEnd w:id="75"/>
    </w:p>
    <w:p>
      <w:pPr>
        <w:spacing w:after="100"/>
      </w:pPr>
      <w:r>
        <w:rPr>
          <w:sz w:val="17"/>
          <w:szCs w:val="17"/>
        </w:rPr>
        <w:t xml:space="preserve">packages/painel/lumen_painel/cnpj.py · Python · 399 linhas · 20 declarações</w:t>
      </w:r>
    </w:p>
    <w:p>
      <w:pPr>
        <w:spacing w:after="80"/>
      </w:pPr>
      <w:r>
        <w:t xml:space="preserve">Base pública de CNPJ da Receita Federal: cadastro e quadro societário dos fornecedores do painel (ADR-043).</w:t>
      </w:r>
    </w:p>
    <w:p>
      <w:pPr>
        <w:spacing w:after="80"/>
      </w:pPr>
      <w:r>
        <w:t xml:space="preserve">A Receita publica a base inteira todo mês num compartilhamento do Nextcloud (</w:t>
      </w:r>
      <w:r>
        <w:rPr>
          <w:rFonts w:ascii="Consolas" w:cs="Consolas" w:eastAsia="Consolas" w:hAnsi="Consolas"/>
          <w:sz w:val="19"/>
          <w:szCs w:val="19"/>
        </w:rPr>
        <w:t xml:space="preserve">arquivos.receitafederal.gov.br/index.php/s/YggdBLfdninEJX9</w:t>
      </w:r>
      <w:r>
        <w:t xml:space="preserve">), uma pasta por mês (</w:t>
      </w:r>
      <w:r>
        <w:rPr>
          <w:rFonts w:ascii="Consolas" w:cs="Consolas" w:eastAsia="Consolas" w:hAnsi="Consolas"/>
          <w:sz w:val="19"/>
          <w:szCs w:val="19"/>
        </w:rPr>
        <w:t xml:space="preserve">2026-10</w:t>
      </w:r>
      <w:r>
        <w:t xml:space="preserve">) com ZIPs de CSV em ISO-8859-1 separados por </w:t>
      </w:r>
      <w:r>
        <w:rPr>
          <w:rFonts w:ascii="Consolas" w:cs="Consolas" w:eastAsia="Consolas" w:hAnsi="Consolas"/>
          <w:sz w:val="19"/>
          <w:szCs w:val="19"/>
        </w:rPr>
        <w:t xml:space="preserve">;</w:t>
      </w:r>
      <w:r>
        <w:t xml:space="preserve">. Em outubro de 2026, perto de 8 GB compactados: Estabelecimentos (5,4 GB), Empresas (1,4 GB), Sócios (0,7 GB), Simples (0,3 GB) e as tabelas de código (CNAE, natureza jurídica, qualificação, motivo, município e país). A lista e os arquivos saem pelo WebDAV público do compartilhamento.</w:t>
      </w:r>
    </w:p>
    <w:p>
      <w:pPr>
        <w:spacing w:after="80"/>
      </w:pPr>
      <w:r>
        <w:t xml:space="preserve">Só entram as empresas que aparecem no Lumen: os CNPJs de fornecedor dos contratos guardados no estado do painel (minimização, DOC-08). Cada ZIP é baixado, lido em fluxo e apagado, um de cada vez; a linha é filtrada pelo CNPJ antes de passar pelo leitor de CSV, que é a parte cara. O que fica, por ADR-043: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empresa</w:t>
      </w:r>
      <w:r>
        <w:t xml:space="preserve">: razão social (com o CPF do MEI mascarado), natureza jurídica, porte e capital social;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estabelecimento</w:t>
      </w:r>
      <w:r>
        <w:t xml:space="preserve"> (o CNPJ do contrato): matriz ou filial, nome fantasia, situação cadastral, data e motivo, data de início da atividade, CNAE principal e secundários, município e UF, e a situação especial. Fica de fora o endereço de rua, o telefone e o e-mail;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Simples e MEI</w:t>
      </w:r>
      <w:r>
        <w:t xml:space="preserve">: a opção e as datas;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sócios</w:t>
      </w:r>
      <w:r>
        <w:t xml:space="preserve">: pessoa jurídica com CNPJ e nome; pessoa física com nome, qualificação e data de entrada, sem o CPF parcial; estrangeiro com nome e país. Fora a faixa etária e o representante legal.</w:t>
      </w:r>
    </w:p>
    <w:p>
      <w:pPr>
        <w:spacing w:after="80"/>
      </w:pPr>
      <w:r>
        <w:t xml:space="preserve">O estado é </w:t>
      </w:r>
      <w:r>
        <w:rPr>
          <w:rFonts w:ascii="Consolas" w:cs="Consolas" w:eastAsia="Consolas" w:hAnsi="Consolas"/>
          <w:sz w:val="19"/>
          <w:szCs w:val="19"/>
        </w:rPr>
        <w:t xml:space="preserve">cnpj-fornecedores.json.gz</w:t>
      </w:r>
      <w:r>
        <w:t xml:space="preserve">, com o mês da base e as tabelas de código usadas. A publicação abre o estado em arquivos por prefixo do CNPJ (</w:t>
      </w:r>
      <w:r>
        <w:rPr>
          <w:rFonts w:ascii="Consolas" w:cs="Consolas" w:eastAsia="Consolas" w:hAnsi="Consolas"/>
          <w:sz w:val="19"/>
          <w:szCs w:val="19"/>
        </w:rPr>
        <w:t xml:space="preserve">cnpj/&lt;3 dígitos&gt;.json.gz</w:t>
      </w:r>
      <w:r>
        <w:t xml:space="preserve">, comprimidos), com os códigos, e os nomes dos códigos ficam em </w:t>
      </w:r>
      <w:r>
        <w:rPr>
          <w:rFonts w:ascii="Consolas" w:cs="Consolas" w:eastAsia="Consolas" w:hAnsi="Consolas"/>
          <w:sz w:val="19"/>
          <w:szCs w:val="19"/>
        </w:rPr>
        <w:t xml:space="preserve">cnpj/tabelas.json</w:t>
      </w:r>
      <w:r>
        <w:t xml:space="preserve">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_cabecalhos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_cabecalhos(contato: str)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User-Agent com o contato e a autenticação do compartilhamento público (o token é o usuário, sem senha).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listar</w:t>
      </w:r>
      <w:r>
        <w:rPr>
          <w:sz w:val="16"/>
          <w:szCs w:val="16"/>
        </w:rPr>
        <w:t xml:space="preserve">  (linha 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listar(caminho: str, *, contato: str, tentativas: int=TENTATIVAS, esperar: Callable[[float], None]=time.sleep) -&gt; list[tupl...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itens de uma pasta do compartilhamento (</w:t>
      </w:r>
      <w:r>
        <w:rPr>
          <w:rFonts w:ascii="Consolas" w:cs="Consolas" w:eastAsia="Consolas" w:hAnsi="Consolas"/>
          <w:sz w:val="19"/>
          <w:szCs w:val="19"/>
        </w:rPr>
        <w:t xml:space="preserve">""</w:t>
      </w:r>
      <w:r>
        <w:t xml:space="preserve"> é a raiz): nome e tamanho em bytes (pasta sem tamanho).</w:t>
      </w:r>
    </w:p>
    <w:p>
      <w:pPr>
        <w:spacing w:after="80"/>
      </w:pPr>
      <w:r>
        <w:t xml:space="preserve">Resposta vazia ou cortada, e falha de rede, são tentadas de novo: em 26/10/2026 a raiz veio vazia uma vez e derrubou a coleta da semana.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mes_mais_recente</w:t>
      </w:r>
      <w:r>
        <w:rPr>
          <w:sz w:val="16"/>
          <w:szCs w:val="16"/>
        </w:rPr>
        <w:t xml:space="preserve">  (linha 102)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mes_mais_recente(itens: Iterable[tuple[str, int | None]])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pasta </w:t>
      </w:r>
      <w:r>
        <w:rPr>
          <w:rFonts w:ascii="Consolas" w:cs="Consolas" w:eastAsia="Consolas" w:hAnsi="Consolas"/>
          <w:sz w:val="19"/>
          <w:szCs w:val="19"/>
        </w:rPr>
        <w:t xml:space="preserve">AAAA-MM</w:t>
      </w:r>
      <w:r>
        <w:t xml:space="preserve"> mais recente da raiz do compartilhamento.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</w:t>
      </w:r>
      <w:r>
        <w:rPr>
          <w:sz w:val="16"/>
          <w:szCs w:val="16"/>
        </w:rPr>
        <w:t xml:space="preserve">  (linha 108)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baixar(caminho: str, destino: Path, *, contato: str, tentativas: int=TENTATIVAS, esperar: Callable[[float], None]=time.slee...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um arquivo do compartilhamento para </w:t>
      </w:r>
      <w:r>
        <w:rPr>
          <w:rFonts w:ascii="Consolas" w:cs="Consolas" w:eastAsia="Consolas" w:hAnsi="Consolas"/>
          <w:sz w:val="19"/>
          <w:szCs w:val="19"/>
        </w:rPr>
        <w:t xml:space="preserve">destino</w:t>
      </w:r>
      <w:r>
        <w:t xml:space="preserve">, retomando do ponto em que parou (</w:t>
      </w:r>
      <w:r>
        <w:rPr>
          <w:rFonts w:ascii="Consolas" w:cs="Consolas" w:eastAsia="Consolas" w:hAnsi="Consolas"/>
          <w:sz w:val="19"/>
          <w:szCs w:val="19"/>
        </w:rPr>
        <w:t xml:space="preserve">Range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linhas_do_zip</w:t>
      </w:r>
      <w:r>
        <w:rPr>
          <w:sz w:val="16"/>
          <w:szCs w:val="16"/>
        </w:rPr>
        <w:t xml:space="preserve">  (linha 135)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linhas_do_zip(arquivo: Path) -&gt; Iterator[str]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linhas do CSV (o único arquivo do ZIP), em texto, lidas em fluxo.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_campos</w:t>
      </w:r>
      <w:r>
        <w:rPr>
          <w:sz w:val="16"/>
          <w:szCs w:val="16"/>
        </w:rPr>
        <w:t xml:space="preserve">  (linha 141)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_campos(linha: str)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campos de uma linha do CSV da Receita.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_data</w:t>
      </w:r>
      <w:r>
        <w:rPr>
          <w:sz w:val="16"/>
          <w:szCs w:val="16"/>
        </w:rPr>
        <w:t xml:space="preserve">  (linha 148)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_data(texto: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20210518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2021-05-18</w:t>
      </w:r>
      <w:r>
        <w:t xml:space="preserve">; vazio e </w:t>
      </w:r>
      <w:r>
        <w:rPr>
          <w:rFonts w:ascii="Consolas" w:cs="Consolas" w:eastAsia="Consolas" w:hAnsi="Consolas"/>
          <w:sz w:val="19"/>
          <w:szCs w:val="19"/>
        </w:rPr>
        <w:t xml:space="preserve">00000000</w:t>
      </w:r>
      <w:r>
        <w:t xml:space="preserve"> viram nulo.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_numero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_numero(texto: str)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120000000000,00</w:t>
      </w:r>
      <w:r>
        <w:t xml:space="preserve"> → 120000000000.0.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ler_tabela</w:t>
      </w:r>
      <w:r>
        <w:rPr>
          <w:sz w:val="16"/>
          <w:szCs w:val="16"/>
        </w:rPr>
        <w:t xml:space="preserve">  (linha 161)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ler_tabela(linhas: Iterable[str])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tabela de código da Receita (</w:t>
      </w:r>
      <w:r>
        <w:rPr>
          <w:rFonts w:ascii="Consolas" w:cs="Consolas" w:eastAsia="Consolas" w:hAnsi="Consolas"/>
          <w:sz w:val="19"/>
          <w:szCs w:val="19"/>
        </w:rPr>
        <w:t xml:space="preserve">"0111301";"Cultivo de arroz"</w:t>
      </w:r>
      <w:r>
        <w:t xml:space="preserve">) como dicionário.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ler_empresas</w:t>
      </w:r>
      <w:r>
        <w:rPr>
          <w:sz w:val="16"/>
          <w:szCs w:val="16"/>
        </w:rPr>
        <w:t xml:space="preserve">  (linha 171)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ler_empresas(linhas: Iterable[str], basicos: set[str]) -&gt; dict[str, 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 CNPJ básico (8 dígitos): razão social com o CPF mascarado, natureza jurídica, porte e capital social.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ler_estabelecimentos</w:t>
      </w:r>
      <w:r>
        <w:rPr>
          <w:sz w:val="16"/>
          <w:szCs w:val="16"/>
        </w:rPr>
        <w:t xml:space="preserve">  (linha 183)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ler_estabelecimentos(linhas: Iterable[str], cnpjs: set[str]) -&gt; dict[str, 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 CNPJ (14 dígitos), o estabelecimento, sem endereço de rua, telefone e e-mail.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ler_socios</w:t>
      </w:r>
      <w:r>
        <w:rPr>
          <w:sz w:val="16"/>
          <w:szCs w:val="16"/>
        </w:rPr>
        <w:t xml:space="preserve">  (linha 201)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ler_socios(linhas: Iterable[str], basicos: set[str]) -&gt; dict[str, list[dict]]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 CNPJ básico, os sócios: PJ com CNPJ e nome; PF com nome (sem o CPF parcial); estrangeiro com o país.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ler_simples</w:t>
      </w:r>
      <w:r>
        <w:rPr>
          <w:sz w:val="16"/>
          <w:szCs w:val="16"/>
        </w:rPr>
        <w:t xml:space="preserve">  (linha 219)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ler_simples(linhas: Iterable[str], basicos: set[str]) -&gt; dict[str, 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 CNPJ básico, a opção pelo Simples e pelo MEI, com as datas.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fornecedores_do_estado</w:t>
      </w:r>
      <w:r>
        <w:rPr>
          <w:sz w:val="16"/>
          <w:szCs w:val="16"/>
        </w:rPr>
        <w:t xml:space="preserve">  (linha 233)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fornecedores_do_estado(estado: Path | str) -&gt; set[str]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CNPJs (14 dígitos) de fornecedor dos contratos guardados no estado do painel.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ResultadoCnpj</w:t>
      </w:r>
      <w:r>
        <w:rPr>
          <w:sz w:val="16"/>
          <w:szCs w:val="16"/>
        </w:rPr>
        <w:t xml:space="preserve">  (linha 251)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ResultadoCnpj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coleta fez: o mês da base, quantos CNPJs pedidos e achados, os arquivos lidos e se pulou.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ResultadoCnpj.para_json</w:t>
      </w:r>
      <w:r>
        <w:rPr>
          <w:sz w:val="16"/>
          <w:szCs w:val="16"/>
        </w:rPr>
        <w:t xml:space="preserve">  (linha 260)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para imprimir na linha de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</w:t>
      </w:r>
      <w:r>
        <w:rPr>
          <w:sz w:val="16"/>
          <w:szCs w:val="16"/>
        </w:rPr>
        <w:t xml:space="preserve">  (linha 266)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coletar(estado: Path | str, *, contato: str, temporario: Path | None=None, mes: str | None=None, listar_fn=listar, baixar_f...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a base do </w:t>
      </w:r>
      <w:r>
        <w:rPr>
          <w:rFonts w:ascii="Consolas" w:cs="Consolas" w:eastAsia="Consolas" w:hAnsi="Consolas"/>
          <w:sz w:val="19"/>
          <w:szCs w:val="19"/>
        </w:rPr>
        <w:t xml:space="preserve">mes</w:t>
      </w:r>
      <w:r>
        <w:t xml:space="preserve"> (padrão: o mais recente) para os fornecedores do estado e grava </w:t>
      </w:r>
      <w:r>
        <w:rPr>
          <w:rFonts w:ascii="Consolas" w:cs="Consolas" w:eastAsia="Consolas" w:hAnsi="Consolas"/>
          <w:sz w:val="19"/>
          <w:szCs w:val="19"/>
        </w:rPr>
        <w:t xml:space="preserve">ARQUIVO</w:t>
      </w:r>
      <w:r>
        <w:t xml:space="preserve">.</w:t>
      </w:r>
    </w:p>
    <w:p>
      <w:pPr>
        <w:spacing w:after="80"/>
      </w:pPr>
      <w:r>
        <w:t xml:space="preserve">Pula quando o estado já é do mesmo mês e tem todos os fornecedores. Arquivo que não baixa interrompe a coleta sem gravar nada (o estado anterior continua valendo).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montar</w:t>
      </w:r>
      <w:r>
        <w:rPr>
          <w:sz w:val="16"/>
          <w:szCs w:val="16"/>
        </w:rPr>
        <w:t xml:space="preserve">  (linha 322)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montar(cnpjs: set[str], empresas: dict, estabelecimentos: dict, socios: dict, simples: dict, tabelas: dict[str, dict[str, s...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estado: por CNPJ achado, a empresa, o estabelecimento, o Simples e os sócios; só as tabelas usadas.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para_publicar</w:t>
      </w:r>
      <w:r>
        <w:rPr>
          <w:sz w:val="16"/>
          <w:szCs w:val="16"/>
        </w:rPr>
        <w:t xml:space="preserve">  (linha 358)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para_publicar(registro: dict)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registro de um CNPJ como vai para o site: os códigos como estão (os nomes ficam em </w:t>
      </w:r>
      <w:r>
        <w:rPr>
          <w:rFonts w:ascii="Consolas" w:cs="Consolas" w:eastAsia="Consolas" w:hAnsi="Consolas"/>
          <w:sz w:val="19"/>
          <w:szCs w:val="19"/>
        </w:rPr>
        <w:t xml:space="preserve">cnpj/tabelas.json</w:t>
      </w:r>
      <w:r>
        <w:t xml:space="preserve">) e sem os campos vazios, para a base caber no limite do GitHub Pages.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publicar</w:t>
      </w:r>
      <w:r>
        <w:rPr>
          <w:sz w:val="16"/>
          <w:szCs w:val="16"/>
        </w:rPr>
        <w:t xml:space="preserve">  (linha 380)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publicar(estado: Path | str, gravar: Callable[[str, Any], Any], *, gerado_em: str) -&gt; dict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</w:t>
      </w:r>
      <w:r>
        <w:rPr>
          <w:rFonts w:ascii="Consolas" w:cs="Consolas" w:eastAsia="Consolas" w:hAnsi="Consolas"/>
          <w:sz w:val="19"/>
          <w:szCs w:val="19"/>
        </w:rPr>
        <w:t xml:space="preserve">cnpj/&lt;3 primeiros dígitos&gt;.json.gz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cnpj/tabelas.json</w:t>
      </w:r>
      <w:r>
        <w:t xml:space="preserve"> a partir do estado; devolve o resumo.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76" w:id="76"/>
      <w:r>
        <w:t xml:space="preserve">10.7 lumen_painel/cobertura.py</w:t>
      </w:r>
      <w:bookmarkEnd w:id="76"/>
    </w:p>
    <w:p>
      <w:pPr>
        <w:spacing w:after="100"/>
      </w:pPr>
      <w:r>
        <w:rPr>
          <w:sz w:val="17"/>
          <w:szCs w:val="17"/>
        </w:rPr>
        <w:t xml:space="preserve">packages/painel/lumen_painel/cobertura.py · Python · 111 linhas · 6 declarações</w:t>
      </w:r>
    </w:p>
    <w:p>
      <w:pPr>
        <w:spacing w:after="80"/>
      </w:pPr>
      <w:r>
        <w:t xml:space="preserve">Relatório de cobertura por ente e UF (critério de saída da Fase 1 no DOC-10; ADR-048).</w:t>
      </w:r>
    </w:p>
    <w:p>
      <w:pPr>
        <w:spacing w:after="80"/>
      </w:pPr>
      <w:r>
        <w:t xml:space="preserve">O que o Lumen tem de cada ente do cadastro do SICONFI (estados, Distrito Federal e municípios), num arquivo só, </w:t>
      </w:r>
      <w:r>
        <w:rPr>
          <w:rFonts w:ascii="Consolas" w:cs="Consolas" w:eastAsia="Consolas" w:hAnsi="Consolas"/>
          <w:sz w:val="19"/>
          <w:szCs w:val="19"/>
        </w:rPr>
        <w:t xml:space="preserve">cobertura.json</w:t>
      </w:r>
      <w:r>
        <w:t xml:space="preserve">, publicado com os painéis: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PNCP:</w:t>
      </w:r>
      <w:r>
        <w:t xml:space="preserve"> os anos com ao menos um processo de contratação ou um contrato publicado em nome do ente, desde o primeiro dia guardado;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SICONFI:</w:t>
      </w:r>
      <w:r>
        <w:t xml:space="preserve"> os exercícios com o extrato de entregas coletado e se o ente tem a DCA (despesa por função), o RGF (despesa com pessoal) e a RCL do exercício que os grupos de pares usam (ADR-038, ADR-041 e ADR-042).</w:t>
      </w:r>
    </w:p>
    <w:p>
      <w:pPr>
        <w:spacing w:after="80"/>
      </w:pPr>
      <w:r>
        <w:t xml:space="preserve">A soma vai por UF e para o Brasil, e a linha de cada ente deixa a página listar quem não tem um dado numa UF. O que o PNCP publica sem ente identificado (órgão sem ente no cadastro) vai à parte, com a fração do total e os </w:t>
      </w:r>
      <w:r>
        <w:rPr>
          <w:rFonts w:ascii="Consolas" w:cs="Consolas" w:eastAsia="Consolas" w:hAnsi="Consolas"/>
          <w:sz w:val="19"/>
          <w:szCs w:val="19"/>
        </w:rPr>
        <w:t xml:space="preserve">ORGAOS_SEM_ENTE</w:t>
      </w:r>
      <w:r>
        <w:t xml:space="preserve"> órgãos com mais processos: fica no panorama do Brasil, fora das linhas dos entes. Os municípios com até 20 mil habitantes vão marcados: a Lei 14.133 (art. 176) deu a eles até 1º/4/2027 para divulgar no PNCP, e até lá podem publicar em diário oficial. Sem publicação no PNCP não quer dizer sem contratação. A União entra à parte, só com os anos do PNCP.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anos_com_publicacao</w:t>
      </w:r>
      <w:r>
        <w:rPr>
          <w:sz w:val="16"/>
          <w:szCs w:val="16"/>
        </w:rPr>
        <w:t xml:space="preserve">  (linha 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anos_com_publicacao(acumulador: Acumulador | None)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anos (</w:t>
      </w:r>
      <w:r>
        <w:rPr>
          <w:rFonts w:ascii="Consolas" w:cs="Consolas" w:eastAsia="Consolas" w:hAnsi="Consolas"/>
          <w:sz w:val="19"/>
          <w:szCs w:val="19"/>
        </w:rPr>
        <w:t xml:space="preserve">"2024"</w:t>
      </w:r>
      <w:r>
        <w:t xml:space="preserve">) com ao menos um processo ou um contrato no acumulador do 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ate_20_mil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ate_20_mil(ente: Ente)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 com até </w:t>
      </w:r>
      <w:r>
        <w:rPr>
          <w:rFonts w:ascii="Consolas" w:cs="Consolas" w:eastAsia="Consolas" w:hAnsi="Consolas"/>
          <w:sz w:val="19"/>
          <w:szCs w:val="19"/>
        </w:rPr>
        <w:t xml:space="preserve">LIMITE_ART_176</w:t>
      </w:r>
      <w:r>
        <w:t xml:space="preserve"> habitantes, pela população do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sem_ente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sem_ente(painel: Painel)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publicado sem ente: os totais, a fração dos processos e do valor estimado do Brasil e os órgãos sem ente no cadastro com mais processos (</w:t>
      </w:r>
      <w:r>
        <w:rPr>
          <w:rFonts w:ascii="Consolas" w:cs="Consolas" w:eastAsia="Consolas" w:hAnsi="Consolas"/>
          <w:sz w:val="19"/>
          <w:szCs w:val="19"/>
        </w:rPr>
        <w:t xml:space="preserve">[CNPJ, razão social, esfera, processos, valor estimado]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_totais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_totais(anos_pncp: list[str], anos_extrato: list[str])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Contagens zeradas de uma UF ou do Brasil.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_somar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_somar(totais: dict, linha: list)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a linha de um ente (na ordem de </w:t>
      </w:r>
      <w:r>
        <w:rPr>
          <w:rFonts w:ascii="Consolas" w:cs="Consolas" w:eastAsia="Consolas" w:hAnsi="Consolas"/>
          <w:sz w:val="19"/>
          <w:szCs w:val="19"/>
        </w:rPr>
        <w:t xml:space="preserve">COLUNAS</w:t>
      </w:r>
      <w:r>
        <w:t xml:space="preserve">) nas contagens.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montar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montar(painel: Painel, cadastro: Cadastro, coleta: dict[str, dict[str, bool]], *, dca, rgf, rcl, exercicios: dict[str, int ...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cobertura.json</w:t>
      </w:r>
      <w:r>
        <w:t xml:space="preserve">. </w:t>
      </w:r>
      <w:r>
        <w:rPr>
          <w:rFonts w:ascii="Consolas" w:cs="Consolas" w:eastAsia="Consolas" w:hAnsi="Consolas"/>
          <w:sz w:val="19"/>
          <w:szCs w:val="19"/>
        </w:rPr>
        <w:t xml:space="preserve">coleta</w:t>
      </w:r>
      <w:r>
        <w:t xml:space="preserve">: por ente, os exercícios do extrato e se a coleta deu certo; </w:t>
      </w:r>
      <w:r>
        <w:rPr>
          <w:rFonts w:ascii="Consolas" w:cs="Consolas" w:eastAsia="Consolas" w:hAnsi="Consolas"/>
          <w:sz w:val="19"/>
          <w:szCs w:val="19"/>
        </w:rPr>
        <w:t xml:space="preserve">dca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rgf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rcl</w:t>
      </w:r>
      <w:r>
        <w:t xml:space="preserve">: os códigos dos entes com o dado do exercício em </w:t>
      </w:r>
      <w:r>
        <w:rPr>
          <w:rFonts w:ascii="Consolas" w:cs="Consolas" w:eastAsia="Consolas" w:hAnsi="Consolas"/>
          <w:sz w:val="19"/>
          <w:szCs w:val="19"/>
        </w:rPr>
        <w:t xml:space="preserve">exercicios</w:t>
      </w:r>
      <w:r>
        <w:t xml:space="preserve"> (as chaves dos </w:t>
      </w:r>
      <w:r>
        <w:rPr>
          <w:rFonts w:ascii="Consolas" w:cs="Consolas" w:eastAsia="Consolas" w:hAnsi="Consolas"/>
          <w:sz w:val="19"/>
          <w:szCs w:val="19"/>
        </w:rPr>
        <w:t xml:space="preserve">ler_*</w:t>
      </w:r>
      <w:r>
        <w:t xml:space="preserve">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77" w:id="77"/>
      <w:r>
        <w:t xml:space="preserve">10.8 lumen_painel/comum.py</w:t>
      </w:r>
      <w:bookmarkEnd w:id="77"/>
    </w:p>
    <w:p>
      <w:pPr>
        <w:spacing w:after="100"/>
      </w:pPr>
      <w:r>
        <w:rPr>
          <w:sz w:val="17"/>
          <w:szCs w:val="17"/>
        </w:rPr>
        <w:t xml:space="preserve">packages/painel/lumen_painel/comum.py · Python · 167 linhas · 12 declarações</w:t>
      </w:r>
    </w:p>
    <w:p>
      <w:pPr>
        <w:spacing w:after="80"/>
      </w:pPr>
      <w:r>
        <w:t xml:space="preserve">Peças comuns dos painéis: JSON em disco, códigos dos entes, modalidades do PNCP, links e valores.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hoje_brasilia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hoje_brasilia(agora: datetime | None=None) -&gt; date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data corrente em Brasília (UTC-3).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tipo_do_ente</w:t>
      </w:r>
      <w:r>
        <w:rPr>
          <w:sz w:val="16"/>
          <w:szCs w:val="16"/>
        </w:rPr>
        <w:t xml:space="preserve">  (linha 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tipo_do_ente(codigo: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uniao</w:t>
      </w:r>
      <w:r>
        <w:t xml:space="preserve"> (código 1), </w:t>
      </w:r>
      <w:r>
        <w:rPr>
          <w:rFonts w:ascii="Consolas" w:cs="Consolas" w:eastAsia="Consolas" w:hAnsi="Consolas"/>
          <w:sz w:val="19"/>
          <w:szCs w:val="19"/>
        </w:rPr>
        <w:t xml:space="preserve">df</w:t>
      </w:r>
      <w:r>
        <w:t xml:space="preserve"> (53), </w:t>
      </w:r>
      <w:r>
        <w:rPr>
          <w:rFonts w:ascii="Consolas" w:cs="Consolas" w:eastAsia="Consolas" w:hAnsi="Consolas"/>
          <w:sz w:val="19"/>
          <w:szCs w:val="19"/>
        </w:rPr>
        <w:t xml:space="preserve">estado</w:t>
      </w:r>
      <w:r>
        <w:t xml:space="preserve"> (2 dígitos) ou </w:t>
      </w:r>
      <w:r>
        <w:rPr>
          <w:rFonts w:ascii="Consolas" w:cs="Consolas" w:eastAsia="Consolas" w:hAnsi="Consolas"/>
          <w:sz w:val="19"/>
          <w:szCs w:val="19"/>
        </w:rPr>
        <w:t xml:space="preserve">municipio</w:t>
      </w:r>
      <w:r>
        <w:t xml:space="preserve"> (7 dígitos); senão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uf_do_ente</w:t>
      </w:r>
      <w:r>
        <w:rPr>
          <w:sz w:val="16"/>
          <w:szCs w:val="16"/>
        </w:rPr>
        <w:t xml:space="preserve">  (linha 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uf_do_ente(codigo: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Sigla da UF de um ente estadual, distrital ou municipal;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para a União e código desconhecido.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link_pncp</w:t>
      </w:r>
      <w:r>
        <w:rPr>
          <w:sz w:val="16"/>
          <w:szCs w:val="16"/>
        </w:rPr>
        <w:t xml:space="preserve">  (linha 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link_pncp(numero_controle: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Página pública do processo (</w:t>
      </w:r>
      <w:r>
        <w:rPr>
          <w:rFonts w:ascii="Consolas" w:cs="Consolas" w:eastAsia="Consolas" w:hAnsi="Consolas"/>
          <w:sz w:val="19"/>
          <w:szCs w:val="19"/>
        </w:rPr>
        <w:t xml:space="preserve">/app/editais/…</w:t>
      </w:r>
      <w:r>
        <w:t xml:space="preserve">) ou do contrato (</w:t>
      </w:r>
      <w:r>
        <w:rPr>
          <w:rFonts w:ascii="Consolas" w:cs="Consolas" w:eastAsia="Consolas" w:hAnsi="Consolas"/>
          <w:sz w:val="19"/>
          <w:szCs w:val="19"/>
        </w:rPr>
        <w:t xml:space="preserve">/app/contratos/…</w:t>
      </w:r>
      <w:r>
        <w:t xml:space="preserve">) no PNCP.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valor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valor(bruto: Any)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em reais com duas casas, a partir do texto ou número da silver; vazio ou inválido vira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somar</w:t>
      </w:r>
      <w:r>
        <w:rPr>
          <w:sz w:val="16"/>
          <w:szCs w:val="16"/>
        </w:rPr>
        <w:t xml:space="preserve">  (linha 113)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somar(a: float, b: float | None) -&gt; float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em reais arredondada a centavos (os valores ausentes contam zero).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ler_json</w:t>
      </w:r>
      <w:r>
        <w:rPr>
          <w:sz w:val="16"/>
          <w:szCs w:val="16"/>
        </w:rPr>
        <w:t xml:space="preserve">  (linha 118)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ler_json(caminho: Path | str) -&gt; Any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JSON de </w:t>
      </w:r>
      <w:r>
        <w:rPr>
          <w:rFonts w:ascii="Consolas" w:cs="Consolas" w:eastAsia="Consolas" w:hAnsi="Consolas"/>
          <w:sz w:val="19"/>
          <w:szCs w:val="19"/>
        </w:rPr>
        <w:t xml:space="preserve">caminho</w:t>
      </w:r>
      <w:r>
        <w:t xml:space="preserve">, descomprimindo quando o arquivo começa com a assinatura do gzip.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sem_acento</w:t>
      </w:r>
      <w:r>
        <w:rPr>
          <w:sz w:val="16"/>
          <w:szCs w:val="16"/>
        </w:rPr>
        <w:t xml:space="preserve">  (linha 126)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sem_acento(texto: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texto sem os acentos ("CONSÓRCIO" → "CONSORCIO"), para comparar nomes.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grupo_do_ente</w:t>
      </w:r>
      <w:r>
        <w:rPr>
          <w:sz w:val="16"/>
          <w:szCs w:val="16"/>
        </w:rPr>
        <w:t xml:space="preserve">  (linha 131)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grupo_do_ente(codigo: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que leva o ente nos conjuntos publicados por grupo (contratações, emendas, convênios).</w:t>
      </w:r>
    </w:p>
    <w:p>
      <w:pPr>
        <w:spacing w:after="80"/>
      </w:pPr>
      <w:r>
        <w:t xml:space="preserve">Município: o 3º, o 4º e o 5º dígitos do código IBGE, que se espalham entre as UFs (723 grupos, o maior com 46 municípios); os primeiros dígitos são os da UF e fariam grupos de até 345. UF, DF e União: o próprio código. Menos arquivos deixam a implantação do GitHub Pages dentro do prazo.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grupo_do_cnpj</w:t>
      </w:r>
      <w:r>
        <w:rPr>
          <w:sz w:val="16"/>
          <w:szCs w:val="16"/>
        </w:rPr>
        <w:t xml:space="preserve">  (linha 141)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grupo_do_cnpj(cnpj: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que leva um CNPJ nos conjuntos publicados por grupo (órgãos das contratações, pessoas jurídicas): o 6º, o 7º e o 8º dígitos (1.000 grupos; o maior tinha 48 órgãos em outubro de 2026). Os primeiros dígitos se concentram em poucos valores.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gravar_json</w:t>
      </w:r>
      <w:r>
        <w:rPr>
          <w:sz w:val="16"/>
          <w:szCs w:val="16"/>
        </w:rPr>
        <w:t xml:space="preserve">  (linha 148)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gravar_json(caminho: Path | str, conteudo: Any, *, comprimir: bool=False)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JSON compacto em UTF-8 por troca atômica (temporário no mesmo diretório e </w:t>
      </w:r>
      <w:r>
        <w:rPr>
          <w:rFonts w:ascii="Consolas" w:cs="Consolas" w:eastAsia="Consolas" w:hAnsi="Consolas"/>
          <w:sz w:val="19"/>
          <w:szCs w:val="19"/>
        </w:rPr>
        <w:t xml:space="preserve">os.replace</w:t>
      </w:r>
      <w:r>
        <w:t xml:space="preserve">).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comprimir</w:t>
      </w:r>
      <w:r>
        <w:t xml:space="preserve"> grava com gzip (nível 6, sem data no cabeçalho, para o mesmo conteúdo dar os mesmos bytes).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instante_utc</w:t>
      </w:r>
      <w:r>
        <w:rPr>
          <w:sz w:val="16"/>
          <w:szCs w:val="16"/>
        </w:rPr>
        <w:t xml:space="preserve">  (linha 164)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instante_utc(agora: datetime | None=None)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Instante em ISO 8601, UTC, sem frações de segundo (</w:t>
      </w:r>
      <w:r>
        <w:rPr>
          <w:rFonts w:ascii="Consolas" w:cs="Consolas" w:eastAsia="Consolas" w:hAnsi="Consolas"/>
          <w:sz w:val="19"/>
          <w:szCs w:val="19"/>
        </w:rPr>
        <w:t xml:space="preserve">2026-10-14T12:00:00Z</w:t>
      </w:r>
      <w:r>
        <w:t xml:space="preserve">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78" w:id="78"/>
      <w:r>
        <w:t xml:space="preserve">10.9 lumen_painel/conformidade.py</w:t>
      </w:r>
      <w:bookmarkEnd w:id="78"/>
    </w:p>
    <w:p>
      <w:pPr>
        <w:spacing w:after="100"/>
      </w:pPr>
      <w:r>
        <w:rPr>
          <w:sz w:val="17"/>
          <w:szCs w:val="17"/>
        </w:rPr>
        <w:t xml:space="preserve">packages/painel/lumen_painel/conformidade.py · Python · 433 linhas · 22 declarações</w:t>
      </w:r>
    </w:p>
    <w:p>
      <w:pPr>
        <w:spacing w:after="80"/>
      </w:pPr>
      <w:r>
        <w:t xml:space="preserve">Painel de conformidade fiscal: as entregas da LRF ao Tesouro, ente por ente (UC-07, RF-CF-01 e RF-CF-02).</w:t>
      </w:r>
    </w:p>
    <w:p>
      <w:pPr>
        <w:spacing w:after="80"/>
      </w:pPr>
      <w:r>
        <w:t xml:space="preserve">Duas etapas, em momentos diferentes:</w:t>
      </w:r>
    </w:p>
    <w:p>
      <w:pPr>
        <w:spacing w:after="80"/>
      </w:pPr>
      <w:r>
        <w:t xml:space="preserve">1. </w:t>
      </w:r>
      <w:r>
        <w:rPr>
          <w:b/>
          <w:bCs/>
        </w:rPr>
        <w:t xml:space="preserve">Coleta, por UF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coletar_uf</w:t>
      </w:r>
      <w:r>
        <w:t xml:space="preserve">): o extrato de entregas do SICONFI de cada ente da UF (o estado, ou o DF, e os municípios), nos exercícios pedidos. Guarda no estado, em </w:t>
      </w:r>
      <w:r>
        <w:rPr>
          <w:rFonts w:ascii="Consolas" w:cs="Consolas" w:eastAsia="Consolas" w:hAnsi="Consolas"/>
          <w:sz w:val="19"/>
          <w:szCs w:val="19"/>
        </w:rPr>
        <w:t xml:space="preserve">conformidade-&lt;UF&gt;.json.gz</w:t>
      </w:r>
      <w:r>
        <w:t xml:space="preserve">, só as entregas que a avaliação usa (contas anuais, RREO e RGF, inclusive os simplificados) e, por ente e exercício, se a consulta deu certo — um extrato que não veio não pode virar ausência do ente (RF-CF-07). 2. </w:t>
      </w:r>
      <w:r>
        <w:rPr>
          <w:b/>
          <w:bCs/>
        </w:rPr>
        <w:t xml:space="preserve">Avaliação, na publicação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avaliar_ente</w:t>
      </w:r>
      <w:r>
        <w:t xml:space="preserve">): cada obrigação vencida até a data da publicação é avaliada pelas funções de </w:t>
      </w:r>
      <w:r>
        <w:rPr>
          <w:rFonts w:ascii="Consolas" w:cs="Consolas" w:eastAsia="Consolas" w:hAnsi="Consolas"/>
          <w:sz w:val="19"/>
          <w:szCs w:val="19"/>
        </w:rPr>
        <w:t xml:space="preserve">lumen_conformidade.entregas_siconfi</w:t>
      </w:r>
      <w:r>
        <w:t xml:space="preserve">, com os prazos de </w:t>
      </w:r>
      <w:r>
        <w:rPr>
          <w:rFonts w:ascii="Consolas" w:cs="Consolas" w:eastAsia="Consolas" w:hAnsi="Consolas"/>
          <w:sz w:val="19"/>
          <w:szCs w:val="19"/>
        </w:rPr>
        <w:t xml:space="preserve">lumen_deteccao.parametros_legais</w:t>
      </w:r>
      <w:r>
        <w:t xml:space="preserve">. A avaliação roda a cada publicação, e não na coleta, porque um prazo que vence entre duas coletas muda o resultado sem que o extrato mude.</w:t>
      </w:r>
    </w:p>
    <w:p>
      <w:pPr>
        <w:spacing w:after="80"/>
      </w:pPr>
      <w:r>
        <w:t xml:space="preserve">Exercícios: desde 2021 (</w:t>
      </w:r>
      <w:r>
        <w:rPr>
          <w:rFonts w:ascii="Consolas" w:cs="Consolas" w:eastAsia="Consolas" w:hAnsi="Consolas"/>
          <w:sz w:val="19"/>
          <w:szCs w:val="19"/>
        </w:rPr>
        <w:t xml:space="preserve">INICIO_HISTORICO</w:t>
      </w:r>
      <w:r>
        <w:t xml:space="preserve">, o ano em que o PNCP começou e o painel de contratações também). O anterior e o corrente são coletados de novo a cada execução, porque ainda recebem entregas e retificações; os encerrados são coletados uma vez (</w:t>
      </w:r>
      <w:r>
        <w:rPr>
          <w:rFonts w:ascii="Consolas" w:cs="Consolas" w:eastAsia="Consolas" w:hAnsi="Consolas"/>
          <w:sz w:val="19"/>
          <w:szCs w:val="19"/>
        </w:rPr>
        <w:t xml:space="preserve">maximo_anteriores</w:t>
      </w:r>
      <w:r>
        <w:t xml:space="preserve"> por execução, para caber no prazo do fluxo) e depois reaproveitados do estado (</w:t>
      </w:r>
      <w:r>
        <w:rPr>
          <w:rFonts w:ascii="Consolas" w:cs="Consolas" w:eastAsia="Consolas" w:hAnsi="Consolas"/>
          <w:sz w:val="19"/>
          <w:szCs w:val="19"/>
        </w:rPr>
        <w:t xml:space="preserve">exercicios_a_coletar</w:t>
      </w:r>
      <w:r>
        <w:t xml:space="preserve">).</w:t>
      </w:r>
    </w:p>
    <w:p>
      <w:pPr>
        <w:spacing w:after="80"/>
      </w:pPr>
      <w:r>
        <w:t xml:space="preserve">Obrigações avaliadas (cada exercício coletado, o corrente até a data da publicação):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contas anuais (DCA) do exercício anterior — LC 101/2000, art. 51;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RREO de cada bimestre encerrado — art. 52;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RGF de cada período encerrado, na periodicidade que o ente declarou (quadrimestral ou semestral, art. 63), separado por Poder no município (prefeitura e câmara) e só do Poder Executivo no estado e no DF — art. 55.</w:t>
      </w:r>
    </w:p>
    <w:p>
      <w:pPr>
        <w:spacing w:after="80"/>
      </w:pPr>
      <w:r>
        <w:t xml:space="preserve">Quando o extrato tem RGF do período, mas de outra instituição, e nenhum da instituição procurada, o resultado é indeterminado ("instituição não identificada"), e não "não consta": o nome que o Tesouro dá à instituição varia, e a dúvida é do Lumen, não do ente.</w:t>
      </w:r>
    </w:p>
    <w:p>
      <w:pPr>
        <w:spacing w:after="80"/>
      </w:pPr>
      <w:r>
        <w:t xml:space="preserve">Resultados publicados com a linguagem do DOC-08: "entregue no prazo", "entregue após o prazo", "não consta no extrato" (com o prazo vencido) e "indeterminado" (com o motivo). O panorama ordena por UF e por nome, não por resultado (PUB-07).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nome_do_arquivo</w:t>
      </w:r>
      <w:r>
        <w:rPr>
          <w:sz w:val="16"/>
          <w:szCs w:val="16"/>
        </w:rPr>
        <w:t xml:space="preserve">  (linha 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nome_do_arquivo(uf: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conformidade-SP.json.gz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Entrega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Entrega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entrega do extrato com os campos que </w:t>
      </w:r>
      <w:r>
        <w:rPr>
          <w:rFonts w:ascii="Consolas" w:cs="Consolas" w:eastAsia="Consolas" w:hAnsi="Consolas"/>
          <w:sz w:val="19"/>
          <w:szCs w:val="19"/>
        </w:rPr>
        <w:t xml:space="preserve">entregas_siconfi</w:t>
      </w:r>
      <w:r>
        <w:t xml:space="preserve"> lê (a forma compacta do estado).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Entrega.para_lista</w:t>
      </w:r>
      <w:r>
        <w:rPr>
          <w:sz w:val="16"/>
          <w:szCs w:val="16"/>
        </w:rPr>
        <w:t xml:space="preserve">  (linha 105)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para_lista(self)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linha do estado, na ordem de </w:t>
      </w:r>
      <w:r>
        <w:rPr>
          <w:rFonts w:ascii="Consolas" w:cs="Consolas" w:eastAsia="Consolas" w:hAnsi="Consolas"/>
          <w:sz w:val="19"/>
          <w:szCs w:val="19"/>
        </w:rPr>
        <w:t xml:space="preserve">COLUNAS_ENTREGAS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Entrega.da_lista</w:t>
      </w:r>
      <w:r>
        <w:rPr>
          <w:sz w:val="16"/>
          <w:szCs w:val="16"/>
        </w:rPr>
        <w:t xml:space="preserve">  (linha 111)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da_lista(cls, ente: str, linha: list) -&gt; 'Entrega'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Reconstrói a entrega a partir da linha do estado.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_em_brasilia</w:t>
      </w:r>
      <w:r>
        <w:rPr>
          <w:sz w:val="16"/>
          <w:szCs w:val="16"/>
        </w:rPr>
        <w:t xml:space="preserve">  (linha 118)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_em_brasilia(iso: str | None) -&gt; datetime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Instante da entrega no horário de Brasília: o prazo legal é um dia do calendário local, e uma entrega às 22h do último dia (1h do dia seguinte em UTC) está dentro dele.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coletas_por_ente</w:t>
      </w:r>
      <w:r>
        <w:rPr>
          <w:sz w:val="16"/>
          <w:szCs w:val="16"/>
        </w:rPr>
        <w:t xml:space="preserve">  (linha 129)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coletas_por_ente(registros: Iterable) -&gt; dict[tuple[str, int], bool]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extrato de cada (ente, exercício) veio inteiro: todas as páginas com status 200 (ou 204).</w:t>
      </w:r>
    </w:p>
    <w:p>
      <w:pPr>
        <w:spacing w:after="80"/>
      </w:pPr>
      <w:r>
        <w:t xml:space="preserve">Lê o código do ente e o exercício da URL de cada registro do bronze (</w:t>
      </w:r>
      <w:r>
        <w:rPr>
          <w:rFonts w:ascii="Consolas" w:cs="Consolas" w:eastAsia="Consolas" w:hAnsi="Consolas"/>
          <w:sz w:val="19"/>
          <w:szCs w:val="19"/>
        </w:rPr>
        <w:t xml:space="preserve">id_ente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an_referencia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estado_da_uf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estado_da_uf(uf: str, entes: list[str], exercicios: list[int], silver: Path | str, coletas: dict[tuple[str, int], bool], *,...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</w:t>
      </w:r>
      <w:r>
        <w:rPr>
          <w:rFonts w:ascii="Consolas" w:cs="Consolas" w:eastAsia="Consolas" w:hAnsi="Consolas"/>
          <w:sz w:val="19"/>
          <w:szCs w:val="19"/>
        </w:rPr>
        <w:t xml:space="preserve">conformidade-&lt;UF&gt;.json.gz</w:t>
      </w:r>
      <w:r>
        <w:t xml:space="preserve">: entregas relevantes e a situação da coleta de cada 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exercicios_a_coletar</w:t>
      </w:r>
      <w:r>
        <w:rPr>
          <w:sz w:val="16"/>
          <w:szCs w:val="16"/>
        </w:rPr>
        <w:t xml:space="preserve">  (linha 168)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exercicios_a_coletar(anterior: dict | None, hoje: date, *, maximo_anteriores: int=MAXIMO_ANTERIORES, inicio: int=INICIO_HIS...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Quais exercícios coletar agora e quais manter do estado anterior da UF.</w:t>
      </w:r>
    </w:p>
    <w:p>
      <w:pPr>
        <w:spacing w:after="80"/>
      </w:pPr>
      <w:r>
        <w:t xml:space="preserve">O anterior e o corrente são sempre coletados. Um exercício encerrado que o estado já tem, com a consulta de todos os entes completa, é mantido; os que faltam (ou vieram com falha) entram na coleta, do mais recente para o mais antigo, até </w:t>
      </w:r>
      <w:r>
        <w:rPr>
          <w:rFonts w:ascii="Consolas" w:cs="Consolas" w:eastAsia="Consolas" w:hAnsi="Consolas"/>
          <w:sz w:val="19"/>
          <w:szCs w:val="19"/>
        </w:rPr>
        <w:t xml:space="preserve">maximo_anteriores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juntar_estados</w:t>
      </w:r>
      <w:r>
        <w:rPr>
          <w:sz w:val="16"/>
          <w:szCs w:val="16"/>
        </w:rPr>
        <w:t xml:space="preserve">  (linha 188)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juntar_estados(novo: dict, anterior: dict | None, manter: list[int])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estado novo da UF com os exercícios </w:t>
      </w:r>
      <w:r>
        <w:rPr>
          <w:rFonts w:ascii="Consolas" w:cs="Consolas" w:eastAsia="Consolas" w:hAnsi="Consolas"/>
          <w:sz w:val="19"/>
          <w:szCs w:val="19"/>
        </w:rPr>
        <w:t xml:space="preserve">manter</w:t>
      </w:r>
      <w:r>
        <w:t xml:space="preserve"> (entregas e situação da coleta) do estado anterior.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ResultadoUf</w:t>
      </w:r>
      <w:r>
        <w:rPr>
          <w:sz w:val="16"/>
          <w:szCs w:val="16"/>
        </w:rPr>
        <w:t xml:space="preserve">  (linha 205)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ResultadoUf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da coleta de uma UF para a saída do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ResultadoUf.para_json</w:t>
      </w:r>
      <w:r>
        <w:rPr>
          <w:sz w:val="16"/>
          <w:szCs w:val="16"/>
        </w:rPr>
        <w:t xml:space="preserve">  (linha 216)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resumo como dicionário.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coletar_uf</w:t>
      </w:r>
      <w:r>
        <w:rPr>
          <w:sz w:val="16"/>
          <w:szCs w:val="16"/>
        </w:rPr>
        <w:t xml:space="preserve">  (linha 223)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coletar_uf(cfg, uf: str, cadastro: Cadastro, exercicios: list[int] | None, estado: Path | str, *, coletar=None, normalizar=...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o extrato de entregas dos entes da UF e grava o estado da UF.</w:t>
      </w:r>
    </w:p>
    <w:p>
      <w:pPr>
        <w:spacing w:after="80"/>
      </w:pPr>
      <w:r>
        <w:t xml:space="preserve">Sem </w:t>
      </w:r>
      <w:r>
        <w:rPr>
          <w:rFonts w:ascii="Consolas" w:cs="Consolas" w:eastAsia="Consolas" w:hAnsi="Consolas"/>
          <w:sz w:val="19"/>
          <w:szCs w:val="19"/>
        </w:rPr>
        <w:t xml:space="preserve">exercicios</w:t>
      </w:r>
      <w:r>
        <w:t xml:space="preserve">, escolhe por </w:t>
      </w:r>
      <w:r>
        <w:rPr>
          <w:rFonts w:ascii="Consolas" w:cs="Consolas" w:eastAsia="Consolas" w:hAnsi="Consolas"/>
          <w:sz w:val="19"/>
          <w:szCs w:val="19"/>
        </w:rPr>
        <w:t xml:space="preserve">exercicios_a_coletar</w:t>
      </w:r>
      <w:r>
        <w:t xml:space="preserve">, a partir do estado já gravado; com eles, coleta exatamente esses. Os exercícios do estado anterior que não foram coletados agora são mantidos. Grava mesmo com consultas que falharam: o ente fica com a coleta marcada como malsucedida e a avaliação dele sai indeterminada. </w:t>
      </w:r>
      <w:r>
        <w:rPr>
          <w:rFonts w:ascii="Consolas" w:cs="Consolas" w:eastAsia="Consolas" w:hAnsi="Consolas"/>
          <w:sz w:val="19"/>
          <w:szCs w:val="19"/>
        </w:rPr>
        <w:t xml:space="preserve">coletar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normalizar</w:t>
      </w:r>
      <w:r>
        <w:t xml:space="preserve"> são as funções de </w:t>
      </w:r>
      <w:r>
        <w:rPr>
          <w:rFonts w:ascii="Consolas" w:cs="Consolas" w:eastAsia="Consolas" w:hAnsi="Consolas"/>
          <w:sz w:val="19"/>
          <w:szCs w:val="19"/>
        </w:rPr>
        <w:t xml:space="preserve">lumen_orquestracao.etapas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_fim_do_periodo</w:t>
      </w:r>
      <w:r>
        <w:rPr>
          <w:sz w:val="16"/>
          <w:szCs w:val="16"/>
        </w:rPr>
        <w:t xml:space="preserve">  (linha 277)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_fim_do_periodo(exercicio: int, periodo: int, meses: int) -&gt; date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Último dia do período de </w:t>
      </w:r>
      <w:r>
        <w:rPr>
          <w:rFonts w:ascii="Consolas" w:cs="Consolas" w:eastAsia="Consolas" w:hAnsi="Consolas"/>
          <w:sz w:val="19"/>
          <w:szCs w:val="19"/>
        </w:rPr>
        <w:t xml:space="preserve">meses</w:t>
      </w:r>
      <w:r>
        <w:t xml:space="preserve"> meses (2 no bimestre, 4 no quadrimestre, 6 no semestre).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_item</w:t>
      </w:r>
      <w:r>
        <w:rPr>
          <w:sz w:val="16"/>
          <w:szCs w:val="16"/>
        </w:rPr>
        <w:t xml:space="preserve">  (linha 283)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_item(a: es.AvaliacaoEntrega, exercicio: int, rotulo: str, poder: str | None)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obrigação avaliada, na forma do arquivo do 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_instituicao_nao_identificada</w:t>
      </w:r>
      <w:r>
        <w:rPr>
          <w:sz w:val="16"/>
          <w:szCs w:val="16"/>
        </w:rPr>
        <w:t xml:space="preserve">  (linha 293)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_instituicao_nao_identificada(a: es.AvaliacaoEntrega, entregas: list[Entrega], exercicio: int, periodo: int) -&gt; es.Avaliaca...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Troca "não consta" por indeterminado quando há RGF do período de outra instituição (ver o módulo).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avaliar_ente</w:t>
      </w:r>
      <w:r>
        <w:rPr>
          <w:sz w:val="16"/>
          <w:szCs w:val="16"/>
        </w:rPr>
        <w:t xml:space="preserve">  (linha 307)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avaliar_ente(codigo: str, esfera: str, entregas: list[Entrega], coleta: dict[str, bool], exercicios: list[int], params: Par...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obrigações do ente vencidas ou entregues até </w:t>
      </w:r>
      <w:r>
        <w:rPr>
          <w:rFonts w:ascii="Consolas" w:cs="Consolas" w:eastAsia="Consolas" w:hAnsi="Consolas"/>
          <w:sz w:val="19"/>
          <w:szCs w:val="19"/>
        </w:rPr>
        <w:t xml:space="preserve">hoje</w:t>
      </w:r>
      <w:r>
        <w:t xml:space="preserve">, nos exercícios coletados, já avaliadas.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por_exercicio</w:t>
      </w:r>
      <w:r>
        <w:rPr>
          <w:sz w:val="16"/>
          <w:szCs w:val="16"/>
        </w:rPr>
        <w:t xml:space="preserve">  (linha 338)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por_exercicio(obrigacoes: list[dict]) -&gt; dict[str, 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resumo de cada exercício, para o filtro de período do portal: </w:t>
      </w:r>
      <w:r>
        <w:rPr>
          <w:rFonts w:ascii="Consolas" w:cs="Consolas" w:eastAsia="Consolas" w:hAnsi="Consolas"/>
          <w:sz w:val="19"/>
          <w:szCs w:val="19"/>
        </w:rPr>
        <w:t xml:space="preserve">{"2025": resumo, ...}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</w:t>
      </w:r>
      <w:r>
        <w:rPr>
          <w:sz w:val="16"/>
          <w:szCs w:val="16"/>
        </w:rPr>
        <w:t xml:space="preserve">  (linha 346)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resumo(obrigacoes: list[dict])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Quantas obrigações em cada resultado e a fração entregue no prazo entre as avaliáveis.</w:t>
      </w:r>
    </w:p>
    <w:p>
      <w:pPr>
        <w:spacing w:after="80"/>
      </w:pPr>
      <w:r>
        <w:t xml:space="preserve">Avaliáveis são as com resultado determinado (entregue no prazo, após o prazo ou não consta); as indeterminadas ficam de fora da fração e aparecem à parte.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Avaliacao</w:t>
      </w:r>
      <w:r>
        <w:rPr>
          <w:sz w:val="16"/>
          <w:szCs w:val="16"/>
        </w:rPr>
        <w:t xml:space="preserve">  (linha 361)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Avaliacao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Todas as UFs avaliadas numa publicação: por ente, as obrigações e o resumo.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avaliar</w:t>
      </w:r>
      <w:r>
        <w:rPr>
          <w:sz w:val="16"/>
          <w:szCs w:val="16"/>
        </w:rPr>
        <w:t xml:space="preserve">  (linha 369)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avaliar(arquivos: Iterable[Path], cadastro: Cadastro, *, hoje: date | None=None, params: ParametrosLegais | None=None, gera...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os estados por UF e avalia cada ente estadual, distrital e municipal na data </w:t>
      </w:r>
      <w:r>
        <w:rPr>
          <w:rFonts w:ascii="Consolas" w:cs="Consolas" w:eastAsia="Consolas" w:hAnsi="Consolas"/>
          <w:sz w:val="19"/>
          <w:szCs w:val="19"/>
        </w:rPr>
        <w:t xml:space="preserve">hoje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uf_para_json</w:t>
      </w:r>
      <w:r>
        <w:rPr>
          <w:sz w:val="16"/>
          <w:szCs w:val="16"/>
        </w:rPr>
        <w:t xml:space="preserve">  (linha 402)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uf_para_json(uf: str, avaliacao: Avaliacao, gerado_em: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conformidade/uf/&lt;sigla&gt;.json</w:t>
      </w:r>
      <w:r>
        <w:t xml:space="preserve">: os entes avaliados da UF, por nome, com o resumo de cada 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panorama_para_json</w:t>
      </w:r>
      <w:r>
        <w:rPr>
          <w:sz w:val="16"/>
          <w:szCs w:val="16"/>
        </w:rPr>
        <w:t xml:space="preserve">  (linha 412)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panorama_para_json(avaliacao: Avaliacao, gerado_em: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conformidade/panorama.json</w:t>
      </w:r>
      <w:r>
        <w:t xml:space="preserve">: por UF e por tipo de obrigação, em ordem de UF (PUB-07).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79" w:id="79"/>
      <w:r>
        <w:t xml:space="preserve">10.10 lumen_painel/contratacoes.py</w:t>
      </w:r>
      <w:bookmarkEnd w:id="79"/>
    </w:p>
    <w:p>
      <w:pPr>
        <w:spacing w:after="100"/>
      </w:pPr>
      <w:r>
        <w:rPr>
          <w:sz w:val="17"/>
          <w:szCs w:val="17"/>
        </w:rPr>
        <w:t xml:space="preserve">packages/painel/lumen_painel/contratacoes.py · Python · 500 linhas · 30 declarações</w:t>
      </w:r>
    </w:p>
    <w:p>
      <w:pPr>
        <w:spacing w:after="80"/>
      </w:pPr>
      <w:r>
        <w:t xml:space="preserve">Painel de contratações: soma os dias do PNCP guardados no estado em arquivos por ente (UC-01, UC-02).</w:t>
      </w:r>
    </w:p>
    <w:p>
      <w:pPr>
        <w:spacing w:after="80"/>
      </w:pPr>
      <w:r>
        <w:t xml:space="preserve">Para cada ente com alguma publicação no período, o arquivo do ente (dentro de </w:t>
      </w:r>
      <w:r>
        <w:rPr>
          <w:rFonts w:ascii="Consolas" w:cs="Consolas" w:eastAsia="Consolas" w:hAnsi="Consolas"/>
          <w:sz w:val="19"/>
          <w:szCs w:val="19"/>
        </w:rPr>
        <w:t xml:space="preserve">contratacoes/ente/&lt;grupo&gt;.json.gz</w:t>
      </w:r>
      <w:r>
        <w:t xml:space="preserve">, comprimido, com os entes do grupo; </w:t>
      </w:r>
      <w:r>
        <w:rPr>
          <w:rFonts w:ascii="Consolas" w:cs="Consolas" w:eastAsia="Consolas" w:hAnsi="Consolas"/>
          <w:sz w:val="19"/>
          <w:szCs w:val="19"/>
        </w:rPr>
        <w:t xml:space="preserve">comum.grupo_do_ente</w:t>
      </w:r>
      <w:r>
        <w:t xml:space="preserve">) traz: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os totais (processos publicados e a soma do valor estimado; contratos e a soma do valor global);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mês a mês e a divisão por modalidade de contratação;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todos os órgãos do ente que publicaram (prefeitura, câmara, secretarias, autarquias, fundações e empresas públicas, como um serviço autônomo de água e esgoto), cada um com o próprio arquivo o arquivo do órgão (dentro de </w:t>
      </w:r>
      <w:r>
        <w:rPr>
          <w:rFonts w:ascii="Consolas" w:cs="Consolas" w:eastAsia="Consolas" w:hAnsi="Consolas"/>
          <w:sz w:val="19"/>
          <w:szCs w:val="19"/>
        </w:rPr>
        <w:t xml:space="preserve">contratacoes/orgao/&lt;grupo&gt;.json.gz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comum.grupo_do_cnpj</w:t>
      </w:r>
      <w:r>
        <w:t xml:space="preserve">), com as mesmas seções;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os fornecedores pessoa jurídica com maior valor contratado e, numa linha só, a soma dos contratos com pessoa física ou estrangeira, sem nome nem documento (RNF-19 e RNF-20);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os processos e contratos publicados mais recentemente, com o link de cada um no PNCP;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no arquivo de um estado, a tabela dos municípios da UF, para navegar.</w:t>
      </w:r>
    </w:p>
    <w:p>
      <w:pPr>
        <w:spacing w:after="80"/>
      </w:pPr>
      <w:r>
        <w:t xml:space="preserve">Modalidades, órgãos, fornecedores, municípios, esferas e UFs levam também o mês a mês (</w:t>
      </w:r>
      <w:r>
        <w:rPr>
          <w:rFonts w:ascii="Consolas" w:cs="Consolas" w:eastAsia="Consolas" w:hAnsi="Consolas"/>
          <w:sz w:val="19"/>
          <w:szCs w:val="19"/>
        </w:rPr>
        <w:t xml:space="preserve">meses</w:t>
      </w:r>
      <w:r>
        <w:t xml:space="preserve">, em listas </w:t>
      </w:r>
      <w:r>
        <w:rPr>
          <w:rFonts w:ascii="Consolas" w:cs="Consolas" w:eastAsia="Consolas" w:hAnsi="Consolas"/>
          <w:sz w:val="19"/>
          <w:szCs w:val="19"/>
        </w:rPr>
        <w:t xml:space="preserve">[mês, ...]</w:t>
      </w:r>
      <w:r>
        <w:t xml:space="preserve">), para o portal refazer as tabelas num período escolhido sem outro arquivo. Os fornecedores listados são os de maior valor no período inteiro: num período menor, a ordem é refeita entre eles, e o portal diz isso.</w:t>
      </w:r>
    </w:p>
    <w:p>
      <w:pPr>
        <w:spacing w:after="80"/>
      </w:pPr>
      <w:r>
        <w:t xml:space="preserve">Com o histórico inteiro (desde agosto de 2021), o mês a mês dos anos mais antigos vira ano a ano (</w:t>
      </w:r>
      <w:r>
        <w:rPr>
          <w:rFonts w:ascii="Consolas" w:cs="Consolas" w:eastAsia="Consolas" w:hAnsi="Consolas"/>
          <w:sz w:val="19"/>
          <w:szCs w:val="19"/>
        </w:rPr>
        <w:t xml:space="preserve">compactar_meses</w:t>
      </w:r>
      <w:r>
        <w:t xml:space="preserve">): ficam mês a mês o ano corrente e o anterior; antes deles, uma linha por ano (</w:t>
      </w:r>
      <w:r>
        <w:rPr>
          <w:rFonts w:ascii="Consolas" w:cs="Consolas" w:eastAsia="Consolas" w:hAnsi="Consolas"/>
          <w:sz w:val="19"/>
          <w:szCs w:val="19"/>
        </w:rPr>
        <w:t xml:space="preserve">"2023"</w:t>
      </w:r>
      <w:r>
        <w:t xml:space="preserve">). Sem isso, o mês a mês de cada linha das tabelas passaria de 60 entradas e o site, de 1 GB. O portal filtra por ano nesse trecho.</w:t>
      </w:r>
    </w:p>
    <w:p>
      <w:pPr>
        <w:spacing w:after="80"/>
      </w:pPr>
      <w:r>
        <w:t xml:space="preserve">O ente de cada publicação é o do órgão que publicou (</w:t>
      </w:r>
      <w:r>
        <w:rPr>
          <w:rFonts w:ascii="Consolas" w:cs="Consolas" w:eastAsia="Consolas" w:hAnsi="Consolas"/>
          <w:sz w:val="19"/>
          <w:szCs w:val="19"/>
        </w:rPr>
        <w:t xml:space="preserve">dia.resumir_dia</w:t>
      </w:r>
      <w:r>
        <w:t xml:space="preserve">): os números de um município são os dos órgãos municipais, e não os de órgãos estaduais ou federais que ficam nele.</w:t>
      </w:r>
    </w:p>
    <w:p>
      <w:pPr>
        <w:spacing w:after="80"/>
      </w:pPr>
      <w:r>
        <w:t xml:space="preserve">Os valores são os publicados no PNCP, sem correção: valor estimado sigiloso ou zerado conta como processo sem valor. Um valor acima do teto de plausibilidade (</w:t>
      </w:r>
      <w:r>
        <w:rPr>
          <w:rFonts w:ascii="Consolas" w:cs="Consolas" w:eastAsia="Consolas" w:hAnsi="Consolas"/>
          <w:sz w:val="19"/>
          <w:szCs w:val="19"/>
        </w:rPr>
        <w:t xml:space="preserve">teto_do_ente</w:t>
      </w:r>
      <w:r>
        <w:t xml:space="preserve">: R$ 10 bilhões, ou R$ 20 mil por habitante do ente, o que for menor) conta o processo ou o contrato, mas fica fora das somas e das listas de fornecedores e aparece em "valores a conferir", com o link da publicação: um único contrato de R$ 240 bilhões, como o publicado em 13/10/2026, faria sozinho mais de 90% do valor do país na semana. Não é juízo sobre o órgão nem sobre o fornecedor; é a conferência mínima de um valor que a fonte publicou. O painel não ordena entes por nenhum critério de risco (PUB-07) e não publica indício: só soma o que a fonte publicou.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corte_mes_a_mes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corte_mes_a_mes(ate: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primeiro mês que fica mês a mês: janeiro do ano anterior ao do último dia coletado (</w:t>
      </w:r>
      <w:r>
        <w:rPr>
          <w:rFonts w:ascii="Consolas" w:cs="Consolas" w:eastAsia="Consolas" w:hAnsi="Consolas"/>
          <w:sz w:val="19"/>
          <w:szCs w:val="19"/>
        </w:rPr>
        <w:t xml:space="preserve">AAAA-MM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_somar_linhas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_somar_linhas(linhas: list)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Linhas de meses do mesmo ano somadas numa só, com o ano no lugar do mês (objetos ou listas).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compactar_meses</w:t>
      </w:r>
      <w:r>
        <w:rPr>
          <w:sz w:val="16"/>
          <w:szCs w:val="16"/>
        </w:rPr>
        <w:t xml:space="preserve">  (linha 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compactar_meses(dados, corte: str | 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Troca, em toda lista </w:t>
      </w:r>
      <w:r>
        <w:rPr>
          <w:rFonts w:ascii="Consolas" w:cs="Consolas" w:eastAsia="Consolas" w:hAnsi="Consolas"/>
          <w:sz w:val="19"/>
          <w:szCs w:val="19"/>
        </w:rPr>
        <w:t xml:space="preserve">meses</w:t>
      </w:r>
      <w:r>
        <w:t xml:space="preserve"> do arquivo, os meses anteriores a </w:t>
      </w:r>
      <w:r>
        <w:rPr>
          <w:rFonts w:ascii="Consolas" w:cs="Consolas" w:eastAsia="Consolas" w:hAnsi="Consolas"/>
          <w:sz w:val="19"/>
          <w:szCs w:val="19"/>
        </w:rPr>
        <w:t xml:space="preserve">corte</w:t>
      </w:r>
      <w:r>
        <w:t xml:space="preserve"> por uma linha por ano.</w:t>
      </w:r>
    </w:p>
    <w:p>
      <w:pPr>
        <w:spacing w:after="80"/>
      </w:pPr>
      <w:r>
        <w:t xml:space="preserve">As somas não mudam: a linha do ano é a soma dos meses dele. Valores arredondados a centavos, para o número em ponto flutuante não crescer o arquivo à toa.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_chave_mes</w:t>
      </w:r>
      <w:r>
        <w:rPr>
          <w:sz w:val="16"/>
          <w:szCs w:val="16"/>
        </w:rPr>
        <w:t xml:space="preserve">  (linha 113)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_chave_mes(linha)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mês (ou o ano) de uma linha de </w:t>
      </w:r>
      <w:r>
        <w:rPr>
          <w:rFonts w:ascii="Consolas" w:cs="Consolas" w:eastAsia="Consolas" w:hAnsi="Consolas"/>
          <w:sz w:val="19"/>
          <w:szCs w:val="19"/>
        </w:rPr>
        <w:t xml:space="preserve">meses</w:t>
      </w:r>
      <w:r>
        <w:t xml:space="preserve">, em objeto ou em lista.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_arredondar</w:t>
      </w:r>
      <w:r>
        <w:rPr>
          <w:sz w:val="16"/>
          <w:szCs w:val="16"/>
        </w:rPr>
        <w:t xml:space="preserve">  (linha 118)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_arredondar(linha)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Valores da linha somada com duas casas (as contagens já são inteiras).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_mes</w:t>
      </w:r>
      <w:r>
        <w:rPr>
          <w:sz w:val="16"/>
          <w:szCs w:val="16"/>
        </w:rPr>
        <w:t xml:space="preserve">  (linha 126)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_mes(dia: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2026-10-13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2026-10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</w:t>
      </w:r>
      <w:r>
        <w:rPr>
          <w:sz w:val="16"/>
          <w:szCs w:val="16"/>
        </w:rPr>
        <w:t xml:space="preserve">  (linha 132)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Totais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Contagens e somas de um recorte: processos e valor estimado, contratos e valor global.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Totais.processo</w:t>
      </w:r>
      <w:r>
        <w:rPr>
          <w:sz w:val="16"/>
          <w:szCs w:val="16"/>
        </w:rPr>
        <w:t xml:space="preserve">  (linha 142)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processo(self, estimado: float | None, conferir: bool=False)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 um processo; estimado ausente ou zero conta como processo sem valor; acima do teto (</w:t>
      </w:r>
      <w:r>
        <w:rPr>
          <w:rFonts w:ascii="Consolas" w:cs="Consolas" w:eastAsia="Consolas" w:hAnsi="Consolas"/>
          <w:sz w:val="19"/>
          <w:szCs w:val="19"/>
        </w:rPr>
        <w:t xml:space="preserve">conferir</w:t>
      </w:r>
      <w:r>
        <w:t xml:space="preserve">), conta o processo e o valor fica fora da soma.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Totais.contrato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contrato(self, global_: float | None, conferir: bool=False)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 um contrato e soma o valor global, salvo acima do teto (</w:t>
      </w:r>
      <w:r>
        <w:rPr>
          <w:rFonts w:ascii="Consolas" w:cs="Consolas" w:eastAsia="Consolas" w:hAnsi="Consolas"/>
          <w:sz w:val="19"/>
          <w:szCs w:val="19"/>
        </w:rPr>
        <w:t xml:space="preserve">conferir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Totais.para_json</w:t>
      </w:r>
      <w:r>
        <w:rPr>
          <w:sz w:val="16"/>
          <w:szCs w:val="16"/>
        </w:rPr>
        <w:t xml:space="preserve">  (linha 161)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totais com os nomes de campo dos feeds.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Fornecedor</w:t>
      </w:r>
      <w:r>
        <w:rPr>
          <w:sz w:val="16"/>
          <w:szCs w:val="16"/>
        </w:rPr>
        <w:t xml:space="preserve">  (linha 169)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Fornecedor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fornecedor pessoa jurídica: razão social mais recente, contratos e soma do valor global, no total e por mês (</w:t>
      </w:r>
      <w:r>
        <w:rPr>
          <w:rFonts w:ascii="Consolas" w:cs="Consolas" w:eastAsia="Consolas" w:hAnsi="Consolas"/>
          <w:sz w:val="19"/>
          <w:szCs w:val="19"/>
        </w:rPr>
        <w:t xml:space="preserve">[contratos, valor]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Fornecedor.contrato</w:t>
      </w:r>
      <w:r>
        <w:rPr>
          <w:sz w:val="16"/>
          <w:szCs w:val="16"/>
        </w:rPr>
        <w:t xml:space="preserve">  (linha 178)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contrato(self, mes: str, valor: float | None)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 um contrato no total e no mês; </w:t>
      </w:r>
      <w:r>
        <w:rPr>
          <w:rFonts w:ascii="Consolas" w:cs="Consolas" w:eastAsia="Consolas" w:hAnsi="Consolas"/>
          <w:sz w:val="19"/>
          <w:szCs w:val="19"/>
        </w:rPr>
        <w:t xml:space="preserve">valor</w:t>
      </w:r>
      <w:r>
        <w:t xml:space="preserve">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(a conferir ou ausente) não soma.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meses_de_totais</w:t>
      </w:r>
      <w:r>
        <w:rPr>
          <w:sz w:val="16"/>
          <w:szCs w:val="16"/>
        </w:rPr>
        <w:t xml:space="preserve">  (linha 187)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meses_de_totais(meses: dict[str, Totais]) -&gt; list[list]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{mês: Totais}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[[mês, processos, valor estimado, contratos, valor dos contratos], ...]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Acumulador</w:t>
      </w:r>
      <w:r>
        <w:rPr>
          <w:sz w:val="16"/>
          <w:szCs w:val="16"/>
        </w:rPr>
        <w:t xml:space="preserve">  (linha 193)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Acumulador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Tudo o que se soma para um ente (ou para o Brasil, no panorama).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Acumulador.de_orgao</w:t>
      </w:r>
      <w:r>
        <w:rPr>
          <w:sz w:val="16"/>
          <w:szCs w:val="16"/>
        </w:rPr>
        <w:t xml:space="preserve">  (linha 210)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de_orgao(cls) -&gt; 'Acumulador'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Acumulador de um órgão, com as listas de recentes menores (</w:t>
      </w:r>
      <w:r>
        <w:rPr>
          <w:rFonts w:ascii="Consolas" w:cs="Consolas" w:eastAsia="Consolas" w:hAnsi="Consolas"/>
          <w:sz w:val="19"/>
          <w:szCs w:val="19"/>
        </w:rPr>
        <w:t xml:space="preserve">RECENTES_ORGAO</w:t>
      </w:r>
      <w:r>
        <w:t xml:space="preserve">) e sem o mês a mês por órgão (é o próprio órgão).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Acumulador.processo</w:t>
      </w:r>
      <w:r>
        <w:rPr>
          <w:sz w:val="16"/>
          <w:szCs w:val="16"/>
        </w:rPr>
        <w:t xml:space="preserve">  (linha 216)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processo(self, dia: str, linha: dict, conferir: bool=False)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um processo (linha do arquivo do dia, já como dicionário); </w:t>
      </w:r>
      <w:r>
        <w:rPr>
          <w:rFonts w:ascii="Consolas" w:cs="Consolas" w:eastAsia="Consolas" w:hAnsi="Consolas"/>
          <w:sz w:val="19"/>
          <w:szCs w:val="19"/>
        </w:rPr>
        <w:t xml:space="preserve">conferir</w:t>
      </w:r>
      <w:r>
        <w:t xml:space="preserve">: valor acima do teto.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Acumulador.contrato</w:t>
      </w:r>
      <w:r>
        <w:rPr>
          <w:sz w:val="16"/>
          <w:szCs w:val="16"/>
        </w:rPr>
        <w:t xml:space="preserve">  (linha 232)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contrato(self, dia: str, linha: dict, conferir: bool=False)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um contrato: no fornecedor pessoa jurídica pelo CNPJ, ou na soma anônima das demais pessoas. Com </w:t>
      </w:r>
      <w:r>
        <w:rPr>
          <w:rFonts w:ascii="Consolas" w:cs="Consolas" w:eastAsia="Consolas" w:hAnsi="Consolas"/>
          <w:sz w:val="19"/>
          <w:szCs w:val="19"/>
        </w:rPr>
        <w:t xml:space="preserve">conferir</w:t>
      </w:r>
      <w:r>
        <w:t xml:space="preserve"> (valor acima do teto), o contrato conta e o valor fica fora de todas as somas.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_linhas</w:t>
      </w:r>
      <w:r>
        <w:rPr>
          <w:sz w:val="16"/>
          <w:szCs w:val="16"/>
        </w:rPr>
        <w:t xml:space="preserve">  (linha 256)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_linhas(dados: dict, tipo: str) -&gt; Iterable[dict]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linhas de </w:t>
      </w:r>
      <w:r>
        <w:rPr>
          <w:rFonts w:ascii="Consolas" w:cs="Consolas" w:eastAsia="Consolas" w:hAnsi="Consolas"/>
          <w:sz w:val="19"/>
          <w:szCs w:val="19"/>
        </w:rPr>
        <w:t xml:space="preserve">processos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contratos</w:t>
      </w:r>
      <w:r>
        <w:t xml:space="preserve"> do arquivo do dia, como dicionários pelas </w:t>
      </w:r>
      <w:r>
        <w:rPr>
          <w:rFonts w:ascii="Consolas" w:cs="Consolas" w:eastAsia="Consolas" w:hAnsi="Consolas"/>
          <w:sz w:val="19"/>
          <w:szCs w:val="19"/>
        </w:rPr>
        <w:t xml:space="preserve">colunas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Painel</w:t>
      </w:r>
      <w:r>
        <w:rPr>
          <w:sz w:val="16"/>
          <w:szCs w:val="16"/>
        </w:rPr>
        <w:t xml:space="preserve">  (linha 264)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Painel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resultado da soma de todos os dias: um acumulador por ente, o do Brasil e a cobertura.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Painel.cobertura</w:t>
      </w:r>
      <w:r>
        <w:rPr>
          <w:sz w:val="16"/>
          <w:szCs w:val="16"/>
        </w:rPr>
        <w:t xml:space="preserve">  (linha 277)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cobertura(self)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Primeiro e último dia guardados, quantos dias e os que faltam entre eles.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teto_do_ente</w:t>
      </w:r>
      <w:r>
        <w:rPr>
          <w:sz w:val="16"/>
          <w:szCs w:val="16"/>
        </w:rPr>
        <w:t xml:space="preserve">  (linha 288)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teto_do_ente(ente: str | None, cadastro: Cadastro | None) -&gt; float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Teto de plausibilidade de um processo ou contrato do ente: R$ 10 bilhões, ou R$ 20 mil por habitante (perto de quatro vezes o orçamento anual por habitante de um município médio), o que for menor. Sem população no cadastro (União, órgão sem ente), só o teto absoluto.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estatais_federais</w:t>
      </w:r>
      <w:r>
        <w:rPr>
          <w:sz w:val="16"/>
          <w:szCs w:val="16"/>
        </w:rPr>
        <w:t xml:space="preserve">  (linha 299)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estatais_federais(caminho: Path | str) -&gt; dict[str, tuple[str, 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estatais federais do cadastro da SEST (ADR-034) pela raiz do CNPJ (8 dígitos): </w:t>
      </w:r>
      <w:r>
        <w:rPr>
          <w:rFonts w:ascii="Consolas" w:cs="Consolas" w:eastAsia="Consolas" w:hAnsi="Consolas"/>
          <w:sz w:val="19"/>
          <w:szCs w:val="19"/>
        </w:rPr>
        <w:t xml:space="preserve">{raiz: ("1", "F")}</w:t>
      </w:r>
      <w:r>
        <w:t xml:space="preserve">.</w:t>
      </w:r>
    </w:p>
    <w:p>
      <w:pPr>
        <w:spacing w:after="80"/>
      </w:pPr>
      <w:r>
        <w:t xml:space="preserve">O PNCP publica algumas delas sem esfera (Caixa, EBSERH, BNDES, Banco do Brasil), e o processo ficava sem ente (ADR-048); com o vínculo, ele entra na União. Sem o arquivo, nenhum vínculo.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somar_dias</w:t>
      </w:r>
      <w:r>
        <w:rPr>
          <w:sz w:val="16"/>
          <w:szCs w:val="16"/>
        </w:rPr>
        <w:t xml:space="preserve">  (linha 312)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somar_dias(arquivos: Iterable[Path], cadastro: Cadastro | None=None, vinculos: dict[str, tuple[str, str]] | None=None) -&gt; P...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os arquivos do dia em ordem de data e soma tudo por ente e para o Brasil. Com o </w:t>
      </w:r>
      <w:r>
        <w:rPr>
          <w:rFonts w:ascii="Consolas" w:cs="Consolas" w:eastAsia="Consolas" w:hAnsi="Consolas"/>
          <w:sz w:val="19"/>
          <w:szCs w:val="19"/>
        </w:rPr>
        <w:t xml:space="preserve">cadastro</w:t>
      </w:r>
      <w:r>
        <w:t xml:space="preserve">, o teto de plausibilidade usa a população do ente; sem ele, só o teto absoluto. </w:t>
      </w:r>
      <w:r>
        <w:rPr>
          <w:rFonts w:ascii="Consolas" w:cs="Consolas" w:eastAsia="Consolas" w:hAnsi="Consolas"/>
          <w:sz w:val="19"/>
          <w:szCs w:val="19"/>
        </w:rPr>
        <w:t xml:space="preserve">vinculos</w:t>
      </w:r>
      <w:r>
        <w:t xml:space="preserve"> liga ao ente e à esfera o órgão publicado sem ente, pela raiz do CNPJ (</w:t>
      </w:r>
      <w:r>
        <w:rPr>
          <w:rFonts w:ascii="Consolas" w:cs="Consolas" w:eastAsia="Consolas" w:hAnsi="Consolas"/>
          <w:sz w:val="19"/>
          <w:szCs w:val="19"/>
        </w:rPr>
        <w:t xml:space="preserve">estatais_federais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_nome_orgao</w:t>
      </w:r>
      <w:r>
        <w:rPr>
          <w:sz w:val="16"/>
          <w:szCs w:val="16"/>
        </w:rPr>
        <w:t xml:space="preserve">  (linha 358)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_nome_orgao(painel: Painel, cnpj: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Razão social do órgão pelo CNPJ, do arquivo do dia mais recente que o trouxe.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_secoes</w:t>
      </w:r>
      <w:r>
        <w:rPr>
          <w:sz w:val="16"/>
          <w:szCs w:val="16"/>
        </w:rPr>
        <w:t xml:space="preserve">  (linha 363)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_secoes(a: Acumulador, painel: Painel, *, fornecedores: int=FORNECEDORES)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seções comuns ao arquivo de um ente e ao panorama.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ente_para_json</w:t>
      </w:r>
      <w:r>
        <w:rPr>
          <w:sz w:val="16"/>
          <w:szCs w:val="16"/>
        </w:rPr>
        <w:t xml:space="preserve">  (linha 407)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ente_para_json(codigo: str, a: Acumulador, painel: Painel, cadastro: Cadastro, gerado_em: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ente no arquivo do grupo dele (</w:t>
      </w:r>
      <w:r>
        <w:rPr>
          <w:rFonts w:ascii="Consolas" w:cs="Consolas" w:eastAsia="Consolas" w:hAnsi="Consolas"/>
          <w:sz w:val="19"/>
          <w:szCs w:val="19"/>
        </w:rPr>
        <w:t xml:space="preserve">contratacoes/ente/&lt;grupo&gt;.json.gz</w:t>
      </w:r>
      <w:r>
        <w:t xml:space="preserve">); o de um estado traz a tabela dos municípios.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orgao_para_json</w:t>
      </w:r>
      <w:r>
        <w:rPr>
          <w:sz w:val="16"/>
          <w:szCs w:val="16"/>
        </w:rPr>
        <w:t xml:space="preserve">  (linha 422)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orgao_para_json(cnpj: str, a: Acumulador, painel: Painel, cadastro: Cadastro, gerado_em: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órgão no arquivo do grupo dele (</w:t>
      </w:r>
      <w:r>
        <w:rPr>
          <w:rFonts w:ascii="Consolas" w:cs="Consolas" w:eastAsia="Consolas" w:hAnsi="Consolas"/>
          <w:sz w:val="19"/>
          <w:szCs w:val="19"/>
        </w:rPr>
        <w:t xml:space="preserve">contratacoes/orgao/&lt;grupo&gt;.json.gz</w:t>
      </w:r>
      <w:r>
        <w:t xml:space="preserve">): o mesmo do ente, com o ente a que pertence.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municipios_da_uf</w:t>
      </w:r>
      <w:r>
        <w:rPr>
          <w:sz w:val="16"/>
          <w:szCs w:val="16"/>
        </w:rPr>
        <w:t xml:space="preserve">  (linha 437)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municipios_da_uf(uf: str, painel: Painel, cadastro: Cadastro)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municípios da UF (os do cadastro e os que publicaram), em ordem de nome, com os totais de cada 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orgaos_para_busca</w:t>
      </w:r>
      <w:r>
        <w:rPr>
          <w:sz w:val="16"/>
          <w:szCs w:val="16"/>
        </w:rPr>
        <w:t xml:space="preserve">  (linha 451)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orgaos_para_busca(painel: Painel, gerado_em: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orgaos.json</w:t>
      </w:r>
      <w:r>
        <w:t xml:space="preserve">: todo órgão com publicação no período (CNPJ, razão social, ente e contagens), para a busca do portal achar uma entidade pelo nome, como um serviço autônomo de água e esgoto municipal.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panorama_para_json</w:t>
      </w:r>
      <w:r>
        <w:rPr>
          <w:sz w:val="16"/>
          <w:szCs w:val="16"/>
        </w:rPr>
        <w:t xml:space="preserve">  (linha 464)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panorama_para_json(painel: Painel, cadastro: Cadastro, gerado_em: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contratacoes/panorama.json</w:t>
      </w:r>
      <w:r>
        <w:t xml:space="preserve">: o Brasil, por esfera, por UF (governo do estado e municípios), meses, modalidades e os fornecedores pessoa jurídica de maior valor no país.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80" w:id="80"/>
      <w:r>
        <w:t xml:space="preserve">10.11 lumen_painel/convenios.py</w:t>
      </w:r>
      <w:bookmarkEnd w:id="80"/>
    </w:p>
    <w:p>
      <w:pPr>
        <w:spacing w:after="100"/>
      </w:pPr>
      <w:r>
        <w:rPr>
          <w:sz w:val="17"/>
          <w:szCs w:val="17"/>
        </w:rPr>
        <w:t xml:space="preserve">packages/painel/lumen_painel/convenios.py · Python · 209 linhas · 10 declarações</w:t>
      </w:r>
    </w:p>
    <w:p>
      <w:pPr>
        <w:spacing w:after="80"/>
      </w:pPr>
      <w:r>
        <w:t xml:space="preserve">Convênios da União com estados, municípios e entidades, pelo arquivo de dados abertos da CGU (ADR-045).</w:t>
      </w:r>
    </w:p>
    <w:p>
      <w:pPr>
        <w:spacing w:after="80"/>
      </w:pPr>
      <w:r>
        <w:t xml:space="preserve">O Portal da Transparência publica a lista inteira dos convênios todo dia (</w:t>
      </w:r>
      <w:r>
        <w:rPr>
          <w:rFonts w:ascii="Consolas" w:cs="Consolas" w:eastAsia="Consolas" w:hAnsi="Consolas"/>
          <w:sz w:val="19"/>
          <w:szCs w:val="19"/>
        </w:rPr>
        <w:t xml:space="preserve">portaldatransparencia.gov.br/download-de-dados/convenios/AAAAMMDD</w:t>
      </w:r>
      <w:r>
        <w:t xml:space="preserve">, que redireciona para </w:t>
      </w:r>
      <w:r>
        <w:rPr>
          <w:rFonts w:ascii="Consolas" w:cs="Consolas" w:eastAsia="Consolas" w:hAnsi="Consolas"/>
          <w:sz w:val="19"/>
          <w:szCs w:val="19"/>
        </w:rPr>
        <w:t xml:space="preserve">dadosabertos-download.cgu.gov.br/.../AAAAMMDD_Convenios.zip</w:t>
      </w:r>
      <w:r>
        <w:t xml:space="preserve">; 67 MB em outubro de 2026), sem chave. A página de download declara a data do arquivo mais recente, como nas sanções (ADR-030). O CSV principal, </w:t>
      </w:r>
      <w:r>
        <w:rPr>
          <w:rFonts w:ascii="Consolas" w:cs="Consolas" w:eastAsia="Consolas" w:hAnsi="Consolas"/>
          <w:sz w:val="19"/>
          <w:szCs w:val="19"/>
        </w:rPr>
        <w:t xml:space="preserve">AAAAMMDD_Convenios.csv</w:t>
      </w:r>
      <w:r>
        <w:t xml:space="preserve">, tem um convênio por linha, de 1990 em diante: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onde e com quem:</w:t>
      </w:r>
      <w:r>
        <w:t xml:space="preserve"> UF e município (pelo nome; o código é o do SIAFI, não o do IBGE), o tipo do convenente (administração municipal, estadual, entidade sem fins lucrativos, empresa, pessoa física) e o CNPJ e o nome;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o quê:</w:t>
      </w:r>
      <w:r>
        <w:t xml:space="preserve"> objeto, órgão superior e órgão concedente;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quanto e quando:</w:t>
      </w:r>
      <w:r>
        <w:t xml:space="preserve"> valor do convênio, valor liberado, contrapartida, início e fim da vigência e a última liberação;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situação:</w:t>
      </w:r>
      <w:r>
        <w:t xml:space="preserve"> como o SIAFI a registra (em execução, concluído, prestação de contas em análise ou aprovada, inadimplente, inadimplência suspensa, arquivado…).</w:t>
      </w:r>
    </w:p>
    <w:p>
      <w:pPr>
        <w:spacing w:after="80"/>
      </w:pPr>
      <w:r>
        <w:t xml:space="preserve">No estado (</w:t>
      </w:r>
      <w:r>
        <w:rPr>
          <w:rFonts w:ascii="Consolas" w:cs="Consolas" w:eastAsia="Consolas" w:hAnsi="Consolas"/>
          <w:sz w:val="19"/>
          <w:szCs w:val="19"/>
        </w:rPr>
        <w:t xml:space="preserve">convenios.json.gz</w:t>
      </w:r>
      <w:r>
        <w:t xml:space="preserve">) entram os convênios com início de vigência de 2001 em diante, por ente: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governo municipal, entidade, empresa e o resto</w:t>
      </w:r>
      <w:r>
        <w:t xml:space="preserve"> no município da linha; </w:t>
      </w:r>
      <w:r>
        <w:rPr>
          <w:b/>
          <w:bCs/>
        </w:rPr>
        <w:t xml:space="preserve">governo estadual</w:t>
      </w:r>
      <w:r>
        <w:t xml:space="preserve"> na UF;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pessoa física</w:t>
      </w:r>
      <w:r>
        <w:t xml:space="preserve"> só na soma por ano, sem nome nem documento (ADR-043);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convênio </w:t>
      </w:r>
      <w:r>
        <w:rPr>
          <w:b/>
          <w:bCs/>
        </w:rPr>
        <w:t xml:space="preserve">excluído</w:t>
      </w:r>
      <w:r>
        <w:t xml:space="preserve"> ou </w:t>
      </w:r>
      <w:r>
        <w:rPr>
          <w:b/>
          <w:bCs/>
        </w:rPr>
        <w:t xml:space="preserve">anulado</w:t>
      </w:r>
      <w:r>
        <w:t xml:space="preserve"> fica de fora (não chegou a valer) e só entra na contagem.</w:t>
      </w:r>
    </w:p>
    <w:p>
      <w:pPr>
        <w:spacing w:after="80"/>
      </w:pPr>
      <w:r>
        <w:t xml:space="preserve">O município pelo nome usa o mesmo cruzamento das emendas (</w:t>
      </w:r>
      <w:r>
        <w:rPr>
          <w:rFonts w:ascii="Consolas" w:cs="Consolas" w:eastAsia="Consolas" w:hAnsi="Consolas"/>
          <w:sz w:val="19"/>
          <w:szCs w:val="19"/>
        </w:rPr>
        <w:t xml:space="preserve">emendas.indice_de_lugares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emendas.APELIDOS</w:t>
      </w:r>
      <w:r>
        <w:t xml:space="preserve">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_cabecalhos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_cabecalhos(contato: str)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User-Agent com o contato do Lumen.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data_do_arquivo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data_do_arquivo(*, contato: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data (</w:t>
      </w:r>
      <w:r>
        <w:rPr>
          <w:rFonts w:ascii="Consolas" w:cs="Consolas" w:eastAsia="Consolas" w:hAnsi="Consolas"/>
          <w:sz w:val="19"/>
          <w:szCs w:val="19"/>
        </w:rPr>
        <w:t xml:space="preserve">AAAAMMDD</w:t>
      </w:r>
      <w:r>
        <w:t xml:space="preserve">) do arquivo mais recente, declarada na página de download.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</w:t>
      </w:r>
      <w:r>
        <w:rPr>
          <w:sz w:val="16"/>
          <w:szCs w:val="16"/>
        </w:rPr>
        <w:t xml:space="preserve">  (linha 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baixar(data: str, destino: Path, *, contato: str)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 ZIP do dia </w:t>
      </w:r>
      <w:r>
        <w:rPr>
          <w:rFonts w:ascii="Consolas" w:cs="Consolas" w:eastAsia="Consolas" w:hAnsi="Consolas"/>
          <w:sz w:val="19"/>
          <w:szCs w:val="19"/>
        </w:rPr>
        <w:t xml:space="preserve">data</w:t>
      </w:r>
      <w:r>
        <w:t xml:space="preserve"> para </w:t>
      </w:r>
      <w:r>
        <w:rPr>
          <w:rFonts w:ascii="Consolas" w:cs="Consolas" w:eastAsia="Consolas" w:hAnsi="Consolas"/>
          <w:sz w:val="19"/>
          <w:szCs w:val="19"/>
        </w:rPr>
        <w:t xml:space="preserve">destino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_valor</w:t>
      </w:r>
      <w:r>
        <w:rPr>
          <w:sz w:val="16"/>
          <w:szCs w:val="16"/>
        </w:rPr>
        <w:t xml:space="preserve">  (linha 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_valor(texto: str) -&gt; float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2110457,00</w:t>
      </w:r>
      <w:r>
        <w:t xml:space="preserve"> → 2110457.0; vazio vira zero.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_data</w:t>
      </w:r>
      <w:r>
        <w:rPr>
          <w:sz w:val="16"/>
          <w:szCs w:val="16"/>
        </w:rPr>
        <w:t xml:space="preserve">  (linha 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_data(texto: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28/02/1996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1996-02-28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ler(arquivo: Path, cadastro: Cadastro)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convênios por ente (código IBGE), as somas sem identificação e as contagens do que ficou de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ResultadoConvenios</w:t>
      </w:r>
      <w:r>
        <w:rPr>
          <w:sz w:val="16"/>
          <w:szCs w:val="16"/>
        </w:rPr>
        <w:t xml:space="preserve">  (linha 148)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ResultadoConvenios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coleta fez: a data do arquivo, se baixou, quantos entes e convênios.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ResultadoConvenios.para_json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para imprimir na linha de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</w:t>
      </w:r>
      <w:r>
        <w:rPr>
          <w:sz w:val="16"/>
          <w:szCs w:val="16"/>
        </w:rPr>
        <w:t xml:space="preserve">  (linha 162)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coletar(estado: Path | str, cadastro: Cadastro, *, contato: str, temporario: Path | None=None, data_fn=data_do_arquivo, bai...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e lê o arquivo do dia mais recente quando a data mudou; grava </w:t>
      </w:r>
      <w:r>
        <w:rPr>
          <w:rFonts w:ascii="Consolas" w:cs="Consolas" w:eastAsia="Consolas" w:hAnsi="Consolas"/>
          <w:sz w:val="19"/>
          <w:szCs w:val="19"/>
        </w:rPr>
        <w:t xml:space="preserve">ARQUIVO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publicar</w:t>
      </w:r>
      <w:r>
        <w:rPr>
          <w:sz w:val="16"/>
          <w:szCs w:val="16"/>
        </w:rPr>
        <w:t xml:space="preserve">  (linha 187)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publicar(estado: Path | str, gravar: Callable[[str, Any], Any], *, gerado_em: str) -&gt; dict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</w:t>
      </w:r>
      <w:r>
        <w:rPr>
          <w:rFonts w:ascii="Consolas" w:cs="Consolas" w:eastAsia="Consolas" w:hAnsi="Consolas"/>
          <w:sz w:val="19"/>
          <w:szCs w:val="19"/>
        </w:rPr>
        <w:t xml:space="preserve">convenios/ente/&lt;grupo&gt;.json.gz</w:t>
      </w:r>
      <w:r>
        <w:t xml:space="preserve"> (comprimido, </w:t>
      </w:r>
      <w:r>
        <w:rPr>
          <w:rFonts w:ascii="Consolas" w:cs="Consolas" w:eastAsia="Consolas" w:hAnsi="Consolas"/>
          <w:sz w:val="19"/>
          <w:szCs w:val="19"/>
        </w:rPr>
        <w:t xml:space="preserve">comum.grupo_do_ente</w:t>
      </w:r>
      <w:r>
        <w:t xml:space="preserve">): por ente do grupo, os convênios e a soma de pessoa física.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81" w:id="81"/>
      <w:r>
        <w:t xml:space="preserve">10.12 lumen_painel/despesa_funcao.py</w:t>
      </w:r>
      <w:bookmarkEnd w:id="81"/>
    </w:p>
    <w:p>
      <w:pPr>
        <w:spacing w:after="100"/>
      </w:pPr>
      <w:r>
        <w:rPr>
          <w:sz w:val="17"/>
          <w:szCs w:val="17"/>
        </w:rPr>
        <w:t xml:space="preserve">packages/painel/lumen_painel/despesa_funcao.py · Python · 242 linhas · 11 declarações</w:t>
      </w:r>
    </w:p>
    <w:p>
      <w:pPr>
        <w:spacing w:after="80"/>
      </w:pPr>
      <w:r>
        <w:t xml:space="preserve">Despesa por função de cada ente, para a comparação com o grupo de pares (RF-PU-05; dado da regra H-01).</w:t>
      </w:r>
    </w:p>
    <w:p>
      <w:pPr>
        <w:spacing w:after="80"/>
      </w:pPr>
      <w:r>
        <w:t xml:space="preserve">A fonte é a DCA do exercício, Anexo I-E (despesa por função e subfunção), no SICONFI: a coluna "Despesas Liquidadas", sem as intraorçamentárias. As funções são as linhas </w:t>
      </w:r>
      <w:r>
        <w:rPr>
          <w:rFonts w:ascii="Consolas" w:cs="Consolas" w:eastAsia="Consolas" w:hAnsi="Consolas"/>
          <w:sz w:val="19"/>
          <w:szCs w:val="19"/>
        </w:rPr>
        <w:t xml:space="preserve">NN - Nome</w:t>
      </w:r>
      <w:r>
        <w:t xml:space="preserve">; as subfunções vêm como </w:t>
      </w:r>
      <w:r>
        <w:rPr>
          <w:rFonts w:ascii="Consolas" w:cs="Consolas" w:eastAsia="Consolas" w:hAnsi="Consolas"/>
          <w:sz w:val="19"/>
          <w:szCs w:val="19"/>
        </w:rPr>
        <w:t xml:space="preserve">NN.NNN - Nome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FUNN - Demais Subfunções</w:t>
      </w:r>
      <w:r>
        <w:t xml:space="preserve"> e ficam de fora. As funções somam a linha "Despesas Exceto Intraorçamentárias" (até 2016, "Despesas (Exceto Intraorçamentárias)"). Em 2025, a soma confere ao centavo nas 434 DCA da região Norte, em Porto Alegre e no Rio Grande do Sul.</w:t>
      </w:r>
    </w:p>
    <w:p>
      <w:pPr>
        <w:spacing w:after="80"/>
      </w:pPr>
      <w:r>
        <w:t xml:space="preserve">Como na RCL (</w:t>
      </w:r>
      <w:r>
        <w:rPr>
          <w:rFonts w:ascii="Consolas" w:cs="Consolas" w:eastAsia="Consolas" w:hAnsi="Consolas"/>
          <w:sz w:val="19"/>
          <w:szCs w:val="19"/>
        </w:rPr>
        <w:t xml:space="preserve">rcl.py</w:t>
      </w:r>
      <w:r>
        <w:t xml:space="preserve">), o estado é por UF (</w:t>
      </w:r>
      <w:r>
        <w:rPr>
          <w:rFonts w:ascii="Consolas" w:cs="Consolas" w:eastAsia="Consolas" w:hAnsi="Consolas"/>
          <w:sz w:val="19"/>
          <w:szCs w:val="19"/>
        </w:rPr>
        <w:t xml:space="preserve">despesa-funcao-&lt;UF&gt;.json.gz</w:t>
      </w:r>
      <w:r>
        <w:t xml:space="preserve">), com o exercício e, por ente, o total e o valor de cada função, ou só a data da última tentativa sem dado. Quem diz se vale consultar é o extrato de entregas que a conformidade já coletou: o ente sem a DCA do exercício no extrato não é consultado e volta depois de </w:t>
      </w:r>
      <w:r>
        <w:rPr>
          <w:rFonts w:ascii="Consolas" w:cs="Consolas" w:eastAsia="Consolas" w:hAnsi="Consolas"/>
          <w:sz w:val="19"/>
          <w:szCs w:val="19"/>
        </w:rPr>
        <w:t xml:space="preserve">DIAS_PARA_TENTAR_DE_NOVO</w:t>
      </w:r>
      <w:r>
        <w:t xml:space="preserve"> dias; sem extrato, a consulta vai assim mesmo. A DCA do ano sai até 30 de abril (municípios) e 31 de maio (estados) do ano seguinte (LRF, art. 51), e a coleta passa ao exercício novo em maio.</w:t>
      </w:r>
    </w:p>
    <w:p>
      <w:pPr>
        <w:spacing w:after="80"/>
      </w:pPr>
      <w:r>
        <w:t xml:space="preserve">A primeira carga de uma UF grande pode não caber numa execução: a coleta vai em lotes e para no </w:t>
      </w:r>
      <w:r>
        <w:rPr>
          <w:rFonts w:ascii="Consolas" w:cs="Consolas" w:eastAsia="Consolas" w:hAnsi="Consolas"/>
          <w:sz w:val="19"/>
          <w:szCs w:val="19"/>
        </w:rPr>
        <w:t xml:space="preserve">limite_minutos</w:t>
      </w:r>
      <w:r>
        <w:t xml:space="preserve">; quem não foi consultado continua pendente para a execução seguinte.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nome_do_arquivo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nome_do_arquivo(uf: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despesa-funcao-RS.json.gz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exercicio_padrao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exercicio_padrao(hoje: date)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último exercício com a DCA no prazo: o anterior a partir de maio, o retrasado antes (LRF, art. 51).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entregues_pelo_extrato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entregues_pelo_extrato(conformidade: dict | None, exercicio: int) -&gt; dict[str, bool]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 ente, se o extrato da conformidade da UF tem a DCA do </w:t>
      </w:r>
      <w:r>
        <w:rPr>
          <w:rFonts w:ascii="Consolas" w:cs="Consolas" w:eastAsia="Consolas" w:hAnsi="Consolas"/>
          <w:sz w:val="19"/>
          <w:szCs w:val="19"/>
        </w:rPr>
        <w:t xml:space="preserve">exercicio</w:t>
      </w:r>
      <w:r>
        <w:t xml:space="preserve">.</w:t>
      </w:r>
    </w:p>
    <w:p>
      <w:pPr>
        <w:spacing w:after="80"/>
      </w:pPr>
      <w:r>
        <w:t xml:space="preserve">O ente cujo extrato do exercício não pôde ser lido fica de fora (é consultado assim mesmo).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ler_estado</w:t>
      </w:r>
      <w:r>
        <w:rPr>
          <w:sz w:val="16"/>
          <w:szCs w:val="16"/>
        </w:rPr>
        <w:t xml:space="preserve">  (linha 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ler_estado(caminho: Path, exercicio: int)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estado gravado da UF; vazio se não existe ou é de outro exercício.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pendentes</w:t>
      </w:r>
      <w:r>
        <w:rPr>
          <w:sz w:val="16"/>
          <w:szCs w:val="16"/>
        </w:rPr>
        <w:t xml:space="preserve">  (linha 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pendentes(estado: dict, entes: list[Ente], hoje: date) -&gt; list[Ente]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entes sem a despesa no estado: os nunca tentados e os sem dado tentados há </w:t>
      </w:r>
      <w:r>
        <w:rPr>
          <w:rFonts w:ascii="Consolas" w:cs="Consolas" w:eastAsia="Consolas" w:hAnsi="Consolas"/>
          <w:sz w:val="19"/>
          <w:szCs w:val="19"/>
        </w:rPr>
        <w:t xml:space="preserve">DIAS_PARA_TENTAR_DE_NOVO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despesas_da_silver</w:t>
      </w:r>
      <w:r>
        <w:rPr>
          <w:sz w:val="16"/>
          <w:szCs w:val="16"/>
        </w:rPr>
        <w:t xml:space="preserve">  (linha 109)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despesas_da_silver(silver: Path) -&gt; dict[str, 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 código IBGE, o total e as funções (código → valor) da despesa liquidada, das linhas da silver.</w:t>
      </w:r>
    </w:p>
    <w:p>
      <w:pPr>
        <w:spacing w:after="80"/>
      </w:pPr>
      <w:r>
        <w:t xml:space="preserve">Se o ente tiver linhas de mais de uma instituição, vale a de maior total.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confere</w:t>
      </w:r>
      <w:r>
        <w:rPr>
          <w:sz w:val="16"/>
          <w:szCs w:val="16"/>
        </w:rPr>
        <w:t xml:space="preserve">  (linha 135)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confere(registro: dict)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as funções do ente somam o total, com </w:t>
      </w:r>
      <w:r>
        <w:rPr>
          <w:rFonts w:ascii="Consolas" w:cs="Consolas" w:eastAsia="Consolas" w:hAnsi="Consolas"/>
          <w:sz w:val="19"/>
          <w:szCs w:val="19"/>
        </w:rPr>
        <w:t xml:space="preserve">TOLERANCIA_DA_SOMA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ResultadoDespesa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ResultadoDespesa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coleta de uma UF fez: pendentes, consultas, DCA encontradas, entes sem dado e os que ficaram.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ResultadoDespesa.para_json</w:t>
      </w:r>
      <w:r>
        <w:rPr>
          <w:sz w:val="16"/>
          <w:szCs w:val="16"/>
        </w:rPr>
        <w:t xml:space="preserve">  (linha 155)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para imprimir na linha de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coletar_uf</w:t>
      </w:r>
      <w:r>
        <w:rPr>
          <w:sz w:val="16"/>
          <w:szCs w:val="16"/>
        </w:rPr>
        <w:t xml:space="preserve">  (linha 162)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coletar_uf(cfg, uf: str, cadastro: Cadastro, estado: Path | str, exercicio: int, *, coletar=None, normalizar=None, temporar...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a DCA (Anexo I-E) dos entes pendentes da UF e grava o estado; </w:t>
      </w:r>
      <w:r>
        <w:rPr>
          <w:rFonts w:ascii="Consolas" w:cs="Consolas" w:eastAsia="Consolas" w:hAnsi="Consolas"/>
          <w:sz w:val="19"/>
          <w:szCs w:val="19"/>
        </w:rPr>
        <w:t xml:space="preserve">coletar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normalizar</w:t>
      </w:r>
      <w:r>
        <w:t xml:space="preserve"> são os de </w:t>
      </w:r>
      <w:r>
        <w:rPr>
          <w:rFonts w:ascii="Consolas" w:cs="Consolas" w:eastAsia="Consolas" w:hAnsi="Consolas"/>
          <w:sz w:val="19"/>
          <w:szCs w:val="19"/>
        </w:rPr>
        <w:t xml:space="preserve">lumen_orquestracao.etapas</w:t>
      </w:r>
      <w:r>
        <w:t xml:space="preserve">.</w:t>
      </w:r>
    </w:p>
    <w:p>
      <w:pPr>
        <w:spacing w:after="80"/>
      </w:pPr>
      <w:r>
        <w:t xml:space="preserve">Vai em lotes de </w:t>
      </w:r>
      <w:r>
        <w:rPr>
          <w:rFonts w:ascii="Consolas" w:cs="Consolas" w:eastAsia="Consolas" w:hAnsi="Consolas"/>
          <w:sz w:val="19"/>
          <w:szCs w:val="19"/>
        </w:rPr>
        <w:t xml:space="preserve">TAMANHO_DO_LOTE</w:t>
      </w:r>
      <w:r>
        <w:t xml:space="preserve">; passado o </w:t>
      </w:r>
      <w:r>
        <w:rPr>
          <w:rFonts w:ascii="Consolas" w:cs="Consolas" w:eastAsia="Consolas" w:hAnsi="Consolas"/>
          <w:sz w:val="19"/>
          <w:szCs w:val="19"/>
        </w:rPr>
        <w:t xml:space="preserve">limite_minutos</w:t>
      </w:r>
      <w:r>
        <w:t xml:space="preserve">, não começa outro lote, e os entes que não foram consultados continuam pendentes.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ler_despesas</w:t>
      </w:r>
      <w:r>
        <w:rPr>
          <w:sz w:val="16"/>
          <w:szCs w:val="16"/>
        </w:rPr>
        <w:t xml:space="preserve">  (linha 228)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ler_despesas(arquivos, exercicio: int | None=None) -&gt; tuple[int | None, dict[str, 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Junta os estados das UFs: o exercício (o mais recente entre os arquivos) e, por ente, o total e as funções.</w:t>
      </w:r>
    </w:p>
    <w:p>
      <w:pPr>
        <w:spacing w:after="80"/>
      </w:pPr>
      <w:r>
        <w:t xml:space="preserve">Só entram os entes com a DCA do exercício escolhido.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82" w:id="82"/>
      <w:r>
        <w:t xml:space="preserve">10.13 lumen_painel/dia.py</w:t>
      </w:r>
      <w:bookmarkEnd w:id="82"/>
    </w:p>
    <w:p>
      <w:pPr>
        <w:spacing w:after="100"/>
      </w:pPr>
      <w:r>
        <w:rPr>
          <w:sz w:val="17"/>
          <w:szCs w:val="17"/>
        </w:rPr>
        <w:t xml:space="preserve">packages/painel/lumen_painel/dia.py · Python · 205 linhas · 9 declarações</w:t>
      </w:r>
    </w:p>
    <w:p>
      <w:pPr>
        <w:spacing w:after="80"/>
      </w:pPr>
      <w:r>
        <w:t xml:space="preserve">Um dia do PNCP, reduzido ao que o painel de contratações usa: o estado guardado entre execuções.</w:t>
      </w:r>
    </w:p>
    <w:p>
      <w:pPr>
        <w:spacing w:after="80"/>
      </w:pPr>
      <w:r>
        <w:t xml:space="preserve">A coleta de um dia (todas as modalidades de contratação e os contratos publicados naquela data) passa pelo caminho de sempre — bronze, normalização, silver — num diretório temporário, e sai daqui como um arquivo compacto, </w:t>
      </w:r>
      <w:r>
        <w:rPr>
          <w:rFonts w:ascii="Consolas" w:cs="Consolas" w:eastAsia="Consolas" w:hAnsi="Consolas"/>
          <w:sz w:val="19"/>
          <w:szCs w:val="19"/>
        </w:rPr>
        <w:t xml:space="preserve">contratacoes-AAAA-MM-DD.json.gz</w:t>
      </w:r>
      <w:r>
        <w:t xml:space="preserve">, com uma linha por processo e por contrato e só as colunas que o painel soma ou mostra. O bronze do dia é descartado: a prova de cada número é a própria página do PNCP, que o painel liga (</w:t>
      </w:r>
      <w:r>
        <w:rPr>
          <w:rFonts w:ascii="Consolas" w:cs="Consolas" w:eastAsia="Consolas" w:hAnsi="Consolas"/>
          <w:sz w:val="19"/>
          <w:szCs w:val="19"/>
        </w:rPr>
        <w:t xml:space="preserve">link_pncp</w:t>
      </w:r>
      <w:r>
        <w:t xml:space="preserve">), e a coleta pode ser refeita a qualquer momento.</w:t>
      </w:r>
    </w:p>
    <w:p>
      <w:pPr>
        <w:spacing w:after="80"/>
      </w:pPr>
      <w:r>
        <w:t xml:space="preserve">O arquivo do dia é público (fica nos anexos de uma versão do GitHub, ADR-028). Por isso, contrato com pessoa física ou estrangeira guarda só o tipo de pessoa, o valor e as datas: nem nome nem documento do fornecedor (RNF-19 e RNF-20). Pessoa jurídica guarda CNPJ e razão social, que são públicos, com o CPF mascarado: a razão social do MEI leva o CPF do titular, e o objeto às vezes cita o CPF de alguém (DOC-08, seção 5; ADR-043). A máscara vale na montagem do dia e, para os arquivos gravados antes dela, na leitura (</w:t>
      </w:r>
      <w:r>
        <w:rPr>
          <w:rFonts w:ascii="Consolas" w:cs="Consolas" w:eastAsia="Consolas" w:hAnsi="Consolas"/>
          <w:sz w:val="19"/>
          <w:szCs w:val="19"/>
        </w:rPr>
        <w:t xml:space="preserve">mascarar_dia</w:t>
      </w:r>
      <w:r>
        <w:t xml:space="preserve">).</w:t>
      </w:r>
    </w:p>
    <w:p>
      <w:pPr>
        <w:spacing w:after="80"/>
      </w:pPr>
      <w:r>
        <w:t xml:space="preserve">Um dia só é gravado quando a coleta terminou sem falha nem resposta de erro: um dia incompleto somaria menos do que o ente publicou. Ele fica de fora e é tentado de novo na execução seguinte.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nome_do_arquivo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nome_do_arquivo(dia: date)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contratacoes-2026-10-13.json.gz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dias_guardados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dias_guardados(estado: Path | str) -&gt; set[date]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datas que já têm arquivo no diretório do estado.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_texto</w:t>
      </w:r>
      <w:r>
        <w:rPr>
          <w:sz w:val="16"/>
          <w:szCs w:val="16"/>
        </w:rPr>
        <w:t xml:space="preserve">  (linha 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_texto(bruto, limite: int=LIMITE_OBJETO, *, nome: bool=False)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sem espaços repetidos e com o CPF mascarado, cortado em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 caracteres (com reticências).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nome</w:t>
      </w:r>
      <w:r>
        <w:t xml:space="preserve">: a razão social, em que toda sequência de 11 dígitos é o CPF do titular (MEI); no objeto, só o que tem forma de CPF de fato (</w:t>
      </w:r>
      <w:r>
        <w:rPr>
          <w:rFonts w:ascii="Consolas" w:cs="Consolas" w:eastAsia="Consolas" w:hAnsi="Consolas"/>
          <w:sz w:val="19"/>
          <w:szCs w:val="19"/>
        </w:rPr>
        <w:t xml:space="preserve">mascarar_cpfs_no_texto</w:t>
      </w:r>
      <w:r>
        <w:t xml:space="preserve">). A máscara vem antes do corte, para não sobrar meio CPF.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mascarar_dia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mascarar_dia(dados: dict)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Mascara o CPF nos textos de um arquivo do dia já lido (nome do fornecedor e objetos); diz se mudou algo.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resumir_dia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resumir_dia(silver: Path | str, dia: date, *, agora: str | None=None)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Processos e contratos publicados em </w:t>
      </w:r>
      <w:r>
        <w:rPr>
          <w:rFonts w:ascii="Consolas" w:cs="Consolas" w:eastAsia="Consolas" w:hAnsi="Consolas"/>
          <w:sz w:val="19"/>
          <w:szCs w:val="19"/>
        </w:rPr>
        <w:t xml:space="preserve">dia</w:t>
      </w:r>
      <w:r>
        <w:t xml:space="preserve"> na silver, na forma compacta do estado do painel.</w:t>
      </w:r>
    </w:p>
    <w:p>
      <w:pPr>
        <w:spacing w:after="80"/>
      </w:pPr>
      <w:r>
        <w:t xml:space="preserve">O ente de cada linha é o do órgão que publicou (</w:t>
      </w:r>
      <w:r>
        <w:rPr>
          <w:rFonts w:ascii="Consolas" w:cs="Consolas" w:eastAsia="Consolas" w:hAnsi="Consolas"/>
          <w:sz w:val="19"/>
          <w:szCs w:val="19"/>
        </w:rPr>
        <w:t xml:space="preserve">Orgao.ente_codigo_ibge</w:t>
      </w:r>
      <w:r>
        <w:t xml:space="preserve">, resolvido pela esfera na normalização); órgão sem esfera informada fica com ente nulo e só entra no panorama nacional. Contrato vale pelo dia de publicação no PNCP (o mesmo filtro da consulta), no horário de Brasília.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ler_dia</w:t>
      </w:r>
      <w:r>
        <w:rPr>
          <w:sz w:val="16"/>
          <w:szCs w:val="16"/>
        </w:rPr>
        <w:t xml:space="preserve">  (linha 138)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ler_dia(caminho: Path |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um arquivo do dia, confere a versão e mascara o CPF nos textos (arquivos gravados antes da máscara).</w:t>
      </w:r>
    </w:p>
    <w:p>
      <w:pPr>
        <w:spacing w:after="80"/>
      </w:pPr>
      <w:r>
        <w:t xml:space="preserve">As linhas continuam listas, na ordem de </w:t>
      </w:r>
      <w:r>
        <w:rPr>
          <w:rFonts w:ascii="Consolas" w:cs="Consolas" w:eastAsia="Consolas" w:hAnsi="Consolas"/>
          <w:sz w:val="19"/>
          <w:szCs w:val="19"/>
        </w:rPr>
        <w:t xml:space="preserve">colunas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ResultadoDia</w:t>
      </w:r>
      <w:r>
        <w:rPr>
          <w:sz w:val="16"/>
          <w:szCs w:val="16"/>
        </w:rPr>
        <w:t xml:space="preserve">  (linha 151)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ResultadoDia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aconteceu na coleta de um dia: gravado ou não, contagens e o motivo de não ter gravado.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ResultadoDia.para_json</w:t>
      </w:r>
      <w:r>
        <w:rPr>
          <w:sz w:val="16"/>
          <w:szCs w:val="16"/>
        </w:rPr>
        <w:t xml:space="preserve">  (linha 161)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do dia para a saída do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coletar_dia</w:t>
      </w:r>
      <w:r>
        <w:rPr>
          <w:sz w:val="16"/>
          <w:szCs w:val="16"/>
        </w:rPr>
        <w:t xml:space="preserve">  (linha 167)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coletar_dia(cfg, dia: date, estado: Path | str, *, coletar=None, normalizar=None, modalidades: tuple[int, ...]=MODALIDADES_...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Coleta, normaliza e reduz um dia do PNCP; grava </w:t>
      </w:r>
      <w:r>
        <w:rPr>
          <w:rFonts w:ascii="Consolas" w:cs="Consolas" w:eastAsia="Consolas" w:hAnsi="Consolas"/>
          <w:sz w:val="19"/>
          <w:szCs w:val="19"/>
        </w:rPr>
        <w:t xml:space="preserve">contratacoes-&lt;dia&gt;.json.gz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estado</w:t>
      </w:r>
      <w:r>
        <w:t xml:space="preserve"> se completo.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cfg</w:t>
      </w:r>
      <w:r>
        <w:t xml:space="preserve"> é a </w:t>
      </w:r>
      <w:r>
        <w:rPr>
          <w:rFonts w:ascii="Consolas" w:cs="Consolas" w:eastAsia="Consolas" w:hAnsi="Consolas"/>
          <w:sz w:val="19"/>
          <w:szCs w:val="19"/>
        </w:rPr>
        <w:t xml:space="preserve">Configuracao</w:t>
      </w:r>
      <w:r>
        <w:t xml:space="preserve"> do pipeline; o bronze e a silver do dia ficam num diretório temporário, apagado no fim. </w:t>
      </w:r>
      <w:r>
        <w:rPr>
          <w:rFonts w:ascii="Consolas" w:cs="Consolas" w:eastAsia="Consolas" w:hAnsi="Consolas"/>
          <w:sz w:val="19"/>
          <w:szCs w:val="19"/>
        </w:rPr>
        <w:t xml:space="preserve">coletar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normalizar</w:t>
      </w:r>
      <w:r>
        <w:t xml:space="preserve"> são as funções de </w:t>
      </w:r>
      <w:r>
        <w:rPr>
          <w:rFonts w:ascii="Consolas" w:cs="Consolas" w:eastAsia="Consolas" w:hAnsi="Consolas"/>
          <w:sz w:val="19"/>
          <w:szCs w:val="19"/>
        </w:rPr>
        <w:t xml:space="preserve">lumen_orquestracao.etapas</w:t>
      </w:r>
      <w:r>
        <w:t xml:space="preserve"> (injetáveis nos testes).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83" w:id="83"/>
      <w:r>
        <w:t xml:space="preserve">10.14 lumen_painel/emendas.py</w:t>
      </w:r>
      <w:bookmarkEnd w:id="83"/>
    </w:p>
    <w:p>
      <w:pPr>
        <w:spacing w:after="100"/>
      </w:pPr>
      <w:r>
        <w:rPr>
          <w:sz w:val="17"/>
          <w:szCs w:val="17"/>
        </w:rPr>
        <w:t xml:space="preserve">packages/painel/lumen_painel/emendas.py · Python · 248 linhas · 12 declarações</w:t>
      </w:r>
    </w:p>
    <w:p>
      <w:pPr>
        <w:spacing w:after="80"/>
      </w:pPr>
      <w:r>
        <w:t xml:space="preserve">Emendas parlamentares do Portal da Transparência (CGU), pelo arquivo de dados abertos, sem chave (ADR-044).</w:t>
      </w:r>
    </w:p>
    <w:p>
      <w:pPr>
        <w:spacing w:after="80"/>
      </w:pPr>
      <w:r>
        <w:t xml:space="preserve">O Portal publica um arquivo só, refeito de tempos em tempos (</w:t>
      </w:r>
      <w:r>
        <w:rPr>
          <w:rFonts w:ascii="Consolas" w:cs="Consolas" w:eastAsia="Consolas" w:hAnsi="Consolas"/>
          <w:sz w:val="19"/>
          <w:szCs w:val="19"/>
        </w:rPr>
        <w:t xml:space="preserve">portaldatransparencia.gov.br/download-de-dados/emendas-parlamentares/UNICO</w:t>
      </w:r>
      <w:r>
        <w:t xml:space="preserve">, que redireciona para </w:t>
      </w:r>
      <w:r>
        <w:rPr>
          <w:rFonts w:ascii="Consolas" w:cs="Consolas" w:eastAsia="Consolas" w:hAnsi="Consolas"/>
          <w:sz w:val="19"/>
          <w:szCs w:val="19"/>
        </w:rPr>
        <w:t xml:space="preserve">dadosabertos-download.cgu.gov.br/.../EmendasParlamentares.zip</w:t>
      </w:r>
      <w:r>
        <w:t xml:space="preserve">; 32 MB em outubro de 2026), com três CSVs em ISO-8859-1 separados por </w:t>
      </w:r>
      <w:r>
        <w:rPr>
          <w:rFonts w:ascii="Consolas" w:cs="Consolas" w:eastAsia="Consolas" w:hAnsi="Consolas"/>
          <w:sz w:val="19"/>
          <w:szCs w:val="19"/>
        </w:rPr>
        <w:t xml:space="preserve">;</w:t>
      </w:r>
      <w:r>
        <w:t xml:space="preserve">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EmendasParlamentares.csv</w:t>
      </w:r>
      <w:r>
        <w:t xml:space="preserve">: uma linha por emenda e ação, com o autor, o tipo, a função, a ação e a localidade indicada. A maior parte do valor pago vem como "MÚLTIPLO" ou "Nacional", sem município;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EmendasParlamentares_PorFavorecido.csv</w:t>
      </w:r>
      <w:r>
        <w:t xml:space="preserve">: o que cada favorecido recebeu por mês, com a natureza jurídica e o município dele. É daqui que sai quanto chegou a cada lugar;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EmendasParlamentares_Convenios.csv</w:t>
      </w:r>
      <w:r>
        <w:t xml:space="preserve">: os convênios das emendas (fora desta versão).</w:t>
      </w:r>
    </w:p>
    <w:p>
      <w:pPr>
        <w:spacing w:after="80"/>
      </w:pPr>
      <w:r>
        <w:t xml:space="preserve">O lugar do favorecido diz o destino quando ele é do próprio lugar, e não quando é um agente financeiro: o banco que opera os repasses aparece como sociedade de economia mista em Brasília. Por isso o recebido entra por categoria, pela natureza jurídica do favorecido: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governo municipal</w:t>
      </w:r>
      <w:r>
        <w:t xml:space="preserve"> (o município, os fundos, órgãos e autarquias municipais) e </w:t>
      </w:r>
      <w:r>
        <w:rPr>
          <w:b/>
          <w:bCs/>
        </w:rPr>
        <w:t xml:space="preserve">governo estadual</w:t>
      </w:r>
      <w:r>
        <w:t xml:space="preserve"> (o estado, os fundos, órgãos e autarquias estaduais), no ente do favorecido;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entidade</w:t>
      </w:r>
      <w:r>
        <w:t xml:space="preserve"> (associação, fundação privada, organização religiosa, serviço social) e </w:t>
      </w:r>
      <w:r>
        <w:rPr>
          <w:b/>
          <w:bCs/>
        </w:rPr>
        <w:t xml:space="preserve">empresa</w:t>
      </w:r>
      <w:r>
        <w:t xml:space="preserve">, no município do favorecido, com o CNPJ e o nome;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pessoa física</w:t>
      </w:r>
      <w:r>
        <w:t xml:space="preserve">, só a soma, sem nome nem documento (ADR-043);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agente financeiro</w:t>
      </w:r>
      <w:r>
        <w:t xml:space="preserve"> (sociedade de economia mista, empresa pública) e o resto ficam fora do lugar e só entram nos totais do arquivo.</w:t>
      </w:r>
    </w:p>
    <w:p>
      <w:pPr>
        <w:spacing w:after="80"/>
      </w:pPr>
      <w:r>
        <w:t xml:space="preserve">O estado (</w:t>
      </w:r>
      <w:r>
        <w:rPr>
          <w:rFonts w:ascii="Consolas" w:cs="Consolas" w:eastAsia="Consolas" w:hAnsi="Consolas"/>
          <w:sz w:val="19"/>
          <w:szCs w:val="19"/>
        </w:rPr>
        <w:t xml:space="preserve">emendas.json.gz</w:t>
      </w:r>
      <w:r>
        <w:t xml:space="preserve">) leva, por código IBGE do ente, o recebido por ano, emenda, categoria e favorecido, e a descrição de cada emenda (autor, tipo, função, ação). A coleta só baixa o arquivo quando a data dele (</w:t>
      </w:r>
      <w:r>
        <w:rPr>
          <w:rFonts w:ascii="Consolas" w:cs="Consolas" w:eastAsia="Consolas" w:hAnsi="Consolas"/>
          <w:sz w:val="19"/>
          <w:szCs w:val="19"/>
        </w:rPr>
        <w:t xml:space="preserve">Last-Modified</w:t>
      </w:r>
      <w:r>
        <w:t xml:space="preserve">) muda.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categoria</w:t>
      </w:r>
      <w:r>
        <w:rPr>
          <w:sz w:val="16"/>
          <w:szCs w:val="16"/>
        </w:rPr>
        <w:t xml:space="preserve">  (linha 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categoria(tipo_favorecido: str, natureza: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categoria do favorecido pela natureza jurídica;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para o que não tem lugar (agente financeiro…).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_cabecalhos</w:t>
      </w:r>
      <w:r>
        <w:rPr>
          <w:sz w:val="16"/>
          <w:szCs w:val="16"/>
        </w:rPr>
        <w:t xml:space="preserve">  (linha 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_cabecalhos(contato: str)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User-Agent com o contato do Lumen.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data_do_arquivo</w:t>
      </w:r>
      <w:r>
        <w:rPr>
          <w:sz w:val="16"/>
          <w:szCs w:val="16"/>
        </w:rPr>
        <w:t xml:space="preserve">  (linha 102)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data_do_arquivo(*, contato: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</w:t>
      </w:r>
      <w:r>
        <w:rPr>
          <w:rFonts w:ascii="Consolas" w:cs="Consolas" w:eastAsia="Consolas" w:hAnsi="Consolas"/>
          <w:sz w:val="19"/>
          <w:szCs w:val="19"/>
        </w:rPr>
        <w:t xml:space="preserve">Last-Modified</w:t>
      </w:r>
      <w:r>
        <w:t xml:space="preserve"> do arquivo, depois do redirecionamento (</w:t>
      </w:r>
      <w:r>
        <w:rPr>
          <w:rFonts w:ascii="Consolas" w:cs="Consolas" w:eastAsia="Consolas" w:hAnsi="Consolas"/>
          <w:sz w:val="19"/>
          <w:szCs w:val="19"/>
        </w:rPr>
        <w:t xml:space="preserve">HEAD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</w:t>
      </w:r>
      <w:r>
        <w:rPr>
          <w:sz w:val="16"/>
          <w:szCs w:val="16"/>
        </w:rPr>
        <w:t xml:space="preserve">  (linha 109)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baixar(destino: Path, *, contato: str) -&gt; tuple[Path, str | None]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 ZIP para </w:t>
      </w:r>
      <w:r>
        <w:rPr>
          <w:rFonts w:ascii="Consolas" w:cs="Consolas" w:eastAsia="Consolas" w:hAnsi="Consolas"/>
          <w:sz w:val="19"/>
          <w:szCs w:val="19"/>
        </w:rPr>
        <w:t xml:space="preserve">destino</w:t>
      </w:r>
      <w:r>
        <w:t xml:space="preserve">; devolve o caminho e o </w:t>
      </w:r>
      <w:r>
        <w:rPr>
          <w:rFonts w:ascii="Consolas" w:cs="Consolas" w:eastAsia="Consolas" w:hAnsi="Consolas"/>
          <w:sz w:val="19"/>
          <w:szCs w:val="19"/>
        </w:rPr>
        <w:t xml:space="preserve">Last-Modified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_valor</w:t>
      </w:r>
      <w:r>
        <w:rPr>
          <w:sz w:val="16"/>
          <w:szCs w:val="16"/>
        </w:rPr>
        <w:t xml:space="preserve">  (linha 117)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_valor(texto: str) -&gt; float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1300000,00</w:t>
      </w:r>
      <w:r>
        <w:t xml:space="preserve"> → 1300000.0; vazio vira zero.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_linhas</w:t>
      </w:r>
      <w:r>
        <w:rPr>
          <w:sz w:val="16"/>
          <w:szCs w:val="16"/>
        </w:rPr>
        <w:t xml:space="preserve">  (linha 125)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_linhas(z: zipfile.ZipFile, nome: str)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linhas do CSV </w:t>
      </w:r>
      <w:r>
        <w:rPr>
          <w:rFonts w:ascii="Consolas" w:cs="Consolas" w:eastAsia="Consolas" w:hAnsi="Consolas"/>
          <w:sz w:val="19"/>
          <w:szCs w:val="19"/>
        </w:rPr>
        <w:t xml:space="preserve">nome</w:t>
      </w:r>
      <w:r>
        <w:t xml:space="preserve"> do ZIP como dicionários, pelo cabeçalho.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indice_de_lugares</w:t>
      </w:r>
      <w:r>
        <w:rPr>
          <w:sz w:val="16"/>
          <w:szCs w:val="16"/>
        </w:rPr>
        <w:t xml:space="preserve">  (linha 131)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indice_de_lugares(cadastro: Cadastro) -&gt; dict[tuple[str, str],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(UF, nome do município sem acento) → código IBGE, e (UF, "") → código da UF, pelo cadastro do SICONFI.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ler(arquivo: Path, cadastro: Cadastro)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recebido por ente (código IBGE), a descrição das emendas usadas e os totais do que ficou sem lugar.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ResultadoEmendas</w:t>
      </w:r>
      <w:r>
        <w:rPr>
          <w:sz w:val="16"/>
          <w:szCs w:val="16"/>
        </w:rPr>
        <w:t xml:space="preserve">  (linha 186)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ResultadoEmendas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coleta fez: a data do arquivo, se baixou e quantos entes e emendas.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ResultadoEmendas.para_json</w:t>
      </w:r>
      <w:r>
        <w:rPr>
          <w:sz w:val="16"/>
          <w:szCs w:val="16"/>
        </w:rPr>
        <w:t xml:space="preserve">  (linha 194)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para imprimir na linha de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</w:t>
      </w:r>
      <w:r>
        <w:rPr>
          <w:sz w:val="16"/>
          <w:szCs w:val="16"/>
        </w:rPr>
        <w:t xml:space="preserve">  (linha 200)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coletar(estado: Path | str, cadastro: Cadastro, *, contato: str, temporario: Path | None=None, data_fn=data_do_arquivo, bai...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e lê o arquivo quando a data dele mudou; grava </w:t>
      </w:r>
      <w:r>
        <w:rPr>
          <w:rFonts w:ascii="Consolas" w:cs="Consolas" w:eastAsia="Consolas" w:hAnsi="Consolas"/>
          <w:sz w:val="19"/>
          <w:szCs w:val="19"/>
        </w:rPr>
        <w:t xml:space="preserve">ARQUIVO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publicar</w:t>
      </w:r>
      <w:r>
        <w:rPr>
          <w:sz w:val="16"/>
          <w:szCs w:val="16"/>
        </w:rPr>
        <w:t xml:space="preserve">  (linha 225)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publicar(estado: Path | str, gravar: Callable[[str, Any], Any], *, gerado_em: str) -&gt; dict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</w:t>
      </w:r>
      <w:r>
        <w:rPr>
          <w:rFonts w:ascii="Consolas" w:cs="Consolas" w:eastAsia="Consolas" w:hAnsi="Consolas"/>
          <w:sz w:val="19"/>
          <w:szCs w:val="19"/>
        </w:rPr>
        <w:t xml:space="preserve">emendas/ente/&lt;grupo&gt;.json.gz</w:t>
      </w:r>
      <w:r>
        <w:t xml:space="preserve"> (comprimido, </w:t>
      </w:r>
      <w:r>
        <w:rPr>
          <w:rFonts w:ascii="Consolas" w:cs="Consolas" w:eastAsia="Consolas" w:hAnsi="Consolas"/>
          <w:sz w:val="19"/>
          <w:szCs w:val="19"/>
        </w:rPr>
        <w:t xml:space="preserve">comum.grupo_do_ente</w:t>
      </w:r>
      <w:r>
        <w:t xml:space="preserve">): por ente do grupo, o recebido e a descrição das emendas dele.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84" w:id="84"/>
      <w:r>
        <w:t xml:space="preserve">10.15 lumen_painel/mercado.py</w:t>
      </w:r>
      <w:bookmarkEnd w:id="84"/>
    </w:p>
    <w:p>
      <w:pPr>
        <w:spacing w:after="100"/>
      </w:pPr>
      <w:r>
        <w:rPr>
          <w:sz w:val="17"/>
          <w:szCs w:val="17"/>
        </w:rPr>
        <w:t xml:space="preserve">packages/painel/lumen_painel/mercado.py · Python · 207 linhas · 11 declarações</w:t>
      </w:r>
    </w:p>
    <w:p>
      <w:pPr>
        <w:spacing w:after="80"/>
      </w:pPr>
      <w:r>
        <w:t xml:space="preserve">Preço de revenda da ANP por semana, município e UF, para a comparação de mercado no modal (ADR-037).</w:t>
      </w:r>
    </w:p>
    <w:p>
      <w:pPr>
        <w:spacing w:after="80"/>
      </w:pPr>
      <w:r>
        <w:t xml:space="preserve">A regra A-05 (ADR-027) compara o preço pago em combustível e gás de cozinha com o preço de revenda que a ANP pesquisa toda semana, posto a posto. O portal faz essa comparação no modal da contratação, item a item, e precisa da distribuição do preço na semana e no lugar da compra.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coletar</w:t>
      </w:r>
      <w:r>
        <w:t xml:space="preserve"> lê a página do levantamento semanal, baixa só as planilhas das semanas que o estado ainda não tem (desde </w:t>
      </w:r>
      <w:r>
        <w:rPr>
          <w:rFonts w:ascii="Consolas" w:cs="Consolas" w:eastAsia="Consolas" w:hAnsi="Consolas"/>
          <w:sz w:val="19"/>
          <w:szCs w:val="19"/>
        </w:rPr>
        <w:t xml:space="preserve">INICIO_PADRAO</w:t>
      </w:r>
      <w:r>
        <w:t xml:space="preserve">), lê com o leitor do </w:t>
      </w:r>
      <w:r>
        <w:rPr>
          <w:rFonts w:ascii="Consolas" w:cs="Consolas" w:eastAsia="Consolas" w:hAnsi="Consolas"/>
          <w:sz w:val="19"/>
          <w:szCs w:val="19"/>
        </w:rPr>
        <w:t xml:space="preserve">lumen_mercado.anp</w:t>
      </w:r>
      <w:r>
        <w:t xml:space="preserve"> e guarda, por semana, produto e lugar (a UF e cada município), a quantidade de coletas e o mínimo, os quartis, a mediana e o máximo (</w:t>
      </w:r>
      <w:r>
        <w:rPr>
          <w:rFonts w:ascii="Consolas" w:cs="Consolas" w:eastAsia="Consolas" w:hAnsi="Consolas"/>
          <w:sz w:val="19"/>
          <w:szCs w:val="19"/>
        </w:rPr>
        <w:t xml:space="preserve">anp-semanas.json.gz</w:t>
      </w:r>
      <w:r>
        <w:t xml:space="preserve">). Uma semana que falha fica para a próxima execução; as outras seguem.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publicar</w:t>
      </w:r>
      <w:r>
        <w:t xml:space="preserve"> grava um arquivo por UF e ano (</w:t>
      </w:r>
      <w:r>
        <w:rPr>
          <w:rFonts w:ascii="Consolas" w:cs="Consolas" w:eastAsia="Consolas" w:hAnsi="Consolas"/>
          <w:sz w:val="19"/>
          <w:szCs w:val="19"/>
        </w:rPr>
        <w:t xml:space="preserve">mercado/anp/uf-&lt;sigla&gt;-&lt;ano&gt;.json</w:t>
      </w:r>
      <w:r>
        <w:t xml:space="preserve">, pelo início da semana), com os municípios pelo código IBGE (o nome da ANP casado com o cadastro de entes). O portal lê o arquivo da UF da unidade compradora no ano da compra.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ResumoMercado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ResumoMercado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coleta fez: semanas na página, já guardadas, lidas agora, que falharam, e a falha geral.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ResumoMercado.para_json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para imprimir na linha de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ler_estado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ler_estado(estado: Path |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estado gravado, ou um estado vazio na versão atual.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estatistica</w:t>
      </w:r>
      <w:r>
        <w:rPr>
          <w:sz w:val="16"/>
          <w:szCs w:val="16"/>
        </w:rPr>
        <w:t xml:space="preserve">  (linha 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estatistica(valores: list[Decimal]) -&gt; list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[n, mínimo, 1º quartil, mediana, 3º quartil, máximo]</w:t>
      </w:r>
      <w:r>
        <w:t xml:space="preserve">, em reais com três casas (como a ANP publica).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resumir_semana</w:t>
      </w:r>
      <w:r>
        <w:rPr>
          <w:sz w:val="16"/>
          <w:szCs w:val="16"/>
        </w:rPr>
        <w:t xml:space="preserve">  (linha 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resumir_semana(coletas: Iterable[anp.Coleta])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coletas de uma planilha agrupadas por produto e lugar: </w:t>
      </w:r>
      <w:r>
        <w:rPr>
          <w:rFonts w:ascii="Consolas" w:cs="Consolas" w:eastAsia="Consolas" w:hAnsi="Consolas"/>
          <w:sz w:val="19"/>
          <w:szCs w:val="19"/>
        </w:rPr>
        <w:t xml:space="preserve">{produto: {"UF": [...], "UF/MUNICÍPIO": [...]}}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</w:t>
      </w:r>
      <w:r>
        <w:rPr>
          <w:sz w:val="16"/>
          <w:szCs w:val="16"/>
        </w:rPr>
        <w:t xml:space="preserve">  (linha 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coletar(cliente: ClienteHttp, estado: Path | str, *, inicio: date=INICIO_PADRAO, maximo: int=MAXIMO_SEMANAS, agora: datetim...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as planilhas semanais que faltam no estado (as mais recentes primeiro) e grava o estado.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_sem_espaco</w:t>
      </w:r>
      <w:r>
        <w:rPr>
          <w:sz w:val="16"/>
          <w:szCs w:val="16"/>
        </w:rPr>
        <w:t xml:space="preserve">  (linha 140)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_sem_espaco(lugar: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UF/NOME</w:t>
      </w:r>
      <w:r>
        <w:t xml:space="preserve"> sem os espaços do nome: </w:t>
      </w:r>
      <w:r>
        <w:rPr>
          <w:rFonts w:ascii="Consolas" w:cs="Consolas" w:eastAsia="Consolas" w:hAnsi="Consolas"/>
          <w:sz w:val="19"/>
          <w:szCs w:val="19"/>
        </w:rPr>
        <w:t xml:space="preserve">SANT ANA DO LIVRAMENTO</w:t>
      </w:r>
      <w:r>
        <w:t xml:space="preserve"> (IBGE) e </w:t>
      </w:r>
      <w:r>
        <w:rPr>
          <w:rFonts w:ascii="Consolas" w:cs="Consolas" w:eastAsia="Consolas" w:hAnsi="Consolas"/>
          <w:sz w:val="19"/>
          <w:szCs w:val="19"/>
        </w:rPr>
        <w:t xml:space="preserve">SANTANA DO LIVRAMENTO</w:t>
      </w:r>
      <w:r>
        <w:t xml:space="preserve"> (ANP).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indice_municipios</w:t>
      </w:r>
      <w:r>
        <w:rPr>
          <w:sz w:val="16"/>
          <w:szCs w:val="16"/>
        </w:rPr>
        <w:t xml:space="preserve">  (linha 145)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indice_municipios(cadastro: Cadastro)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UF/NOME</w:t>
      </w:r>
      <w:r>
        <w:t xml:space="preserve"> (o nome como a ANP o escreve, por </w:t>
      </w:r>
      <w:r>
        <w:rPr>
          <w:rFonts w:ascii="Consolas" w:cs="Consolas" w:eastAsia="Consolas" w:hAnsi="Consolas"/>
          <w:sz w:val="19"/>
          <w:szCs w:val="19"/>
        </w:rPr>
        <w:t xml:space="preserve">anp.chave_municipio</w:t>
      </w:r>
      <w:r>
        <w:t xml:space="preserve">) → código IBGE do município.</w:t>
      </w:r>
    </w:p>
    <w:p>
      <w:pPr>
        <w:spacing w:after="80"/>
      </w:pPr>
      <w:r>
        <w:t xml:space="preserve">Cada nome entra também sem espaços, para as grafias que só diferem no apóstrofo ou na separação.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montar</w:t>
      </w:r>
      <w:r>
        <w:rPr>
          <w:sz w:val="16"/>
          <w:szCs w:val="16"/>
        </w:rPr>
        <w:t xml:space="preserve">  (linha 159)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montar(dados: dict, cadastro: Cadastro, *, gerado_em: str) -&gt; tuple[dict[str, dict], list[str]]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arquivos por UF e ano e os municípios da ANP que o cadastro não reconheceu (</w:t>
      </w:r>
      <w:r>
        <w:rPr>
          <w:rFonts w:ascii="Consolas" w:cs="Consolas" w:eastAsia="Consolas" w:hAnsi="Consolas"/>
          <w:sz w:val="19"/>
          <w:szCs w:val="19"/>
        </w:rPr>
        <w:t xml:space="preserve">UF/NOME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_montar_ano</w:t>
      </w:r>
      <w:r>
        <w:rPr>
          <w:sz w:val="16"/>
          <w:szCs w:val="16"/>
        </w:rPr>
        <w:t xml:space="preserve">  (linha 173)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_montar_ano(ano: str, semanas: list[tuple[str, dict]], indice: dict[str, str], arquivos: dict[str, dict], sem_codigo: set[s...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a </w:t>
      </w:r>
      <w:r>
        <w:rPr>
          <w:rFonts w:ascii="Consolas" w:cs="Consolas" w:eastAsia="Consolas" w:hAnsi="Consolas"/>
          <w:sz w:val="19"/>
          <w:szCs w:val="19"/>
        </w:rPr>
        <w:t xml:space="preserve">arquivos</w:t>
      </w:r>
      <w:r>
        <w:t xml:space="preserve"> os arquivos das UFs no ano, com as semanas dele.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publicar</w:t>
      </w:r>
      <w:r>
        <w:rPr>
          <w:sz w:val="16"/>
          <w:szCs w:val="16"/>
        </w:rPr>
        <w:t xml:space="preserve">  (linha 198)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publicar(estado: Path | str, cadastro: Cadastro, gravar: Callable[[str, dict], None], *, gerado_em: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os arquivos por UF com </w:t>
      </w:r>
      <w:r>
        <w:rPr>
          <w:rFonts w:ascii="Consolas" w:cs="Consolas" w:eastAsia="Consolas" w:hAnsi="Consolas"/>
          <w:sz w:val="19"/>
          <w:szCs w:val="19"/>
        </w:rPr>
        <w:t xml:space="preserve">gravar</w:t>
      </w:r>
      <w:r>
        <w:t xml:space="preserve"> e devolve o resumo; sem semanas no estado, não grava nada.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85" w:id="85"/>
      <w:r>
        <w:t xml:space="preserve">10.16 lumen_painel/operacao.py</w:t>
      </w:r>
      <w:bookmarkEnd w:id="85"/>
    </w:p>
    <w:p>
      <w:pPr>
        <w:spacing w:after="100"/>
      </w:pPr>
      <w:r>
        <w:rPr>
          <w:sz w:val="17"/>
          <w:szCs w:val="17"/>
        </w:rPr>
        <w:t xml:space="preserve">packages/painel/lumen_painel/operacao.py · Python · 270 linhas · 15 declarações</w:t>
      </w:r>
    </w:p>
    <w:p>
      <w:pPr>
        <w:spacing w:after="80"/>
      </w:pPr>
      <w:r>
        <w:t xml:space="preserve">Painel operacional (RF-AD-05; DOC-04, seção 8; ADR-039): saúde das coletas, atrasos, falhas e volume.</w:t>
      </w:r>
    </w:p>
    <w:p>
      <w:pPr>
        <w:spacing w:after="80"/>
      </w:pPr>
      <w:r>
        <w:t xml:space="preserve">Um arquivo só, </w:t>
      </w:r>
      <w:r>
        <w:rPr>
          <w:rFonts w:ascii="Consolas" w:cs="Consolas" w:eastAsia="Consolas" w:hAnsi="Consolas"/>
          <w:sz w:val="19"/>
          <w:szCs w:val="19"/>
        </w:rPr>
        <w:t xml:space="preserve">operacao.json</w:t>
      </w:r>
      <w:r>
        <w:t xml:space="preserve">, publicado com os painéis, em três partes: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Fluxos</w:t>
      </w:r>
      <w:r>
        <w:t xml:space="preserve">: as execuções dos fluxos de dados no GitHub Actions nos últimos </w:t>
      </w:r>
      <w:r>
        <w:rPr>
          <w:rFonts w:ascii="Consolas" w:cs="Consolas" w:eastAsia="Consolas" w:hAnsi="Consolas"/>
          <w:sz w:val="19"/>
          <w:szCs w:val="19"/>
        </w:rPr>
        <w:t xml:space="preserve">JANELA_DIAS</w:t>
      </w:r>
      <w:r>
        <w:t xml:space="preserve"> dias. O </w:t>
      </w:r>
      <w:r>
        <w:rPr>
          <w:rFonts w:ascii="Consolas" w:cs="Consolas" w:eastAsia="Consolas" w:hAnsi="Consolas"/>
          <w:sz w:val="19"/>
          <w:szCs w:val="19"/>
        </w:rPr>
        <w:t xml:space="preserve">paineis-site</w:t>
      </w:r>
      <w:r>
        <w:t xml:space="preserve"> as grava com </w:t>
      </w:r>
      <w:r>
        <w:rPr>
          <w:rFonts w:ascii="Consolas" w:cs="Consolas" w:eastAsia="Consolas" w:hAnsi="Consolas"/>
          <w:sz w:val="19"/>
          <w:szCs w:val="19"/>
        </w:rPr>
        <w:t xml:space="preserve">gh run list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execucoes.json</w:t>
      </w:r>
      <w:r>
        <w:t xml:space="preserve">, no estado, antes de publicar. Para cada fluxo: quantas execuções, quantas falharam, a última, a última com sucesso e, nos fluxos diários, se essa ficou velha demais (</w:t>
      </w:r>
      <w:r>
        <w:rPr>
          <w:rFonts w:ascii="Consolas" w:cs="Consolas" w:eastAsia="Consolas" w:hAnsi="Consolas"/>
          <w:sz w:val="19"/>
          <w:szCs w:val="19"/>
        </w:rPr>
        <w:t xml:space="preserve">TOLERANCIA_HORAS</w:t>
      </w:r>
      <w:r>
        <w:t xml:space="preserve"> além da cadência, porque o GitHub atrasa os agendamentos).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Volume das contratações</w:t>
      </w:r>
      <w:r>
        <w:t xml:space="preserve">: processos publicados no PNCP por dia, contra a mediana do mesmo dia da semana nas </w:t>
      </w:r>
      <w:r>
        <w:rPr>
          <w:rFonts w:ascii="Consolas" w:cs="Consolas" w:eastAsia="Consolas" w:hAnsi="Consolas"/>
          <w:sz w:val="19"/>
          <w:szCs w:val="19"/>
        </w:rPr>
        <w:t xml:space="preserve">SEMANAS_BASE</w:t>
      </w:r>
      <w:r>
        <w:t xml:space="preserve"> semanas anteriores. Dia útil abaixo de </w:t>
      </w:r>
      <w:r>
        <w:rPr>
          <w:rFonts w:ascii="Consolas" w:cs="Consolas" w:eastAsia="Consolas" w:hAnsi="Consolas"/>
          <w:sz w:val="19"/>
          <w:szCs w:val="19"/>
        </w:rPr>
        <w:t xml:space="preserve">FRACAO_MINIMA</w:t>
      </w:r>
      <w:r>
        <w:t xml:space="preserve"> dessa mediana é alerta. É o alarme mais importante do DOC-04: a fonte que responde com sucesso e quase nada. Fim de semana, feriado, ponto facultativo e ponte nacionais ficam de fora; dia não coletado também é alerta.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Conformidade</w:t>
      </w:r>
      <w:r>
        <w:t xml:space="preserve">: há quanto tempo o extrato de cada UF foi coletado e quantos entes ficaram com a coleta malsucedida.</w:t>
      </w:r>
    </w:p>
    <w:p>
      <w:pPr>
        <w:spacing w:after="80"/>
      </w:pPr>
      <w:r>
        <w:t xml:space="preserve">Os limiares são iniciais, não calibrados, e vão no próprio arquivo. Os alertas falam do Lumen e das fontes, nunca de um ente.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_instante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_instante(texto: str | None) -&gt; datetime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ISO 8601 com </w:t>
      </w:r>
      <w:r>
        <w:rPr>
          <w:rFonts w:ascii="Consolas" w:cs="Consolas" w:eastAsia="Consolas" w:hAnsi="Consolas"/>
          <w:sz w:val="19"/>
          <w:szCs w:val="19"/>
        </w:rPr>
        <w:t xml:space="preserve">Z</w:t>
      </w:r>
      <w:r>
        <w:t xml:space="preserve"> ou fuso → </w:t>
      </w:r>
      <w:r>
        <w:rPr>
          <w:rFonts w:ascii="Consolas" w:cs="Consolas" w:eastAsia="Consolas" w:hAnsi="Consolas"/>
          <w:sz w:val="19"/>
          <w:szCs w:val="19"/>
        </w:rPr>
        <w:t xml:space="preserve">datetime</w:t>
      </w:r>
      <w:r>
        <w:t xml:space="preserve"> com fuso; ausente ou vazio →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_iso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_iso(instante: datetime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datetime</w:t>
      </w:r>
      <w:r>
        <w:t xml:space="preserve"> → ISO 8601 em UTC, sem frações; None →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_horas</w:t>
      </w:r>
      <w:r>
        <w:rPr>
          <w:sz w:val="16"/>
          <w:szCs w:val="16"/>
        </w:rPr>
        <w:t xml:space="preserve">  (linha 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_horas(desde: datetime | None, agora: datetime)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Horas entre </w:t>
      </w:r>
      <w:r>
        <w:rPr>
          <w:rFonts w:ascii="Consolas" w:cs="Consolas" w:eastAsia="Consolas" w:hAnsi="Consolas"/>
          <w:sz w:val="19"/>
          <w:szCs w:val="19"/>
        </w:rPr>
        <w:t xml:space="preserve">desde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agora</w:t>
      </w:r>
      <w:r>
        <w:t xml:space="preserve">, com uma casa; None sem </w:t>
      </w:r>
      <w:r>
        <w:rPr>
          <w:rFonts w:ascii="Consolas" w:cs="Consolas" w:eastAsia="Consolas" w:hAnsi="Consolas"/>
          <w:sz w:val="19"/>
          <w:szCs w:val="19"/>
        </w:rPr>
        <w:t xml:space="preserve">desde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resumir_fluxo</w:t>
      </w:r>
      <w:r>
        <w:rPr>
          <w:sz w:val="16"/>
          <w:szCs w:val="16"/>
        </w:rPr>
        <w:t xml:space="preserve">  (linha 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resumir_fluxo(nome: str, execucoes: Iterable[dict], agora: datetime)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do quadro dos fluxos, a partir das execuções do </w:t>
      </w:r>
      <w:r>
        <w:rPr>
          <w:rFonts w:ascii="Consolas" w:cs="Consolas" w:eastAsia="Consolas" w:hAnsi="Consolas"/>
          <w:sz w:val="19"/>
          <w:szCs w:val="19"/>
        </w:rPr>
        <w:t xml:space="preserve">gh run list</w:t>
      </w:r>
      <w:r>
        <w:t xml:space="preserve"> (todas do mesmo fluxo).</w:t>
      </w:r>
    </w:p>
    <w:p>
      <w:pPr>
        <w:spacing w:after="80"/>
      </w:pPr>
      <w:r>
        <w:t xml:space="preserve">Falha é </w:t>
      </w:r>
      <w:r>
        <w:rPr>
          <w:rFonts w:ascii="Consolas" w:cs="Consolas" w:eastAsia="Consolas" w:hAnsi="Consolas"/>
          <w:sz w:val="19"/>
          <w:szCs w:val="19"/>
        </w:rPr>
        <w:t xml:space="preserve">failure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timed_out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startup_failure</w:t>
      </w:r>
      <w:r>
        <w:t xml:space="preserve">; cancelada e pulada não contam como falha nem entram na taxa. Atrasado: fluxo com cadência cuja última execução com sucesso passou da cadência mais a tolerância, ou que não tem nenhuma.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resumir_fluxos</w:t>
      </w:r>
      <w:r>
        <w:rPr>
          <w:sz w:val="16"/>
          <w:szCs w:val="16"/>
        </w:rPr>
        <w:t xml:space="preserve">  (linha 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resumir_fluxos(execucoes: Iterable[dict], agora: datetime)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por fluxo acompanhado (</w:t>
      </w:r>
      <w:r>
        <w:rPr>
          <w:rFonts w:ascii="Consolas" w:cs="Consolas" w:eastAsia="Consolas" w:hAnsi="Consolas"/>
          <w:sz w:val="19"/>
          <w:szCs w:val="19"/>
        </w:rPr>
        <w:t xml:space="preserve">FLUXOS</w:t>
      </w:r>
      <w:r>
        <w:t xml:space="preserve">), na ordem de </w:t>
      </w:r>
      <w:r>
        <w:rPr>
          <w:rFonts w:ascii="Consolas" w:cs="Consolas" w:eastAsia="Consolas" w:hAnsi="Consolas"/>
          <w:sz w:val="19"/>
          <w:szCs w:val="19"/>
        </w:rPr>
        <w:t xml:space="preserve">FLUXOS</w:t>
      </w:r>
      <w:r>
        <w:t xml:space="preserve">; os outros fluxos ficam de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pascoa</w:t>
      </w:r>
      <w:r>
        <w:rPr>
          <w:sz w:val="16"/>
          <w:szCs w:val="16"/>
        </w:rPr>
        <w:t xml:space="preserve">  (linha 109)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pascoa(ano: int) -&gt; date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Domingo de Páscoa no calendário gregoriano (algoritmo de Meeus/Jones/Butcher).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_feriado</w:t>
      </w:r>
      <w:r>
        <w:rPr>
          <w:sz w:val="16"/>
          <w:szCs w:val="16"/>
        </w:rPr>
        <w:t xml:space="preserve">  (linha 124)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_feriado(dia: date)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Feriado nacional ou ponto facultativo nacional de dia inteiro: os do calendário civil (Lei 662/1949, Lei 6.802/1980 e Lei 14.759/2023), Carnaval, Sexta-feira Santa e Corpus Christi.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sem_expediente_nacional</w:t>
      </w:r>
      <w:r>
        <w:rPr>
          <w:sz w:val="16"/>
          <w:szCs w:val="16"/>
        </w:rPr>
        <w:t xml:space="preserve">  (linha 133)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sem_expediente_nacional(dia: date)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Dia em que o volume do PNCP cai sem que a fonte tenha problema: feriado ou ponto facultativo nacional, Quarta-feira de Cinzas e Quinta-feira Santa (expediente reduzido) e a ponte, a segunda-feira antes de um feriado na terça ou a sexta-feira depois de um na quinta. No PNCP de 2026, foram esses os dias úteis com menos da metade do volume usual (ADR-039).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volume_contratacoes</w:t>
      </w:r>
      <w:r>
        <w:rPr>
          <w:sz w:val="16"/>
          <w:szCs w:val="16"/>
        </w:rPr>
        <w:t xml:space="preserve">  (linha 147)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volume_contratacoes(volume: dict[str, dict[str, int]], hoje: date)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</w:t>
      </w:r>
      <w:r>
        <w:rPr>
          <w:rFonts w:ascii="Consolas" w:cs="Consolas" w:eastAsia="Consolas" w:hAnsi="Consolas"/>
          <w:sz w:val="19"/>
          <w:szCs w:val="19"/>
        </w:rPr>
        <w:t xml:space="preserve">DIAS_SERIE</w:t>
      </w:r>
      <w:r>
        <w:t xml:space="preserve"> dias até ontem, com processos e contratos, a referência do dia e o alerta.</w:t>
      </w:r>
    </w:p>
    <w:p>
      <w:pPr>
        <w:spacing w:after="80"/>
      </w:pPr>
      <w:r>
        <w:t xml:space="preserve">A referência é a mediana dos processos no mesmo dia da semana nas </w:t>
      </w:r>
      <w:r>
        <w:rPr>
          <w:rFonts w:ascii="Consolas" w:cs="Consolas" w:eastAsia="Consolas" w:hAnsi="Consolas"/>
          <w:sz w:val="19"/>
          <w:szCs w:val="19"/>
        </w:rPr>
        <w:t xml:space="preserve">SEMANAS_BASE</w:t>
      </w:r>
      <w:r>
        <w:t xml:space="preserve"> semanas anteriores (dias úteis coletados; ao menos </w:t>
      </w:r>
      <w:r>
        <w:rPr>
          <w:rFonts w:ascii="Consolas" w:cs="Consolas" w:eastAsia="Consolas" w:hAnsi="Consolas"/>
          <w:sz w:val="19"/>
          <w:szCs w:val="19"/>
        </w:rPr>
        <w:t xml:space="preserve">MINIMO_SEMANAS</w:t>
      </w:r>
      <w:r>
        <w:t xml:space="preserve">). Dia não coletado aparece com </w:t>
      </w:r>
      <w:r>
        <w:rPr>
          <w:rFonts w:ascii="Consolas" w:cs="Consolas" w:eastAsia="Consolas" w:hAnsi="Consolas"/>
          <w:sz w:val="19"/>
          <w:szCs w:val="19"/>
        </w:rPr>
        <w:t xml:space="preserve">coletado: false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coleta_conformidade</w:t>
      </w:r>
      <w:r>
        <w:rPr>
          <w:sz w:val="16"/>
          <w:szCs w:val="16"/>
        </w:rPr>
        <w:t xml:space="preserve">  (linha 177)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coleta_conformidade(coletas: dict[str, str | None], entes: dict[str, dict], agora: datetime, uf_do_ente)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 UF: quando o extrato foi coletado, há quantas horas, quantos entes e quantos com coleta malsucedida.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_tempo</w:t>
      </w:r>
      <w:r>
        <w:rPr>
          <w:sz w:val="16"/>
          <w:szCs w:val="16"/>
        </w:rPr>
        <w:t xml:space="preserve">  (linha 199)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_tempo(horas: float)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Horas em palavras para o alerta: "30 h" até dois dias, depois "4 dias".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_data</w:t>
      </w:r>
      <w:r>
        <w:rPr>
          <w:sz w:val="16"/>
          <w:szCs w:val="16"/>
        </w:rPr>
        <w:t xml:space="preserve">  (linha 204)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_data(iso: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2026-10-18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18/10/2026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_lista</w:t>
      </w:r>
      <w:r>
        <w:rPr>
          <w:sz w:val="16"/>
          <w:szCs w:val="16"/>
        </w:rPr>
        <w:t xml:space="preserve">  (linha 209)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_lista(itens: list[str], maximo: int=5)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Até </w:t>
      </w:r>
      <w:r>
        <w:rPr>
          <w:rFonts w:ascii="Consolas" w:cs="Consolas" w:eastAsia="Consolas" w:hAnsi="Consolas"/>
          <w:sz w:val="19"/>
          <w:szCs w:val="19"/>
        </w:rPr>
        <w:t xml:space="preserve">maximo</w:t>
      </w:r>
      <w:r>
        <w:t xml:space="preserve"> itens separados por vírgula, com reticências se houver mais.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alertas</w:t>
      </w:r>
      <w:r>
        <w:rPr>
          <w:sz w:val="16"/>
          <w:szCs w:val="16"/>
        </w:rPr>
        <w:t xml:space="preserve">  (linha 214)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alertas(fluxos: list[dict], volume: dict, conformidade: list[dict])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merece atenção, numa lista só, do mais grave ao menos: falha e atraso de fluxo, volume, coleta.</w:t>
      </w:r>
    </w:p>
    <w:p>
      <w:pPr>
        <w:spacing w:after="80"/>
      </w:pPr>
      <w:r>
        <w:t xml:space="preserve">A conformidade atrasada vira um alerta só, com as UFs: quando a coleta não roda, atrasam todas juntas.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operacao_para_json</w:t>
      </w:r>
      <w:r>
        <w:rPr>
          <w:sz w:val="16"/>
          <w:szCs w:val="16"/>
        </w:rPr>
        <w:t xml:space="preserve">  (linha 253)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operacao_para_json(*, execucoes: list[dict] | None, volume: dict[str, dict[str, int]], faltando: list[str], coletas: dict[s...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operacao.json</w:t>
      </w:r>
      <w:r>
        <w:t xml:space="preserve">: </w:t>
      </w:r>
      <w:r>
        <w:rPr>
          <w:rFonts w:ascii="Consolas" w:cs="Consolas" w:eastAsia="Consolas" w:hAnsi="Consolas"/>
          <w:sz w:val="19"/>
          <w:szCs w:val="19"/>
        </w:rPr>
        <w:t xml:space="preserve">agora</w:t>
      </w:r>
      <w:r>
        <w:t xml:space="preserve"> mede os atrasos, </w:t>
      </w:r>
      <w:r>
        <w:rPr>
          <w:rFonts w:ascii="Consolas" w:cs="Consolas" w:eastAsia="Consolas" w:hAnsi="Consolas"/>
          <w:sz w:val="19"/>
          <w:szCs w:val="19"/>
        </w:rPr>
        <w:t xml:space="preserve">hoje</w:t>
      </w:r>
      <w:r>
        <w:t xml:space="preserve"> (Brasília) fecha a série de volume, </w:t>
      </w:r>
      <w:r>
        <w:rPr>
          <w:rFonts w:ascii="Consolas" w:cs="Consolas" w:eastAsia="Consolas" w:hAnsi="Consolas"/>
          <w:sz w:val="19"/>
          <w:szCs w:val="19"/>
        </w:rPr>
        <w:t xml:space="preserve">faltando</w:t>
      </w:r>
      <w:r>
        <w:t xml:space="preserve"> são os dias do PNCP sem coleta desde o primeiro guardado. Sem </w:t>
      </w:r>
      <w:r>
        <w:rPr>
          <w:rFonts w:ascii="Consolas" w:cs="Consolas" w:eastAsia="Consolas" w:hAnsi="Consolas"/>
          <w:sz w:val="19"/>
          <w:szCs w:val="19"/>
        </w:rPr>
        <w:t xml:space="preserve">execucoes</w:t>
      </w:r>
      <w:r>
        <w:t xml:space="preserve"> (rodando fora do GitHub Actions), os fluxos ficam como None.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86" w:id="86"/>
      <w:r>
        <w:t xml:space="preserve">10.17 lumen_painel/pares.py</w:t>
      </w:r>
      <w:bookmarkEnd w:id="86"/>
    </w:p>
    <w:p>
      <w:pPr>
        <w:spacing w:after="100"/>
      </w:pPr>
      <w:r>
        <w:rPr>
          <w:sz w:val="17"/>
          <w:szCs w:val="17"/>
        </w:rPr>
        <w:t xml:space="preserve">packages/painel/lumen_painel/pares.py · Python · 229 linhas · 9 declarações</w:t>
      </w:r>
    </w:p>
    <w:p>
      <w:pPr>
        <w:spacing w:after="80"/>
      </w:pPr>
      <w:r>
        <w:t xml:space="preserve">Grupo de pares de cada ente na conformidade (ADR-038; UC-06).</w:t>
      </w:r>
    </w:p>
    <w:p>
      <w:pPr>
        <w:spacing w:after="80"/>
      </w:pPr>
      <w:r>
        <w:t xml:space="preserve">Na publicação, depois da avaliação da conformidade, cada ente avaliado ganha o bloco </w:t>
      </w:r>
      <w:r>
        <w:rPr>
          <w:rFonts w:ascii="Consolas" w:cs="Consolas" w:eastAsia="Consolas" w:hAnsi="Consolas"/>
          <w:sz w:val="19"/>
          <w:szCs w:val="19"/>
        </w:rPr>
        <w:t xml:space="preserve">pares</w:t>
      </w:r>
      <w:r>
        <w:t xml:space="preserve">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o grupo</w:t>
      </w:r>
      <w:r>
        <w:t xml:space="preserve">: descrição, critérios e, abaixo do mínimo estatístico, a ressalva;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a distribuição</w:t>
      </w:r>
      <w:r>
        <w:t xml:space="preserve"> da fração entregue no prazo (</w:t>
      </w:r>
      <w:r>
        <w:rPr>
          <w:rFonts w:ascii="Consolas" w:cs="Consolas" w:eastAsia="Consolas" w:hAnsi="Consolas"/>
          <w:sz w:val="19"/>
          <w:szCs w:val="19"/>
        </w:rPr>
        <w:t xml:space="preserve">resumo.no_prazo</w:t>
      </w:r>
      <w:r>
        <w:t xml:space="preserve">) entre os entes do grupo: quartis e mediana.</w:t>
      </w:r>
    </w:p>
    <w:p>
      <w:pPr>
        <w:spacing w:after="80"/>
      </w:pPr>
      <w:r>
        <w:t xml:space="preserve">Ente sem grupo leva o motivo, e a tela omite a comparação dizendo por quê (UC-06, exceção 5a). Cada grupo tem também o arquivo com os entes que o formam (</w:t>
      </w:r>
      <w:r>
        <w:rPr>
          <w:rFonts w:ascii="Consolas" w:cs="Consolas" w:eastAsia="Consolas" w:hAnsi="Consolas"/>
          <w:sz w:val="19"/>
          <w:szCs w:val="19"/>
        </w:rPr>
        <w:t xml:space="preserve">conformidade/pares/&lt;id&gt;.json</w:t>
      </w:r>
      <w:r>
        <w:t xml:space="preserve">).</w:t>
      </w:r>
    </w:p>
    <w:p>
      <w:pPr>
        <w:spacing w:after="80"/>
      </w:pPr>
      <w:r>
        <w:t xml:space="preserve">Com os estados da RCL (</w:t>
      </w:r>
      <w:r>
        <w:rPr>
          <w:rFonts w:ascii="Consolas" w:cs="Consolas" w:eastAsia="Consolas" w:hAnsi="Consolas"/>
          <w:sz w:val="19"/>
          <w:szCs w:val="19"/>
        </w:rPr>
        <w:t xml:space="preserve">rcl-&lt;UF&gt;.json.gz</w:t>
      </w:r>
      <w:r>
        <w:t xml:space="preserve">), os grupos se dividem pela RCL por habitante (versão 2) e o bloco do ente leva a RCL dele, com o exercício e o tipo do RREO de onde veio.</w:t>
      </w:r>
    </w:p>
    <w:p>
      <w:pPr>
        <w:spacing w:after="80"/>
      </w:pPr>
      <w:r>
        <w:t xml:space="preserve">Com os estados da despesa por função (</w:t>
      </w:r>
      <w:r>
        <w:rPr>
          <w:rFonts w:ascii="Consolas" w:cs="Consolas" w:eastAsia="Consolas" w:hAnsi="Consolas"/>
          <w:sz w:val="19"/>
          <w:szCs w:val="19"/>
        </w:rPr>
        <w:t xml:space="preserve">despesa-funcao-&lt;UF&gt;.json.gz</w:t>
      </w:r>
      <w:r>
        <w:t xml:space="preserve">, a DCA do exercício), o bloco leva também </w:t>
      </w:r>
      <w:r>
        <w:rPr>
          <w:rFonts w:ascii="Consolas" w:cs="Consolas" w:eastAsia="Consolas" w:hAnsi="Consolas"/>
          <w:sz w:val="19"/>
          <w:szCs w:val="19"/>
        </w:rPr>
        <w:t xml:space="preserve">despesa</w:t>
      </w:r>
      <w:r>
        <w:t xml:space="preserve">: o total e cada função por habitante do ente, ao lado dos quartis do grupo (RF-PU-05). A distribuição só sai com ao menos </w:t>
      </w:r>
      <w:r>
        <w:rPr>
          <w:rFonts w:ascii="Consolas" w:cs="Consolas" w:eastAsia="Consolas" w:hAnsi="Consolas"/>
          <w:sz w:val="19"/>
          <w:szCs w:val="19"/>
        </w:rPr>
        <w:t xml:space="preserve">MINIMO_ENTES</w:t>
      </w:r>
      <w:r>
        <w:t xml:space="preserve"> entes do grupo com a DCA lida e somando o total; a função que o ente não executou conta como zero.</w:t>
      </w:r>
    </w:p>
    <w:p>
      <w:pPr>
        <w:spacing w:after="80"/>
      </w:pPr>
      <w:r>
        <w:t xml:space="preserve">Com os estados da despesa com pessoal (</w:t>
      </w:r>
      <w:r>
        <w:rPr>
          <w:rFonts w:ascii="Consolas" w:cs="Consolas" w:eastAsia="Consolas" w:hAnsi="Consolas"/>
          <w:sz w:val="19"/>
          <w:szCs w:val="19"/>
        </w:rPr>
        <w:t xml:space="preserve">pessoal-&lt;UF&gt;.json.gz</w:t>
      </w:r>
      <w:r>
        <w:t xml:space="preserve">, o RGF do Executivo), o bloco leva </w:t>
      </w:r>
      <w:r>
        <w:rPr>
          <w:rFonts w:ascii="Consolas" w:cs="Consolas" w:eastAsia="Consolas" w:hAnsi="Consolas"/>
          <w:sz w:val="19"/>
          <w:szCs w:val="19"/>
        </w:rPr>
        <w:t xml:space="preserve">pessoal</w:t>
      </w:r>
      <w:r>
        <w:t xml:space="preserve">: o percentual da despesa total com pessoal sobre a RCL ajustada e os limites que o próprio RGF declara (ADR-042), ao lado dos quartis do mesmo percentual no grupo, com o mesmo mínimo de entes.</w:t>
      </w:r>
    </w:p>
    <w:p>
      <w:pPr>
        <w:spacing w:after="80"/>
      </w:pPr>
      <w:r>
        <w:t xml:space="preserve">É comparação, não sinalização. A posição de um ente no grupo é contexto, como o resto do painel (ADR-028); indício só pelas regras do DOC-07, depois da calibração. Os grupos são formados sobre o cadastro do SICONFI, com a população do exercício que ele informa.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rcl_por_habitante</w:t>
      </w:r>
      <w:r>
        <w:rPr>
          <w:sz w:val="16"/>
          <w:szCs w:val="16"/>
        </w:rPr>
        <w:t xml:space="preserve">  (linha 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rcl_por_habitante(cadastro: Cadastro, rcl: dict[str, dict]) -&gt; dict[str, float]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RCL dividida pela população do cadastro, por código IBGE; ente sem população fica de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despesa_por_habitante</w:t>
      </w:r>
      <w:r>
        <w:rPr>
          <w:sz w:val="16"/>
          <w:szCs w:val="16"/>
        </w:rPr>
        <w:t xml:space="preserve">  (linha 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despesa_por_habitante(cadastro: Cadastro, despesa: dict[str, dict]) -&gt; dict[str, dict[str, float]]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 código IBGE, o total (</w:t>
      </w:r>
      <w:r>
        <w:rPr>
          <w:rFonts w:ascii="Consolas" w:cs="Consolas" w:eastAsia="Consolas" w:hAnsi="Consolas"/>
          <w:sz w:val="19"/>
          <w:szCs w:val="19"/>
        </w:rPr>
        <w:t xml:space="preserve">TOTAL</w:t>
      </w:r>
      <w:r>
        <w:t xml:space="preserve">) e cada função da </w:t>
      </w:r>
      <w:r>
        <w:rPr>
          <w:rFonts w:ascii="Consolas" w:cs="Consolas" w:eastAsia="Consolas" w:hAnsi="Consolas"/>
          <w:sz w:val="19"/>
          <w:szCs w:val="19"/>
        </w:rPr>
        <w:t xml:space="preserve">FUNCOES</w:t>
      </w:r>
      <w:r>
        <w:t xml:space="preserve"> divididos pela população do cadastro.</w:t>
      </w:r>
    </w:p>
    <w:p>
      <w:pPr>
        <w:spacing w:after="80"/>
      </w:pPr>
      <w:r>
        <w:t xml:space="preserve">Ente sem população fica de fora; a função que o ente não executou vale zero.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distribuicoes_de_despesa</w:t>
      </w:r>
      <w:r>
        <w:rPr>
          <w:sz w:val="16"/>
          <w:szCs w:val="16"/>
        </w:rPr>
        <w:t xml:space="preserve">  (linha 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distribuicoes_de_despesa(membros: list[str], por_habitante: dict[str, dict[str, float]], despesa: dict[str, dict]) -&gt; tuple...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Quantos membros têm a DCA que confere e, com ao menos </w:t>
      </w:r>
      <w:r>
        <w:rPr>
          <w:rFonts w:ascii="Consolas" w:cs="Consolas" w:eastAsia="Consolas" w:hAnsi="Consolas"/>
          <w:sz w:val="19"/>
          <w:szCs w:val="19"/>
        </w:rPr>
        <w:t xml:space="preserve">MINIMO_ENTES</w:t>
      </w:r>
      <w:r>
        <w:t xml:space="preserve">, a distribuição de cada conta.</w:t>
      </w:r>
    </w:p>
    <w:p>
      <w:pPr>
        <w:spacing w:after="80"/>
      </w:pPr>
      <w:r>
        <w:t xml:space="preserve">Fica de fora a função que nenhum desses membros executou.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despesa_do_ente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despesa_do_ente(codigo: str, exercicio: int | None, despesa: dict[str, dict], por_habitante: dict[str, dict[str, float]], e...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bloco </w:t>
      </w:r>
      <w:r>
        <w:rPr>
          <w:rFonts w:ascii="Consolas" w:cs="Consolas" w:eastAsia="Consolas" w:hAnsi="Consolas"/>
          <w:sz w:val="19"/>
          <w:szCs w:val="19"/>
        </w:rPr>
        <w:t xml:space="preserve">despesa</w:t>
      </w:r>
      <w:r>
        <w:t xml:space="preserve"> do ente: o total e as funções com valor do ente ou do grupo, os quartis ao lado.</w:t>
      </w:r>
    </w:p>
    <w:p>
      <w:pPr>
        <w:spacing w:after="80"/>
      </w:pPr>
      <w:r>
        <w:t xml:space="preserve">Ordem: o total e as funções pela mediana do grupo, da maior para a menor (sem distribuição, pelo valor do ente).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pessoal_do_ente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pessoal_do_ente(codigo: str, exercicio: int | None, pessoal: dict[str, dict], membros: list[str])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bloco </w:t>
      </w:r>
      <w:r>
        <w:rPr>
          <w:rFonts w:ascii="Consolas" w:cs="Consolas" w:eastAsia="Consolas" w:hAnsi="Consolas"/>
          <w:sz w:val="19"/>
          <w:szCs w:val="19"/>
        </w:rPr>
        <w:t xml:space="preserve">pessoal</w:t>
      </w:r>
      <w:r>
        <w:t xml:space="preserve"> do ente: o percentual e os limites do RGF dele e a distribuição do percentual no grupo.</w:t>
      </w:r>
    </w:p>
    <w:p>
      <w:pPr>
        <w:spacing w:after="80"/>
      </w:pPr>
      <w:r>
        <w:t xml:space="preserve">A distribuição só sai com ao menos </w:t>
      </w:r>
      <w:r>
        <w:rPr>
          <w:rFonts w:ascii="Consolas" w:cs="Consolas" w:eastAsia="Consolas" w:hAnsi="Consolas"/>
          <w:sz w:val="19"/>
          <w:szCs w:val="19"/>
        </w:rPr>
        <w:t xml:space="preserve">MINIMO_ENTES</w:t>
      </w:r>
      <w:r>
        <w:t xml:space="preserve"> membros com o percentual.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formar</w:t>
      </w:r>
      <w:r>
        <w:rPr>
          <w:sz w:val="16"/>
          <w:szCs w:val="16"/>
        </w:rPr>
        <w:t xml:space="preserve">  (linha 137)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formar(cadastro: Cadastro, calculado_em: datetime, rcl: dict[str, dict] | None=None, exercicio_rcl: int | None=None) -&gt; Res...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grupos de pares dos entes do cadastro; com a </w:t>
      </w:r>
      <w:r>
        <w:rPr>
          <w:rFonts w:ascii="Consolas" w:cs="Consolas" w:eastAsia="Consolas" w:hAnsi="Consolas"/>
          <w:sz w:val="19"/>
          <w:szCs w:val="19"/>
        </w:rPr>
        <w:t xml:space="preserve">rcl</w:t>
      </w:r>
      <w:r>
        <w:t xml:space="preserve"> do </w:t>
      </w:r>
      <w:r>
        <w:rPr>
          <w:rFonts w:ascii="Consolas" w:cs="Consolas" w:eastAsia="Consolas" w:hAnsi="Consolas"/>
          <w:sz w:val="19"/>
          <w:szCs w:val="19"/>
        </w:rPr>
        <w:t xml:space="preserve">exercicio_rcl</w:t>
      </w:r>
      <w:r>
        <w:t xml:space="preserve">, na versão que divide por 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distribuicao</w:t>
      </w:r>
      <w:r>
        <w:rPr>
          <w:sz w:val="16"/>
          <w:szCs w:val="16"/>
        </w:rPr>
        <w:t xml:space="preserve">  (linha 146)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distribuicao(valores: list[float]) -&gt; dict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Quantos valores, quartis e mediana, com quatro casas;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sem nenhum valor.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grupo_para_json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grupo_para_json(grupo: GrupoPares)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grupo como vai no arquivo do ente e no do grupo: descrição, célula, tamanho, ressalva e critérios.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acrescentar</w:t>
      </w:r>
      <w:r>
        <w:rPr>
          <w:sz w:val="16"/>
          <w:szCs w:val="16"/>
        </w:rPr>
        <w:t xml:space="preserve">  (linha 163)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acrescentar(avaliacao: Avaliacao, cadastro: Cadastro, gravar: Callable[[str, Any], Any], *, gerado_em: str, rcl: dict[str,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</w:t>
      </w:r>
      <w:r>
        <w:rPr>
          <w:rFonts w:ascii="Consolas" w:cs="Consolas" w:eastAsia="Consolas" w:hAnsi="Consolas"/>
          <w:sz w:val="19"/>
          <w:szCs w:val="19"/>
        </w:rPr>
        <w:t xml:space="preserve">pares</w:t>
      </w:r>
      <w:r>
        <w:t xml:space="preserve"> aos arquivos dos entes avaliados e grava o arquivo de cada grupo.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rcl</w:t>
      </w:r>
      <w:r>
        <w:t xml:space="preserve"> é a de </w:t>
      </w:r>
      <w:r>
        <w:rPr>
          <w:rFonts w:ascii="Consolas" w:cs="Consolas" w:eastAsia="Consolas" w:hAnsi="Consolas"/>
          <w:sz w:val="19"/>
          <w:szCs w:val="19"/>
        </w:rPr>
        <w:t xml:space="preserve">rcl.ler_rcl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despesa</w:t>
      </w:r>
      <w:r>
        <w:t xml:space="preserve">, a de </w:t>
      </w:r>
      <w:r>
        <w:rPr>
          <w:rFonts w:ascii="Consolas" w:cs="Consolas" w:eastAsia="Consolas" w:hAnsi="Consolas"/>
          <w:sz w:val="19"/>
          <w:szCs w:val="19"/>
        </w:rPr>
        <w:t xml:space="preserve">despesa_funcao.ler_despesas</w:t>
      </w:r>
      <w:r>
        <w:t xml:space="preserve">; e </w:t>
      </w:r>
      <w:r>
        <w:rPr>
          <w:rFonts w:ascii="Consolas" w:cs="Consolas" w:eastAsia="Consolas" w:hAnsi="Consolas"/>
          <w:sz w:val="19"/>
          <w:szCs w:val="19"/>
        </w:rPr>
        <w:t xml:space="preserve">pessoal</w:t>
      </w:r>
      <w:r>
        <w:t xml:space="preserve">, a de </w:t>
      </w:r>
      <w:r>
        <w:rPr>
          <w:rFonts w:ascii="Consolas" w:cs="Consolas" w:eastAsia="Consolas" w:hAnsi="Consolas"/>
          <w:sz w:val="19"/>
          <w:szCs w:val="19"/>
        </w:rPr>
        <w:t xml:space="preserve">pessoal.ler_pessoal</w:t>
      </w:r>
      <w:r>
        <w:t xml:space="preserve">. Devolve o resumo para o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: versão das regras, quantos grupos, quantos entes avaliados ficaram com e sem grupo, e o exercício e a quantidade de RCL, de DCA e de RGF usadas.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87" w:id="87"/>
      <w:r>
        <w:t xml:space="preserve">10.18 lumen_painel/pessoal.py</w:t>
      </w:r>
      <w:bookmarkEnd w:id="87"/>
    </w:p>
    <w:p>
      <w:pPr>
        <w:spacing w:after="100"/>
      </w:pPr>
      <w:r>
        <w:rPr>
          <w:sz w:val="17"/>
          <w:szCs w:val="17"/>
        </w:rPr>
        <w:t xml:space="preserve">packages/painel/lumen_painel/pessoal.py · Python · 258 linhas · 10 declarações</w:t>
      </w:r>
    </w:p>
    <w:p>
      <w:pPr>
        <w:spacing w:after="80"/>
      </w:pPr>
      <w:r>
        <w:t xml:space="preserve">Despesa com pessoal do Poder Executivo em % da RCL ajustada, pelo RGF (ADR-042; LRF, arts. 19, 20, 22 e 59).</w:t>
      </w:r>
    </w:p>
    <w:p>
      <w:pPr>
        <w:spacing w:after="80"/>
      </w:pPr>
      <w:r>
        <w:t xml:space="preserve">A fonte é o RGF do último período do exercício anterior (3º quadrimestre ou 2º semestre), Anexo 1, do Poder Executivo, no SICONFI. Dele saem a despesa total com pessoal (</w:t>
      </w:r>
      <w:r>
        <w:rPr>
          <w:rFonts w:ascii="Consolas" w:cs="Consolas" w:eastAsia="Consolas" w:hAnsi="Consolas"/>
          <w:sz w:val="19"/>
          <w:szCs w:val="19"/>
        </w:rPr>
        <w:t xml:space="preserve">DespesaComPessoalTotal</w:t>
      </w:r>
      <w:r>
        <w:t xml:space="preserve">), o percentual sobre a RCL ajustada e os três limites que o próprio relatório declara: o de alerta (90% do máximo), o prudencial (95%) e o máximo (em regra, 54% para o Executivo municipal e 49% para o estadual; 48,6% no estado com tribunal de contas dos municípios; art. 20).</w:t>
      </w:r>
    </w:p>
    <w:p>
      <w:pPr>
        <w:spacing w:after="80"/>
      </w:pPr>
      <w:r>
        <w:t xml:space="preserve">A consulta precisa do tipo (RGF ou RGF Simplificado, LRF art. 63) e da periodicidade (quadrimestral ou semestral), e quem diz os dois é o extrato de entregas que a conformidade já coletou: o RGF do Executivo no último período. O ente sem essa entrega não é consultado e volta depois de </w:t>
      </w:r>
      <w:r>
        <w:rPr>
          <w:rFonts w:ascii="Consolas" w:cs="Consolas" w:eastAsia="Consolas" w:hAnsi="Consolas"/>
          <w:sz w:val="19"/>
          <w:szCs w:val="19"/>
        </w:rPr>
        <w:t xml:space="preserve">DIAS_PARA_TENTAR_DE_NOVO</w:t>
      </w:r>
      <w:r>
        <w:t xml:space="preserve"> dias; sem extrato, vão as duas combinações comuns, o RGF quadrimestral primeiro e o simplificado semestral depois.</w:t>
      </w:r>
    </w:p>
    <w:p>
      <w:pPr>
        <w:spacing w:after="80"/>
      </w:pPr>
      <w:r>
        <w:t xml:space="preserve">Como a RCL e a despesa por função, o estado é por UF (</w:t>
      </w:r>
      <w:r>
        <w:rPr>
          <w:rFonts w:ascii="Consolas" w:cs="Consolas" w:eastAsia="Consolas" w:hAnsi="Consolas"/>
          <w:sz w:val="19"/>
          <w:szCs w:val="19"/>
        </w:rPr>
        <w:t xml:space="preserve">pessoal-&lt;UF&gt;.json.gz</w:t>
      </w:r>
      <w:r>
        <w:t xml:space="preserve">), e a coleta vai em lotes até o </w:t>
      </w:r>
      <w:r>
        <w:rPr>
          <w:rFonts w:ascii="Consolas" w:cs="Consolas" w:eastAsia="Consolas" w:hAnsi="Consolas"/>
          <w:sz w:val="19"/>
          <w:szCs w:val="19"/>
        </w:rPr>
        <w:t xml:space="preserve">limite_minutos</w:t>
      </w:r>
      <w:r>
        <w:t xml:space="preserve">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nome_do_arquivo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nome_do_arquivo(uf: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pessoal-RS.json.gz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exercicio_padrao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exercicio_padrao(hoje: date)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exercício anterior: o RGF do último período sai até 30 de janeiro do ano seguinte (LRF, art. 55, § 2º).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consultas_pelo_extrato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consultas_pelo_extrato(conformidade: dict | None, exercicio: int, esfera_de: dict[str, str]) -&gt; dict[str, tuple[str, str] |...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 ente, o tipo e a periodicidade do RGF do Executivo no último período do </w:t>
      </w:r>
      <w:r>
        <w:rPr>
          <w:rFonts w:ascii="Consolas" w:cs="Consolas" w:eastAsia="Consolas" w:hAnsi="Consolas"/>
          <w:sz w:val="19"/>
          <w:szCs w:val="19"/>
        </w:rPr>
        <w:t xml:space="preserve">exercicio</w:t>
      </w:r>
      <w:r>
        <w:t xml:space="preserve">, pelo extrato.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é o ente com o extrato lido e sem essa entrega; o ente cujo extrato do exercício não pôde ser lido fica de fora (vai com </w:t>
      </w:r>
      <w:r>
        <w:rPr>
          <w:rFonts w:ascii="Consolas" w:cs="Consolas" w:eastAsia="Consolas" w:hAnsi="Consolas"/>
          <w:sz w:val="19"/>
          <w:szCs w:val="19"/>
        </w:rPr>
        <w:t xml:space="preserve">SEM_EXTRATO</w:t>
      </w:r>
      <w:r>
        <w:t xml:space="preserve">). </w:t>
      </w:r>
      <w:r>
        <w:rPr>
          <w:rFonts w:ascii="Consolas" w:cs="Consolas" w:eastAsia="Consolas" w:hAnsi="Consolas"/>
          <w:sz w:val="19"/>
          <w:szCs w:val="19"/>
        </w:rPr>
        <w:t xml:space="preserve">esfera_de</w:t>
      </w:r>
      <w:r>
        <w:t xml:space="preserve"> dá a esfera de cada código (M, E ou D).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ler_estado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ler_estado(caminho: Path, exercicio: int)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estado gravado da UF; vazio se não existe ou é de outro exercício.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pendentes</w:t>
      </w:r>
      <w:r>
        <w:rPr>
          <w:sz w:val="16"/>
          <w:szCs w:val="16"/>
        </w:rPr>
        <w:t xml:space="preserve">  (linha 102)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pendentes(estado: dict, entes: list[Ente], hoje: date) -&gt; list[Ente]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entes sem o percentual no estado: os nunca tentados e os sem dado tentados há </w:t>
      </w:r>
      <w:r>
        <w:rPr>
          <w:rFonts w:ascii="Consolas" w:cs="Consolas" w:eastAsia="Consolas" w:hAnsi="Consolas"/>
          <w:sz w:val="19"/>
          <w:szCs w:val="19"/>
        </w:rPr>
        <w:t xml:space="preserve">DIAS_PARA_TENTAR_DE_NOVO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pessoal_da_silver</w:t>
      </w:r>
      <w:r>
        <w:rPr>
          <w:sz w:val="16"/>
          <w:szCs w:val="16"/>
        </w:rPr>
        <w:t xml:space="preserve">  (linha 113)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pessoal_da_silver(silver: Path) -&gt; dict[str, 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 código IBGE, o percentual da despesa total com pessoal sobre a RCL ajustada, os valores e os limites.</w:t>
      </w:r>
    </w:p>
    <w:p>
      <w:pPr>
        <w:spacing w:after="80"/>
      </w:pPr>
      <w:r>
        <w:t xml:space="preserve">A coluna do percentual é a que começa com "%"; a dos valores, "Valor". Ente sem o percentual fica de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ResultadoPessoal</w:t>
      </w:r>
      <w:r>
        <w:rPr>
          <w:sz w:val="16"/>
          <w:szCs w:val="16"/>
        </w:rPr>
        <w:t xml:space="preserve">  (linha 140)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ResultadoPessoal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coleta de uma UF fez: pendentes, consultas, percentuais encontrados, sem dado e os que ficaram.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ResultadoPessoal.para_json</w:t>
      </w:r>
      <w:r>
        <w:rPr>
          <w:sz w:val="16"/>
          <w:szCs w:val="16"/>
        </w:rPr>
        <w:t xml:space="preserve">  (linha 151)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para imprimir na linha de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coletar_uf</w:t>
      </w:r>
      <w:r>
        <w:rPr>
          <w:sz w:val="16"/>
          <w:szCs w:val="16"/>
        </w:rPr>
        <w:t xml:space="preserve">  (linha 158)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coletar_uf(cfg, uf: str, cadastro: Cadastro, estado: Path | str, exercicio: int, *, coletar=None, normalizar=None, temporar...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o RGF (Anexo 1, Executivo) dos entes pendentes da UF e grava o estado; </w:t>
      </w:r>
      <w:r>
        <w:rPr>
          <w:rFonts w:ascii="Consolas" w:cs="Consolas" w:eastAsia="Consolas" w:hAnsi="Consolas"/>
          <w:sz w:val="19"/>
          <w:szCs w:val="19"/>
        </w:rPr>
        <w:t xml:space="preserve">coletar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normalizar</w:t>
      </w:r>
      <w:r>
        <w:t xml:space="preserve"> são os de </w:t>
      </w:r>
      <w:r>
        <w:rPr>
          <w:rFonts w:ascii="Consolas" w:cs="Consolas" w:eastAsia="Consolas" w:hAnsi="Consolas"/>
          <w:sz w:val="19"/>
          <w:szCs w:val="19"/>
        </w:rPr>
        <w:t xml:space="preserve">lumen_orquestracao.etapas</w:t>
      </w:r>
      <w:r>
        <w:t xml:space="preserve">.</w:t>
      </w:r>
    </w:p>
    <w:p>
      <w:pPr>
        <w:spacing w:after="80"/>
      </w:pPr>
      <w:r>
        <w:t xml:space="preserve">Primeira passada com a combinação do extrato (ou a primeira de </w:t>
      </w:r>
      <w:r>
        <w:rPr>
          <w:rFonts w:ascii="Consolas" w:cs="Consolas" w:eastAsia="Consolas" w:hAnsi="Consolas"/>
          <w:sz w:val="19"/>
          <w:szCs w:val="19"/>
        </w:rPr>
        <w:t xml:space="preserve">SEM_EXTRATO</w:t>
      </w:r>
      <w:r>
        <w:t xml:space="preserve">); segunda, só para quem ficou sem extrato e sem dado, com a outra. Cada passada vai em lotes de </w:t>
      </w:r>
      <w:r>
        <w:rPr>
          <w:rFonts w:ascii="Consolas" w:cs="Consolas" w:eastAsia="Consolas" w:hAnsi="Consolas"/>
          <w:sz w:val="19"/>
          <w:szCs w:val="19"/>
        </w:rPr>
        <w:t xml:space="preserve">TAMANHO_DO_LOTE</w:t>
      </w:r>
      <w:r>
        <w:t xml:space="preserve"> por combinação; passado o </w:t>
      </w:r>
      <w:r>
        <w:rPr>
          <w:rFonts w:ascii="Consolas" w:cs="Consolas" w:eastAsia="Consolas" w:hAnsi="Consolas"/>
          <w:sz w:val="19"/>
          <w:szCs w:val="19"/>
        </w:rPr>
        <w:t xml:space="preserve">limite_minutos</w:t>
      </w:r>
      <w:r>
        <w:t xml:space="preserve">, não começa outro lote, e quem não foi consultado continua pendente.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ler_pessoal</w:t>
      </w:r>
      <w:r>
        <w:rPr>
          <w:sz w:val="16"/>
          <w:szCs w:val="16"/>
        </w:rPr>
        <w:t xml:space="preserve">  (linha 244)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ler_pessoal(arquivos, exercicio: int | None=None) -&gt; tuple[int | None, dict[str, 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Junta os estados das UFs: o exercício (o mais recente entre os arquivos) e, por ente, o percentual.</w:t>
      </w:r>
    </w:p>
    <w:p>
      <w:pPr>
        <w:spacing w:after="80"/>
      </w:pPr>
      <w:r>
        <w:t xml:space="preserve">Só entram os entes com o percentual do exercício escolhido.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88" w:id="88"/>
      <w:r>
        <w:t xml:space="preserve">10.19 lumen_painel/pessoas_juridicas.py</w:t>
      </w:r>
      <w:bookmarkEnd w:id="88"/>
    </w:p>
    <w:p>
      <w:pPr>
        <w:spacing w:after="100"/>
      </w:pPr>
      <w:r>
        <w:rPr>
          <w:sz w:val="17"/>
          <w:szCs w:val="17"/>
        </w:rPr>
        <w:t xml:space="preserve">packages/painel/lumen_painel/pessoas_juridicas.py · Python · 194 linhas · 11 declarações</w:t>
      </w:r>
    </w:p>
    <w:p>
      <w:pPr>
        <w:spacing w:after="80"/>
      </w:pPr>
      <w:r>
        <w:t xml:space="preserve">Tudo o que o Lumen tem de uma pessoa jurídica, pelo CNPJ: a visão 360 da empresa ou entidade (ADR-049).</w:t>
      </w:r>
    </w:p>
    <w:p>
      <w:pPr>
        <w:spacing w:after="80"/>
      </w:pPr>
      <w:r>
        <w:t xml:space="preserve">As contratações, as emendas e os convênios são publicados por ente (quem contrata ou recebe). Aqui, o mesmo dado é virado para o CNPJ, em </w:t>
      </w:r>
      <w:r>
        <w:rPr>
          <w:rFonts w:ascii="Consolas" w:cs="Consolas" w:eastAsia="Consolas" w:hAnsi="Consolas"/>
          <w:sz w:val="19"/>
          <w:szCs w:val="19"/>
        </w:rPr>
        <w:t xml:space="preserve">pj/&lt;grupo&gt;.json.gz</w:t>
      </w:r>
      <w:r>
        <w:t xml:space="preserve"> (comprimido; o grupo é </w:t>
      </w:r>
      <w:r>
        <w:rPr>
          <w:rFonts w:ascii="Consolas" w:cs="Consolas" w:eastAsia="Consolas" w:hAnsi="Consolas"/>
          <w:sz w:val="19"/>
          <w:szCs w:val="19"/>
        </w:rPr>
        <w:t xml:space="preserve">comum.grupo_do_cnpj</w:t>
      </w:r>
      <w:r>
        <w:t xml:space="preserve">):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contratos:</w:t>
      </w:r>
      <w:r>
        <w:t xml:space="preserve"> os contratos publicados no PNCP com ela como fornecedora, por ente contratante e ano (</w:t>
      </w:r>
      <w:r>
        <w:rPr>
          <w:rFonts w:ascii="Consolas" w:cs="Consolas" w:eastAsia="Consolas" w:hAnsi="Consolas"/>
          <w:sz w:val="19"/>
          <w:szCs w:val="19"/>
        </w:rPr>
        <w:t xml:space="preserve">[ente, ano, contratos, valor]</w:t>
      </w:r>
      <w:r>
        <w:t xml:space="preserve">), da mesma soma do painel de contratações;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emendas:</w:t>
      </w:r>
      <w:r>
        <w:t xml:space="preserve"> o recebido de emendas parlamentares como favorecida, por ente e ano (</w:t>
      </w:r>
      <w:r>
        <w:rPr>
          <w:rFonts w:ascii="Consolas" w:cs="Consolas" w:eastAsia="Consolas" w:hAnsi="Consolas"/>
          <w:sz w:val="19"/>
          <w:szCs w:val="19"/>
        </w:rPr>
        <w:t xml:space="preserve">[ente, ano, valor]</w:t>
      </w:r>
      <w:r>
        <w:t xml:space="preserve">, ADR-044);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convenios:</w:t>
      </w:r>
      <w:r>
        <w:t xml:space="preserve"> os convênios com a União como convenente (ADR-045), com o objeto cortado em </w:t>
      </w:r>
      <w:r>
        <w:rPr>
          <w:rFonts w:ascii="Consolas" w:cs="Consolas" w:eastAsia="Consolas" w:hAnsi="Consolas"/>
          <w:sz w:val="19"/>
          <w:szCs w:val="19"/>
        </w:rPr>
        <w:t xml:space="preserve">OBJETO</w:t>
      </w:r>
      <w:r>
        <w:t xml:space="preserve"> caracteres;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tce:</w:t>
      </w:r>
      <w:r>
        <w:t xml:space="preserve"> os contratos registrados nos tribunais de contas (TCE-RS, TCE-PR, TCE-PE e TCE-CE, ADR-050), por ente e ano do contrato (</w:t>
      </w:r>
      <w:r>
        <w:rPr>
          <w:rFonts w:ascii="Consolas" w:cs="Consolas" w:eastAsia="Consolas" w:hAnsi="Consolas"/>
          <w:sz w:val="19"/>
          <w:szCs w:val="19"/>
        </w:rPr>
        <w:t xml:space="preserve">[ente, ano, contratos, valor]</w:t>
      </w:r>
      <w:r>
        <w:t xml:space="preserve">).</w:t>
      </w:r>
    </w:p>
    <w:p>
      <w:pPr>
        <w:spacing w:after="80"/>
      </w:pPr>
      <w:r>
        <w:t xml:space="preserve">O nome é o mais recente das contratações e, sem elas, o dos convênios, das emendas ou do tribunal de contas; as fontes já chegam com o CPF do MEI mascarado (ADR-043). A página do portal junta o cartão da Receita (</w:t>
      </w:r>
      <w:r>
        <w:rPr>
          <w:rFonts w:ascii="Consolas" w:cs="Consolas" w:eastAsia="Consolas" w:hAnsi="Consolas"/>
          <w:sz w:val="19"/>
          <w:szCs w:val="19"/>
        </w:rPr>
        <w:t xml:space="preserve">cnpj/</w:t>
      </w:r>
      <w:r>
        <w:t xml:space="preserve">). Pessoa física não entra: o índice é por CNPJ.</w:t>
      </w:r>
    </w:p>
    <w:p>
      <w:pPr>
        <w:spacing w:after="80"/>
      </w:pPr>
      <w:r>
        <w:t xml:space="preserve">A busca pelo nome lê </w:t>
      </w:r>
      <w:r>
        <w:rPr>
          <w:rFonts w:ascii="Consolas" w:cs="Consolas" w:eastAsia="Consolas" w:hAnsi="Consolas"/>
          <w:sz w:val="19"/>
          <w:szCs w:val="19"/>
        </w:rPr>
        <w:t xml:space="preserve">pj/busca/&lt;prefixo&gt;.json.gz</w:t>
      </w:r>
      <w:r>
        <w:t xml:space="preserve">: cada palavra do nome com três letras ou mais (fora as de </w:t>
      </w:r>
      <w:r>
        <w:rPr>
          <w:rFonts w:ascii="Consolas" w:cs="Consolas" w:eastAsia="Consolas" w:hAnsi="Consolas"/>
          <w:sz w:val="19"/>
          <w:szCs w:val="19"/>
        </w:rPr>
        <w:t xml:space="preserve">PALAVRAS_FORA</w:t>
      </w:r>
      <w:r>
        <w:t xml:space="preserve">) põe o CNPJ no arquivo das duas primeiras letras dela, com o nome e o peso (a soma dos contratos, das emendas e dos convênios), do maior peso ao menor. O arquivo de duas letras com mais de </w:t>
      </w:r>
      <w:r>
        <w:rPr>
          <w:rFonts w:ascii="Consolas" w:cs="Consolas" w:eastAsia="Consolas" w:hAnsi="Consolas"/>
          <w:sz w:val="19"/>
          <w:szCs w:val="19"/>
        </w:rPr>
        <w:t xml:space="preserve">LIMITE_BUSCA</w:t>
      </w:r>
      <w:r>
        <w:t xml:space="preserve"> nomes ("co", de comércio e construções) se divide pelas três primeiras. </w:t>
      </w:r>
      <w:r>
        <w:rPr>
          <w:rFonts w:ascii="Consolas" w:cs="Consolas" w:eastAsia="Consolas" w:hAnsi="Consolas"/>
          <w:sz w:val="19"/>
          <w:szCs w:val="19"/>
        </w:rPr>
        <w:t xml:space="preserve">pj/busca/indice.json</w:t>
      </w:r>
      <w:r>
        <w:t xml:space="preserve"> diz quais se dividiram e quantos nomes tem cada arquivo, para o portal ler o menor entre as palavras procuradas. A normalização é a mesma do portal (</w:t>
      </w:r>
      <w:r>
        <w:rPr>
          <w:rFonts w:ascii="Consolas" w:cs="Consolas" w:eastAsia="Consolas" w:hAnsi="Consolas"/>
          <w:sz w:val="19"/>
          <w:szCs w:val="19"/>
        </w:rPr>
        <w:t xml:space="preserve">busca.ts</w:t>
      </w:r>
      <w:r>
        <w:t xml:space="preserve">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normalizar(texto: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Sem acento, minúsculas, só letras, dígitos e espaço único, como </w:t>
      </w:r>
      <w:r>
        <w:rPr>
          <w:rFonts w:ascii="Consolas" w:cs="Consolas" w:eastAsia="Consolas" w:hAnsi="Consolas"/>
          <w:sz w:val="19"/>
          <w:szCs w:val="19"/>
        </w:rPr>
        <w:t xml:space="preserve">normalizar</w:t>
      </w:r>
      <w:r>
        <w:t xml:space="preserve"> do portal.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palavras_da_busca</w:t>
      </w:r>
      <w:r>
        <w:rPr>
          <w:sz w:val="16"/>
          <w:szCs w:val="16"/>
        </w:rPr>
        <w:t xml:space="preserve">  (linha 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palavras_da_busca(nome: str | None)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palavras do nome que a busca usa: três letras ou mais, fora as de </w:t>
      </w:r>
      <w:r>
        <w:rPr>
          <w:rFonts w:ascii="Consolas" w:cs="Consolas" w:eastAsia="Consolas" w:hAnsi="Consolas"/>
          <w:sz w:val="19"/>
          <w:szCs w:val="19"/>
        </w:rPr>
        <w:t xml:space="preserve">PALAVRAS_FORA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_registro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_registro(indice: dict[str, dict], cnpj: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registro do CNPJ no índice, criado vazio na primeira vez.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de_contratacoes</w:t>
      </w:r>
      <w:r>
        <w:rPr>
          <w:sz w:val="16"/>
          <w:szCs w:val="16"/>
        </w:rPr>
        <w:t xml:space="preserve">  (linha 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de_contratacoes(indice: dict[str, dict], painel: Painel)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contratos de cada fornecedor pessoa jurídica, por ente contratante e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de_emendas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de_emendas(indice: dict[str, dict], dados: dict)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recebido de emendas por favorecido pessoa jurídica, por ente e ano (o estado de </w:t>
      </w:r>
      <w:r>
        <w:rPr>
          <w:rFonts w:ascii="Consolas" w:cs="Consolas" w:eastAsia="Consolas" w:hAnsi="Consolas"/>
          <w:sz w:val="19"/>
          <w:szCs w:val="19"/>
        </w:rPr>
        <w:t xml:space="preserve">emendas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de_convenios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de_convenios(indice: dict[str, dict], dados: dict)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convênios por convenente pessoa jurídica (o estado de </w:t>
      </w:r>
      <w:r>
        <w:rPr>
          <w:rFonts w:ascii="Consolas" w:cs="Consolas" w:eastAsia="Consolas" w:hAnsi="Consolas"/>
          <w:sz w:val="19"/>
          <w:szCs w:val="19"/>
        </w:rPr>
        <w:t xml:space="preserve">convenios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montar_busca</w:t>
      </w:r>
      <w:r>
        <w:rPr>
          <w:sz w:val="16"/>
          <w:szCs w:val="16"/>
        </w:rPr>
        <w:t xml:space="preserve">  (linha 104)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montar_busca(indice: dict[str, dict]) -&gt; tuple[dict[str, list], list[str]]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arquivos da busca pelo nome (</w:t>
      </w:r>
      <w:r>
        <w:rPr>
          <w:rFonts w:ascii="Consolas" w:cs="Consolas" w:eastAsia="Consolas" w:hAnsi="Consolas"/>
          <w:sz w:val="19"/>
          <w:szCs w:val="19"/>
        </w:rPr>
        <w:t xml:space="preserve">{prefixo: [[CNPJ, nome, peso], ...]}</w:t>
      </w:r>
      <w:r>
        <w:t xml:space="preserve">, do maior peso ao menor) e os prefixos de duas letras divididos pelas três primeiras, por passarem de </w:t>
      </w:r>
      <w:r>
        <w:rPr>
          <w:rFonts w:ascii="Consolas" w:cs="Consolas" w:eastAsia="Consolas" w:hAnsi="Consolas"/>
          <w:sz w:val="19"/>
          <w:szCs w:val="19"/>
        </w:rPr>
        <w:t xml:space="preserve">LIMITE_BUSCA</w:t>
      </w:r>
      <w:r>
        <w:t xml:space="preserve"> nomes.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de_tce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de_tce(indice: dict[str, dict], dados: dict)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contratos de cada empresa registrados num tribunal de contas, por ente e ano (um estado de </w:t>
      </w:r>
      <w:r>
        <w:rPr>
          <w:rFonts w:ascii="Consolas" w:cs="Consolas" w:eastAsia="Consolas" w:hAnsi="Consolas"/>
          <w:sz w:val="19"/>
          <w:szCs w:val="19"/>
        </w:rPr>
        <w:t xml:space="preserve">tce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_estado</w:t>
      </w:r>
      <w:r>
        <w:rPr>
          <w:sz w:val="16"/>
          <w:szCs w:val="16"/>
        </w:rPr>
        <w:t xml:space="preserve">  (linha 134)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_estado(estado: Path, modulo) -&gt; dict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estado de </w:t>
      </w:r>
      <w:r>
        <w:rPr>
          <w:rFonts w:ascii="Consolas" w:cs="Consolas" w:eastAsia="Consolas" w:hAnsi="Consolas"/>
          <w:sz w:val="19"/>
          <w:szCs w:val="19"/>
        </w:rPr>
        <w:t xml:space="preserve">emendas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convenios</w:t>
      </w:r>
      <w:r>
        <w:t xml:space="preserve">, se existe e está na versão conhecida.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para_json</w:t>
      </w:r>
      <w:r>
        <w:rPr>
          <w:sz w:val="16"/>
          <w:szCs w:val="16"/>
        </w:rPr>
        <w:t xml:space="preserve">  (linha 143)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para_json(registro: dict)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registro de um CNPJ como vai no arquivo: listas ordenadas, valores em centavos.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publicar</w:t>
      </w:r>
      <w:r>
        <w:rPr>
          <w:sz w:val="16"/>
          <w:szCs w:val="16"/>
        </w:rPr>
        <w:t xml:space="preserve">  (linha 154)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publicar(estado: Path | str, painel: Painel, gravar: Callable[[str, Any], Any], *, gerado_em: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</w:t>
      </w:r>
      <w:r>
        <w:rPr>
          <w:rFonts w:ascii="Consolas" w:cs="Consolas" w:eastAsia="Consolas" w:hAnsi="Consolas"/>
          <w:sz w:val="19"/>
          <w:szCs w:val="19"/>
        </w:rPr>
        <w:t xml:space="preserve">pj/&lt;grupo&gt;.json.gz</w:t>
      </w:r>
      <w:r>
        <w:t xml:space="preserve"> com as pessoas jurídicas do grupo e devolve o resumo para o índice.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89" w:id="89"/>
      <w:r>
        <w:t xml:space="preserve">10.20 lumen_painel/rcl.py</w:t>
      </w:r>
      <w:bookmarkEnd w:id="89"/>
    </w:p>
    <w:p>
      <w:pPr>
        <w:spacing w:after="100"/>
      </w:pPr>
      <w:r>
        <w:rPr>
          <w:sz w:val="17"/>
          <w:szCs w:val="17"/>
        </w:rPr>
        <w:t xml:space="preserve">packages/painel/lumen_painel/rcl.py · Python · 201 linhas · 11 declarações</w:t>
      </w:r>
    </w:p>
    <w:p>
      <w:pPr>
        <w:spacing w:after="80"/>
      </w:pPr>
      <w:r>
        <w:t xml:space="preserve">Receita corrente líquida (RCL) de cada ente, para os grupos de pares (ADR-038, versão 2).</w:t>
      </w:r>
    </w:p>
    <w:p>
      <w:pPr>
        <w:spacing w:after="80"/>
      </w:pPr>
      <w:r>
        <w:t xml:space="preserve">A RCL do exercício vem do RREO do 6º bimestre, Anexo 03: conta </w:t>
      </w:r>
      <w:r>
        <w:rPr>
          <w:rFonts w:ascii="Consolas" w:cs="Consolas" w:eastAsia="Consolas" w:hAnsi="Consolas"/>
          <w:sz w:val="19"/>
          <w:szCs w:val="19"/>
        </w:rPr>
        <w:t xml:space="preserve">RREO3ReceitaCorrenteLiquida</w:t>
      </w:r>
      <w:r>
        <w:t xml:space="preserve">, coluna "TOTAL (ÚLTIMOS 12 MESES)". Cada ente publica um dos dois tipos de RREO, o completo ou o simplificado (municípios com menos de 50 mil habitantes podem optar por ele, LRF art. 63), e a consulta precisa dizer qual. O tamanho do município não diz o tipo: em 2025, quase todos os pequenos de Roraima e do Amapá publicaram o completo, e São Sepé (RS), o simplificado. Quem diz é o extrato de entregas que a conformidade já coletou: o tipo entregue no 6º bimestre vai numa consulta só, e o ente que não o entregou não é consultado. Sem extrato, vão os dois tipos, o completo primeiro.</w:t>
      </w:r>
    </w:p>
    <w:p>
      <w:pPr>
        <w:spacing w:after="80"/>
      </w:pPr>
      <w:r>
        <w:t xml:space="preserve">O estado é por UF (</w:t>
      </w:r>
      <w:r>
        <w:rPr>
          <w:rFonts w:ascii="Consolas" w:cs="Consolas" w:eastAsia="Consolas" w:hAnsi="Consolas"/>
          <w:sz w:val="19"/>
          <w:szCs w:val="19"/>
        </w:rPr>
        <w:t xml:space="preserve">rcl-&lt;UF&gt;.json.gz</w:t>
      </w:r>
      <w:r>
        <w:t xml:space="preserve">), com o exercício e, por ente, a RCL e o tipo do RREO, ou só a data da última tentativa sem dado. A coleta pega primeiro quem falta. Quem não tinha publicado é tentado de novo depois de </w:t>
      </w:r>
      <w:r>
        <w:rPr>
          <w:rFonts w:ascii="Consolas" w:cs="Consolas" w:eastAsia="Consolas" w:hAnsi="Consolas"/>
          <w:sz w:val="19"/>
          <w:szCs w:val="19"/>
        </w:rPr>
        <w:t xml:space="preserve">DIAS_PARA_TENTAR_DE_NOVO</w:t>
      </w:r>
      <w:r>
        <w:t xml:space="preserve"> dias. Depois da primeira carga, o fluxo diário quase não consulta nada.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nome_do_arquivo</w:t>
      </w:r>
      <w:r>
        <w:rPr>
          <w:sz w:val="16"/>
          <w:szCs w:val="16"/>
        </w:rPr>
        <w:t xml:space="preserve">  (linha 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nome_do_arquivo(uf: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rcl-RS.json.gz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exercicio_padrao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exercicio_padrao(hoje: date)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exercício anterior: o RREO do 6º bimestre sai até 30 de janeiro do ano seguinte (LRF, art. 52).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tipos_pelo_extrato</w:t>
      </w:r>
      <w:r>
        <w:rPr>
          <w:sz w:val="16"/>
          <w:szCs w:val="16"/>
        </w:rPr>
        <w:t xml:space="preserve">  (linha 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tipos_pelo_extrato(conformidade: dict | None, exercicio: int) -&gt; dict[str, str | None]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 ente, o tipo de RREO entregue no 6º bimestre do </w:t>
      </w:r>
      <w:r>
        <w:rPr>
          <w:rFonts w:ascii="Consolas" w:cs="Consolas" w:eastAsia="Consolas" w:hAnsi="Consolas"/>
          <w:sz w:val="19"/>
          <w:szCs w:val="19"/>
        </w:rPr>
        <w:t xml:space="preserve">exercicio</w:t>
      </w:r>
      <w:r>
        <w:t xml:space="preserve">, pelo estado da conformidade da UF.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é o ente com o extrato lido e sem essa entrega; o ente cujo extrato do exercício não pôde ser lido fica de fora (vai com os dois tipos).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ordem_de_tentativa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ordem_de_tentativa(codigo: str, tipos: dict[str, str | None]) -&gt; tuple[str, ...]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tipos de RREO a consultar, em ordem: o do extrato e depois o outro; nenhum se o extrato diz que o ente não entregou; os dois, o completo primeiro, sem extrato.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ler_estado</w:t>
      </w:r>
      <w:r>
        <w:rPr>
          <w:sz w:val="16"/>
          <w:szCs w:val="16"/>
        </w:rPr>
        <w:t xml:space="preserve">  (linha 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ler_estado(caminho: Path, exercicio: int)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estado gravado da UF; vazio se não existe ou é de outro exercício.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pendentes</w:t>
      </w:r>
      <w:r>
        <w:rPr>
          <w:sz w:val="16"/>
          <w:szCs w:val="16"/>
        </w:rPr>
        <w:t xml:space="preserve">  (linha 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pendentes(estado: dict, entes: list[Ente], hoje: date) -&gt; list[Ente]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entes sem RCL no estado: os nunca tentados e os sem dado tentados há </w:t>
      </w:r>
      <w:r>
        <w:rPr>
          <w:rFonts w:ascii="Consolas" w:cs="Consolas" w:eastAsia="Consolas" w:hAnsi="Consolas"/>
          <w:sz w:val="19"/>
          <w:szCs w:val="19"/>
        </w:rPr>
        <w:t xml:space="preserve">DIAS_PARA_TENTAR_DE_NOVO</w:t>
      </w:r>
      <w:r>
        <w:t xml:space="preserve"> dias.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rcl_da_silver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rcl_da_silver(silver: Path) -&gt; dict[str, 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 código IBGE, a RCL (12 meses) e o tipo do RREO, das linhas de demonstrativo da silver.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ResultadoRcl</w:t>
      </w:r>
      <w:r>
        <w:rPr>
          <w:sz w:val="16"/>
          <w:szCs w:val="16"/>
        </w:rPr>
        <w:t xml:space="preserve">  (linha 113)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ResultadoRcl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coleta de uma UF fez: entes pendentes, consultas feitas, RCL encontradas e problemas.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ResultadoRcl.para_json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para imprimir na linha de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coletar_uf</w:t>
      </w:r>
      <w:r>
        <w:rPr>
          <w:sz w:val="16"/>
          <w:szCs w:val="16"/>
        </w:rPr>
        <w:t xml:space="preserve">  (linha 129)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coletar_uf(cfg, uf: str, cadastro: Cadastro, estado: Path | str, exercicio: int, *, coletar=None, normalizar=None, temporar...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a RCL dos entes pendentes da UF e grava o estado; </w:t>
      </w:r>
      <w:r>
        <w:rPr>
          <w:rFonts w:ascii="Consolas" w:cs="Consolas" w:eastAsia="Consolas" w:hAnsi="Consolas"/>
          <w:sz w:val="19"/>
          <w:szCs w:val="19"/>
        </w:rPr>
        <w:t xml:space="preserve">coletar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normalizar</w:t>
      </w:r>
      <w:r>
        <w:t xml:space="preserve"> são os de </w:t>
      </w:r>
      <w:r>
        <w:rPr>
          <w:rFonts w:ascii="Consolas" w:cs="Consolas" w:eastAsia="Consolas" w:hAnsi="Consolas"/>
          <w:sz w:val="19"/>
          <w:szCs w:val="19"/>
        </w:rPr>
        <w:t xml:space="preserve">lumen_orquestracao.etapas</w:t>
      </w:r>
      <w:r>
        <w:t xml:space="preserve">.</w:t>
      </w:r>
    </w:p>
    <w:p>
      <w:pPr>
        <w:spacing w:after="80"/>
      </w:pPr>
      <w:r>
        <w:t xml:space="preserve">O tipo de cada ente vem do estado da conformidade da UF, no mesmo diretório (</w:t>
      </w:r>
      <w:r>
        <w:rPr>
          <w:rFonts w:ascii="Consolas" w:cs="Consolas" w:eastAsia="Consolas" w:hAnsi="Consolas"/>
          <w:sz w:val="19"/>
          <w:szCs w:val="19"/>
        </w:rPr>
        <w:t xml:space="preserve">ordem_de_tentativa</w:t>
      </w:r>
      <w:r>
        <w:t xml:space="preserve">). Primeira passada com o primeiro tipo de cada um; segunda, com o outro, para quem ficou sem dado.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ler_rcl</w:t>
      </w:r>
      <w:r>
        <w:rPr>
          <w:sz w:val="16"/>
          <w:szCs w:val="16"/>
        </w:rPr>
        <w:t xml:space="preserve">  (linha 187)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ler_rcl(arquivos, exercicio: int | None=None) -&gt; tuple[int | None, dict[str, 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Junta os estados das UFs: o exercício (o mais recente entre os arquivos) e, por ente, a RCL e o tipo.</w:t>
      </w:r>
    </w:p>
    <w:p>
      <w:pPr>
        <w:spacing w:after="80"/>
      </w:pPr>
      <w:r>
        <w:t xml:space="preserve">Só entram os entes com RCL do exercício escolhido.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90" w:id="90"/>
      <w:r>
        <w:t xml:space="preserve">10.21 lumen_painel/site.py</w:t>
      </w:r>
      <w:bookmarkEnd w:id="90"/>
    </w:p>
    <w:p>
      <w:pPr>
        <w:spacing w:after="100"/>
      </w:pPr>
      <w:r>
        <w:rPr>
          <w:sz w:val="17"/>
          <w:szCs w:val="17"/>
        </w:rPr>
        <w:t xml:space="preserve">packages/painel/lumen_painel/site.py · Python · 69 linhas · 4 declarações</w:t>
      </w:r>
    </w:p>
    <w:p>
      <w:pPr>
        <w:spacing w:after="80"/>
      </w:pPr>
      <w:r>
        <w:t xml:space="preserve">O diretório publicado dos painéis (GitHub Pages, ADR-028).</w:t>
      </w:r>
    </w:p>
    <w:p>
      <w:pPr>
        <w:spacing w:after="80"/>
      </w:pPr>
      <w:r>
        <w:t xml:space="preserve">O site é refeito inteiro a cada publicação, a partir do estado guardado (os dias do PNCP e o extrato de entregas por UF): não há o que sincronizar arquivo a arquivo, como no bucket das eleições. Os JSON avulsos vão sem compressão (o GitHub Pages comprime na entrega a quem aceita gzip); os conjuntos por grupo vão em </w:t>
      </w:r>
      <w:r>
        <w:rPr>
          <w:rFonts w:ascii="Consolas" w:cs="Consolas" w:eastAsia="Consolas" w:hAnsi="Consolas"/>
          <w:sz w:val="19"/>
          <w:szCs w:val="19"/>
        </w:rPr>
        <w:t xml:space="preserve">.json.gz</w:t>
      </w:r>
      <w:r>
        <w:t xml:space="preserve">, que o portal descomprime, para o site caber no limite e na implantação do Pages.</w:t>
      </w:r>
    </w:p>
    <w:p>
      <w:pPr>
        <w:spacing w:after="80"/>
      </w:pPr>
      <w:r>
        <w:t xml:space="preserve">Desenho do diretório: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indice.json                       versão, quando foi gerado, cobertura de cada painel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entes.json                        cadastro para a busca: código, nome, UF, tipo, população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contratacoes/panorama.json        Brasil: totais, esferas, UFs, meses, modalidades, fornecedores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contratacoes/ente/&lt;grupo&gt;.json.gz   os entes do grupo (``comum.grupo_do_ente``): União (1), estado, DF ou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                            municípios, comprimido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contratacoes/orgao/&lt;grupo&gt;.json.gz  os órgãos do grupo (``comum.grupo_do_cnpj``): prefeitura, câmara, autarquia,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                            fundação ou empresa pública, comprimido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conformidade/panorama.json        Brasil: resultados por UF e por obrigação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conformidade/uf/&lt;sigla&gt;.json      entes da UF, com o resumo de cada um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conformidade/ente/&lt;código&gt;.json   as obrigações avaliadas de um ente e o grupo de pares (ADR-038)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conformidade/pares/&lt;id&gt;.json      um grupo de pares: critérios, distribuição e os entes que o formam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Site</w:t>
      </w:r>
      <w:r>
        <w:rPr>
          <w:sz w:val="16"/>
          <w:szCs w:val="16"/>
        </w:rPr>
        <w:t xml:space="preserve">  (linha 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Site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Escreve os arquivos do site num diretório, contando quantos gravou.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Site.__init__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raiz: Path | str, *, limpar: bool=True)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Com </w:t>
      </w:r>
      <w:r>
        <w:rPr>
          <w:rFonts w:ascii="Consolas" w:cs="Consolas" w:eastAsia="Consolas" w:hAnsi="Consolas"/>
          <w:sz w:val="19"/>
          <w:szCs w:val="19"/>
        </w:rPr>
        <w:t xml:space="preserve">limpar</w:t>
      </w:r>
      <w:r>
        <w:t xml:space="preserve">, apaga o que houver no diretório antes de começar (o site é refeito inteiro).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Site.gravar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gravar(self, relativo: str, conteudo: Any)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</w:t>
      </w:r>
      <w:r>
        <w:rPr>
          <w:rFonts w:ascii="Consolas" w:cs="Consolas" w:eastAsia="Consolas" w:hAnsi="Consolas"/>
          <w:sz w:val="19"/>
          <w:szCs w:val="19"/>
        </w:rPr>
        <w:t xml:space="preserve">conteudo</w:t>
      </w:r>
      <w:r>
        <w:t xml:space="preserve"> como JSON em </w:t>
      </w:r>
      <w:r>
        <w:rPr>
          <w:rFonts w:ascii="Consolas" w:cs="Consolas" w:eastAsia="Consolas" w:hAnsi="Consolas"/>
          <w:sz w:val="19"/>
          <w:szCs w:val="19"/>
        </w:rPr>
        <w:t xml:space="preserve">raiz/relativo</w:t>
      </w:r>
      <w:r>
        <w:t xml:space="preserve">; o caminho não pode sair da raiz.</w:t>
      </w:r>
    </w:p>
    <w:p>
      <w:pPr>
        <w:spacing w:after="80"/>
      </w:pPr>
      <w:r>
        <w:t xml:space="preserve">Caminho terminado em </w:t>
      </w:r>
      <w:r>
        <w:rPr>
          <w:rFonts w:ascii="Consolas" w:cs="Consolas" w:eastAsia="Consolas" w:hAnsi="Consolas"/>
          <w:sz w:val="19"/>
          <w:szCs w:val="19"/>
        </w:rPr>
        <w:t xml:space="preserve">.json.gz</w:t>
      </w:r>
      <w:r>
        <w:t xml:space="preserve"> sai comprimido com gzip: são os conjuntos grandes (base de CNPJ e emendas, ADR-043 e ADR-044), que o portal descomprime no navegador para caber no limite do GitHub Pages.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Site.finalizar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finalizar(self)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Página de apresentação e </w:t>
      </w:r>
      <w:r>
        <w:rPr>
          <w:rFonts w:ascii="Consolas" w:cs="Consolas" w:eastAsia="Consolas" w:hAnsi="Consolas"/>
          <w:sz w:val="19"/>
          <w:szCs w:val="19"/>
        </w:rPr>
        <w:t xml:space="preserve">.nojekyll</w:t>
      </w:r>
      <w:r>
        <w:t xml:space="preserve"> (o GitHub Pages serve os arquivos como estão).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91" w:id="91"/>
      <w:r>
        <w:t xml:space="preserve">10.22 lumen_painel/tce.py</w:t>
      </w:r>
      <w:bookmarkEnd w:id="91"/>
    </w:p>
    <w:p>
      <w:pPr>
        <w:spacing w:after="100"/>
      </w:pPr>
      <w:r>
        <w:rPr>
          <w:sz w:val="17"/>
          <w:szCs w:val="17"/>
        </w:rPr>
        <w:t xml:space="preserve">packages/painel/lumen_painel/tce.py · Python · 351 linhas · 26 declarações</w:t>
      </w:r>
    </w:p>
    <w:p>
      <w:pPr>
        <w:spacing w:after="80"/>
      </w:pPr>
      <w:r>
        <w:t xml:space="preserve">O que os coletores dos tribunais de contas têm em comum (ADR-050): a leitura por partes, a regra de quando reler um ano, a soma de um ano por ente e a publicação.</w:t>
      </w:r>
    </w:p>
    <w:p>
      <w:pPr>
        <w:spacing w:after="80"/>
      </w:pPr>
      <w:r>
        <w:t xml:space="preserve">Cada tribunal tem o próprio módulo (</w:t>
      </w:r>
      <w:r>
        <w:rPr>
          <w:rFonts w:ascii="Consolas" w:cs="Consolas" w:eastAsia="Consolas" w:hAnsi="Consolas"/>
          <w:sz w:val="19"/>
          <w:szCs w:val="19"/>
        </w:rPr>
        <w:t xml:space="preserve">tce_rs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tce_pr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tce_pe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tce_ce</w:t>
      </w:r>
      <w:r>
        <w:t xml:space="preserve">), que lê a fonte dele e grava o estado em </w:t>
      </w:r>
      <w:r>
        <w:rPr>
          <w:rFonts w:ascii="Consolas" w:cs="Consolas" w:eastAsia="Consolas" w:hAnsi="Consolas"/>
          <w:sz w:val="19"/>
          <w:szCs w:val="19"/>
        </w:rPr>
        <w:t xml:space="preserve">tce-&lt;sigla&gt;.json.gz</w:t>
      </w:r>
      <w:r>
        <w:t xml:space="preserve"> no mesmo formato: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anos</w:t>
      </w:r>
      <w:r>
        <w:t xml:space="preserve">: por ano do contrato, a </w:t>
      </w:r>
      <w:r>
        <w:rPr>
          <w:rFonts w:ascii="Consolas" w:cs="Consolas" w:eastAsia="Consolas" w:hAnsi="Consolas"/>
          <w:sz w:val="19"/>
          <w:szCs w:val="19"/>
        </w:rPr>
        <w:t xml:space="preserve">etiqueta</w:t>
      </w:r>
      <w:r>
        <w:t xml:space="preserve"> e o </w:t>
      </w:r>
      <w:r>
        <w:rPr>
          <w:rFonts w:ascii="Consolas" w:cs="Consolas" w:eastAsia="Consolas" w:hAnsi="Consolas"/>
          <w:sz w:val="19"/>
          <w:szCs w:val="19"/>
        </w:rPr>
        <w:t xml:space="preserve">tamanho</w:t>
      </w:r>
      <w:r>
        <w:t xml:space="preserve"> do que foi lido, quando foi lido e a soma do ano (</w:t>
      </w:r>
      <w:r>
        <w:rPr>
          <w:rFonts w:ascii="Consolas" w:cs="Consolas" w:eastAsia="Consolas" w:hAnsi="Consolas"/>
          <w:sz w:val="19"/>
          <w:szCs w:val="19"/>
        </w:rPr>
        <w:t xml:space="preserve">SomaAno.para_json</w:t>
      </w:r>
      <w:r>
        <w:t xml:space="preserve">): por ente, as </w:t>
      </w:r>
      <w:r>
        <w:rPr>
          <w:rFonts w:ascii="Consolas" w:cs="Consolas" w:eastAsia="Consolas" w:hAnsi="Consolas"/>
          <w:sz w:val="19"/>
          <w:szCs w:val="19"/>
        </w:rPr>
        <w:t xml:space="preserve">COLUNAS_ENTE</w:t>
      </w:r>
      <w:r>
        <w:t xml:space="preserve">; por ente e CNPJ, </w:t>
      </w:r>
      <w:r>
        <w:rPr>
          <w:rFonts w:ascii="Consolas" w:cs="Consolas" w:eastAsia="Consolas" w:hAnsi="Consolas"/>
          <w:sz w:val="19"/>
          <w:szCs w:val="19"/>
        </w:rPr>
        <w:t xml:space="preserve">[contratos, valor]</w:t>
      </w:r>
      <w:r>
        <w:t xml:space="preserve">; e o que ficou sem ente (consórcios e associações, que reúnem vários municípios);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nomes</w:t>
      </w:r>
      <w:r>
        <w:t xml:space="preserve">: o nome de cada CNPJ, com o CPF do MEI mascarado;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tribunal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sistema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fonte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primeiro_ano</w:t>
      </w:r>
      <w:r>
        <w:t xml:space="preserve">.</w:t>
      </w:r>
    </w:p>
    <w:p>
      <w:pPr>
        <w:spacing w:after="80"/>
      </w:pPr>
      <w:r>
        <w:t xml:space="preserve">A leitura por partes (</w:t>
      </w:r>
      <w:r>
        <w:rPr>
          <w:rFonts w:ascii="Consolas" w:cs="Consolas" w:eastAsia="Consolas" w:hAnsi="Consolas"/>
          <w:sz w:val="19"/>
          <w:szCs w:val="19"/>
        </w:rPr>
        <w:t xml:space="preserve">ArquivoRemoto</w:t>
      </w:r>
      <w:r>
        <w:t xml:space="preserve">) é um arquivo que o </w:t>
      </w:r>
      <w:r>
        <w:rPr>
          <w:rFonts w:ascii="Consolas" w:cs="Consolas" w:eastAsia="Consolas" w:hAnsi="Consolas"/>
          <w:sz w:val="19"/>
          <w:szCs w:val="19"/>
        </w:rPr>
        <w:t xml:space="preserve">zipfile</w:t>
      </w:r>
      <w:r>
        <w:t xml:space="preserve"> abre e lê em fluxo. O </w:t>
      </w:r>
      <w:r>
        <w:rPr>
          <w:rFonts w:ascii="Consolas" w:cs="Consolas" w:eastAsia="Consolas" w:hAnsi="Consolas"/>
          <w:sz w:val="19"/>
          <w:szCs w:val="19"/>
        </w:rPr>
        <w:t xml:space="preserve">zip_remoto</w:t>
      </w:r>
      <w:r>
        <w:t xml:space="preserve"> do </w:t>
      </w:r>
      <w:r>
        <w:rPr>
          <w:rFonts w:ascii="Consolas" w:cs="Consolas" w:eastAsia="Consolas" w:hAnsi="Consolas"/>
          <w:sz w:val="19"/>
          <w:szCs w:val="19"/>
        </w:rPr>
        <w:t xml:space="preserve">lumen_ingestao</w:t>
      </w:r>
      <w:r>
        <w:t xml:space="preserve"> (ADR-032) faz parecido, mas traz o arquivo pedido inteiro para a memória e não lê ZIP64; o </w:t>
      </w:r>
      <w:r>
        <w:rPr>
          <w:rFonts w:ascii="Consolas" w:cs="Consolas" w:eastAsia="Consolas" w:hAnsi="Consolas"/>
          <w:sz w:val="19"/>
          <w:szCs w:val="19"/>
        </w:rPr>
        <w:t xml:space="preserve">pessoas.csv</w:t>
      </w:r>
      <w:r>
        <w:t xml:space="preserve"> do TCE-RS tem 200 MB.</w:t>
      </w:r>
    </w:p>
    <w:p>
      <w:pPr>
        <w:spacing w:after="80"/>
      </w:pPr>
      <w:r>
        <w:t xml:space="preserve">O valor acima do teto de plausibilidade do ente (o mesmo do painel de contratações, ADR-028) conta e fica fora da soma. Contrato com pessoa física entra só na soma anônima, sem nome nem documento (DOC-08). A publicação junta todos os tribunais em </w:t>
      </w:r>
      <w:r>
        <w:rPr>
          <w:rFonts w:ascii="Consolas" w:cs="Consolas" w:eastAsia="Consolas" w:hAnsi="Consolas"/>
          <w:sz w:val="19"/>
          <w:szCs w:val="19"/>
        </w:rPr>
        <w:t xml:space="preserve">tce/ente/&lt;grupo&gt;.json.gz</w:t>
      </w:r>
      <w:r>
        <w:t xml:space="preserve">: um ente só é fiscalizado por um tribunal.</w:t>
      </w:r>
    </w:p>
    <w:p>
      <w:pPr>
        <w:spacing w:after="80"/>
      </w:pPr>
      <w:r>
        <w:t xml:space="preserve">Os servidores do TCE-RS e do TCE-CE só respondem a endereços do Brasil, e o GitHub Actions roda fora. Com </w:t>
      </w:r>
      <w:r>
        <w:rPr>
          <w:rFonts w:ascii="Consolas" w:cs="Consolas" w:eastAsia="Consolas" w:hAnsi="Consolas"/>
          <w:sz w:val="19"/>
          <w:szCs w:val="19"/>
        </w:rPr>
        <w:t xml:space="preserve">LUMEN_PROXY_BR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LUMEN_PROXY_CHAVE</w:t>
      </w:r>
      <w:r>
        <w:t xml:space="preserve"> no ambiente, os pedidos a eles passam pelo intermediário em São Paulo (</w:t>
      </w:r>
      <w:r>
        <w:rPr>
          <w:rFonts w:ascii="Consolas" w:cs="Consolas" w:eastAsia="Consolas" w:hAnsi="Consolas"/>
          <w:sz w:val="19"/>
          <w:szCs w:val="19"/>
        </w:rPr>
        <w:t xml:space="preserve">infra/proxy-br</w:t>
      </w:r>
      <w:r>
        <w:t xml:space="preserve">, uma função da Vercel), que devolve a resposta do tribunal como veio (ADR-050, adendo).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cabecalhos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cabecalhos(contato: str)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User-Agent com o contato, como nas outras coletas.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pelo_intermediario</w:t>
      </w:r>
      <w:r>
        <w:rPr>
          <w:sz w:val="16"/>
          <w:szCs w:val="16"/>
        </w:rPr>
        <w:t xml:space="preserve">  (linha 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pelo_intermediario(pedido: urllib.request.Request, ambiente=os.environ) -&gt; urllib.request.Request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pedido a um servidor que só responde do Brasil, refeito para o intermediário em São Paulo quando ele está configurado (</w:t>
      </w:r>
      <w:r>
        <w:rPr>
          <w:rFonts w:ascii="Consolas" w:cs="Consolas" w:eastAsia="Consolas" w:hAnsi="Consolas"/>
          <w:sz w:val="19"/>
          <w:szCs w:val="19"/>
        </w:rPr>
        <w:t xml:space="preserve">LUMEN_PROXY_BR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LUMEN_PROXY_CHAVE</w:t>
      </w:r>
      <w:r>
        <w:t xml:space="preserve">); os outros pedidos ficam como estão.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abrir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abrir(pedido: urllib.request.Request, *, tentativas: int=TENTATIVAS, esperar: Callable[[float], None]=time.sleep)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urlopen</w:t>
      </w:r>
      <w:r>
        <w:t xml:space="preserve"> com novas tentativas para falha de rede e erro 5xx; 404 sobe na hora. Passa pelo intermediário em São Paulo quando o servidor só responde do Brasil (</w:t>
      </w:r>
      <w:r>
        <w:rPr>
          <w:rFonts w:ascii="Consolas" w:cs="Consolas" w:eastAsia="Consolas" w:hAnsi="Consolas"/>
          <w:sz w:val="19"/>
          <w:szCs w:val="19"/>
        </w:rPr>
        <w:t xml:space="preserve">pelo_intermediario</w:t>
      </w:r>
      <w:r>
        <w:t xml:space="preserve">). O erro leva o começo da resposta: pelo intermediário, um 403 pode ser dele ("destino fora da lista") ou do tribunal.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cabecalho</w:t>
      </w:r>
      <w:r>
        <w:rPr>
          <w:sz w:val="16"/>
          <w:szCs w:val="16"/>
        </w:rPr>
        <w:t xml:space="preserve">  (linha 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cabecalho(url: str, *, contato: str) -&gt; tuple[int, str]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Tamanho e ETag (ou Last-Modified) do arquivo;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quando ele não existe (404). Pelo intermediário, os originais vêm em </w:t>
      </w:r>
      <w:r>
        <w:rPr>
          <w:rFonts w:ascii="Consolas" w:cs="Consolas" w:eastAsia="Consolas" w:hAnsi="Consolas"/>
          <w:sz w:val="19"/>
          <w:szCs w:val="19"/>
        </w:rPr>
        <w:t xml:space="preserve">X-Lumen-Tamanho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X-Lumen-Etag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</w:t>
      </w:r>
      <w:r>
        <w:rPr>
          <w:sz w:val="16"/>
          <w:szCs w:val="16"/>
        </w:rPr>
        <w:t xml:space="preserve">  (linha 108)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baixar(url: str, *, contato: str, tentativas: int=TENTATIVAS, esperar: Callable[[float], None]=time.sleep) -&gt; bytes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arquivo inteiro;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quando ele não existe (404). A conexão que cai no meio da leitura (o TCE-PE fechou uma resposta de 30 MB depois de 8,7 MB, em 22/10/2026) faz baixar de novo, do começo.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ArquivoRemoto</w:t>
      </w:r>
      <w:r>
        <w:rPr>
          <w:sz w:val="16"/>
          <w:szCs w:val="16"/>
        </w:rPr>
        <w:t xml:space="preserve">  (linha 127)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ArquivoRemoto(io.RawIOBase)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arquivo do servidor lido por partes (</w:t>
      </w:r>
      <w:r>
        <w:rPr>
          <w:rFonts w:ascii="Consolas" w:cs="Consolas" w:eastAsia="Consolas" w:hAnsi="Consolas"/>
          <w:sz w:val="19"/>
          <w:szCs w:val="19"/>
        </w:rPr>
        <w:t xml:space="preserve">Range</w:t>
      </w:r>
      <w:r>
        <w:t xml:space="preserve">), em blocos guardados, para o </w:t>
      </w:r>
      <w:r>
        <w:rPr>
          <w:rFonts w:ascii="Consolas" w:cs="Consolas" w:eastAsia="Consolas" w:hAnsi="Consolas"/>
          <w:sz w:val="19"/>
          <w:szCs w:val="19"/>
        </w:rPr>
        <w:t xml:space="preserve">zipfile</w:t>
      </w:r>
      <w:r>
        <w:t xml:space="preserve"> abrir só os membros pedidos sem baixar o resto.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ArquivoRemoto.__init__</w:t>
      </w:r>
      <w:r>
        <w:rPr>
          <w:sz w:val="16"/>
          <w:szCs w:val="16"/>
        </w:rPr>
        <w:t xml:space="preserve">  (linha 131)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url: str, tamanho: int, *, contato: str, bloco: int=BLOCO, abrir: Callable[..., Any]=abrir)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tamanho</w:t>
      </w:r>
      <w:r>
        <w:t xml:space="preserve"> vem do </w:t>
      </w:r>
      <w:r>
        <w:rPr>
          <w:rFonts w:ascii="Consolas" w:cs="Consolas" w:eastAsia="Consolas" w:hAnsi="Consolas"/>
          <w:sz w:val="19"/>
          <w:szCs w:val="19"/>
        </w:rPr>
        <w:t xml:space="preserve">cabecalho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abrir</w:t>
      </w:r>
      <w:r>
        <w:t xml:space="preserve"> é substituível nos testes.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ArquivoRemoto.readable</w:t>
      </w:r>
      <w:r>
        <w:rPr>
          <w:sz w:val="16"/>
          <w:szCs w:val="16"/>
        </w:rPr>
        <w:t xml:space="preserve">  (linha 141)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readable(self)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ArquivoRemoto.seekable</w:t>
      </w:r>
      <w:r>
        <w:rPr>
          <w:sz w:val="16"/>
          <w:szCs w:val="16"/>
        </w:rPr>
        <w:t xml:space="preserve">  (linha 145)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seekable(self)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Anda para qualquer posição.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ArquivoRemoto.tell</w:t>
      </w:r>
      <w:r>
        <w:rPr>
          <w:sz w:val="16"/>
          <w:szCs w:val="16"/>
        </w:rPr>
        <w:t xml:space="preserve">  (linha 149)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tell(self)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posição atual.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ArquivoRemoto.seek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seek(self, deslocamento: int, de: int=io.SEEK_SET)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Muda a posição, como </w:t>
      </w:r>
      <w:r>
        <w:rPr>
          <w:rFonts w:ascii="Consolas" w:cs="Consolas" w:eastAsia="Consolas" w:hAnsi="Consolas"/>
          <w:sz w:val="19"/>
          <w:szCs w:val="19"/>
        </w:rPr>
        <w:t xml:space="preserve">io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ArquivoRemoto.readinto</w:t>
      </w:r>
      <w:r>
        <w:rPr>
          <w:sz w:val="16"/>
          <w:szCs w:val="16"/>
        </w:rPr>
        <w:t xml:space="preserve">  (linha 159)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readinto(self, destino)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Copia o que puder do bloco guardado; fora dele, busca um bloco novo a partir da posição.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SomaAno</w:t>
      </w:r>
      <w:r>
        <w:rPr>
          <w:sz w:val="16"/>
          <w:szCs w:val="16"/>
        </w:rPr>
        <w:t xml:space="preserve">  (linha 182)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SomaAno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soma de um ano: por ente (</w:t>
      </w:r>
      <w:r>
        <w:rPr>
          <w:rFonts w:ascii="Consolas" w:cs="Consolas" w:eastAsia="Consolas" w:hAnsi="Consolas"/>
          <w:sz w:val="19"/>
          <w:szCs w:val="19"/>
        </w:rPr>
        <w:t xml:space="preserve">COLUNAS_ENTE</w:t>
      </w:r>
      <w:r>
        <w:t xml:space="preserve">), por ente e CNPJ e o que ficou sem ente. </w:t>
      </w:r>
      <w:r>
        <w:rPr>
          <w:rFonts w:ascii="Consolas" w:cs="Consolas" w:eastAsia="Consolas" w:hAnsi="Consolas"/>
          <w:sz w:val="19"/>
          <w:szCs w:val="19"/>
        </w:rPr>
        <w:t xml:space="preserve">teto(ente)</w:t>
      </w:r>
      <w:r>
        <w:t xml:space="preserve"> é o valor acima do qual o contrato conta e fica fora da soma.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SomaAno.__init__</w:t>
      </w:r>
      <w:r>
        <w:rPr>
          <w:sz w:val="16"/>
          <w:szCs w:val="16"/>
        </w:rPr>
        <w:t xml:space="preserve">  (linha 186)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teto: Callable[[str], float])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Começa vazia.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SomaAno._linha</w:t>
      </w:r>
      <w:r>
        <w:rPr>
          <w:sz w:val="16"/>
          <w:szCs w:val="16"/>
        </w:rPr>
        <w:t xml:space="preserve">  (linha 194)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_linha(self, ente: str)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linha do ente (</w:t>
      </w:r>
      <w:r>
        <w:rPr>
          <w:rFonts w:ascii="Consolas" w:cs="Consolas" w:eastAsia="Consolas" w:hAnsi="Consolas"/>
          <w:sz w:val="19"/>
          <w:szCs w:val="19"/>
        </w:rPr>
        <w:t xml:space="preserve">COLUNAS_ENTE</w:t>
      </w:r>
      <w:r>
        <w:t xml:space="preserve">), criada zerada na primeira vez.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SomaAno.contrato</w:t>
      </w:r>
      <w:r>
        <w:rPr>
          <w:sz w:val="16"/>
          <w:szCs w:val="16"/>
        </w:rPr>
        <w:t xml:space="preserve">  (linha 198)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contrato(self, ente: str | None, valor: float | None, *, cnpj: str | None=None, sem_fornecedor: bool=False)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contrato do ente: com </w:t>
      </w:r>
      <w:r>
        <w:rPr>
          <w:rFonts w:ascii="Consolas" w:cs="Consolas" w:eastAsia="Consolas" w:hAnsi="Consolas"/>
          <w:sz w:val="19"/>
          <w:szCs w:val="19"/>
        </w:rPr>
        <w:t xml:space="preserve">cnpj</w:t>
      </w:r>
      <w:r>
        <w:t xml:space="preserve">, na empresa; sem ele, na soma anônima de pessoa física; com </w:t>
      </w:r>
      <w:r>
        <w:rPr>
          <w:rFonts w:ascii="Consolas" w:cs="Consolas" w:eastAsia="Consolas" w:hAnsi="Consolas"/>
          <w:sz w:val="19"/>
          <w:szCs w:val="19"/>
        </w:rPr>
        <w:t xml:space="preserve">sem_fornecedor</w:t>
      </w:r>
      <w:r>
        <w:t xml:space="preserve"> (vários contratados, ou nenhum registrado), só no total do ente. Sem ente, vai para </w:t>
      </w:r>
      <w:r>
        <w:rPr>
          <w:rFonts w:ascii="Consolas" w:cs="Consolas" w:eastAsia="Consolas" w:hAnsi="Consolas"/>
          <w:sz w:val="19"/>
          <w:szCs w:val="19"/>
        </w:rPr>
        <w:t xml:space="preserve">sem_ente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SomaAno.aditivo</w:t>
      </w:r>
      <w:r>
        <w:rPr>
          <w:sz w:val="16"/>
          <w:szCs w:val="16"/>
        </w:rPr>
        <w:t xml:space="preserve">  (linha 223)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aditivo(self, ente: str | None, valor: float | None)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aditivo do ente, com o acréscimo líquido (negativo quando reduz). Sem </w:t>
      </w:r>
      <w:r>
        <w:rPr>
          <w:rFonts w:ascii="Consolas" w:cs="Consolas" w:eastAsia="Consolas" w:hAnsi="Consolas"/>
          <w:sz w:val="19"/>
          <w:szCs w:val="19"/>
        </w:rPr>
        <w:t xml:space="preserve">valor</w:t>
      </w:r>
      <w:r>
        <w:t xml:space="preserve"> (a fonte não separa o acréscimo do valor do termo), o aditivo conta e o acréscimo do ente fica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SomaAno.para_json</w:t>
      </w:r>
      <w:r>
        <w:rPr>
          <w:sz w:val="16"/>
          <w:szCs w:val="16"/>
        </w:rPr>
        <w:t xml:space="preserve">  (linha 232)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soma como vai no estado, em ordem e com os valores em centavos.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ResultadoTce</w:t>
      </w:r>
      <w:r>
        <w:rPr>
          <w:sz w:val="16"/>
          <w:szCs w:val="16"/>
        </w:rPr>
        <w:t xml:space="preserve">  (linha 246)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ResultadoTce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coleta de um tribunal fez: os anos lidos, os pulados (sem mudança) e os que não existem.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ResultadoTce.para_json</w:t>
      </w:r>
      <w:r>
        <w:rPr>
          <w:sz w:val="16"/>
          <w:szCs w:val="16"/>
        </w:rPr>
        <w:t xml:space="preserve">  (linha 257)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para imprimir na linha de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precisa_ler</w:t>
      </w:r>
      <w:r>
        <w:rPr>
          <w:sz w:val="16"/>
          <w:szCs w:val="16"/>
        </w:rPr>
        <w:t xml:space="preserve">  (linha 263)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precisa_ler(guardado: dict | None, tamanho: int, etiqueta: str, ano: int, hoje: date)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ano tem de ser lido de novo? Nunca lido: sim. Fechado (antes do ano anterior): só se o tamanho mudou, porque os tribunais refazem os arquivos sem mudar o conteúdo. Corrente ou anterior: quando mudou e a última leitura tem </w:t>
      </w:r>
      <w:r>
        <w:rPr>
          <w:rFonts w:ascii="Consolas" w:cs="Consolas" w:eastAsia="Consolas" w:hAnsi="Consolas"/>
          <w:sz w:val="19"/>
          <w:szCs w:val="19"/>
        </w:rPr>
        <w:t xml:space="preserve">DIAS_ENTRE_LEITURAS</w:t>
      </w:r>
      <w:r>
        <w:t xml:space="preserve"> dias ou mais.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precisa_ler_por_idade</w:t>
      </w:r>
      <w:r>
        <w:rPr>
          <w:sz w:val="16"/>
          <w:szCs w:val="16"/>
        </w:rPr>
        <w:t xml:space="preserve">  (linha 277)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precisa_ler_por_idade(guardado: dict | None, ano: int, hoje: date)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Para a fonte sem cabeçalho de mudança (uma API): nunca lido, sim; fechado, quando a leitura tem </w:t>
      </w:r>
      <w:r>
        <w:rPr>
          <w:rFonts w:ascii="Consolas" w:cs="Consolas" w:eastAsia="Consolas" w:hAnsi="Consolas"/>
          <w:sz w:val="19"/>
          <w:szCs w:val="19"/>
        </w:rPr>
        <w:t xml:space="preserve">DIAS_ANO_FECHADO</w:t>
      </w:r>
      <w:r>
        <w:t xml:space="preserve"> dias ou mais; corrente ou anterior, </w:t>
      </w:r>
      <w:r>
        <w:rPr>
          <w:rFonts w:ascii="Consolas" w:cs="Consolas" w:eastAsia="Consolas" w:hAnsi="Consolas"/>
          <w:sz w:val="19"/>
          <w:szCs w:val="19"/>
        </w:rPr>
        <w:t xml:space="preserve">DIAS_ENTRE_LEITURAS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ler_estado</w:t>
      </w:r>
      <w:r>
        <w:rPr>
          <w:sz w:val="16"/>
          <w:szCs w:val="16"/>
        </w:rPr>
        <w:t xml:space="preserve">  (linha 286)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ler_estado(caminho: Path, *, tribunal: str, sistema: str, fonte: str, primeiro_ano: int)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estado de um tribunal, ou um vazio; versão desconhecida é erro.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estados</w:t>
      </w:r>
      <w:r>
        <w:rPr>
          <w:sz w:val="16"/>
          <w:szCs w:val="16"/>
        </w:rPr>
        <w:t xml:space="preserve">  (linha 298)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estados(estado: Path | str)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estados de todos os tribunais coletados (</w:t>
      </w:r>
      <w:r>
        <w:rPr>
          <w:rFonts w:ascii="Consolas" w:cs="Consolas" w:eastAsia="Consolas" w:hAnsi="Consolas"/>
          <w:sz w:val="19"/>
          <w:szCs w:val="19"/>
        </w:rPr>
        <w:t xml:space="preserve">tce-*.json.gz</w:t>
      </w:r>
      <w:r>
        <w:t xml:space="preserve">), em ordem de nome.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entes_do_estado</w:t>
      </w:r>
      <w:r>
        <w:rPr>
          <w:sz w:val="16"/>
          <w:szCs w:val="16"/>
        </w:rPr>
        <w:t xml:space="preserve">  (linha 309)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entes_do_estado(dados: dict) -&gt; dict[str, 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 ente: os anos (</w:t>
      </w:r>
      <w:r>
        <w:rPr>
          <w:rFonts w:ascii="Consolas" w:cs="Consolas" w:eastAsia="Consolas" w:hAnsi="Consolas"/>
          <w:sz w:val="19"/>
          <w:szCs w:val="19"/>
        </w:rPr>
        <w:t xml:space="preserve">COLUNAS_ENTE</w:t>
      </w:r>
      <w:r>
        <w:t xml:space="preserve">) e os fornecedores do maior valor ao menor, cada um com os anos (</w:t>
      </w:r>
      <w:r>
        <w:rPr>
          <w:rFonts w:ascii="Consolas" w:cs="Consolas" w:eastAsia="Consolas" w:hAnsi="Consolas"/>
          <w:sz w:val="19"/>
          <w:szCs w:val="19"/>
        </w:rPr>
        <w:t xml:space="preserve">[CNPJ, nome, [[ano, contratos, valor], ...]]</w:t>
      </w:r>
      <w:r>
        <w:t xml:space="preserve">), até </w:t>
      </w:r>
      <w:r>
        <w:rPr>
          <w:rFonts w:ascii="Consolas" w:cs="Consolas" w:eastAsia="Consolas" w:hAnsi="Consolas"/>
          <w:sz w:val="19"/>
          <w:szCs w:val="19"/>
        </w:rPr>
        <w:t xml:space="preserve">FORNECEDORES_PUBLICADOS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publicar</w:t>
      </w:r>
      <w:r>
        <w:rPr>
          <w:sz w:val="16"/>
          <w:szCs w:val="16"/>
        </w:rPr>
        <w:t xml:space="preserve">  (linha 328)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publicar(estado: Path | str, gravar: Callable[[str, Any], Any], *, gerado_em: str) -&gt; dict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</w:t>
      </w:r>
      <w:r>
        <w:rPr>
          <w:rFonts w:ascii="Consolas" w:cs="Consolas" w:eastAsia="Consolas" w:hAnsi="Consolas"/>
          <w:sz w:val="19"/>
          <w:szCs w:val="19"/>
        </w:rPr>
        <w:t xml:space="preserve">tce/ente/&lt;grupo&gt;.json.gz</w:t>
      </w:r>
      <w:r>
        <w:t xml:space="preserve"> (comprimido, </w:t>
      </w:r>
      <w:r>
        <w:rPr>
          <w:rFonts w:ascii="Consolas" w:cs="Consolas" w:eastAsia="Consolas" w:hAnsi="Consolas"/>
          <w:sz w:val="19"/>
          <w:szCs w:val="19"/>
        </w:rPr>
        <w:t xml:space="preserve">comum.grupo_do_ente</w:t>
      </w:r>
      <w:r>
        <w:t xml:space="preserve">) com os contratos de cada ente registrados no tribunal de contas dele, e devolve o resumo de cada tribunal para o índice.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92" w:id="92"/>
      <w:r>
        <w:t xml:space="preserve">10.23 lumen_painel/tce_ce.py</w:t>
      </w:r>
      <w:bookmarkEnd w:id="92"/>
    </w:p>
    <w:p>
      <w:pPr>
        <w:spacing w:after="100"/>
      </w:pPr>
      <w:r>
        <w:rPr>
          <w:sz w:val="17"/>
          <w:szCs w:val="17"/>
        </w:rPr>
        <w:t xml:space="preserve">packages/painel/lumen_painel/tce_ce.py · Python · 168 linhas · 6 declarações</w:t>
      </w:r>
    </w:p>
    <w:p>
      <w:pPr>
        <w:spacing w:after="80"/>
      </w:pPr>
      <w:r>
        <w:t xml:space="preserve">Contratos dos municípios cearenses registrados no Tribunal de Contas do Estado, pela API do SIM (ADR-050).</w:t>
      </w:r>
    </w:p>
    <w:p>
      <w:pPr>
        <w:spacing w:after="80"/>
      </w:pPr>
      <w:r>
        <w:t xml:space="preserve">O TCE-CE publica, sem chave, a API de dados abertos do SIM (</w:t>
      </w:r>
      <w:r>
        <w:rPr>
          <w:rFonts w:ascii="Consolas" w:cs="Consolas" w:eastAsia="Consolas" w:hAnsi="Consolas"/>
          <w:sz w:val="19"/>
          <w:szCs w:val="19"/>
        </w:rPr>
        <w:t xml:space="preserve">api-dados-abertos.tce.ce.gov.br/sim/&lt;método&gt;</w:t>
      </w:r>
      <w:r>
        <w:t xml:space="preserve">), que só responde a endereços do Brasil (no GitHub, os pedidos passam pelo intermediário em São Paulo, </w:t>
      </w:r>
      <w:r>
        <w:rPr>
          <w:rFonts w:ascii="Consolas" w:cs="Consolas" w:eastAsia="Consolas" w:hAnsi="Consolas"/>
          <w:sz w:val="19"/>
          <w:szCs w:val="19"/>
        </w:rPr>
        <w:t xml:space="preserve">tce.abrir</w:t>
      </w:r>
      <w:r>
        <w:t xml:space="preserve">). Toda consulta pede o município (o código de três dígitos do tribunal) e o período, em </w:t>
      </w:r>
      <w:r>
        <w:rPr>
          <w:rFonts w:ascii="Consolas" w:cs="Consolas" w:eastAsia="Consolas" w:hAnsi="Consolas"/>
          <w:sz w:val="19"/>
          <w:szCs w:val="19"/>
        </w:rPr>
        <w:t xml:space="preserve">AAAAMMDD</w:t>
      </w:r>
      <w:r>
        <w:t xml:space="preserve">, e devolve até 1.000 registros por página (</w:t>
      </w:r>
      <w:r>
        <w:rPr>
          <w:rFonts w:ascii="Consolas" w:cs="Consolas" w:eastAsia="Consolas" w:hAnsi="Consolas"/>
          <w:sz w:val="19"/>
          <w:szCs w:val="19"/>
        </w:rPr>
        <w:t xml:space="preserve">$start_index</w:t>
      </w:r>
      <w:r>
        <w:t xml:space="preserve">):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municipios</w:t>
      </w:r>
      <w:r>
        <w:t xml:space="preserve">: o código do tribunal e o código IBGE de cada município;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contratos</w:t>
      </w:r>
      <w:r>
        <w:t xml:space="preserve">: os contratos e os termos do município celebrados no período, com a modalidade (</w:t>
      </w:r>
      <w:r>
        <w:rPr>
          <w:rFonts w:ascii="Consolas" w:cs="Consolas" w:eastAsia="Consolas" w:hAnsi="Consolas"/>
          <w:sz w:val="19"/>
          <w:szCs w:val="19"/>
        </w:rPr>
        <w:t xml:space="preserve">OR</w:t>
      </w:r>
      <w:r>
        <w:t xml:space="preserve">, o original; </w:t>
      </w:r>
      <w:r>
        <w:rPr>
          <w:rFonts w:ascii="Consolas" w:cs="Consolas" w:eastAsia="Consolas" w:hAnsi="Consolas"/>
          <w:sz w:val="19"/>
          <w:szCs w:val="19"/>
        </w:rPr>
        <w:t xml:space="preserve">AA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AP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AR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RE</w:t>
      </w:r>
      <w:r>
        <w:t xml:space="preserve">, os aditivos), o número do contrato original e o valor;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contratados</w:t>
      </w:r>
      <w:r>
        <w:t xml:space="preserve">: quem assinou cada contrato (pela data e pelo número), com o documento: o CNPJ, ou o CPF já cifrado pelo tribunal.</w:t>
      </w:r>
    </w:p>
    <w:p>
      <w:pPr>
        <w:spacing w:after="80"/>
      </w:pPr>
      <w:r>
        <w:t xml:space="preserve">Desde 2003, só municípios (o SIM não traz o estado nem consórcios). O contrato com um só contratado de CNPJ válido vai para a empresa; com contratados só pessoa física, para a soma anônima; com vários contratados de CNPJ (um instrumento com dezenas de credenciados, por exemplo) ou nenhum registrado, só para o total do município, porque o tribunal não diz a parte de cada um. Os aditivos são os assinados no ano, de contratos de qualquer ano, como no TCE-PR, e contam sem valor: o valor do termo é o acréscimo em uns municípios e o valor do contrato depois do termo em outros (em Fortaleza, em 2023, um termo que só troca o CNPJ da contratada vem com os R$ 80 milhões do contrato, e a redução vem negativa; em Abaiara, positiva). Somá-los daria acréscimos que não houve.</w:t>
      </w:r>
    </w:p>
    <w:p>
      <w:pPr>
        <w:spacing w:after="80"/>
      </w:pPr>
      <w:r>
        <w:t xml:space="preserve">Um ano pede ao menos duas consultas por município (184), e Fortaleza passa de 7 mil contratos: os municípios são lidos </w:t>
      </w:r>
      <w:r>
        <w:rPr>
          <w:rFonts w:ascii="Consolas" w:cs="Consolas" w:eastAsia="Consolas" w:hAnsi="Consolas"/>
          <w:sz w:val="19"/>
          <w:szCs w:val="19"/>
        </w:rPr>
        <w:t xml:space="preserve">PEDIDOS_SIMULTANEOS</w:t>
      </w:r>
      <w:r>
        <w:t xml:space="preserve"> de cada vez. Como no TCE-PE, a API não diz se o ano mudou, e a idade da leitura decide (</w:t>
      </w:r>
      <w:r>
        <w:rPr>
          <w:rFonts w:ascii="Consolas" w:cs="Consolas" w:eastAsia="Consolas" w:hAnsi="Consolas"/>
          <w:sz w:val="19"/>
          <w:szCs w:val="19"/>
        </w:rPr>
        <w:t xml:space="preserve">tce.precisa_ler_por_idade</w:t>
      </w:r>
      <w:r>
        <w:t xml:space="preserve">). Ano com algum município que falhou não é gravado: ficaria menor do que é. O estado (</w:t>
      </w:r>
      <w:r>
        <w:rPr>
          <w:rFonts w:ascii="Consolas" w:cs="Consolas" w:eastAsia="Consolas" w:hAnsi="Consolas"/>
          <w:sz w:val="19"/>
          <w:szCs w:val="19"/>
        </w:rPr>
        <w:t xml:space="preserve">tce-ce.json.gz</w:t>
      </w:r>
      <w:r>
        <w:t xml:space="preserve">) segue o formato comum de </w:t>
      </w:r>
      <w:r>
        <w:rPr>
          <w:rFonts w:ascii="Consolas" w:cs="Consolas" w:eastAsia="Consolas" w:hAnsi="Consolas"/>
          <w:sz w:val="19"/>
          <w:szCs w:val="19"/>
        </w:rPr>
        <w:t xml:space="preserve">tce</w:t>
      </w:r>
      <w:r>
        <w:t xml:space="preserve">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consultar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consultar(metodo: str, *, contato: str, baixar_fn: Callable[..., bytes | None]=tce.baixar, **filtros: str)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Todos os registros de um método da API, página a página.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municipios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municipios(registros: list[dict])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código do município no tribunal (</w:t>
      </w:r>
      <w:r>
        <w:rPr>
          <w:rFonts w:ascii="Consolas" w:cs="Consolas" w:eastAsia="Consolas" w:hAnsi="Consolas"/>
          <w:sz w:val="19"/>
          <w:szCs w:val="19"/>
        </w:rPr>
        <w:t xml:space="preserve">"057"</w:t>
      </w:r>
      <w:r>
        <w:t xml:space="preserve">) → código IBGE; fica de fora o que não tem IBGE (o próprio tribunal).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ler_municipio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ler_municipio(codigo: str, ano: int, *, contato: str, baixar_fn: Callable[..., bytes | None]=tce.baixar) -&gt; tuple[list[dict...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contratos e os contratados do município (código do tribunal) celebrados no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_chave</w:t>
      </w:r>
      <w:r>
        <w:rPr>
          <w:sz w:val="16"/>
          <w:szCs w:val="16"/>
        </w:rPr>
        <w:t xml:space="preserve">  (linha 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_chave(registro: dict) -&gt; tuple[str,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contrato pela data e pelo número, que é como o contratado se liga a ele.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somar_ano</w:t>
      </w:r>
      <w:r>
        <w:rPr>
          <w:sz w:val="16"/>
          <w:szCs w:val="16"/>
        </w:rPr>
        <w:t xml:space="preserve">  (linha 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somar_ano(por_municipio: dict[str, tuple[list[dict], list[dict]]], teto: Callable[[str], float], nomes: dict[str, str]) -&gt;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soma de um ano (</w:t>
      </w:r>
      <w:r>
        <w:rPr>
          <w:rFonts w:ascii="Consolas" w:cs="Consolas" w:eastAsia="Consolas" w:hAnsi="Consolas"/>
          <w:sz w:val="19"/>
          <w:szCs w:val="19"/>
        </w:rPr>
        <w:t xml:space="preserve">tce.SomaAno</w:t>
      </w:r>
      <w:r>
        <w:t xml:space="preserve">), a partir dos contratos e dos contratados de cada município (código IBGE), com os nomes das empresas guardados em </w:t>
      </w:r>
      <w:r>
        <w:rPr>
          <w:rFonts w:ascii="Consolas" w:cs="Consolas" w:eastAsia="Consolas" w:hAnsi="Consolas"/>
          <w:sz w:val="19"/>
          <w:szCs w:val="19"/>
        </w:rPr>
        <w:t xml:space="preserve">nomes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</w:t>
      </w:r>
      <w:r>
        <w:rPr>
          <w:sz w:val="16"/>
          <w:szCs w:val="16"/>
        </w:rPr>
        <w:t xml:space="preserve">  (linha 121)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coletar(estado: Path | str, cadastro: Cadastro, *, contato: str, hoje: date | None=None, anos: list[int] | None=None, limit...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os anos que passaram da idade de releitura (ou os pedidos) e grava </w:t>
      </w:r>
      <w:r>
        <w:rPr>
          <w:rFonts w:ascii="Consolas" w:cs="Consolas" w:eastAsia="Consolas" w:hAnsi="Consolas"/>
          <w:sz w:val="19"/>
          <w:szCs w:val="19"/>
        </w:rPr>
        <w:t xml:space="preserve">ARQUIVO</w:t>
      </w:r>
      <w:r>
        <w:t xml:space="preserve"> depois de cada um.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93" w:id="93"/>
      <w:r>
        <w:t xml:space="preserve">10.24 lumen_painel/tce_pe.py</w:t>
      </w:r>
      <w:bookmarkEnd w:id="93"/>
    </w:p>
    <w:p>
      <w:pPr>
        <w:spacing w:after="100"/>
      </w:pPr>
      <w:r>
        <w:rPr>
          <w:sz w:val="17"/>
          <w:szCs w:val="17"/>
        </w:rPr>
        <w:t xml:space="preserve">packages/painel/lumen_painel/tce_pe.py · Python · 146 linhas · 6 declarações</w:t>
      </w:r>
    </w:p>
    <w:p>
      <w:pPr>
        <w:spacing w:after="80"/>
      </w:pPr>
      <w:r>
        <w:t xml:space="preserve">Contratos dos órgãos pernambucanos registrados no Tribunal de Contas do Estado, pela API de dados abertos (ADR-050).</w:t>
      </w:r>
    </w:p>
    <w:p>
      <w:pPr>
        <w:spacing w:after="80"/>
      </w:pPr>
      <w:r>
        <w:t xml:space="preserve">O TCE-PE publica, sem chave, uma API (</w:t>
      </w:r>
      <w:r>
        <w:rPr>
          <w:rFonts w:ascii="Consolas" w:cs="Consolas" w:eastAsia="Consolas" w:hAnsi="Consolas"/>
          <w:sz w:val="19"/>
          <w:szCs w:val="19"/>
        </w:rPr>
        <w:t xml:space="preserve">sistemas.tce.pe.gov.br/DadosAbertos/&lt;Método&gt;!json</w:t>
      </w:r>
      <w:r>
        <w:t xml:space="preserve">) que devolve até 100 mil registros por consulta, em ISO-8859-1: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Contratos?AnoContrato=AAAA</w:t>
      </w:r>
      <w:r>
        <w:t xml:space="preserve">: os contratos estaduais e municipais do ano (perto de 36 mil em 2022, 31 MB), com a unidade gestora, o município dela, a esfera (</w:t>
      </w:r>
      <w:r>
        <w:rPr>
          <w:rFonts w:ascii="Consolas" w:cs="Consolas" w:eastAsia="Consolas" w:hAnsi="Consolas"/>
          <w:sz w:val="19"/>
          <w:szCs w:val="19"/>
        </w:rPr>
        <w:t xml:space="preserve">M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E</w:t>
      </w:r>
      <w:r>
        <w:t xml:space="preserve">), o documento do contratado (o CPF já vem mascarado pelo tribunal), o valor e a situação;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TermoAditivo?AnoContrato=AAAA</w:t>
      </w:r>
      <w:r>
        <w:t xml:space="preserve">: os aditivos dos contratos do ano, com o valor de cada termo;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Municipios</w:t>
      </w:r>
      <w:r>
        <w:t xml:space="preserve">: o nome e o código IBGE de cada município, para ligar o nome do contrato ao ente.</w:t>
      </w:r>
    </w:p>
    <w:p>
      <w:pPr>
        <w:spacing w:after="80"/>
      </w:pPr>
      <w:r>
        <w:t xml:space="preserve">Desde 2013 (antes, poucos registros). Os municipais vão para o município; os estaduais, para o estado. A unidade gestora com "consórcio" no nome fica sem ente. Quem não tem CNPJ válido entra na soma anônima de pessoa física (o tribunal publica o nome, e o Lumen não guarda).</w:t>
      </w:r>
    </w:p>
    <w:p>
      <w:pPr>
        <w:spacing w:after="80"/>
      </w:pPr>
      <w:r>
        <w:t xml:space="preserve">A API não tem cabeçalho barato que diga se o ano mudou: um ano fechado é relido a cada </w:t>
      </w:r>
      <w:r>
        <w:rPr>
          <w:rFonts w:ascii="Consolas" w:cs="Consolas" w:eastAsia="Consolas" w:hAnsi="Consolas"/>
          <w:sz w:val="19"/>
          <w:szCs w:val="19"/>
        </w:rPr>
        <w:t xml:space="preserve">DIAS_ANO_FECHADO</w:t>
      </w:r>
      <w:r>
        <w:t xml:space="preserve"> dias e o corrente e o anterior, uma vez por semana (</w:t>
      </w:r>
      <w:r>
        <w:rPr>
          <w:rFonts w:ascii="Consolas" w:cs="Consolas" w:eastAsia="Consolas" w:hAnsi="Consolas"/>
          <w:sz w:val="19"/>
          <w:szCs w:val="19"/>
        </w:rPr>
        <w:t xml:space="preserve">tce.precisa_ler_por_idade</w:t>
      </w:r>
      <w:r>
        <w:t xml:space="preserve">). Consulta que chega ao limite de registros vai para os </w:t>
      </w:r>
      <w:r>
        <w:rPr>
          <w:rFonts w:ascii="Consolas" w:cs="Consolas" w:eastAsia="Consolas" w:hAnsi="Consolas"/>
          <w:sz w:val="19"/>
          <w:szCs w:val="19"/>
        </w:rPr>
        <w:t xml:space="preserve">problemas</w:t>
      </w:r>
      <w:r>
        <w:t xml:space="preserve"> da coleta, porque estaria cortada. O estado (</w:t>
      </w:r>
      <w:r>
        <w:rPr>
          <w:rFonts w:ascii="Consolas" w:cs="Consolas" w:eastAsia="Consolas" w:hAnsi="Consolas"/>
          <w:sz w:val="19"/>
          <w:szCs w:val="19"/>
        </w:rPr>
        <w:t xml:space="preserve">tce-pe.json.gz</w:t>
      </w:r>
      <w:r>
        <w:t xml:space="preserve">) segue o formato comum de </w:t>
      </w:r>
      <w:r>
        <w:rPr>
          <w:rFonts w:ascii="Consolas" w:cs="Consolas" w:eastAsia="Consolas" w:hAnsi="Consolas"/>
          <w:sz w:val="19"/>
          <w:szCs w:val="19"/>
        </w:rPr>
        <w:t xml:space="preserve">tce</w:t>
      </w:r>
      <w:r>
        <w:t xml:space="preserve">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consultar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consultar(metodo: str, *, contato: str, baixar_fn: Callable[..., bytes | None]=tce.baixar, **filtros: str) -&gt; tuple[list[di...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registros de um método da API e se a consulta chegou ao limite (resposta cortada).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municipios</w:t>
      </w:r>
      <w:r>
        <w:rPr>
          <w:sz w:val="16"/>
          <w:szCs w:val="16"/>
        </w:rPr>
        <w:t xml:space="preserve">  (linha 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municipios(registros: list[dict])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nome de cada município de Pernambuco (sem acento, maiúsculo) → código IBGE.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_valor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_valor(texto: str | None)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"7200.00"</w:t>
      </w:r>
      <w:r>
        <w:t xml:space="preserve"> → 7200.0; vazio ou fora do formato →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ente_do_contrato</w:t>
      </w:r>
      <w:r>
        <w:rPr>
          <w:sz w:val="16"/>
          <w:szCs w:val="16"/>
        </w:rPr>
        <w:t xml:space="preserve">  (linha 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ente_do_contrato(registro: dict, por_nome: dict[str, str])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ente do contrato: o estado para a esfera estadual; o município (pelo nome) para a municipal; nenhum para consórcio ou município que não se acha.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somar_ano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somar_ano(contratos: list[dict], aditivos: list[dict], por_nome: dict[str, str], teto: Callable[[str], float], nomes: dict[...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soma de um ano (</w:t>
      </w:r>
      <w:r>
        <w:rPr>
          <w:rFonts w:ascii="Consolas" w:cs="Consolas" w:eastAsia="Consolas" w:hAnsi="Consolas"/>
          <w:sz w:val="19"/>
          <w:szCs w:val="19"/>
        </w:rPr>
        <w:t xml:space="preserve">tce.SomaAno</w:t>
      </w:r>
      <w:r>
        <w:t xml:space="preserve">), com os nomes das empresas guardados em </w:t>
      </w:r>
      <w:r>
        <w:rPr>
          <w:rFonts w:ascii="Consolas" w:cs="Consolas" w:eastAsia="Consolas" w:hAnsi="Consolas"/>
          <w:sz w:val="19"/>
          <w:szCs w:val="19"/>
        </w:rPr>
        <w:t xml:space="preserve">nomes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</w:t>
      </w:r>
      <w:r>
        <w:rPr>
          <w:sz w:val="16"/>
          <w:szCs w:val="16"/>
        </w:rPr>
        <w:t xml:space="preserve">  (linha 108)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coletar(estado: Path | str, cadastro: Cadastro, *, contato: str, hoje: date | None=None, anos: list[int] | None=None, limit...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os anos que passaram da idade de releitura (ou os pedidos) e grava </w:t>
      </w:r>
      <w:r>
        <w:rPr>
          <w:rFonts w:ascii="Consolas" w:cs="Consolas" w:eastAsia="Consolas" w:hAnsi="Consolas"/>
          <w:sz w:val="19"/>
          <w:szCs w:val="19"/>
        </w:rPr>
        <w:t xml:space="preserve">ARQUIVO</w:t>
      </w:r>
      <w:r>
        <w:t xml:space="preserve"> depois de cada um.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94" w:id="94"/>
      <w:r>
        <w:t xml:space="preserve">10.25 lumen_painel/tce_pr.py</w:t>
      </w:r>
      <w:bookmarkEnd w:id="94"/>
    </w:p>
    <w:p>
      <w:pPr>
        <w:spacing w:after="100"/>
      </w:pPr>
      <w:r>
        <w:rPr>
          <w:sz w:val="17"/>
          <w:szCs w:val="17"/>
        </w:rPr>
        <w:t xml:space="preserve">packages/painel/lumen_painel/tce_pr.py · Python · 150 linhas · 7 declarações</w:t>
      </w:r>
    </w:p>
    <w:p>
      <w:pPr>
        <w:spacing w:after="80"/>
      </w:pPr>
      <w:r>
        <w:t xml:space="preserve">Contratos dos municípios paranaenses registrados no Tribunal de Contas do Estado, pelo SIM-AM (ADR-050).</w:t>
      </w:r>
    </w:p>
    <w:p>
      <w:pPr>
        <w:spacing w:after="80"/>
      </w:pPr>
      <w:r>
        <w:t xml:space="preserve">O TCE-PR publica, sem chave, um ZIP por município e ano no Portal Informação para Todos (</w:t>
      </w:r>
      <w:r>
        <w:rPr>
          <w:rFonts w:ascii="Consolas" w:cs="Consolas" w:eastAsia="Consolas" w:hAnsi="Consolas"/>
          <w:sz w:val="19"/>
          <w:szCs w:val="19"/>
        </w:rPr>
        <w:t xml:space="preserve">pit.tce.pr.gov.br/Arquivos/AAAA/AAAA_&lt;IBGE de 6 dígitos&gt;_Contrato.zip</w:t>
      </w:r>
      <w:r>
        <w:t xml:space="preserve">), desde 2013. Dentro dele: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Contrato.xml</w:t>
      </w:r>
      <w:r>
        <w:t xml:space="preserve">: um registro por contratado, com a entidade (prefeitura, câmara, fundo, autarquia, consórcio), o documento do contratado (o CPF já vem mascarado pelo tribunal), o valor do contrato e a parte daquele contratado (</w:t>
      </w:r>
      <w:r>
        <w:rPr>
          <w:rFonts w:ascii="Consolas" w:cs="Consolas" w:eastAsia="Consolas" w:hAnsi="Consolas"/>
          <w:sz w:val="19"/>
          <w:szCs w:val="19"/>
        </w:rPr>
        <w:t xml:space="preserve">vlDesteContratado</w:t>
      </w:r>
      <w:r>
        <w:t xml:space="preserve">), que é a que se soma;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ContratoAditivo.xml</w:t>
      </w:r>
      <w:r>
        <w:t xml:space="preserve">: os aditivos assinados no ano, com o valor (</w:t>
      </w:r>
      <w:r>
        <w:rPr>
          <w:rFonts w:ascii="Consolas" w:cs="Consolas" w:eastAsia="Consolas" w:hAnsi="Consolas"/>
          <w:sz w:val="19"/>
          <w:szCs w:val="19"/>
        </w:rPr>
        <w:t xml:space="preserve">vlAditivo</w:t>
      </w:r>
      <w:r>
        <w:t xml:space="preserve">). A supressão vem com valor positivo e entra negativa no acréscimo líquido.</w:t>
      </w:r>
    </w:p>
    <w:p>
      <w:pPr>
        <w:spacing w:after="80"/>
      </w:pPr>
      <w:r>
        <w:t xml:space="preserve">O ZIP do estado (</w:t>
      </w:r>
      <w:r>
        <w:rPr>
          <w:rFonts w:ascii="Consolas" w:cs="Consolas" w:eastAsia="Consolas" w:hAnsi="Consolas"/>
          <w:sz w:val="19"/>
          <w:szCs w:val="19"/>
        </w:rPr>
        <w:t xml:space="preserve">AAAA_PIT_TodosArquivos.zip</w:t>
      </w:r>
      <w:r>
        <w:t xml:space="preserve">, 1,3 GB) só serve para saber, com um pedido de cabeçalho, se o ano mudou; os 399 arquivos dos municípios são pequenos (20 MB no ano). Alguns XML trazem caractere de controle, que o XML não aceita, e ele é trocado por espaço antes da leitura; o arquivo que ainda assim não abre fica de fora e vai para os </w:t>
      </w:r>
      <w:r>
        <w:rPr>
          <w:rFonts w:ascii="Consolas" w:cs="Consolas" w:eastAsia="Consolas" w:hAnsi="Consolas"/>
          <w:sz w:val="19"/>
          <w:szCs w:val="19"/>
        </w:rPr>
        <w:t xml:space="preserve">problemas</w:t>
      </w:r>
      <w:r>
        <w:t xml:space="preserve"> da coleta, sem derrubar o ano. O ente é o município do arquivo; a entidade com "consórcio" no nome fica sem ente. Quem não tem CNPJ válido entra na soma anônima de pessoa física: o tribunal publica o nome, e o Lumen não guarda. O estado (</w:t>
      </w:r>
      <w:r>
        <w:rPr>
          <w:rFonts w:ascii="Consolas" w:cs="Consolas" w:eastAsia="Consolas" w:hAnsi="Consolas"/>
          <w:sz w:val="19"/>
          <w:szCs w:val="19"/>
        </w:rPr>
        <w:t xml:space="preserve">tce-pr.json.gz</w:t>
      </w:r>
      <w:r>
        <w:t xml:space="preserve">) segue o formato comum de </w:t>
      </w:r>
      <w:r>
        <w:rPr>
          <w:rFonts w:ascii="Consolas" w:cs="Consolas" w:eastAsia="Consolas" w:hAnsi="Consolas"/>
          <w:sz w:val="19"/>
          <w:szCs w:val="19"/>
        </w:rPr>
        <w:t xml:space="preserve">tce</w:t>
      </w:r>
      <w:r>
        <w:t xml:space="preserve">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_caractere_xml</w:t>
      </w:r>
      <w:r>
        <w:rPr>
          <w:sz w:val="16"/>
          <w:szCs w:val="16"/>
        </w:rPr>
        <w:t xml:space="preserve">  (linha 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_caractere_xml(codigo: int)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caractere é aceito em XML 1.0?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ler_xml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ler_xml(dados: bytes) -&gt; ElementTree.Element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XML, com as referências e os bytes de caracteres que o XML não aceita trocados por espaço.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municipios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municipios(cadastro: Cadastro)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municípios do Paraná no cadastro, pelo código IBGE de 7 dígitos.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_valor</w:t>
      </w:r>
      <w:r>
        <w:rPr>
          <w:sz w:val="16"/>
          <w:szCs w:val="16"/>
        </w:rPr>
        <w:t xml:space="preserve">  (linha 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_valor(texto: str | None)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"1306000.00"</w:t>
      </w:r>
      <w:r>
        <w:t xml:space="preserve"> → 1306000.0; vazio ou fora do formato →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_consorcio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_consorcio(entidade: str | None)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entidade é um consórcio (reúne vários municípios)?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ler_municipio</w:t>
      </w:r>
      <w:r>
        <w:rPr>
          <w:sz w:val="16"/>
          <w:szCs w:val="16"/>
        </w:rPr>
        <w:t xml:space="preserve">  (linha 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ler_municipio(conteudo: bytes, ente: str, soma: tce.SomaAno, nomes: dict[str, str])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os contratos e os aditivos do ZIP de um município e guarda o nome de cada CNPJ.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</w:t>
      </w:r>
      <w:r>
        <w:rPr>
          <w:sz w:val="16"/>
          <w:szCs w:val="16"/>
        </w:rPr>
        <w:t xml:space="preserve">  (linha 104)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coletar(estado: Path | str, cadastro: Cadastro, *, contato: str, hoje: date | None=None, anos: list[int] | None=None, limit...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os anos que mudaram, município a município, e grava </w:t>
      </w:r>
      <w:r>
        <w:rPr>
          <w:rFonts w:ascii="Consolas" w:cs="Consolas" w:eastAsia="Consolas" w:hAnsi="Consolas"/>
          <w:sz w:val="19"/>
          <w:szCs w:val="19"/>
        </w:rPr>
        <w:t xml:space="preserve">ARQUIVO</w:t>
      </w:r>
      <w:r>
        <w:t xml:space="preserve"> depois de cada ano completo; o ano interrompido pelo prazo não é gravado e volta na execução seguinte.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95" w:id="95"/>
      <w:r>
        <w:t xml:space="preserve">10.26 lumen_painel/tce_rs.py</w:t>
      </w:r>
      <w:bookmarkEnd w:id="95"/>
    </w:p>
    <w:p>
      <w:pPr>
        <w:spacing w:after="100"/>
      </w:pPr>
      <w:r>
        <w:rPr>
          <w:sz w:val="17"/>
          <w:szCs w:val="17"/>
        </w:rPr>
        <w:t xml:space="preserve">packages/painel/lumen_painel/tce_rs.py · Python · 169 linhas · 9 declarações</w:t>
      </w:r>
    </w:p>
    <w:p>
      <w:pPr>
        <w:spacing w:after="80"/>
      </w:pPr>
      <w:r>
        <w:t xml:space="preserve">Contratos dos órgãos gaúchos registrados no Tribunal de Contas do Estado, pelo LicitaCon (ADR-050).</w:t>
      </w:r>
    </w:p>
    <w:p>
      <w:pPr>
        <w:spacing w:after="80"/>
      </w:pPr>
      <w:r>
        <w:t xml:space="preserve">O TCE-RS publica, sem chave, um ZIP por ano de contrato (</w:t>
      </w:r>
      <w:r>
        <w:rPr>
          <w:rFonts w:ascii="Consolas" w:cs="Consolas" w:eastAsia="Consolas" w:hAnsi="Consolas"/>
          <w:sz w:val="19"/>
          <w:szCs w:val="19"/>
        </w:rPr>
        <w:t xml:space="preserve">dados/licitacon/contrato/ano/AAAA.csv.zip</w:t>
      </w:r>
      <w:r>
        <w:t xml:space="preserve">) com os contratos de todos os órgãos que fiscaliza, estaduais e municipais, desde 2016 de forma completa (antes disso, só os que ainda vigiam quando o LicitaCon começou). Cada ZIP repete a tabela inteira de pessoas (perto de 80 MB), e os contratos do ano são poucos MB. Por isso o ZIP é lido no servidor, por partes (</w:t>
      </w:r>
      <w:r>
        <w:rPr>
          <w:rFonts w:ascii="Consolas" w:cs="Consolas" w:eastAsia="Consolas" w:hAnsi="Consolas"/>
          <w:sz w:val="19"/>
          <w:szCs w:val="19"/>
        </w:rPr>
        <w:t xml:space="preserve">tce.ArquivoRemoto</w:t>
      </w:r>
      <w:r>
        <w:t xml:space="preserve">): só o </w:t>
      </w:r>
      <w:r>
        <w:rPr>
          <w:rFonts w:ascii="Consolas" w:cs="Consolas" w:eastAsia="Consolas" w:hAnsi="Consolas"/>
          <w:sz w:val="19"/>
          <w:szCs w:val="19"/>
        </w:rPr>
        <w:t xml:space="preserve">contrato.csv</w:t>
      </w:r>
      <w:r>
        <w:t xml:space="preserve"> e o </w:t>
      </w:r>
      <w:r>
        <w:rPr>
          <w:rFonts w:ascii="Consolas" w:cs="Consolas" w:eastAsia="Consolas" w:hAnsi="Consolas"/>
          <w:sz w:val="19"/>
          <w:szCs w:val="19"/>
        </w:rPr>
        <w:t xml:space="preserve">alteracao.csv</w:t>
      </w:r>
      <w:r>
        <w:t xml:space="preserve"> de cada ano, e o </w:t>
      </w:r>
      <w:r>
        <w:rPr>
          <w:rFonts w:ascii="Consolas" w:cs="Consolas" w:eastAsia="Consolas" w:hAnsi="Consolas"/>
          <w:sz w:val="19"/>
          <w:szCs w:val="19"/>
        </w:rPr>
        <w:t xml:space="preserve">pessoas.csv</w:t>
      </w:r>
      <w:r>
        <w:t xml:space="preserve"> uma vez, para os nomes das empresas.</w:t>
      </w:r>
    </w:p>
    <w:p>
      <w:pPr>
        <w:spacing w:after="80"/>
      </w:pPr>
      <w:r>
        <w:t xml:space="preserve">O órgão vira ente pela tabela de órgãos auditados (</w:t>
      </w:r>
      <w:r>
        <w:rPr>
          <w:rFonts w:ascii="Consolas" w:cs="Consolas" w:eastAsia="Consolas" w:hAnsi="Consolas"/>
          <w:sz w:val="19"/>
          <w:szCs w:val="19"/>
        </w:rPr>
        <w:t xml:space="preserve">orgaos_auditados_rs.csv</w:t>
      </w:r>
      <w:r>
        <w:t xml:space="preserve">): os municipais vão para o município (código IBGE) e os estaduais para o estado. Consórcios e associações ficam sem ente. Os aditivos (</w:t>
      </w:r>
      <w:r>
        <w:rPr>
          <w:rFonts w:ascii="Consolas" w:cs="Consolas" w:eastAsia="Consolas" w:hAnsi="Consolas"/>
          <w:sz w:val="19"/>
          <w:szCs w:val="19"/>
        </w:rPr>
        <w:t xml:space="preserve">alteracao.csv</w:t>
      </w:r>
      <w:r>
        <w:t xml:space="preserve">) são os dos contratos do ano, com o acréscimo menos a redução. O estado (</w:t>
      </w:r>
      <w:r>
        <w:rPr>
          <w:rFonts w:ascii="Consolas" w:cs="Consolas" w:eastAsia="Consolas" w:hAnsi="Consolas"/>
          <w:sz w:val="19"/>
          <w:szCs w:val="19"/>
        </w:rPr>
        <w:t xml:space="preserve">tce-rs.json.gz</w:t>
      </w:r>
      <w:r>
        <w:t xml:space="preserve">) segue o formato comum de </w:t>
      </w:r>
      <w:r>
        <w:rPr>
          <w:rFonts w:ascii="Consolas" w:cs="Consolas" w:eastAsia="Consolas" w:hAnsi="Consolas"/>
          <w:sz w:val="19"/>
          <w:szCs w:val="19"/>
        </w:rPr>
        <w:t xml:space="preserve">tce</w:t>
      </w:r>
      <w:r>
        <w:t xml:space="preserve">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Orgao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Orgao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órgão auditado: o ente a que pertence (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para consórcio, associação e órgão sem município).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ler_orgaos</w:t>
      </w:r>
      <w:r>
        <w:rPr>
          <w:sz w:val="16"/>
          <w:szCs w:val="16"/>
        </w:rPr>
        <w:t xml:space="preserve">  (linha 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ler_orgaos(texto: str) -&gt; dict[str, Orgao]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tabela de órgãos auditados: municipais no município (código IBGE), estaduais no estado.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_valor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_valor(texto: str | None)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"1450.04"</w:t>
      </w:r>
      <w:r>
        <w:t xml:space="preserve"> → 1450.04; vazio ou fora do formato →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_chave</w:t>
      </w:r>
      <w:r>
        <w:rPr>
          <w:sz w:val="16"/>
          <w:szCs w:val="16"/>
        </w:rPr>
        <w:t xml:space="preserve">  (linha 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_chave(linha: dict) -&gt; tuple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contrato: órgão, licitação (número, ano e modalidade), contrato (número e ano) e instrumento.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_csv</w:t>
      </w:r>
      <w:r>
        <w:rPr>
          <w:sz w:val="16"/>
          <w:szCs w:val="16"/>
        </w:rPr>
        <w:t xml:space="preserve">  (linha 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_csv(z: zipfile.ZipFile, nome: str)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linhas de um CSV do ZIP, como dicionários, lidas em fluxo.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_digitos</w:t>
      </w:r>
      <w:r>
        <w:rPr>
          <w:sz w:val="16"/>
          <w:szCs w:val="16"/>
        </w:rPr>
        <w:t xml:space="preserve">  (linha 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_digitos(texto: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Só os dígitos do documento.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ler_ano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ler_ano(z: zipfile.ZipFile, orgaos: dict[str, Orgao], teto: Callable[[str], float])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contratos de um ano (</w:t>
      </w:r>
      <w:r>
        <w:rPr>
          <w:rFonts w:ascii="Consolas" w:cs="Consolas" w:eastAsia="Consolas" w:hAnsi="Consolas"/>
          <w:sz w:val="19"/>
          <w:szCs w:val="19"/>
        </w:rPr>
        <w:t xml:space="preserve">tce.SomaAno</w:t>
      </w:r>
      <w:r>
        <w:t xml:space="preserve">). </w:t>
      </w:r>
      <w:r>
        <w:rPr>
          <w:rFonts w:ascii="Consolas" w:cs="Consolas" w:eastAsia="Consolas" w:hAnsi="Consolas"/>
          <w:sz w:val="19"/>
          <w:szCs w:val="19"/>
        </w:rPr>
        <w:t xml:space="preserve">teto(ente)</w:t>
      </w:r>
      <w:r>
        <w:t xml:space="preserve"> é o valor acima do qual o contrato conta e não soma; o contrato com pessoa física (</w:t>
      </w:r>
      <w:r>
        <w:rPr>
          <w:rFonts w:ascii="Consolas" w:cs="Consolas" w:eastAsia="Consolas" w:hAnsi="Consolas"/>
          <w:sz w:val="19"/>
          <w:szCs w:val="19"/>
        </w:rPr>
        <w:t xml:space="preserve">TP_DOCUMENTO</w:t>
      </w:r>
      <w:r>
        <w:t xml:space="preserve"> F) só entra na soma anônima.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ler_nomes</w:t>
      </w:r>
      <w:r>
        <w:rPr>
          <w:sz w:val="16"/>
          <w:szCs w:val="16"/>
        </w:rPr>
        <w:t xml:space="preserve">  (linha 113)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ler_nomes(z: zipfile.ZipFile, cnpjs: set[str])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nome de cada CNPJ pedido, da tabela de pessoas do LicitaCon, com o CPF do MEI mascarado.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</w:t>
      </w:r>
      <w:r>
        <w:rPr>
          <w:sz w:val="16"/>
          <w:szCs w:val="16"/>
        </w:rPr>
        <w:t xml:space="preserve">  (linha 125)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coletar(estado: Path | str, cadastro: Cadastro, *, contato: str, hoje: date | None=None, anos: list[int] | None=None, limit...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os anos que mudaram e grava </w:t>
      </w:r>
      <w:r>
        <w:rPr>
          <w:rFonts w:ascii="Consolas" w:cs="Consolas" w:eastAsia="Consolas" w:hAnsi="Consolas"/>
          <w:sz w:val="19"/>
          <w:szCs w:val="19"/>
        </w:rPr>
        <w:t xml:space="preserve">ARQUIVO</w:t>
      </w:r>
      <w:r>
        <w:t xml:space="preserve"> depois de cada um; no fim, os nomes dos CNPJs novos.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96" w:id="96"/>
      <w:r>
        <w:t xml:space="preserve">10.27 lumen_painel/transferencias.py</w:t>
      </w:r>
      <w:bookmarkEnd w:id="96"/>
    </w:p>
    <w:p>
      <w:pPr>
        <w:spacing w:after="100"/>
      </w:pPr>
      <w:r>
        <w:rPr>
          <w:sz w:val="17"/>
          <w:szCs w:val="17"/>
        </w:rPr>
        <w:t xml:space="preserve">packages/painel/lumen_painel/transferencias.py · Python · 333 linhas · 19 declarações</w:t>
      </w:r>
    </w:p>
    <w:p>
      <w:pPr>
        <w:spacing w:after="80"/>
      </w:pPr>
      <w:r>
        <w:t xml:space="preserve">Transferências da União a estados, municípios e entidades, pelo arquivo mensal de dados abertos da CGU (ADR-054).</w:t>
      </w:r>
    </w:p>
    <w:p>
      <w:pPr>
        <w:spacing w:after="80"/>
      </w:pPr>
      <w:r>
        <w:t xml:space="preserve">O Portal da Transparência publica um arquivo por mês, de janeiro de 2014 em diante (</w:t>
      </w:r>
      <w:r>
        <w:rPr>
          <w:rFonts w:ascii="Consolas" w:cs="Consolas" w:eastAsia="Consolas" w:hAnsi="Consolas"/>
          <w:sz w:val="19"/>
          <w:szCs w:val="19"/>
        </w:rPr>
        <w:t xml:space="preserve">portaldatransparencia.gov.br/download-de-dados/transferencias/AAAAMM</w:t>
      </w:r>
      <w:r>
        <w:t xml:space="preserve">, que redireciona para </w:t>
      </w:r>
      <w:r>
        <w:rPr>
          <w:rFonts w:ascii="Consolas" w:cs="Consolas" w:eastAsia="Consolas" w:hAnsi="Consolas"/>
          <w:sz w:val="19"/>
          <w:szCs w:val="19"/>
        </w:rPr>
        <w:t xml:space="preserve">dadosabertos-download.cgu.gov.br/.../AAAAMM_Transferencias.zip</w:t>
      </w:r>
      <w:r>
        <w:t xml:space="preserve">; de 1 a 6 MB compactados), sem chave. A página de download lista os meses disponíveis. O CSV tem uma linha por favorecido, ação e mês: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o quê:</w:t>
      </w:r>
      <w:r>
        <w:t xml:space="preserve"> o tipo da transferência (constitucionais e royalties; legais, voluntárias e específicas), a função (saúde, educação, assistência social, encargos especiais…), o programa e a ação, com o nome que o portal usa para o cidadão (</w:t>
      </w:r>
      <w:r>
        <w:rPr>
          <w:rFonts w:ascii="Consolas" w:cs="Consolas" w:eastAsia="Consolas" w:hAnsi="Consolas"/>
          <w:sz w:val="19"/>
          <w:szCs w:val="19"/>
        </w:rPr>
        <w:t xml:space="preserve">LINGUAGEM CIDADÃ</w:t>
      </w:r>
      <w:r>
        <w:t xml:space="preserve">: FPM, PDDE, merenda escolar, teto MAC…);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para quem:</w:t>
      </w:r>
      <w:r>
        <w:t xml:space="preserve"> o tipo e o nome do favorecido, a UF e o município (pelo nome; o código é o do SIAFI);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quanto:</w:t>
      </w:r>
      <w:r>
        <w:t xml:space="preserve"> o valor transferido no mês.</w:t>
      </w:r>
    </w:p>
    <w:p>
      <w:pPr>
        <w:spacing w:after="80"/>
      </w:pPr>
      <w:r>
        <w:t xml:space="preserve">Por ente (código IBGE) e ano, somado: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governo:</w:t>
      </w:r>
      <w:r>
        <w:t xml:space="preserve"> o que foi para o próprio governo (a prefeitura e os fundos municipais, no município; o estado e os fundos estaduais, na UF), com o total por tipo, por função e por ação;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entidades:</w:t>
      </w:r>
      <w:r>
        <w:t xml:space="preserve"> o que foi para entidades sem fins lucrativos do município (as escolas pelo PDDE, associações), com o total por função.</w:t>
      </w:r>
    </w:p>
    <w:p>
      <w:pPr>
        <w:spacing w:after="80"/>
      </w:pPr>
      <w:r>
        <w:t xml:space="preserve">Ficam de fora, só contados: empresas, organismos internacionais e agentes intermediários (a Petrobras recebe bilhões que não são repasse a ente), e a linha sem lugar. O favorecido "Administração Pública" sem esfera declarada (os fundos) é do estado quando o nome o diz ("ESTADUAL", "ESTADO DE", "SECRETARIA DE ESTADO"…), e do município nos outros casos.</w:t>
      </w:r>
    </w:p>
    <w:p>
      <w:pPr>
        <w:spacing w:after="80"/>
      </w:pPr>
      <w:r>
        <w:t xml:space="preserve">Coleta gentil: o servidor de arquivos da CGU responde com uma verificação humana (AWS WAF) a quem pede demais (26/10/2026). Os três meses mais recentes, que a CGU ainda corrige, são baixados de novo a cada execução e ficam somados à parte (</w:t>
      </w:r>
      <w:r>
        <w:rPr>
          <w:rFonts w:ascii="Consolas" w:cs="Consolas" w:eastAsia="Consolas" w:hAnsi="Consolas"/>
          <w:sz w:val="19"/>
          <w:szCs w:val="19"/>
        </w:rPr>
        <w:t xml:space="preserve">recentes</w:t>
      </w:r>
      <w:r>
        <w:t xml:space="preserve">); os mais antigos são somados uma vez e fixados no ano (</w:t>
      </w:r>
      <w:r>
        <w:rPr>
          <w:rFonts w:ascii="Consolas" w:cs="Consolas" w:eastAsia="Consolas" w:hAnsi="Consolas"/>
          <w:sz w:val="19"/>
          <w:szCs w:val="19"/>
        </w:rPr>
        <w:t xml:space="preserve">anos</w:t>
      </w:r>
      <w:r>
        <w:t xml:space="preserve">). Cada execução baixa no máximo </w:t>
      </w:r>
      <w:r>
        <w:rPr>
          <w:rFonts w:ascii="Consolas" w:cs="Consolas" w:eastAsia="Consolas" w:hAnsi="Consolas"/>
          <w:sz w:val="19"/>
          <w:szCs w:val="19"/>
        </w:rPr>
        <w:t xml:space="preserve">LIMITE_MESES</w:t>
      </w:r>
      <w:r>
        <w:t xml:space="preserve"> meses, com pausa entre eles, e grava o estado depois de cada um: a primeira carga (mais de 150 meses) se espalha por alguns dias, do mais recente para o mais antigo.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VerificacaoHumana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VerificacaoHumana(RuntimeError)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servidor de arquivos da CGU pediu verificação humana (AWS WAF): a coleta para e tenta outro dia.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_cabecalhos</w:t>
      </w:r>
      <w:r>
        <w:rPr>
          <w:sz w:val="16"/>
          <w:szCs w:val="16"/>
        </w:rPr>
        <w:t xml:space="preserve">  (linha 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_cabecalhos(contato: str)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User-Agent com o contato do Lumen.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meses_na_pagina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meses_na_pagina(html: str)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meses (</w:t>
      </w:r>
      <w:r>
        <w:rPr>
          <w:rFonts w:ascii="Consolas" w:cs="Consolas" w:eastAsia="Consolas" w:hAnsi="Consolas"/>
          <w:sz w:val="19"/>
          <w:szCs w:val="19"/>
        </w:rPr>
        <w:t xml:space="preserve">AAAAMM</w:t>
      </w:r>
      <w:r>
        <w:t xml:space="preserve">) que a página de download lista, do mais antigo ao mais recente.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meses_disponiveis</w:t>
      </w:r>
      <w:r>
        <w:rPr>
          <w:sz w:val="16"/>
          <w:szCs w:val="16"/>
        </w:rPr>
        <w:t xml:space="preserve">  (linha 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meses_disponiveis(*, contato: str)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meses publicados, lidos da página de download.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</w:t>
      </w:r>
      <w:r>
        <w:rPr>
          <w:sz w:val="16"/>
          <w:szCs w:val="16"/>
        </w:rPr>
        <w:t xml:space="preserve">  (linha 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baixar(mes: str, destino: Path, *, contato: str)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 ZIP do mês para </w:t>
      </w:r>
      <w:r>
        <w:rPr>
          <w:rFonts w:ascii="Consolas" w:cs="Consolas" w:eastAsia="Consolas" w:hAnsi="Consolas"/>
          <w:sz w:val="19"/>
          <w:szCs w:val="19"/>
        </w:rPr>
        <w:t xml:space="preserve">destino</w:t>
      </w:r>
      <w:r>
        <w:t xml:space="preserve">; a página de verificação humana, no lugar do ZIP, vira erro.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_valor</w:t>
      </w:r>
      <w:r>
        <w:rPr>
          <w:sz w:val="16"/>
          <w:szCs w:val="16"/>
        </w:rPr>
        <w:t xml:space="preserve">  (linha 108)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_valor(texto: str) -&gt; float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4654210,67</w:t>
      </w:r>
      <w:r>
        <w:t xml:space="preserve"> → 4654210.67; vazio vira zero.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esfera</w:t>
      </w:r>
      <w:r>
        <w:rPr>
          <w:sz w:val="16"/>
          <w:szCs w:val="16"/>
        </w:rPr>
        <w:t xml:space="preserve">  (linha 116)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esfera(tipo_favorecido: str, nome: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 quem é a transferência: </w:t>
      </w:r>
      <w:r>
        <w:rPr>
          <w:rFonts w:ascii="Consolas" w:cs="Consolas" w:eastAsia="Consolas" w:hAnsi="Consolas"/>
          <w:sz w:val="19"/>
          <w:szCs w:val="19"/>
        </w:rPr>
        <w:t xml:space="preserve">municipal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estadual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entidade</w:t>
      </w:r>
      <w:r>
        <w:t xml:space="preserve"> ou None (fica de fora).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_acumular</w:t>
      </w:r>
      <w:r>
        <w:rPr>
          <w:sz w:val="16"/>
          <w:szCs w:val="16"/>
        </w:rPr>
        <w:t xml:space="preserve">  (linha 133)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_acumular(destino: dict[str, float], chave: str, valor: float)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Acumula </w:t>
      </w:r>
      <w:r>
        <w:rPr>
          <w:rFonts w:ascii="Consolas" w:cs="Consolas" w:eastAsia="Consolas" w:hAnsi="Consolas"/>
          <w:sz w:val="19"/>
          <w:szCs w:val="19"/>
        </w:rPr>
        <w:t xml:space="preserve">valor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destino[chave]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soma_vazia</w:t>
      </w:r>
      <w:r>
        <w:rPr>
          <w:sz w:val="16"/>
          <w:szCs w:val="16"/>
        </w:rPr>
        <w:t xml:space="preserve">  (linha 138)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soma_vazia() -&gt; dict[str, Any]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soma de um período (mês ou ano): por ente, o do governo e o das entidades; e o que ficou de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_linhas</w:t>
      </w:r>
      <w:r>
        <w:rPr>
          <w:sz w:val="16"/>
          <w:szCs w:val="16"/>
        </w:rPr>
        <w:t xml:space="preserve">  (linha 143)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_linhas(arquivo: Path) -&gt; Iterable[dict[str, 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linhas do CSV do mês (Latin-1, </w:t>
      </w:r>
      <w:r>
        <w:rPr>
          <w:rFonts w:ascii="Consolas" w:cs="Consolas" w:eastAsia="Consolas" w:hAnsi="Consolas"/>
          <w:sz w:val="19"/>
          <w:szCs w:val="19"/>
        </w:rPr>
        <w:t xml:space="preserve">;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somar_mes</w:t>
      </w:r>
      <w:r>
        <w:rPr>
          <w:sz w:val="16"/>
          <w:szCs w:val="16"/>
        </w:rPr>
        <w:t xml:space="preserve">  (linha 151)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somar_mes(arquivo: Path, lugares: dict[tuple[str, str], str]) -&gt; dict[str, Any]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soma das linhas de um mês.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arredondar</w:t>
      </w:r>
      <w:r>
        <w:rPr>
          <w:sz w:val="16"/>
          <w:szCs w:val="16"/>
        </w:rPr>
        <w:t xml:space="preserve">  (linha 189)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arredondar(valor: Any) -&gt; Any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números com centavos, em qualquer profundidade.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juntar</w:t>
      </w:r>
      <w:r>
        <w:rPr>
          <w:sz w:val="16"/>
          <w:szCs w:val="16"/>
        </w:rPr>
        <w:t xml:space="preserve">  (linha 196)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juntar(a: dict[str, Any], b: dict[str, Any]) -&gt; dict[str, Any]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soma de duas somas (</w:t>
      </w:r>
      <w:r>
        <w:rPr>
          <w:rFonts w:ascii="Consolas" w:cs="Consolas" w:eastAsia="Consolas" w:hAnsi="Consolas"/>
          <w:sz w:val="19"/>
          <w:szCs w:val="19"/>
        </w:rPr>
        <w:t xml:space="preserve">a</w:t>
      </w:r>
      <w:r>
        <w:t xml:space="preserve"> mais </w:t>
      </w:r>
      <w:r>
        <w:rPr>
          <w:rFonts w:ascii="Consolas" w:cs="Consolas" w:eastAsia="Consolas" w:hAnsi="Consolas"/>
          <w:sz w:val="19"/>
          <w:szCs w:val="19"/>
        </w:rPr>
        <w:t xml:space="preserve">b</w:t>
      </w:r>
      <w:r>
        <w:t xml:space="preserve">), campo a campo, sem mudar as duas.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ResultadoTransferencias</w:t>
      </w:r>
      <w:r>
        <w:rPr>
          <w:sz w:val="16"/>
          <w:szCs w:val="16"/>
        </w:rPr>
        <w:t xml:space="preserve">  (linha 208)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ResultadoTransferencias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coleta fez: os meses publicados, os baixados, os que faltam e se a CGU pediu verificação.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ResultadoTransferencias.para_json</w:t>
      </w:r>
      <w:r>
        <w:rPr>
          <w:sz w:val="16"/>
          <w:szCs w:val="16"/>
        </w:rPr>
        <w:t xml:space="preserve">  (linha 216)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para imprimir na linha de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</w:t>
      </w:r>
      <w:r>
        <w:rPr>
          <w:sz w:val="16"/>
          <w:szCs w:val="16"/>
        </w:rPr>
        <w:t xml:space="preserve">  (linha 222)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coletar(estado: Path | str, cadastro: Cadastro, *, contato: str, temporario: Path | None=None, anos: list[int] | None=None,...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os meses recentes e os que faltam (até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) e grava </w:t>
      </w:r>
      <w:r>
        <w:rPr>
          <w:rFonts w:ascii="Consolas" w:cs="Consolas" w:eastAsia="Consolas" w:hAnsi="Consolas"/>
          <w:sz w:val="19"/>
          <w:szCs w:val="19"/>
        </w:rPr>
        <w:t xml:space="preserve">ARQUIVO</w:t>
      </w:r>
      <w:r>
        <w:t xml:space="preserve"> depois de cada um.</w:t>
      </w:r>
    </w:p>
    <w:p>
      <w:pPr>
        <w:spacing w:after="80"/>
      </w:pPr>
      <w:r>
        <w:t xml:space="preserve">Os </w:t>
      </w:r>
      <w:r>
        <w:rPr>
          <w:rFonts w:ascii="Consolas" w:cs="Consolas" w:eastAsia="Consolas" w:hAnsi="Consolas"/>
          <w:sz w:val="19"/>
          <w:szCs w:val="19"/>
        </w:rPr>
        <w:t xml:space="preserve">RECENTES</w:t>
      </w:r>
      <w:r>
        <w:t xml:space="preserve"> meses mais novos vão somados à parte e são refeitos a cada execução; o mês que sai dessa janela é fixado no ano dele. Os meses antigos que faltam vêm do mais novo para o mais antigo. Com a verificação humana da CGU, para e devolve o que conseguiu (</w:t>
      </w:r>
      <w:r>
        <w:rPr>
          <w:rFonts w:ascii="Consolas" w:cs="Consolas" w:eastAsia="Consolas" w:hAnsi="Consolas"/>
          <w:sz w:val="19"/>
          <w:szCs w:val="19"/>
        </w:rPr>
        <w:t xml:space="preserve">verificacao</w:t>
      </w:r>
      <w:r>
        <w:t xml:space="preserve">). </w:t>
      </w:r>
      <w:r>
        <w:rPr>
          <w:rFonts w:ascii="Consolas" w:cs="Consolas" w:eastAsia="Consolas" w:hAnsi="Consolas"/>
          <w:sz w:val="19"/>
          <w:szCs w:val="19"/>
        </w:rPr>
        <w:t xml:space="preserve">anos</w:t>
      </w:r>
      <w:r>
        <w:t xml:space="preserve"> limita a coleta.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_acoes_nomeadas</w:t>
      </w:r>
      <w:r>
        <w:rPr>
          <w:sz w:val="16"/>
          <w:szCs w:val="16"/>
        </w:rPr>
        <w:t xml:space="preserve">  (linha 285)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_acoes_nomeadas(por_acao: dict[str, float]) -&gt; dict[str, float]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</w:t>
      </w:r>
      <w:r>
        <w:rPr>
          <w:rFonts w:ascii="Consolas" w:cs="Consolas" w:eastAsia="Consolas" w:hAnsi="Consolas"/>
          <w:sz w:val="19"/>
          <w:szCs w:val="19"/>
        </w:rPr>
        <w:t xml:space="preserve">ACOES_POR_ANO</w:t>
      </w:r>
      <w:r>
        <w:t xml:space="preserve"> maiores ações, do maior valor ao menor, e o resto em "Outras ações".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_ordenar</w:t>
      </w:r>
      <w:r>
        <w:rPr>
          <w:sz w:val="16"/>
          <w:szCs w:val="16"/>
        </w:rPr>
        <w:t xml:space="preserve">  (linha 295)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_ordenar(d: dict[str, float]) -&gt; dict[str, float]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Do maior valor ao menor.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publicar</w:t>
      </w:r>
      <w:r>
        <w:rPr>
          <w:sz w:val="16"/>
          <w:szCs w:val="16"/>
        </w:rPr>
        <w:t xml:space="preserve">  (linha 300)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publicar(estado: Path | str, gravar: Callable[[str, Any], Any], *, gerado_em: str) -&gt; dict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</w:t>
      </w:r>
      <w:r>
        <w:rPr>
          <w:rFonts w:ascii="Consolas" w:cs="Consolas" w:eastAsia="Consolas" w:hAnsi="Consolas"/>
          <w:sz w:val="19"/>
          <w:szCs w:val="19"/>
        </w:rPr>
        <w:t xml:space="preserve">transferencias/ente/&lt;grupo&gt;.json.gz</w:t>
      </w:r>
      <w:r>
        <w:t xml:space="preserve"> (comprimido, </w:t>
      </w:r>
      <w:r>
        <w:rPr>
          <w:rFonts w:ascii="Consolas" w:cs="Consolas" w:eastAsia="Consolas" w:hAnsi="Consolas"/>
          <w:sz w:val="19"/>
          <w:szCs w:val="19"/>
        </w:rPr>
        <w:t xml:space="preserve">comum.grupo_do_ente</w:t>
      </w:r>
      <w:r>
        <w:t xml:space="preserve">): por ente do grupo e por ano, o que foi para o governo e para as entidades (os meses fixados e os recentes, somados).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97" w:id="97"/>
      <w:r>
        <w:t xml:space="preserve">10.28 lumen_painel/transparencia.py</w:t>
      </w:r>
      <w:bookmarkEnd w:id="97"/>
    </w:p>
    <w:p>
      <w:pPr>
        <w:spacing w:after="100"/>
      </w:pPr>
      <w:r>
        <w:rPr>
          <w:sz w:val="17"/>
          <w:szCs w:val="17"/>
        </w:rPr>
        <w:t xml:space="preserve">packages/painel/lumen_painel/transparencia.py · Python · 165 linhas · 10 declarações</w:t>
      </w:r>
    </w:p>
    <w:p>
      <w:pPr>
        <w:spacing w:after="80"/>
      </w:pPr>
      <w:r>
        <w:t xml:space="preserve">Portais de transparência de cada ente pelo PNTP, para a visão 360 do portal (ADR-032, ADR-035).</w:t>
      </w:r>
    </w:p>
    <w:p>
      <w:pPr>
        <w:spacing w:after="80"/>
      </w:pPr>
      <w:r>
        <w:t xml:space="preserve">O Programa Nacional de Transparência Pública (tribunais de contas e Atricon) avalia, a cada ciclo, o portal de transparência de cada entidade: a prefeitura e a câmara de cada município, os poderes estaduais e federais, consórcios e estatais. A planilha do ciclo traz o índice, o percentual dos critérios essenciais, o nível e o endereço do portal.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coletar</w:t>
      </w:r>
      <w:r>
        <w:t xml:space="preserve"> lê a lista de ciclos do Radar da Transparência e, do ciclo mais recente, só a planilha de dentro do ZIP (por </w:t>
      </w:r>
      <w:r>
        <w:rPr>
          <w:rFonts w:ascii="Consolas" w:cs="Consolas" w:eastAsia="Consolas" w:hAnsi="Consolas"/>
          <w:sz w:val="19"/>
          <w:szCs w:val="19"/>
        </w:rPr>
        <w:t xml:space="preserve">Range</w:t>
      </w:r>
      <w:r>
        <w:t xml:space="preserve">, ADR-032), se o ZIP mudou desde a última coleta; normaliza com o mesmo normalizador da silver e guarda as entidades no estado (</w:t>
      </w:r>
      <w:r>
        <w:rPr>
          <w:rFonts w:ascii="Consolas" w:cs="Consolas" w:eastAsia="Consolas" w:hAnsi="Consolas"/>
          <w:sz w:val="19"/>
          <w:szCs w:val="19"/>
        </w:rPr>
        <w:t xml:space="preserve">transparencia-pntp.json.gz</w:t>
      </w:r>
      <w:r>
        <w:t xml:space="preserve">). </w:t>
      </w:r>
      <w:r>
        <w:rPr>
          <w:rFonts w:ascii="Consolas" w:cs="Consolas" w:eastAsia="Consolas" w:hAnsi="Consolas"/>
          <w:sz w:val="19"/>
          <w:szCs w:val="19"/>
        </w:rPr>
        <w:t xml:space="preserve">publicar</w:t>
      </w:r>
      <w:r>
        <w:t xml:space="preserve"> grava um arquivo por UF (</w:t>
      </w:r>
      <w:r>
        <w:rPr>
          <w:rFonts w:ascii="Consolas" w:cs="Consolas" w:eastAsia="Consolas" w:hAnsi="Consolas"/>
          <w:sz w:val="19"/>
          <w:szCs w:val="19"/>
        </w:rPr>
        <w:t xml:space="preserve">transparencia/uf-&lt;sigla&gt;.json</w:t>
      </w:r>
      <w:r>
        <w:t xml:space="preserve">, e </w:t>
      </w:r>
      <w:r>
        <w:rPr>
          <w:rFonts w:ascii="Consolas" w:cs="Consolas" w:eastAsia="Consolas" w:hAnsi="Consolas"/>
          <w:sz w:val="19"/>
          <w:szCs w:val="19"/>
        </w:rPr>
        <w:t xml:space="preserve">transparencia/uniao.json</w:t>
      </w:r>
      <w:r>
        <w:t xml:space="preserve">), com as entidades agrupadas pelo ente, que o portal lê na página do ente.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url_zip</w:t>
      </w:r>
      <w:r>
        <w:rPr>
          <w:sz w:val="16"/>
          <w:szCs w:val="16"/>
        </w:rPr>
        <w:t xml:space="preserve">  (linha 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url_zip(ciclo: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do ZIP de dados do ciclo no Radar da Transparência.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ResumoTransparencia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ResumoTransparencia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coleta fez: ciclo lido (ou mantido), entidades, quarentena e falha.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ResumoTransparencia.para_json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para imprimir na linha de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ler_estado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ler_estado(estado: Path |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estado gravado, ou um estado vazio na versão atual.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_linha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_linha(r)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entidade normalizada como a linha compacta do estado (</w:t>
      </w:r>
      <w:r>
        <w:rPr>
          <w:rFonts w:ascii="Consolas" w:cs="Consolas" w:eastAsia="Consolas" w:hAnsi="Consolas"/>
          <w:sz w:val="19"/>
          <w:szCs w:val="19"/>
        </w:rPr>
        <w:t xml:space="preserve">COLUNAS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coletar(cliente: ClienteHttp, estado: Path | str, *, baixar: Callable=baixar_membro, agora: datetime | None=None) -&gt; Resumo...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ciclo mais recente do PNTP e grava o estado; falha mantém o ciclo que o estado já tinha.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Publicacao</w:t>
      </w:r>
      <w:r>
        <w:rPr>
          <w:sz w:val="16"/>
          <w:szCs w:val="16"/>
        </w:rPr>
        <w:t xml:space="preserve">  (linha 121)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Publicacao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arquivos por UF: nome do arquivo → conteúdo.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arquivo_do_ente</w:t>
      </w:r>
      <w:r>
        <w:rPr>
          <w:sz w:val="16"/>
          <w:szCs w:val="16"/>
        </w:rPr>
        <w:t xml:space="preserve">  (linha 127)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arquivo_do_ente(codigo: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Em que arquivo está o ente: </w:t>
      </w:r>
      <w:r>
        <w:rPr>
          <w:rFonts w:ascii="Consolas" w:cs="Consolas" w:eastAsia="Consolas" w:hAnsi="Consolas"/>
          <w:sz w:val="19"/>
          <w:szCs w:val="19"/>
        </w:rPr>
        <w:t xml:space="preserve">transparencia/uniao.json</w:t>
      </w:r>
      <w:r>
        <w:t xml:space="preserve"> para a União, senão o da UF do 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montar</w:t>
      </w:r>
      <w:r>
        <w:rPr>
          <w:sz w:val="16"/>
          <w:szCs w:val="16"/>
        </w:rPr>
        <w:t xml:space="preserve">  (linha 134)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montar(dados: dict, *, gerado_em: str) -&gt; Publicacao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Agrupa as entidades do estado por ente e as divide nos arquivos por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publicar</w:t>
      </w:r>
      <w:r>
        <w:rPr>
          <w:sz w:val="16"/>
          <w:szCs w:val="16"/>
        </w:rPr>
        <w:t xml:space="preserve">  (linha 157)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publicar(estado: Path | str, gravar: Callable[[str, dict], None], *, gerado_em: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os arquivos por UF com </w:t>
      </w:r>
      <w:r>
        <w:rPr>
          <w:rFonts w:ascii="Consolas" w:cs="Consolas" w:eastAsia="Consolas" w:hAnsi="Consolas"/>
          <w:sz w:val="19"/>
          <w:szCs w:val="19"/>
        </w:rPr>
        <w:t xml:space="preserve">gravar</w:t>
      </w:r>
      <w:r>
        <w:t xml:space="preserve"> e devolve o resumo; sem estado, não grava nada.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98" w:id="98"/>
      <w:r>
        <w:t xml:space="preserve">11. Aba Eleições (Python) — packages/eleicoes</w:t>
      </w:r>
      <w:bookmarkEnd w:id="98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Coleta do TSE ao vivo e dos dados abertos (1933 a 2024), agregação, feeds JSON do portal, carga num comando (preparar), publicação e retomada na nuvem (R2), referências embutidas (mapa e cadastro), simulação e servidor local.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lumen_eleicoes/__main__.py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lumen_eleicoes/antigas.py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728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lumen_eleicoes/carga.py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235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13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lumen_eleicoes/cli.py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653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28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lumen_eleicoes/coletor.py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686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34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lumen_eleicoes/conferencia.py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lumen_eleicoes/configuracao.py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193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lumen_eleicoes/dados_abertos.py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759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41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lumen_eleicoes/feeds.py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684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46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lumen_eleicoes/geo.py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173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lumen_eleicoes/historico.py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426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lumen_eleicoes/medicao.py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228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lumen_eleicoes/modelo.py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269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lumen_eleicoes/municipios.py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lumen_eleicoes/preparacao.py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700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lumen_eleicoes/publicacao.py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383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lumen_eleicoes/referencias.py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lumen_eleicoes/servidor.py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lumen_eleicoes/simulacao.py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369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23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lumen_eleicoes/transferencia.py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320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lumen_eleicoes/tse.py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343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18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lumen_eleicoes/verificacao.py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lumen_eleicoes/zonas.py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425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99" w:id="99"/>
      <w:r>
        <w:t xml:space="preserve">11.1 lumen_eleicoes/__init__.py</w:t>
      </w:r>
      <w:bookmarkEnd w:id="99"/>
    </w:p>
    <w:p>
      <w:pPr>
        <w:spacing w:after="100"/>
      </w:pPr>
      <w:r>
        <w:rPr>
          <w:sz w:val="17"/>
          <w:szCs w:val="17"/>
        </w:rPr>
        <w:t xml:space="preserve">packages/eleicoes/lumen_eleicoes/__init__.py · Python · 22 linhas · 0 declarações</w:t>
      </w:r>
    </w:p>
    <w:p>
      <w:pPr>
        <w:spacing w:after="80"/>
      </w:pPr>
      <w:r>
        <w:t xml:space="preserve">Aba Eleições do Lumen: resultados oficiais do TSE, ao vivo e históricos.</w:t>
      </w:r>
    </w:p>
    <w:p>
      <w:pPr>
        <w:spacing w:after="80"/>
      </w:pPr>
      <w:r>
        <w:t xml:space="preserve">Fontes: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Sistema de divulgação de resultados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resultados.tse.jus.br</w:t>
      </w:r>
      <w:r>
        <w:t xml:space="preserve">): eleições cujo prazo de divulgação ainda não venceu — em 2026, os ciclos 2024 e 2026. É a fonte ao vivo na noite da apuração.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Dados abertos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dadosabertos.tse.jus.br</w:t>
      </w:r>
      <w:r>
        <w:t xml:space="preserve"> / </w:t>
      </w:r>
      <w:r>
        <w:rPr>
          <w:rFonts w:ascii="Consolas" w:cs="Consolas" w:eastAsia="Consolas" w:hAnsi="Consolas"/>
          <w:sz w:val="19"/>
          <w:szCs w:val="19"/>
        </w:rPr>
        <w:t xml:space="preserve">cdn.tse.jus.br</w:t>
      </w:r>
      <w:r>
        <w:t xml:space="preserve">): todas as eleições anteriores, em arquivos CSV por município e zona.</w:t>
      </w:r>
    </w:p>
    <w:p>
      <w:pPr>
        <w:spacing w:after="80"/>
      </w:pPr>
      <w:r>
        <w:t xml:space="preserve">O módulo coleta, preserva a prova na camada bronze do Lumen, agrega e grava os *feeds* JSON que o portal lê (</w:t>
      </w:r>
      <w:r>
        <w:rPr>
          <w:rFonts w:ascii="Consolas" w:cs="Consolas" w:eastAsia="Consolas" w:hAnsi="Consolas"/>
          <w:sz w:val="19"/>
          <w:szCs w:val="19"/>
        </w:rPr>
        <w:t xml:space="preserve">feeds.py</w:t>
      </w:r>
      <w:r>
        <w:t xml:space="preserve">). O portal nunca consulta o TSE diretamente: um coletor só, com identificação e limite de taxa, em vez de cada visitante batendo no servidor do tribunal (princípio P6).</w:t>
      </w:r>
    </w:p>
    <w:p>
      <w:pPr>
        <w:spacing w:after="80"/>
      </w:pPr>
      <w:r>
        <w:t xml:space="preserve">Linguagem: resultados de eleição são números oficiais e não passam por interpretação. Ainda assim, todo texto exibido segue o vocabulário controlado do DOC-08.</w:t>
      </w:r>
    </w:p>
    <w:p>
      <w:pPr>
        <w:pStyle w:val="Heading2"/>
        <w:keepNext/>
        <w:keepLines/>
        <w:spacing w:after="120" w:before="280"/>
      </w:pPr>
      <w:bookmarkStart w:name="_Toc100" w:id="100"/>
      <w:r>
        <w:t xml:space="preserve">11.2 lumen_eleicoes/__main__.py</w:t>
      </w:r>
      <w:bookmarkEnd w:id="100"/>
    </w:p>
    <w:p>
      <w:pPr>
        <w:spacing w:after="100"/>
      </w:pPr>
      <w:r>
        <w:rPr>
          <w:sz w:val="17"/>
          <w:szCs w:val="17"/>
        </w:rPr>
        <w:t xml:space="preserve">packages/eleicoes/lumen_eleicoes/__main__.py · Python · 8 linhas · 0 declarações</w:t>
      </w:r>
    </w:p>
    <w:p>
      <w:pPr>
        <w:spacing w:after="80"/>
      </w:pPr>
      <w:r>
        <w:t xml:space="preserve">Permite rodar a aba Eleições com </w:t>
      </w:r>
      <w:r>
        <w:rPr>
          <w:rFonts w:ascii="Consolas" w:cs="Consolas" w:eastAsia="Consolas" w:hAnsi="Consolas"/>
          <w:sz w:val="19"/>
          <w:szCs w:val="19"/>
        </w:rPr>
        <w:t xml:space="preserve">python -m lumen_eleicoes</w:t>
      </w:r>
      <w:r>
        <w:t xml:space="preserve">; repassa para </w:t>
      </w:r>
      <w:r>
        <w:rPr>
          <w:rFonts w:ascii="Consolas" w:cs="Consolas" w:eastAsia="Consolas" w:hAnsi="Consolas"/>
          <w:sz w:val="19"/>
          <w:szCs w:val="19"/>
        </w:rPr>
        <w:t xml:space="preserve">cli.main</w:t>
      </w:r>
      <w:r>
        <w:t xml:space="preserve">.</w:t>
      </w:r>
    </w:p>
    <w:p>
      <w:pPr>
        <w:pStyle w:val="Heading2"/>
        <w:keepNext/>
        <w:keepLines/>
        <w:spacing w:after="120" w:before="280"/>
      </w:pPr>
      <w:bookmarkStart w:name="_Toc101" w:id="101"/>
      <w:r>
        <w:t xml:space="preserve">11.3 lumen_eleicoes/antigas.py</w:t>
      </w:r>
      <w:bookmarkEnd w:id="101"/>
    </w:p>
    <w:p>
      <w:pPr>
        <w:spacing w:after="100"/>
      </w:pPr>
      <w:r>
        <w:rPr>
          <w:sz w:val="17"/>
          <w:szCs w:val="17"/>
        </w:rPr>
        <w:t xml:space="preserve">packages/eleicoes/lumen_eleicoes/antigas.py · Python · 728 linhas · 35 declarações</w:t>
      </w:r>
    </w:p>
    <w:p>
      <w:pPr>
        <w:spacing w:after="80"/>
      </w:pPr>
      <w:r>
        <w:t xml:space="preserve">Eleições de 1933 a 1990: resultados por UF dos dados abertos do TSE.</w:t>
      </w:r>
    </w:p>
    <w:p>
      <w:pPr>
        <w:spacing w:after="80"/>
      </w:pPr>
      <w:r>
        <w:t xml:space="preserve">Antes de 1994 o TSE não publica votação por município. O Portal de Dados Abertos tem, para cada ano, três conjuntos por UF, todos em ZIP na CDN do tribunal (</w:t>
      </w:r>
      <w:r>
        <w:rPr>
          <w:rFonts w:ascii="Consolas" w:cs="Consolas" w:eastAsia="Consolas" w:hAnsi="Consolas"/>
          <w:sz w:val="19"/>
          <w:szCs w:val="19"/>
        </w:rPr>
        <w:t xml:space="preserve">cdn.tse.jus.br/estatistica/sead/odsele</w:t>
      </w:r>
      <w:r>
        <w:t xml:space="preserve">):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votacao_candidato_uf_AAAA.zip   votos de cada candidato em cada UF (26 colunas)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detalhe_votacao_uf_AAAA.zip     aptos, comparecimento, brancos, nulos, legenda (22 colunas)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votacao_partido_uf_AAAA.zip     votos nominais e de legenda por partido (17 colunas)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Em 1933 e 1934 os nomes terminam em </w:t>
      </w:r>
      <w:r>
        <w:rPr>
          <w:rFonts w:ascii="Consolas" w:cs="Consolas" w:eastAsia="Consolas" w:hAnsi="Consolas"/>
          <w:sz w:val="19"/>
          <w:szCs w:val="19"/>
        </w:rPr>
        <w:t xml:space="preserve">_br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votacao_candidato_uf_1933_br.zip</w:t>
      </w:r>
      <w:r>
        <w:t xml:space="preserve">).</w:t>
      </w:r>
    </w:p>
    <w:p>
      <w:pPr>
        <w:spacing w:after="80"/>
      </w:pPr>
      <w:r>
        <w:t xml:space="preserve">Formato observado em 06/10/2026 em todos os 56 arquivos (o de partido de 1989 não existe na fonte): texto Latin-1 (com dois caracteres do Windows-1252 em toda a série, ver </w:t>
      </w:r>
      <w:r>
        <w:rPr>
          <w:rFonts w:ascii="Consolas" w:cs="Consolas" w:eastAsia="Consolas" w:hAnsi="Consolas"/>
          <w:sz w:val="19"/>
          <w:szCs w:val="19"/>
        </w:rPr>
        <w:t xml:space="preserve">decodificar</w:t>
      </w:r>
      <w:r>
        <w:t xml:space="preserve">), campos entre aspas e separados por </w:t>
      </w:r>
      <w:r>
        <w:rPr>
          <w:rFonts w:ascii="Consolas" w:cs="Consolas" w:eastAsia="Consolas" w:hAnsi="Consolas"/>
          <w:sz w:val="19"/>
          <w:szCs w:val="19"/>
        </w:rPr>
        <w:t xml:space="preserve">;</w:t>
      </w:r>
      <w:r>
        <w:t xml:space="preserve">, um arquivo por UF ou um só para o Brasil. Só os de 1933 e 1934 têm cabeçalho; nos demais a ordem das colunas é a do Leia-me do TSE, reproduzida em </w:t>
      </w:r>
      <w:r>
        <w:rPr>
          <w:rFonts w:ascii="Consolas" w:cs="Consolas" w:eastAsia="Consolas" w:hAnsi="Consolas"/>
          <w:sz w:val="19"/>
          <w:szCs w:val="19"/>
        </w:rPr>
        <w:t xml:space="preserve">COLUNAS_CANDIDATO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COLUNAS_DETALHE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COLUNAS_PARTIDO</w:t>
      </w:r>
      <w:r>
        <w:t xml:space="preserve">. </w:t>
      </w:r>
      <w:r>
        <w:rPr>
          <w:rFonts w:ascii="Consolas" w:cs="Consolas" w:eastAsia="Consolas" w:hAnsi="Consolas"/>
          <w:sz w:val="19"/>
          <w:szCs w:val="19"/>
        </w:rPr>
        <w:t xml:space="preserve">#NULO</w:t>
      </w:r>
      <w:r>
        <w:t xml:space="preserve"> (campo em branco) equivale a </w:t>
      </w:r>
      <w:r>
        <w:rPr>
          <w:rFonts w:ascii="Consolas" w:cs="Consolas" w:eastAsia="Consolas" w:hAnsi="Consolas"/>
          <w:sz w:val="19"/>
          <w:szCs w:val="19"/>
        </w:rPr>
        <w:t xml:space="preserve">-1</w:t>
      </w:r>
      <w:r>
        <w:t xml:space="preserve">, e </w:t>
      </w:r>
      <w:r>
        <w:rPr>
          <w:rFonts w:ascii="Consolas" w:cs="Consolas" w:eastAsia="Consolas" w:hAnsi="Consolas"/>
          <w:sz w:val="19"/>
          <w:szCs w:val="19"/>
        </w:rPr>
        <w:t xml:space="preserve">#NE</w:t>
      </w:r>
      <w:r>
        <w:t xml:space="preserve"> (informação não registrada na época) a </w:t>
      </w:r>
      <w:r>
        <w:rPr>
          <w:rFonts w:ascii="Consolas" w:cs="Consolas" w:eastAsia="Consolas" w:hAnsi="Consolas"/>
          <w:sz w:val="19"/>
          <w:szCs w:val="19"/>
        </w:rPr>
        <w:t xml:space="preserve">-3</w:t>
      </w:r>
      <w:r>
        <w:t xml:space="preserve">: os dois viram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.</w:t>
      </w:r>
    </w:p>
    <w:p>
      <w:pPr>
        <w:spacing w:after="80"/>
      </w:pPr>
      <w:r>
        <w:t xml:space="preserve">Particularidades da época, todas tratadas aqui e explicadas nos avisos dos feeds: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Candidatos sem número de urna até os anos 1980 (</w:t>
      </w:r>
      <w:r>
        <w:rPr>
          <w:rFonts w:ascii="Consolas" w:cs="Consolas" w:eastAsia="Consolas" w:hAnsi="Consolas"/>
          <w:sz w:val="19"/>
          <w:szCs w:val="19"/>
        </w:rPr>
        <w:t xml:space="preserve">NUMERO_CAND = -1</w:t>
      </w:r>
      <w:r>
        <w:t xml:space="preserve">): o candidato é identificado por um código estável derivado do nome (</w:t>
      </w:r>
      <w:r>
        <w:rPr>
          <w:rFonts w:ascii="Consolas" w:cs="Consolas" w:eastAsia="Consolas" w:hAnsi="Consolas"/>
          <w:sz w:val="19"/>
          <w:szCs w:val="19"/>
        </w:rPr>
        <w:t xml:space="preserve">chave_candidato</w:t>
      </w:r>
      <w:r>
        <w:t xml:space="preserve">), e o feed marca </w:t>
      </w:r>
      <w:r>
        <w:rPr>
          <w:rFonts w:ascii="Consolas" w:cs="Consolas" w:eastAsia="Consolas" w:hAnsi="Consolas"/>
          <w:sz w:val="19"/>
          <w:szCs w:val="19"/>
        </w:rPr>
        <w:t xml:space="preserve">sem_numero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Cargos que não existem mais como votação própria (vice-presidente, vice-governador e suplente de senador, eleitos separadamente até 1960) e códigos com outro sentido (em 1934, o cargo 8 era vereador): o cargo leva slug e nível próprios (</w:t>
      </w:r>
      <w:r>
        <w:rPr>
          <w:rFonts w:ascii="Consolas" w:cs="Consolas" w:eastAsia="Consolas" w:hAnsi="Consolas"/>
          <w:sz w:val="19"/>
          <w:szCs w:val="19"/>
        </w:rPr>
        <w:t xml:space="preserve">Cargo.slug_fixo</w:t>
      </w:r>
      <w:r>
        <w:t xml:space="preserve">).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UFs extintas ou com outro território (Guanabara, Iguaçu, Ponta Porã, Fernando de Noronha, o Distrito Federal antes de 1960, que era a cidade do Rio de Janeiro): entram nos feeds com código próprio e sem código IBGE, para o mapa (com as fronteiras atuais) não pintar território errado. Guaporé e Rio Branco foram renomeados Rondônia e Roraima e usam a área atual.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Em 1933 e 1934, os dois "turnos" publicados eram etapas de apuração da mesma votação proporcional (Código Eleitoral de 1932).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Votos em branco contavam como válidos até 1997 e nulos até 1965 (Leia-me do TSE): os percentuais do Lumen são sempre sobre os votos dados a candidatos e legendas, e o feed diz isso.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aviso_soma_diferente</w:t>
      </w:r>
      <w:r>
        <w:rPr>
          <w:sz w:val="16"/>
          <w:szCs w:val="16"/>
        </w:rPr>
        <w:t xml:space="preserve">  (linha 135)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aviso_soma_diferente(soma: int, nominais: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Aviso de quando os candidatos do arquivo não somam o total de votos nominais do detalhe.</w:t>
      </w:r>
    </w:p>
    <w:p>
      <w:pPr>
        <w:spacing w:after="80"/>
      </w:pPr>
      <w:r>
        <w:t xml:space="preserve">A base dos percentuais é o maior dos dois: com o total do detalhe maior, faltam candidatos no arquivo; com a soma maior, usar o detalhe daria percentuais somando mais de 100%.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url_conjunto_uf</w:t>
      </w:r>
      <w:r>
        <w:rPr>
          <w:sz w:val="16"/>
          <w:szCs w:val="16"/>
        </w:rPr>
        <w:t xml:space="preserve">  (linha 148)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url_conjunto_uf(conjunto: str, ano: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do ZIP de um conjunto por UF na CDN do TSE; 1933 e 1934 levam o sufixo </w:t>
      </w:r>
      <w:r>
        <w:rPr>
          <w:rFonts w:ascii="Consolas" w:cs="Consolas" w:eastAsia="Consolas" w:hAnsi="Consolas"/>
          <w:sz w:val="19"/>
          <w:szCs w:val="19"/>
        </w:rPr>
        <w:t xml:space="preserve">_br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nome_arquivo_uf</w:t>
      </w:r>
      <w:r>
        <w:rPr>
          <w:sz w:val="16"/>
          <w:szCs w:val="16"/>
        </w:rPr>
        <w:t xml:space="preserve">  (linha 154)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nome_arquivo_uf(conjunto: str, ano: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do ZIP de um conjunto por UF, como gravado no diretório de arquivos.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UfHistorica</w:t>
      </w:r>
      <w:r>
        <w:rPr>
          <w:sz w:val="16"/>
          <w:szCs w:val="16"/>
        </w:rPr>
        <w:t xml:space="preserve">  (linha 162)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UfHistorica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UF como aparece numa eleição antiga: código do feed, nome exibido e código IBGE da área no mapa.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ibge</w:t>
      </w:r>
      <w:r>
        <w:t xml:space="preserve"> é None quando a área atual não corresponde ao território da época: a UF fica fora do mapa e aparece só na lista.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uf_historica</w:t>
      </w:r>
      <w:r>
        <w:rPr>
          <w:sz w:val="16"/>
          <w:szCs w:val="16"/>
        </w:rPr>
        <w:t xml:space="preserve">  (linha 186)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uf_historica(sigla: str, ano: int) -&gt; UfHistorica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UF de uma linha antiga a partir de </w:t>
      </w:r>
      <w:r>
        <w:rPr>
          <w:rFonts w:ascii="Consolas" w:cs="Consolas" w:eastAsia="Consolas" w:hAnsi="Consolas"/>
          <w:sz w:val="19"/>
          <w:szCs w:val="19"/>
        </w:rPr>
        <w:t xml:space="preserve">SIGLA_UF</w:t>
      </w:r>
      <w:r>
        <w:t xml:space="preserve"> e do ano da eleição.</w:t>
      </w:r>
    </w:p>
    <w:p>
      <w:pPr>
        <w:spacing w:after="80"/>
      </w:pPr>
      <w:r>
        <w:t xml:space="preserve">O Distrito Federal anterior a 1960 era a cidade do Rio de Janeiro: entra como </w:t>
      </w:r>
      <w:r>
        <w:rPr>
          <w:rFonts w:ascii="Consolas" w:cs="Consolas" w:eastAsia="Consolas" w:hAnsi="Consolas"/>
          <w:sz w:val="19"/>
          <w:szCs w:val="19"/>
        </w:rPr>
        <w:t xml:space="preserve">df-antigo</w:t>
      </w:r>
      <w:r>
        <w:t xml:space="preserve">, sem área no mapa (a área atual do DF é Brasília). Sigla desconhecida vira código seguro derivado do texto.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abrangencia_uf_historica</w:t>
      </w:r>
      <w:r>
        <w:rPr>
          <w:sz w:val="16"/>
          <w:szCs w:val="16"/>
        </w:rPr>
        <w:t xml:space="preserve">  (linha 207)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abrangencia_uf_historica(uf: UfHistorica) -&gt; Abrangencia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Abrangencia</w:t>
      </w:r>
      <w:r>
        <w:t xml:space="preserve"> de UF para uma UF da época (código, nome e IBGE da </w:t>
      </w:r>
      <w:r>
        <w:rPr>
          <w:rFonts w:ascii="Consolas" w:cs="Consolas" w:eastAsia="Consolas" w:hAnsi="Consolas"/>
          <w:sz w:val="19"/>
          <w:szCs w:val="19"/>
        </w:rPr>
        <w:t xml:space="preserve">UfHistorica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_texto</w:t>
      </w:r>
      <w:r>
        <w:rPr>
          <w:sz w:val="16"/>
          <w:szCs w:val="16"/>
        </w:rPr>
        <w:t xml:space="preserve">  (linha 214)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_texto(valor: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da célula sem espaços nas pontas; marcadores de ausência do TSE viram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_numero</w:t>
      </w:r>
      <w:r>
        <w:rPr>
          <w:sz w:val="16"/>
          <w:szCs w:val="16"/>
        </w:rPr>
        <w:t xml:space="preserve">  (linha 222)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_numero(valor: str | None) -&gt; int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Inteiro da célula; ausência (</w:t>
      </w:r>
      <w:r>
        <w:rPr>
          <w:rFonts w:ascii="Consolas" w:cs="Consolas" w:eastAsia="Consolas" w:hAnsi="Consolas"/>
          <w:sz w:val="19"/>
          <w:szCs w:val="19"/>
        </w:rPr>
        <w:t xml:space="preserve">-1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-3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#NULO</w:t>
      </w:r>
      <w:r>
        <w:t xml:space="preserve">) e valores negativos viram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linhas_tabela</w:t>
      </w:r>
      <w:r>
        <w:rPr>
          <w:sz w:val="16"/>
          <w:szCs w:val="16"/>
        </w:rPr>
        <w:t xml:space="preserve">  (linha 234)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linhas_tabela(texto: str, colunas: tuple[str, ...]) -&gt; Iterator[dict[str, 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Linhas de um arquivo antigo como dicionários pelo nome da coluna (ordem de </w:t>
      </w:r>
      <w:r>
        <w:rPr>
          <w:rFonts w:ascii="Consolas" w:cs="Consolas" w:eastAsia="Consolas" w:hAnsi="Consolas"/>
          <w:sz w:val="19"/>
          <w:szCs w:val="19"/>
        </w:rPr>
        <w:t xml:space="preserve">colunas</w:t>
      </w:r>
      <w:r>
        <w:t xml:space="preserve">).</w:t>
      </w:r>
    </w:p>
    <w:p>
      <w:pPr>
        <w:spacing w:after="80"/>
      </w:pPr>
      <w:r>
        <w:t xml:space="preserve">Pula o cabeçalho quando existe (1933 e 1934) e as linhas com número de colunas diferente do esperado, que não têm como ser lidas com segurança.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decodificar</w:t>
      </w:r>
      <w:r>
        <w:rPr>
          <w:sz w:val="16"/>
          <w:szCs w:val="16"/>
        </w:rPr>
        <w:t xml:space="preserve">  (linha 253)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decodificar(dados: bytes)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de um arquivo antigo: Latin-1, com a faixa 0x80–0x9F lida como Windows-1252.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textos_do_zip</w:t>
      </w:r>
      <w:r>
        <w:rPr>
          <w:sz w:val="16"/>
          <w:szCs w:val="16"/>
        </w:rPr>
        <w:t xml:space="preserve">  (linha 258)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textos_do_zip(caminho: Path | str) -&gt; Iterator[tuple[str, 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(nome, texto) de cada </w:t>
      </w:r>
      <w:r>
        <w:rPr>
          <w:rFonts w:ascii="Consolas" w:cs="Consolas" w:eastAsia="Consolas" w:hAnsi="Consolas"/>
          <w:sz w:val="19"/>
          <w:szCs w:val="19"/>
        </w:rPr>
        <w:t xml:space="preserve">.txt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.csv</w:t>
      </w:r>
      <w:r>
        <w:t xml:space="preserve"> dentro do ZIP, em ordem de nome (</w:t>
      </w:r>
      <w:r>
        <w:rPr>
          <w:rFonts w:ascii="Consolas" w:cs="Consolas" w:eastAsia="Consolas" w:hAnsi="Consolas"/>
          <w:sz w:val="19"/>
          <w:szCs w:val="19"/>
        </w:rPr>
        <w:t xml:space="preserve">decodificar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chave_candidato</w:t>
      </w:r>
      <w:r>
        <w:rPr>
          <w:sz w:val="16"/>
          <w:szCs w:val="16"/>
        </w:rPr>
        <w:t xml:space="preserve">  (linha 266)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chave_candidato(numero: int | None, nome: str, partido: str | None, *, nacional: bool) -&gt; tuple[str, bool]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Identificador do candidato no feed e se ele é o número de urna publicado.</w:t>
      </w:r>
    </w:p>
    <w:p>
      <w:pPr>
        <w:spacing w:after="80"/>
      </w:pPr>
      <w:r>
        <w:t xml:space="preserve">Com número de urna (a partir dos anos 1980), é o próprio número. Sem ele, um código estável derivado do nome — e do partido, nos cargos estaduais, para homônimos de partidos diferentes não se fundirem. Nos cargos nacionais, só o nome: é ele que liga as linhas do mesmo candidato nas várias UFs.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_slug</w:t>
      </w:r>
      <w:r>
        <w:rPr>
          <w:sz w:val="16"/>
          <w:szCs w:val="16"/>
        </w:rPr>
        <w:t xml:space="preserve">  (linha 279)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_slug(texto: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Slug seguro para caminhos de feed: sem acento, minúsculas, hífen no lugar do resto.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cargo_antigo</w:t>
      </w:r>
      <w:r>
        <w:rPr>
          <w:sz w:val="16"/>
          <w:szCs w:val="16"/>
        </w:rPr>
        <w:t xml:space="preserve">  (linha 284)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cargo_antigo(codigo: int, descricao: str, nacional: bool) -&gt; Cargo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Cargo</w:t>
      </w:r>
      <w:r>
        <w:t xml:space="preserve"> de uma eleição antiga a partir do código e da descrição publicados.</w:t>
      </w:r>
    </w:p>
    <w:p>
      <w:pPr>
        <w:spacing w:after="80"/>
      </w:pPr>
      <w:r>
        <w:t xml:space="preserve">Quando código e descrição batem com a tabela atual (Presidente é 1, Governador 3...), usa a tabela, e o cargo tem o mesmo endereço das eleições recentes. Senão, slug e nível vêm da própria descrição e da </w:t>
      </w:r>
      <w:r>
        <w:rPr>
          <w:rFonts w:ascii="Consolas" w:cs="Consolas" w:eastAsia="Consolas" w:hAnsi="Consolas"/>
          <w:sz w:val="19"/>
          <w:szCs w:val="19"/>
        </w:rPr>
        <w:t xml:space="preserve">SIGLA_UE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é nacional). Deputados e vereadores são proporcionais; o resto, majoritário.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_Cand</w:t>
      </w:r>
      <w:r>
        <w:rPr>
          <w:sz w:val="16"/>
          <w:szCs w:val="16"/>
        </w:rPr>
        <w:t xml:space="preserve">  (linha 302)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_Cand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candidato numa UF, como lido: identificação, partido, situação e votos (None se não registrados).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_Det</w:t>
      </w:r>
      <w:r>
        <w:rPr>
          <w:sz w:val="16"/>
          <w:szCs w:val="16"/>
        </w:rPr>
        <w:t xml:space="preserve">  (linha 317)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_Det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Totais do detalhe de uma UF; cada campo é None quando a fonte não o registra.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_Partido</w:t>
      </w:r>
      <w:r>
        <w:rPr>
          <w:sz w:val="16"/>
          <w:szCs w:val="16"/>
        </w:rPr>
        <w:t xml:space="preserve">  (linha 332)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_Partido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da votação por partido: rótulo do partido (ou da agremiação), tipo e votos.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_rotulo_partido</w:t>
      </w:r>
      <w:r>
        <w:rPr>
          <w:sz w:val="16"/>
          <w:szCs w:val="16"/>
        </w:rPr>
        <w:t xml:space="preserve">  (linha 343)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_rotulo_partido(sigla: str | None, nome: str | None, composicao: str | None=None)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Rótulo do partido nos feeds: a sigla; sem sigla (grupos de eleitores, chapas), o nome.</w:t>
      </w:r>
    </w:p>
    <w:p>
      <w:pPr>
        <w:spacing w:after="80"/>
      </w:pPr>
      <w:r>
        <w:t xml:space="preserve">Sem os dois — em 1962 o TSE deixou sigla e nome em branco em todas as linhas —, a composição da legenda, quando ela é um partido só (sem "/"); composição de coligação não identifica o partido.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LeituraAno</w:t>
      </w:r>
      <w:r>
        <w:rPr>
          <w:sz w:val="16"/>
          <w:szCs w:val="16"/>
        </w:rPr>
        <w:t xml:space="preserve">  (linha 357)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LeituraAno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Tudo o que os três arquivos de um ano antigo trazem, já organizado por eleição, cargo e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LeituraAno.eid</w:t>
      </w:r>
      <w:r>
        <w:rPr>
          <w:sz w:val="16"/>
          <w:szCs w:val="16"/>
        </w:rPr>
        <w:t xml:space="preserve">  (linha 371)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eid(self, turno: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 da eleição no feed: </w:t>
      </w:r>
      <w:r>
        <w:rPr>
          <w:rFonts w:ascii="Consolas" w:cs="Consolas" w:eastAsia="Consolas" w:hAnsi="Consolas"/>
          <w:sz w:val="19"/>
          <w:szCs w:val="19"/>
        </w:rPr>
        <w:t xml:space="preserve">&lt;ano&gt;-&lt;turno&gt;t-geral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LeituraAno.ler_candidatos</w:t>
      </w:r>
      <w:r>
        <w:rPr>
          <w:sz w:val="16"/>
          <w:szCs w:val="16"/>
        </w:rPr>
        <w:t xml:space="preserve">  (linha 375)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ler_candidatos(self, texto: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as linhas de um arquivo de votação por candidato.</w:t>
      </w:r>
    </w:p>
    <w:p>
      <w:pPr>
        <w:spacing w:after="80"/>
      </w:pPr>
      <w:r>
        <w:t xml:space="preserve">Linha repetida do mesmo candidato na mesma UF soma os votos (a fonte às vezes divide a votação em mais de uma linha). Situação vazia de uma linha não apaga a de outra.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LeituraAno.ler_detalhe</w:t>
      </w:r>
      <w:r>
        <w:rPr>
          <w:sz w:val="16"/>
          <w:szCs w:val="16"/>
        </w:rPr>
        <w:t xml:space="preserve">  (linha 425)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ler_detalhe(self, texto: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as linhas de um arquivo de detalhe. Turno não registrado (</w:t>
      </w:r>
      <w:r>
        <w:rPr>
          <w:rFonts w:ascii="Consolas" w:cs="Consolas" w:eastAsia="Consolas" w:hAnsi="Consolas"/>
          <w:sz w:val="19"/>
          <w:szCs w:val="19"/>
        </w:rPr>
        <w:t xml:space="preserve">-3</w:t>
      </w:r>
      <w:r>
        <w:t xml:space="preserve">, em 1933) vale para os dois turnos.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LeituraAno.ler_partidos</w:t>
      </w:r>
      <w:r>
        <w:rPr>
          <w:sz w:val="16"/>
          <w:szCs w:val="16"/>
        </w:rPr>
        <w:t xml:space="preserve">  (linha 443)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ler_partidos(self, texto: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as linhas de um arquivo de votação por partido (agremiações e votos de legenda).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ler_ano</w:t>
      </w:r>
      <w:r>
        <w:rPr>
          <w:sz w:val="16"/>
          <w:szCs w:val="16"/>
        </w:rPr>
        <w:t xml:space="preserve">  (linha 460)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ler_ano(ano: int, *, candidatos: Iterable[str], detalhe: Iterable[str]=(), partidos: Iterable[str]=()) -&gt; LeituraAno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os textos dos três conjuntos de um ano (cada um pode vir em vários arquivos, um por UF).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_pct</w:t>
      </w:r>
      <w:r>
        <w:rPr>
          <w:sz w:val="16"/>
          <w:szCs w:val="16"/>
        </w:rPr>
        <w:t xml:space="preserve">  (linha 475)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_pct(parte: int | None, todo: int | None)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Percentual com 6 casas, ou None sem base.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_resultado</w:t>
      </w:r>
      <w:r>
        <w:rPr>
          <w:sz w:val="16"/>
          <w:szCs w:val="16"/>
        </w:rPr>
        <w:t xml:space="preserve">  (linha 480)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_resultado(leitura: LeituraAno, eid: str, cargo: Cargo, uf_codigo: str | None, cands: list[_Cand], det: _Det | None, partid...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 </w:t>
      </w:r>
      <w:r>
        <w:rPr>
          <w:rFonts w:ascii="Consolas" w:cs="Consolas" w:eastAsia="Consolas" w:hAnsi="Consolas"/>
          <w:sz w:val="19"/>
          <w:szCs w:val="19"/>
        </w:rPr>
        <w:t xml:space="preserve">ResultadoAbrangencia</w:t>
      </w:r>
      <w:r>
        <w:t xml:space="preserve"> de uma UF (ou do Brasil, com </w:t>
      </w:r>
      <w:r>
        <w:rPr>
          <w:rFonts w:ascii="Consolas" w:cs="Consolas" w:eastAsia="Consolas" w:hAnsi="Consolas"/>
          <w:sz w:val="19"/>
          <w:szCs w:val="19"/>
        </w:rPr>
        <w:t xml:space="preserve">uf_codigo</w:t>
      </w:r>
      <w:r>
        <w:t xml:space="preserve"> None).</w:t>
      </w:r>
    </w:p>
    <w:p>
      <w:pPr>
        <w:spacing w:after="80"/>
      </w:pPr>
      <w:r>
        <w:t xml:space="preserve">Base dos percentuais: o maior entre os votos nominais do detalhe e a soma dos candidatos, mais os de legenda; sem detalhe, a soma dos candidatos. Candidato sem votação registrada fica com 0 voto, não válido e sem percentual.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_somar_detalhes</w:t>
      </w:r>
      <w:r>
        <w:rPr>
          <w:sz w:val="16"/>
          <w:szCs w:val="16"/>
        </w:rPr>
        <w:t xml:space="preserve">  (linha 567)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_somar_detalhes(dets: list[_Det | None]) -&gt; _Det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dos detalhes das UFs para o Brasil.</w:t>
      </w:r>
    </w:p>
    <w:p>
      <w:pPr>
        <w:spacing w:after="80"/>
      </w:pPr>
      <w:r>
        <w:t xml:space="preserve">Se alguma UF não tem detalhe, devolve None (e a base vira a soma dos candidatos); campo que falta em alguma UF fica None: total incompleto não é apresentado como total.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_somar_candidatos</w:t>
      </w:r>
      <w:r>
        <w:rPr>
          <w:sz w:val="16"/>
          <w:szCs w:val="16"/>
        </w:rPr>
        <w:t xml:space="preserve">  (linha 583)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_somar_candidatos(grupos: list[list[_Cand]]) -&gt; list[_Cand]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Candidatos do Brasil: soma, pela chave, dos de cada UF; situação da primeira linha que a informa.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nome_eleicao_antiga</w:t>
      </w:r>
      <w:r>
        <w:rPr>
          <w:sz w:val="16"/>
          <w:szCs w:val="16"/>
        </w:rPr>
        <w:t xml:space="preserve">  (linha 599)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nome_eleicao_antiga(ano: int, turno: int, turnos_no_ano: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exibido: </w:t>
      </w:r>
      <w:r>
        <w:rPr>
          <w:rFonts w:ascii="Consolas" w:cs="Consolas" w:eastAsia="Consolas" w:hAnsi="Consolas"/>
          <w:sz w:val="19"/>
          <w:szCs w:val="19"/>
        </w:rPr>
        <w:t xml:space="preserve">Eleições 1950</w:t>
      </w:r>
      <w:r>
        <w:t xml:space="preserve">; com dois turnos no ano, </w:t>
      </w:r>
      <w:r>
        <w:rPr>
          <w:rFonts w:ascii="Consolas" w:cs="Consolas" w:eastAsia="Consolas" w:hAnsi="Consolas"/>
          <w:sz w:val="19"/>
          <w:szCs w:val="19"/>
        </w:rPr>
        <w:t xml:space="preserve">Eleições 1989 — 1º turno</w:t>
      </w:r>
      <w:r>
        <w:t xml:space="preserve">.</w:t>
      </w:r>
    </w:p>
    <w:p>
      <w:pPr>
        <w:spacing w:after="80"/>
      </w:pPr>
      <w:r>
        <w:t xml:space="preserve">1933 é a eleição da Assembleia Nacional Constituinte, como o TSE a descreve.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ResumoAntigo</w:t>
      </w:r>
      <w:r>
        <w:rPr>
          <w:sz w:val="16"/>
          <w:szCs w:val="16"/>
        </w:rPr>
        <w:t xml:space="preserve">  (linha 609)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ResumoAntigo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Contagens do processamento de um ano antigo, para o resumo da linha de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ProcessadorAnoAntigo</w:t>
      </w:r>
      <w:r>
        <w:rPr>
          <w:sz w:val="16"/>
          <w:szCs w:val="16"/>
        </w:rPr>
        <w:t xml:space="preserve">  (linha 619)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ProcessadorAnoAntigo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Transforma os três ZIPs por UF de um ano antigo nos feeds do portal (Brasil e UFs, sem municípios).</w:t>
      </w:r>
    </w:p>
    <w:p>
      <w:pPr>
        <w:spacing w:after="80"/>
      </w:pPr>
      <w:r>
        <w:t xml:space="preserve">Cargo nacional (Presidente, Vice-presidente): feed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com as UFs em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 e um feed por UF. Cargo estadual: um feed por UF e o panorama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(quem lidera em cada UF). O índice marca a eleição com </w:t>
      </w:r>
      <w:r>
        <w:rPr>
          <w:rFonts w:ascii="Consolas" w:cs="Consolas" w:eastAsia="Consolas" w:hAnsi="Consolas"/>
          <w:sz w:val="19"/>
          <w:szCs w:val="19"/>
        </w:rPr>
        <w:t xml:space="preserve">municipios: false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ProcessadorAnoAntigo.__init__</w:t>
      </w:r>
      <w:r>
        <w:rPr>
          <w:sz w:val="16"/>
          <w:szCs w:val="16"/>
        </w:rPr>
        <w:t xml:space="preserve">  (linha 627)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ano: int, escritor: EscritorFeeds, *, origem: Manifesto | None=None, progresso: Callable[[str], None] | None...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Ano, destino dos feeds e, quando houver, o manifesto do ZIP de candidatos (origem dos números).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ProcessadorAnoAntigo.processar_zips</w:t>
      </w:r>
      <w:r>
        <w:rPr>
          <w:sz w:val="16"/>
          <w:szCs w:val="16"/>
        </w:rPr>
        <w:t xml:space="preserve">  (linha 642)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processar_zips(self, candidatos: Path | str, detalhe: Path | str | None=None, partidos: Path | str | None=None) -&gt; ResumoAn...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os ZIPs (detalhe e partidos são opcionais) e grava os feeds.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ProcessadorAnoAntigo.emitir</w:t>
      </w:r>
      <w:r>
        <w:rPr>
          <w:sz w:val="16"/>
          <w:szCs w:val="16"/>
        </w:rPr>
        <w:t xml:space="preserve">  (linha 654)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emitir(self, leitura: LeituraAno) -&gt; ResumoAntigo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os feeds de tudo o que a leitura organizou e atualiza o índice.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ProcessadorAnoAntigo._emitir_cargo</w:t>
      </w:r>
      <w:r>
        <w:rPr>
          <w:sz w:val="16"/>
          <w:szCs w:val="16"/>
        </w:rPr>
        <w:t xml:space="preserve">  (linha 686)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_emitir_cargo(self, leitura: LeituraAno, e: Eleicao, cargo: Cargo, resultados: dict[str, ResultadoAbrangencia])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os feeds de um cargo: um por UF e o do Brasil (resultado ou panorama). Devolve quantos.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02" w:id="102"/>
      <w:r>
        <w:t xml:space="preserve">11.4 lumen_eleicoes/carga.py</w:t>
      </w:r>
      <w:bookmarkEnd w:id="102"/>
    </w:p>
    <w:p>
      <w:pPr>
        <w:spacing w:after="100"/>
      </w:pPr>
      <w:r>
        <w:rPr>
          <w:sz w:val="17"/>
          <w:szCs w:val="17"/>
        </w:rPr>
        <w:t xml:space="preserve">packages/eleicoes/lumen_eleicoes/carga.py · Python · 235 linhas · 13 declarações</w:t>
      </w:r>
    </w:p>
    <w:p>
      <w:pPr>
        <w:spacing w:after="80"/>
      </w:pPr>
      <w:r>
        <w:t xml:space="preserve">Carga das eleições passadas: baixar e processar um ano dos dados abertos do TSE.</w:t>
      </w:r>
    </w:p>
    <w:p>
      <w:pPr>
        <w:spacing w:after="80"/>
      </w:pPr>
      <w:r>
        <w:t xml:space="preserve">Usado por </w:t>
      </w:r>
      <w:r>
        <w:rPr>
          <w:rFonts w:ascii="Consolas" w:cs="Consolas" w:eastAsia="Consolas" w:hAnsi="Consolas"/>
          <w:sz w:val="19"/>
          <w:szCs w:val="19"/>
        </w:rPr>
        <w:t xml:space="preserve">lumen eleicoes historico baixar|processar</w:t>
      </w:r>
      <w:r>
        <w:t xml:space="preserve"> e por </w:t>
      </w:r>
      <w:r>
        <w:rPr>
          <w:rFonts w:ascii="Consolas" w:cs="Consolas" w:eastAsia="Consolas" w:hAnsi="Consolas"/>
          <w:sz w:val="19"/>
          <w:szCs w:val="19"/>
        </w:rPr>
        <w:t xml:space="preserve">lumen eleicoes preparar</w:t>
      </w:r>
      <w:r>
        <w:t xml:space="preserve">. Dois formatos, escolhidos pelo ano: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1994 a 2024 (</w:t>
      </w:r>
      <w:r>
        <w:rPr>
          <w:rFonts w:ascii="Consolas" w:cs="Consolas" w:eastAsia="Consolas" w:hAnsi="Consolas"/>
          <w:sz w:val="19"/>
          <w:szCs w:val="19"/>
        </w:rPr>
        <w:t xml:space="preserve">dados_abertos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historico</w:t>
      </w:r>
      <w:r>
        <w:t xml:space="preserve">): votação por município e zona, detalhe da apuração e, a partir de 2014, o histórico da totalização do Presidente. Endereços do pacote do CKAN, com os da CDN como reserva.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1933 a 1990 (</w:t>
      </w:r>
      <w:r>
        <w:rPr>
          <w:rFonts w:ascii="Consolas" w:cs="Consolas" w:eastAsia="Consolas" w:hAnsi="Consolas"/>
          <w:sz w:val="19"/>
          <w:szCs w:val="19"/>
        </w:rPr>
        <w:t xml:space="preserve">antigas</w:t>
      </w:r>
      <w:r>
        <w:t xml:space="preserve">): votação por candidato, detalhe e votação por partido, só por UF. Endereços fixos da CDN; o TSE não os lista de outro jeito estável.</w:t>
      </w:r>
    </w:p>
    <w:p>
      <w:pPr>
        <w:spacing w:after="80"/>
      </w:pPr>
      <w:r>
        <w:t xml:space="preserve">Em todos os anos, só a votação por candidato é obrigatória: o detalhe, a votação por partido e o histórico da totalização enriquecem o resultado, e um 404 neles vira aviso, não erro (o de partido de 1989 não existe na fonte).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_aviso_padrao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_aviso_padrao(msg: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Escreve o aviso no stderr.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anos_disponiveis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anos_disponiveis() -&gt; list[int]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Todos os anos com eleição ordinária nos dados abertos, do mais recente ao mais antigo.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ArquivoAusente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ArquivoAusente(FileNotFoundError)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Falta o ZIP de votação de um ano: é preciso baixar antes de processar.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urls_do_ano</w:t>
      </w:r>
      <w:r>
        <w:rPr>
          <w:sz w:val="16"/>
          <w:szCs w:val="16"/>
        </w:rPr>
        <w:t xml:space="preserve">  (linha 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urls_do_ano(cliente: ClienteHttp, ano: int, aviso: Aviso=_aviso_padrao) -&gt; dict[str, list[str]]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Endereços dos ZIPs de um ano de 1994 em diante, por conjunto: votação, detalhe e histórico.</w:t>
      </w:r>
    </w:p>
    <w:p>
      <w:pPr>
        <w:spacing w:after="80"/>
      </w:pPr>
      <w:r>
        <w:t xml:space="preserve">Parte dos endereços conhecidos da CDN e os troca pelos que o pacote do CKAN lista. Se o CKAN falhar ou responder algo ilegível, ficam os conhecidos, sem o histórico da totalização (que só o CKAN informa).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alvos_do_ano</w:t>
      </w:r>
      <w:r>
        <w:rPr>
          <w:sz w:val="16"/>
          <w:szCs w:val="16"/>
        </w:rPr>
        <w:t xml:space="preserve">  (linha 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alvos_do_ano(cliente: ClienteHttp, ano: int, aviso: Aviso=_aviso_padrao) -&gt; list[tuple[str, str, bool]]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(conjunto, URL, obrigatório) de cada arquivo a baixar no ano.</w:t>
      </w:r>
    </w:p>
    <w:p>
      <w:pPr>
        <w:spacing w:after="80"/>
      </w:pPr>
      <w:r>
        <w:t xml:space="preserve">Até 1990, os três conjuntos por UF nos endereços fixos da CDN; depois, os do CKAN (</w:t>
      </w:r>
      <w:r>
        <w:rPr>
          <w:rFonts w:ascii="Consolas" w:cs="Consolas" w:eastAsia="Consolas" w:hAnsi="Consolas"/>
          <w:sz w:val="19"/>
          <w:szCs w:val="19"/>
        </w:rPr>
        <w:t xml:space="preserve">urls_do_ano</w:t>
      </w:r>
      <w:r>
        <w:t xml:space="preserve">). Só a votação por candidato é obrigatória.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registrar_manifesto</w:t>
      </w:r>
      <w:r>
        <w:rPr>
          <w:sz w:val="16"/>
          <w:szCs w:val="16"/>
        </w:rPr>
        <w:t xml:space="preserve">  (linha 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registrar_manifesto(bronze: ArmazemBronze | None, manifesto: Manifesto)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o manifesto no bronze: o arquivo grande fica fora, o SHA-256 dele entra (ADR-021).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progresso_mb</w:t>
      </w:r>
      <w:r>
        <w:rPr>
          <w:sz w:val="16"/>
          <w:szCs w:val="16"/>
        </w:rPr>
        <w:t xml:space="preserve">  (linha 109)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progresso_mb(passo: int=50 * 1024 * 1024, saida: Callable[[str], None] | None=None)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Função de andamento para </w:t>
      </w:r>
      <w:r>
        <w:rPr>
          <w:rFonts w:ascii="Consolas" w:cs="Consolas" w:eastAsia="Consolas" w:hAnsi="Consolas"/>
          <w:sz w:val="19"/>
          <w:szCs w:val="19"/>
        </w:rPr>
        <w:t xml:space="preserve">baixar_arquivo</w:t>
      </w:r>
      <w:r>
        <w:t xml:space="preserve">: uma linha a cada </w:t>
      </w:r>
      <w:r>
        <w:rPr>
          <w:rFonts w:ascii="Consolas" w:cs="Consolas" w:eastAsia="Consolas" w:hAnsi="Consolas"/>
          <w:sz w:val="19"/>
          <w:szCs w:val="19"/>
        </w:rPr>
        <w:t xml:space="preserve">passo</w:t>
      </w:r>
      <w:r>
        <w:t xml:space="preserve"> bytes recebidos.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baixar_ano</w:t>
      </w:r>
      <w:r>
        <w:rPr>
          <w:sz w:val="16"/>
          <w:szCs w:val="16"/>
        </w:rPr>
        <w:t xml:space="preserve">  (linha 122)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baixar_ano(cfg: ConfiguracaoEleicoes, cliente: ClienteHttp, ano: int, *, bronze: ArmazemBronze | None, atualizar: bool=Fals...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os ZIPs de um ano para </w:t>
      </w:r>
      <w:r>
        <w:rPr>
          <w:rFonts w:ascii="Consolas" w:cs="Consolas" w:eastAsia="Consolas" w:hAnsi="Consolas"/>
          <w:sz w:val="19"/>
          <w:szCs w:val="19"/>
        </w:rPr>
        <w:t xml:space="preserve">&lt;arquivos&gt;/&lt;ano&gt;/</w:t>
      </w:r>
      <w:r>
        <w:t xml:space="preserve"> e devolve os manifestos dos que vieram.</w:t>
      </w:r>
    </w:p>
    <w:p>
      <w:pPr>
        <w:spacing w:after="80"/>
      </w:pPr>
      <w:r>
        <w:t xml:space="preserve">Arquivo já baixado da mesma URL não é baixado de novo (</w:t>
      </w:r>
      <w:r>
        <w:rPr>
          <w:rFonts w:ascii="Consolas" w:cs="Consolas" w:eastAsia="Consolas" w:hAnsi="Consolas"/>
          <w:sz w:val="19"/>
          <w:szCs w:val="19"/>
        </w:rPr>
        <w:t xml:space="preserve">atualizar</w:t>
      </w:r>
      <w:r>
        <w:t xml:space="preserve"> consulta o servidor). Um 404 num conjunto opcional vira aviso; no obrigatório, ou qualquer outro erro, levanta </w:t>
      </w:r>
      <w:r>
        <w:rPr>
          <w:rFonts w:ascii="Consolas" w:cs="Consolas" w:eastAsia="Consolas" w:hAnsi="Consolas"/>
          <w:sz w:val="19"/>
          <w:szCs w:val="19"/>
        </w:rPr>
        <w:t xml:space="preserve">ErroTransferencia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ResultadoAno</w:t>
      </w:r>
      <w:r>
        <w:rPr>
          <w:sz w:val="16"/>
          <w:szCs w:val="16"/>
        </w:rPr>
        <w:t xml:space="preserve">  (linha 152)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ResultadoAno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o processamento de um ano produziu, no formato do resumo da linha de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ResultadoAno.para_json</w:t>
      </w:r>
      <w:r>
        <w:rPr>
          <w:sz w:val="16"/>
          <w:szCs w:val="16"/>
        </w:rPr>
        <w:t xml:space="preserve">  (linha 163)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Dicionário para imprimir em JSON.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_opcional</w:t>
      </w:r>
      <w:r>
        <w:rPr>
          <w:sz w:val="16"/>
          <w:szCs w:val="16"/>
        </w:rPr>
        <w:t xml:space="preserve">  (linha 168)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_opcional(caminho, progresso: Callable[[str], None])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ZIP de um conjunto opcional, se existe e é um ZIP válido; senão None, com aviso no segundo caso.</w:t>
      </w:r>
    </w:p>
    <w:p>
      <w:pPr>
        <w:spacing w:after="80"/>
      </w:pPr>
      <w:r>
        <w:t xml:space="preserve">Um arquivo que a fonte entregou corrompido (ou uma página de erro com HTTP 200) não pode derrubar o ano inteiro: o resultado sai sem esse conjunto, como quando ele não existe.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fotos_da_coleta</w:t>
      </w:r>
      <w:r>
        <w:rPr>
          <w:sz w:val="16"/>
          <w:szCs w:val="16"/>
        </w:rPr>
        <w:t xml:space="preserve">  (linha 182)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fotos_da_coleta(dir_estado: Path, ano: int) -&gt; dict[str, set[str]]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Fotos que a coleta ao vivo baixou, por eleição do ano: o </w:t>
      </w:r>
      <w:r>
        <w:rPr>
          <w:rFonts w:ascii="Consolas" w:cs="Consolas" w:eastAsia="Consolas" w:hAnsi="Consolas"/>
          <w:sz w:val="19"/>
          <w:szCs w:val="19"/>
        </w:rPr>
        <w:t xml:space="preserve">sq</w:t>
      </w:r>
      <w:r>
        <w:t xml:space="preserve"> de cada candidato com foto, lido do estado do coletor (</w:t>
      </w:r>
      <w:r>
        <w:rPr>
          <w:rFonts w:ascii="Consolas" w:cs="Consolas" w:eastAsia="Consolas" w:hAnsi="Consolas"/>
          <w:sz w:val="19"/>
          <w:szCs w:val="19"/>
        </w:rPr>
        <w:t xml:space="preserve">coleta-&lt;eleição&gt;.json</w:t>
      </w:r>
      <w:r>
        <w:t xml:space="preserve">, restaurado da nuvem com o resto do estado).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processar_ano</w:t>
      </w:r>
      <w:r>
        <w:rPr>
          <w:sz w:val="16"/>
          <w:szCs w:val="16"/>
        </w:rPr>
        <w:t xml:space="preserve">  (linha 196)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processar_ano(cfg: ConfiguracaoEleicoes, ano: int, *, escritor: EscritorFeeds, cadastro: CadastroMunicipios, limite_municip...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Gera os feeds de um ano a partir dos ZIPs já baixados; levanta </w:t>
      </w:r>
      <w:r>
        <w:rPr>
          <w:rFonts w:ascii="Consolas" w:cs="Consolas" w:eastAsia="Consolas" w:hAnsi="Consolas"/>
          <w:sz w:val="19"/>
          <w:szCs w:val="19"/>
        </w:rPr>
        <w:t xml:space="preserve">ArquivoAusente</w:t>
      </w:r>
      <w:r>
        <w:t xml:space="preserve"> sem o de votação.</w:t>
      </w:r>
    </w:p>
    <w:p>
      <w:pPr>
        <w:spacing w:after="80"/>
      </w:pPr>
      <w:r>
        <w:t xml:space="preserve">Até 1990, </w:t>
      </w:r>
      <w:r>
        <w:rPr>
          <w:rFonts w:ascii="Consolas" w:cs="Consolas" w:eastAsia="Consolas" w:hAnsi="Consolas"/>
          <w:sz w:val="19"/>
          <w:szCs w:val="19"/>
        </w:rPr>
        <w:t xml:space="preserve">antigas.ProcessadorAnoAntigo</w:t>
      </w:r>
      <w:r>
        <w:t xml:space="preserve"> com os três conjuntos por UF. Depois, </w:t>
      </w:r>
      <w:r>
        <w:rPr>
          <w:rFonts w:ascii="Consolas" w:cs="Consolas" w:eastAsia="Consolas" w:hAnsi="Consolas"/>
          <w:sz w:val="19"/>
          <w:szCs w:val="19"/>
        </w:rPr>
        <w:t xml:space="preserve">ProcessadorAno</w:t>
      </w:r>
      <w:r>
        <w:t xml:space="preserve">, mais a evolução da totalização do Presidente quando há </w:t>
      </w:r>
      <w:r>
        <w:rPr>
          <w:rFonts w:ascii="Consolas" w:cs="Consolas" w:eastAsia="Consolas" w:hAnsi="Consolas"/>
          <w:sz w:val="19"/>
          <w:szCs w:val="19"/>
        </w:rPr>
        <w:t xml:space="preserve">Historico_Totalizacao</w:t>
      </w:r>
      <w:r>
        <w:t xml:space="preserve"> do ano na pasta.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03" w:id="103"/>
      <w:r>
        <w:t xml:space="preserve">11.5 lumen_eleicoes/cli.py</w:t>
      </w:r>
      <w:bookmarkEnd w:id="103"/>
    </w:p>
    <w:p>
      <w:pPr>
        <w:spacing w:after="100"/>
      </w:pPr>
      <w:r>
        <w:rPr>
          <w:sz w:val="17"/>
          <w:szCs w:val="17"/>
        </w:rPr>
        <w:t xml:space="preserve">packages/eleicoes/lumen_eleicoes/cli.py · Python · 653 linhas · 28 declarações</w:t>
      </w:r>
    </w:p>
    <w:p>
      <w:pPr>
        <w:spacing w:after="80"/>
      </w:pPr>
      <w:r>
        <w:t xml:space="preserve">Linha de comando da aba Eleições (</w:t>
      </w:r>
      <w:r>
        <w:rPr>
          <w:rFonts w:ascii="Consolas" w:cs="Consolas" w:eastAsia="Consolas" w:hAnsi="Consolas"/>
          <w:sz w:val="19"/>
          <w:szCs w:val="19"/>
        </w:rPr>
        <w:t xml:space="preserve">lumen eleicoes ...</w:t>
      </w:r>
      <w:r>
        <w:t xml:space="preserve">).</w:t>
      </w:r>
    </w:p>
    <w:p>
      <w:pPr>
        <w:spacing w:after="80"/>
      </w:pPr>
      <w:r>
        <w:t xml:space="preserve">Exemplos: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preparar --servir                # tudo: mapa, 1933 a 2026, portal no navegador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preparar --nuvem --limite-minutos 280 --apagar-zips   # a mesma carga no GitHub Actions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publicar                         # envia ao R2 os feeds que mudaram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catalogo                         # o que o TSE publica agora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municipios                       # cadastro TSE ↔ IBGE (busca e mapa)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mapas                            # malhas do IBGE para o mapa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mapas --contornos                # contornos finos dos municípios do mapa das zonas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zonas --anos 2026,2024           # locais de votação: mapa das zonas eleitorais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ao-vivo --eleicao 2026-1t-geral  # noite da apuração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historico baixar --anos 2022,2018,1950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historico processar --anos 2022,2018,1950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simular                          # apuração fictícia para testar a tela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servir                           # portal + feeds em http://127.0.0.1:8080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verificar                        # confere o contrato dos feeds gravados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medir --resumo resumo.md         # tamanho dos feeds contra os limites gratuitos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_lista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_lista(texto: str | None) -&gt; list[str]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</w:t>
      </w:r>
      <w:r>
        <w:rPr>
          <w:rFonts w:ascii="Consolas" w:cs="Consolas" w:eastAsia="Consolas" w:hAnsi="Consolas"/>
          <w:sz w:val="19"/>
          <w:szCs w:val="19"/>
        </w:rPr>
        <w:t xml:space="preserve">a, b, c</w:t>
      </w:r>
      <w:r>
        <w:t xml:space="preserve"> em lista sem espaços e em minúsculas; texto ausente vira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(padrão do comando).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_anos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_anos(texto: str) -&gt; list[int]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Tipo do argparse para </w:t>
      </w:r>
      <w:r>
        <w:rPr>
          <w:rFonts w:ascii="Consolas" w:cs="Consolas" w:eastAsia="Consolas" w:hAnsi="Consolas"/>
          <w:sz w:val="19"/>
          <w:szCs w:val="19"/>
        </w:rPr>
        <w:t xml:space="preserve">--anos</w:t>
      </w:r>
      <w:r>
        <w:t xml:space="preserve">: anos sem repetição, do mais recente ao mais antigo.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todos</w:t>
      </w:r>
      <w:r>
        <w:t xml:space="preserve"> são todos os anos dos dados abertos, de 2026 a 1933. Recusa ano sem eleição ordinária nos dados abertos (fora de </w:t>
      </w:r>
      <w:r>
        <w:rPr>
          <w:rFonts w:ascii="Consolas" w:cs="Consolas" w:eastAsia="Consolas" w:hAnsi="Consolas"/>
          <w:sz w:val="19"/>
          <w:szCs w:val="19"/>
        </w:rPr>
        <w:t xml:space="preserve">carga.anos_disponiveis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_anos_locais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_anos_locais(texto: str) -&gt; list[int]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Tipo do argparse para </w:t>
      </w:r>
      <w:r>
        <w:rPr>
          <w:rFonts w:ascii="Consolas" w:cs="Consolas" w:eastAsia="Consolas" w:hAnsi="Consolas"/>
          <w:sz w:val="19"/>
          <w:szCs w:val="19"/>
        </w:rPr>
        <w:t xml:space="preserve">zonas --anos</w:t>
      </w:r>
      <w:r>
        <w:t xml:space="preserve">: anos com locais de votação (2018 em diante), do mais recente ao mais antigo; </w:t>
      </w:r>
      <w:r>
        <w:rPr>
          <w:rFonts w:ascii="Consolas" w:cs="Consolas" w:eastAsia="Consolas" w:hAnsi="Consolas"/>
          <w:sz w:val="19"/>
          <w:szCs w:val="19"/>
        </w:rPr>
        <w:t xml:space="preserve">todos</w:t>
      </w:r>
      <w:r>
        <w:t xml:space="preserve"> são os de </w:t>
      </w:r>
      <w:r>
        <w:rPr>
          <w:rFonts w:ascii="Consolas" w:cs="Consolas" w:eastAsia="Consolas" w:hAnsi="Consolas"/>
          <w:sz w:val="19"/>
          <w:szCs w:val="19"/>
        </w:rPr>
        <w:t xml:space="preserve">zonas.ANOS_LOCAIS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_cliente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_cliente(cfg: ConfiguracaoEleicoes, fonte: str, rpm: int) -&gt; ClienteHttp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Cliente HTTP da fonte, com o User-Agent da configuração e limite de </w:t>
      </w:r>
      <w:r>
        <w:rPr>
          <w:rFonts w:ascii="Consolas" w:cs="Consolas" w:eastAsia="Consolas" w:hAnsi="Consolas"/>
          <w:sz w:val="19"/>
          <w:szCs w:val="19"/>
        </w:rPr>
        <w:t xml:space="preserve">rpm</w:t>
      </w:r>
      <w:r>
        <w:t xml:space="preserve"> requisições por minuto.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_imprimir</w:t>
      </w:r>
      <w:r>
        <w:rPr>
          <w:sz w:val="16"/>
          <w:szCs w:val="16"/>
        </w:rPr>
        <w:t xml:space="preserve">  (linha 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_imprimir(dados)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Imprime </w:t>
      </w:r>
      <w:r>
        <w:rPr>
          <w:rFonts w:ascii="Consolas" w:cs="Consolas" w:eastAsia="Consolas" w:hAnsi="Consolas"/>
          <w:sz w:val="19"/>
          <w:szCs w:val="19"/>
        </w:rPr>
        <w:t xml:space="preserve">dados</w:t>
      </w:r>
      <w:r>
        <w:t xml:space="preserve"> como JSON indentado, com acentos e </w:t>
      </w:r>
      <w:r>
        <w:rPr>
          <w:rFonts w:ascii="Consolas" w:cs="Consolas" w:eastAsia="Consolas" w:hAnsi="Consolas"/>
          <w:sz w:val="19"/>
          <w:szCs w:val="19"/>
        </w:rPr>
        <w:t xml:space="preserve">str</w:t>
      </w:r>
      <w:r>
        <w:t xml:space="preserve"> para o que não for serializável.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_catalogo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_catalogo(cliente: ClienteHttp, base: str)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e lê o catálogo de eleições do sistema de resultados; encerra o programa se não vier HTTP 200.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_nuvem</w:t>
      </w:r>
      <w:r>
        <w:rPr>
          <w:sz w:val="16"/>
          <w:szCs w:val="16"/>
        </w:rPr>
        <w:t xml:space="preserve">  (linha 109)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_nuvem(cfg: ConfiguracaoEleicoes, args) -&gt; Nuvem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Ponte com o armazenamento da nuvem a partir do </w:t>
      </w:r>
      <w:r>
        <w:rPr>
          <w:rFonts w:ascii="Consolas" w:cs="Consolas" w:eastAsia="Consolas" w:hAnsi="Consolas"/>
          <w:sz w:val="19"/>
          <w:szCs w:val="19"/>
        </w:rPr>
        <w:t xml:space="preserve">[publicacao]</w:t>
      </w:r>
      <w:r>
        <w:t xml:space="preserve"> e das variáveis de ambiente.</w:t>
      </w:r>
    </w:p>
    <w:p>
      <w:pPr>
        <w:spacing w:after="80"/>
      </w:pPr>
      <w:r>
        <w:t xml:space="preserve">Levanta </w:t>
      </w:r>
      <w:r>
        <w:rPr>
          <w:rFonts w:ascii="Consolas" w:cs="Consolas" w:eastAsia="Consolas" w:hAnsi="Consolas"/>
          <w:sz w:val="19"/>
          <w:szCs w:val="19"/>
        </w:rPr>
        <w:t xml:space="preserve">ConfiguracaoAusente</w:t>
      </w:r>
      <w:r>
        <w:t xml:space="preserve"> se faltar endpoint, bucket ou chave; </w:t>
      </w:r>
      <w:r>
        <w:rPr>
          <w:rFonts w:ascii="Consolas" w:cs="Consolas" w:eastAsia="Consolas" w:hAnsi="Consolas"/>
          <w:sz w:val="19"/>
          <w:szCs w:val="19"/>
        </w:rPr>
        <w:t xml:space="preserve">main</w:t>
      </w:r>
      <w:r>
        <w:t xml:space="preserve"> transforma isso em mensagem e código 2.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_cadastro</w:t>
      </w:r>
      <w:r>
        <w:rPr>
          <w:sz w:val="16"/>
          <w:szCs w:val="16"/>
        </w:rPr>
        <w:t xml:space="preserve">  (linha 119)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_cadastro(cfg: ConfiguracaoEleicoes) -&gt; CadastroMunicipios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municípios do diretório dos feeds; sem ele, o que vem com o pacote (</w:t>
      </w:r>
      <w:r>
        <w:rPr>
          <w:rFonts w:ascii="Consolas" w:cs="Consolas" w:eastAsia="Consolas" w:hAnsi="Consolas"/>
          <w:sz w:val="19"/>
          <w:szCs w:val="19"/>
        </w:rPr>
        <w:t xml:space="preserve">referencias</w:t>
      </w:r>
      <w:r>
        <w:t xml:space="preserve">).</w:t>
      </w:r>
    </w:p>
    <w:p>
      <w:pPr>
        <w:spacing w:after="80"/>
      </w:pPr>
      <w:r>
        <w:t xml:space="preserve">O do diretório dos feeds é o mais novo: </w:t>
      </w:r>
      <w:r>
        <w:rPr>
          <w:rFonts w:ascii="Consolas" w:cs="Consolas" w:eastAsia="Consolas" w:hAnsi="Consolas"/>
          <w:sz w:val="19"/>
          <w:szCs w:val="19"/>
        </w:rPr>
        <w:t xml:space="preserve">lumen eleicoes municipios</w:t>
      </w:r>
      <w:r>
        <w:t xml:space="preserve"> grava ali a versão corrente.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cmd_catalogo</w:t>
      </w:r>
      <w:r>
        <w:rPr>
          <w:sz w:val="16"/>
          <w:szCs w:val="16"/>
        </w:rPr>
        <w:t xml:space="preserve">  (linha 132)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cmd_catalogo(cfg,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Imprime as eleições do sistema de resultados (cargos e UFs de cada uma) e os anos dos dados abertos.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cmd_municipios</w:t>
      </w:r>
      <w:r>
        <w:rPr>
          <w:sz w:val="16"/>
          <w:szCs w:val="16"/>
        </w:rPr>
        <w:t xml:space="preserve">  (linha 145)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cmd_municipios(cfg,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 (cadastro TSE ↔ IBGE) e imprime o arquivo e as contagens.</w:t>
      </w:r>
    </w:p>
    <w:p>
      <w:pPr>
        <w:spacing w:after="80"/>
      </w:pPr>
      <w:r>
        <w:t xml:space="preserve">Usa o cadastro de municípios de uma eleição do catálogo — por padrão a geral mais recente, que tem todos os municípios e o exterior — e os nomes do IBGE; se o IBGE não responder, ficam os nomes do TSE.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cmd_mapas</w:t>
      </w:r>
      <w:r>
        <w:rPr>
          <w:sz w:val="16"/>
          <w:szCs w:val="16"/>
        </w:rPr>
        <w:t xml:space="preserve">  (linha 179)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cmd_mapas(cfg,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as malhas do IBGE para o mapa (todas as UFs ou as pedidas) e imprime os arquivos gravados.</w:t>
      </w:r>
    </w:p>
    <w:p>
      <w:pPr>
        <w:spacing w:after="80"/>
      </w:pPr>
      <w:r>
        <w:t xml:space="preserve">Com </w:t>
      </w:r>
      <w:r>
        <w:rPr>
          <w:rFonts w:ascii="Consolas" w:cs="Consolas" w:eastAsia="Consolas" w:hAnsi="Consolas"/>
          <w:sz w:val="19"/>
          <w:szCs w:val="19"/>
        </w:rPr>
        <w:t xml:space="preserve">--contornos</w:t>
      </w:r>
      <w:r>
        <w:t xml:space="preserve">, baixa em vez disso o contorno fino (qualidade </w:t>
      </w:r>
      <w:r>
        <w:rPr>
          <w:rFonts w:ascii="Consolas" w:cs="Consolas" w:eastAsia="Consolas" w:hAnsi="Consolas"/>
          <w:sz w:val="19"/>
          <w:szCs w:val="19"/>
        </w:rPr>
        <w:t xml:space="preserve">maxima</w:t>
      </w:r>
      <w:r>
        <w:t xml:space="preserve">) de cada município listado nos índices do mapa das zonas (</w:t>
      </w:r>
      <w:r>
        <w:rPr>
          <w:rFonts w:ascii="Consolas" w:cs="Consolas" w:eastAsia="Consolas" w:hAnsi="Consolas"/>
          <w:sz w:val="19"/>
          <w:szCs w:val="19"/>
        </w:rPr>
        <w:t xml:space="preserve">geo/zonas-&lt;ano&gt;/indice.json</w:t>
      </w:r>
      <w:r>
        <w:t xml:space="preserve">) do diretório dos feeds.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cmd_zonas</w:t>
      </w:r>
      <w:r>
        <w:rPr>
          <w:sz w:val="16"/>
          <w:szCs w:val="16"/>
        </w:rPr>
        <w:t xml:space="preserve">  (linha 201)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cmd_zonas(cfg,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os locais de votação de cada ano e grava o mapa das zonas eleitorais (</w:t>
      </w:r>
      <w:r>
        <w:rPr>
          <w:rFonts w:ascii="Consolas" w:cs="Consolas" w:eastAsia="Consolas" w:hAnsi="Consolas"/>
          <w:sz w:val="19"/>
          <w:szCs w:val="19"/>
        </w:rPr>
        <w:t xml:space="preserve">geo/zonas-&lt;ano&gt;/</w:t>
      </w:r>
      <w:r>
        <w:t xml:space="preserve">).</w:t>
      </w:r>
    </w:p>
    <w:p>
      <w:pPr>
        <w:spacing w:after="80"/>
      </w:pPr>
      <w:r>
        <w:t xml:space="preserve">O andamento vai para o stderr; no stdout, só o resumo de cada ano em JSON: municípios com mais de uma zona, locais e descartados.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_aviso_passada</w:t>
      </w:r>
      <w:r>
        <w:rPr>
          <w:sz w:val="16"/>
          <w:szCs w:val="16"/>
        </w:rPr>
        <w:t xml:space="preserve">  (linha 221)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_aviso_passada(r: ResumoPassada)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Imprime a linha de acompanhamento de uma passada do coletor e, no stderr, até cinco dos erros dela.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_instalar_parada</w:t>
      </w:r>
      <w:r>
        <w:rPr>
          <w:sz w:val="16"/>
          <w:szCs w:val="16"/>
        </w:rPr>
        <w:t xml:space="preserve">  (linha 232)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_instalar_parada() -&gt; list[bool]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Instala o tratamento de Ctrl+C e devolve a sinalização que o laço do coletor consulta.</w:t>
      </w:r>
    </w:p>
    <w:p>
      <w:pPr>
        <w:spacing w:after="80"/>
      </w:pPr>
      <w:r>
        <w:t xml:space="preserve">O primeiro Ctrl+C só marca </w:t>
      </w:r>
      <w:r>
        <w:rPr>
          <w:rFonts w:ascii="Consolas" w:cs="Consolas" w:eastAsia="Consolas" w:hAnsi="Consolas"/>
          <w:sz w:val="19"/>
          <w:szCs w:val="19"/>
        </w:rPr>
        <w:t xml:space="preserve">sinal[0]</w:t>
      </w:r>
      <w:r>
        <w:t xml:space="preserve">, e o coletor para ao fim da passada em curso; o segundo interrompe na hora. É uma lista, e não um </w:t>
      </w:r>
      <w:r>
        <w:rPr>
          <w:rFonts w:ascii="Consolas" w:cs="Consolas" w:eastAsia="Consolas" w:hAnsi="Consolas"/>
          <w:sz w:val="19"/>
          <w:szCs w:val="19"/>
        </w:rPr>
        <w:t xml:space="preserve">bool</w:t>
      </w:r>
      <w:r>
        <w:t xml:space="preserve">, para o tratador poder alterá-la.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cmd_ao_vivo</w:t>
      </w:r>
      <w:r>
        <w:rPr>
          <w:sz w:val="16"/>
          <w:szCs w:val="16"/>
        </w:rPr>
        <w:t xml:space="preserve">  (linha 252)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cmd_ao_vivo(cfg,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a apuração em andamento de uma eleição do catálogo, imprimindo uma linha por passada.</w:t>
      </w:r>
    </w:p>
    <w:p>
      <w:pPr>
        <w:spacing w:after="80"/>
      </w:pPr>
      <w:r>
        <w:t xml:space="preserve">Roda até a totalização terminar, até Ctrl+C ou, com </w:t>
      </w:r>
      <w:r>
        <w:rPr>
          <w:rFonts w:ascii="Consolas" w:cs="Consolas" w:eastAsia="Consolas" w:hAnsi="Consolas"/>
          <w:sz w:val="19"/>
          <w:szCs w:val="19"/>
        </w:rPr>
        <w:t xml:space="preserve">--uma-vez</w:t>
      </w:r>
      <w:r>
        <w:t xml:space="preserve">, por uma passada só. Devolve 2 se a eleição não está no sistema de resultados. Com </w:t>
      </w:r>
      <w:r>
        <w:rPr>
          <w:rFonts w:ascii="Consolas" w:cs="Consolas" w:eastAsia="Consolas" w:hAnsi="Consolas"/>
          <w:sz w:val="19"/>
          <w:szCs w:val="19"/>
        </w:rPr>
        <w:t xml:space="preserve">--nuvem</w:t>
      </w:r>
      <w:r>
        <w:t xml:space="preserve">, restaura o estado antes, publica os feeds a cada passada que gravou algo e sincroniza no fim (ADR-026). Com </w:t>
      </w:r>
      <w:r>
        <w:rPr>
          <w:rFonts w:ascii="Consolas" w:cs="Consolas" w:eastAsia="Consolas" w:hAnsi="Consolas"/>
          <w:sz w:val="19"/>
          <w:szCs w:val="19"/>
        </w:rPr>
        <w:t xml:space="preserve">--limite-minutos</w:t>
      </w:r>
      <w:r>
        <w:t xml:space="preserve">, para ao fim da passada em que o prazo vence e, se a apuração não terminou, devolve </w:t>
      </w:r>
      <w:r>
        <w:rPr>
          <w:rFonts w:ascii="Consolas" w:cs="Consolas" w:eastAsia="Consolas" w:hAnsi="Consolas"/>
          <w:sz w:val="19"/>
          <w:szCs w:val="19"/>
        </w:rPr>
        <w:t xml:space="preserve">CODIGO_PRAZO</w:t>
      </w:r>
      <w:r>
        <w:t xml:space="preserve">: a próxima execução continua do estado gravado.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cmd_historico_baixar</w:t>
      </w:r>
      <w:r>
        <w:rPr>
          <w:sz w:val="16"/>
          <w:szCs w:val="16"/>
        </w:rPr>
        <w:t xml:space="preserve">  (linha 315)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cmd_historico_baixar(cfg,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os ZIPs dos dados abertos de cada ano e registra o manifesto de cada um no bronze.</w:t>
      </w:r>
    </w:p>
    <w:p>
      <w:pPr>
        <w:spacing w:after="80"/>
      </w:pPr>
      <w:r>
        <w:t xml:space="preserve">Imprime, por arquivo, o caminho, o SHA-256 e o tamanho. Até 1990 são os três conjuntos por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cmd_historico_processar</w:t>
      </w:r>
      <w:r>
        <w:rPr>
          <w:sz w:val="16"/>
          <w:szCs w:val="16"/>
        </w:rPr>
        <w:t xml:space="preserve">  (linha 331)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cmd_historico_processar(cfg,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Gera os feeds de cada ano a partir dos ZIPs já baixados e imprime um resumo por ano.</w:t>
      </w:r>
    </w:p>
    <w:p>
      <w:pPr>
        <w:spacing w:after="80"/>
      </w:pPr>
      <w:r>
        <w:t xml:space="preserve">Devolve 2 se faltar o ZIP de votação de algum ano; os demais conjuntos são opcionais.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cmd_preparar</w:t>
      </w:r>
      <w:r>
        <w:rPr>
          <w:sz w:val="16"/>
          <w:szCs w:val="16"/>
        </w:rPr>
        <w:t xml:space="preserve">  (linha 351)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cmd_preparar(cfg,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Deixa a aba pronta: mapa, portal, 2026 do sistema de resultados e os dados abertos de 1933 a 2026.</w:t>
      </w:r>
    </w:p>
    <w:p>
      <w:pPr>
        <w:spacing w:after="80"/>
      </w:pPr>
      <w:r>
        <w:t xml:space="preserve">Retomável; imprime o andamento e, no fim, o resumo em JSON. Devolve 1 se alguma etapa falhou.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cmd_conferir</w:t>
      </w:r>
      <w:r>
        <w:rPr>
          <w:sz w:val="16"/>
          <w:szCs w:val="16"/>
        </w:rPr>
        <w:t xml:space="preserve">  (linha 375)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cmd_conferir(cfg,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Só a conferência seção a seção (ADR-053): soma a votação por seção de Presidente dos anos pedidos e compara com o total do sistema de resultados; grava </w:t>
      </w:r>
      <w:r>
        <w:rPr>
          <w:rFonts w:ascii="Consolas" w:cs="Consolas" w:eastAsia="Consolas" w:hAnsi="Consolas"/>
          <w:sz w:val="19"/>
          <w:szCs w:val="19"/>
        </w:rPr>
        <w:t xml:space="preserve">&lt;eleição&gt;/presidente/conferencia.json</w:t>
      </w:r>
      <w:r>
        <w:t xml:space="preserve">.</w:t>
      </w:r>
    </w:p>
    <w:p>
      <w:pPr>
        <w:spacing w:after="80"/>
      </w:pPr>
      <w:r>
        <w:t xml:space="preserve">O andamento vai para o stderr; no stdout, o resumo em JSON. Devolve 1 se a conferência falhou.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_rodar_simulacao</w:t>
      </w:r>
      <w:r>
        <w:rPr>
          <w:sz w:val="16"/>
          <w:szCs w:val="16"/>
        </w:rPr>
        <w:t xml:space="preserve">  (linha 393)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_rodar_simulacao(cfg, arquivos: Path, eleicao_id: str, etapas: int, intervalo: float, ufs: list[str] | None, estado: Path |...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Roda o coletor ao vivo contra um servidor local que publica os arquivos finais em </w:t>
      </w:r>
      <w:r>
        <w:rPr>
          <w:rFonts w:ascii="Consolas" w:cs="Consolas" w:eastAsia="Consolas" w:hAnsi="Consolas"/>
          <w:sz w:val="19"/>
          <w:szCs w:val="19"/>
        </w:rPr>
        <w:t xml:space="preserve">etapas</w:t>
      </w:r>
      <w:r>
        <w:t xml:space="preserve">.</w:t>
      </w:r>
    </w:p>
    <w:p>
      <w:pPr>
        <w:spacing w:after="80"/>
      </w:pPr>
      <w:r>
        <w:t xml:space="preserve">A cada intervalo entre passadas o cenário avança uma etapa, até </w:t>
      </w:r>
      <w:r>
        <w:rPr>
          <w:rFonts w:ascii="Consolas" w:cs="Consolas" w:eastAsia="Consolas" w:hAnsi="Consolas"/>
          <w:sz w:val="19"/>
          <w:szCs w:val="19"/>
        </w:rPr>
        <w:t xml:space="preserve">etapas</w:t>
      </w:r>
      <w:r>
        <w:t xml:space="preserve"> passadas. Por ser local, o cliente ignora o proxy do ambiente e tem limite de taxa folgado. Devolve 2 se a eleição não está no catálogo da simulação.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cmd_simular</w:t>
      </w:r>
      <w:r>
        <w:rPr>
          <w:sz w:val="16"/>
          <w:szCs w:val="16"/>
        </w:rPr>
        <w:t xml:space="preserve">  (linha 424)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cmd_simular(cfg,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Simula uma apuração a partir dos arquivos finais (as fixtures, por padrão), avisando no stderr que os números intermediários são fictícios.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cmd_publicar</w:t>
      </w:r>
      <w:r>
        <w:rPr>
          <w:sz w:val="16"/>
          <w:szCs w:val="16"/>
        </w:rPr>
        <w:t xml:space="preserve">  (linha 433)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cmd_publicar(cfg,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Envia ao bucket público os feeds novos ou alterados e grava o estado no privado (ADR-026).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cmd_amostra</w:t>
      </w:r>
      <w:r>
        <w:rPr>
          <w:sz w:val="16"/>
          <w:szCs w:val="16"/>
        </w:rPr>
        <w:t xml:space="preserve">  (linha 444)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cmd_amostra(cfg,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Feeds a partir dos arquivos reais das fixtures, para desenvolver o portal sem rede, com o mapa e o cadastro de municípios que vêm com o pacote.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cmd_servir</w:t>
      </w:r>
      <w:r>
        <w:rPr>
          <w:sz w:val="16"/>
          <w:szCs w:val="16"/>
        </w:rPr>
        <w:t xml:space="preserve">  (linha 454)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cmd_servir(cfg,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Serve o portal gerado e os feeds em HTTP local até Ctrl+C; devolve 2 se o portal não foi gerado.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cmd_verificar</w:t>
      </w:r>
      <w:r>
        <w:rPr>
          <w:sz w:val="16"/>
          <w:szCs w:val="16"/>
        </w:rPr>
        <w:t xml:space="preserve">  (linha 471)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cmd_verificar(cfg,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contrato dos feeds gravados; imprime cada problema e o total, e devolve 1 se houver algum.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cmd_medir</w:t>
      </w:r>
      <w:r>
        <w:rPr>
          <w:sz w:val="16"/>
          <w:szCs w:val="16"/>
        </w:rPr>
        <w:t xml:space="preserve">  (linha 480)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cmd_medir(cfg,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Mede os feeds gravados contra os limites do R2 e do Supabase gratuitos; imprime JSON.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--resumo</w:t>
      </w:r>
      <w:r>
        <w:t xml:space="preserve"> também grava o resumo em Markdown (no GitHub Actions, o </w:t>
      </w:r>
      <w:r>
        <w:rPr>
          <w:rFonts w:ascii="Consolas" w:cs="Consolas" w:eastAsia="Consolas" w:hAnsi="Consolas"/>
          <w:sz w:val="19"/>
          <w:szCs w:val="19"/>
        </w:rPr>
        <w:t xml:space="preserve">$GITHUB_STEP_SUMMARY</w:t>
      </w:r>
      <w:r>
        <w:t xml:space="preserve">). Devolve 1 se não houver nenhum feed para medir.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construir_parser</w:t>
      </w:r>
      <w:r>
        <w:rPr>
          <w:sz w:val="16"/>
          <w:szCs w:val="16"/>
        </w:rPr>
        <w:t xml:space="preserve">  (linha 496)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construir_parser() -&gt; argparse.ArgumentParser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 parser de </w:t>
      </w:r>
      <w:r>
        <w:rPr>
          <w:rFonts w:ascii="Consolas" w:cs="Consolas" w:eastAsia="Consolas" w:hAnsi="Consolas"/>
          <w:sz w:val="19"/>
          <w:szCs w:val="19"/>
        </w:rPr>
        <w:t xml:space="preserve">lumen eleicoes</w:t>
      </w:r>
      <w:r>
        <w:t xml:space="preserve">: opções globais e um subcomando por ação.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historico</w:t>
      </w:r>
      <w:r>
        <w:t xml:space="preserve"> tem os seus próprios subcomandos, </w:t>
      </w:r>
      <w:r>
        <w:rPr>
          <w:rFonts w:ascii="Consolas" w:cs="Consolas" w:eastAsia="Consolas" w:hAnsi="Consolas"/>
          <w:sz w:val="19"/>
          <w:szCs w:val="19"/>
        </w:rPr>
        <w:t xml:space="preserve">baixar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processar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main</w:t>
      </w:r>
      <w:r>
        <w:rPr>
          <w:sz w:val="16"/>
          <w:szCs w:val="16"/>
        </w:rPr>
        <w:t xml:space="preserve">  (linha 624)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main(argv: list[str] | None=None)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Ponto de entrada: lê argumentos e configuração e despacha para o comando; devolve o código de saída.</w:t>
      </w:r>
    </w:p>
    <w:p>
      <w:pPr>
        <w:spacing w:after="80"/>
      </w:pPr>
      <w:r>
        <w:t xml:space="preserve">Os comandos que não consultam as fontes (</w:t>
      </w:r>
      <w:r>
        <w:rPr>
          <w:rFonts w:ascii="Consolas" w:cs="Consolas" w:eastAsia="Consolas" w:hAnsi="Consolas"/>
          <w:sz w:val="19"/>
          <w:szCs w:val="19"/>
        </w:rPr>
        <w:t xml:space="preserve">servir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verificar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amostra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publicar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medir</w:t>
      </w:r>
      <w:r>
        <w:t xml:space="preserve">) dispensam o contato da coleta. </w:t>
      </w:r>
      <w:r>
        <w:rPr>
          <w:rFonts w:ascii="Consolas" w:cs="Consolas" w:eastAsia="Consolas" w:hAnsi="Consolas"/>
          <w:sz w:val="19"/>
          <w:szCs w:val="19"/>
        </w:rPr>
        <w:t xml:space="preserve">--saida</w:t>
      </w:r>
      <w:r>
        <w:t xml:space="preserve"> sobrepõe o diretório dos feeds da configuração. Falta de configuração da nuvem (</w:t>
      </w:r>
      <w:r>
        <w:rPr>
          <w:rFonts w:ascii="Consolas" w:cs="Consolas" w:eastAsia="Consolas" w:hAnsi="Consolas"/>
          <w:sz w:val="19"/>
          <w:szCs w:val="19"/>
        </w:rPr>
        <w:t xml:space="preserve">--nuvem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publicar</w:t>
      </w:r>
      <w:r>
        <w:t xml:space="preserve">) vira mensagem e código 2.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04" w:id="104"/>
      <w:r>
        <w:t xml:space="preserve">11.6 lumen_eleicoes/coletor.py</w:t>
      </w:r>
      <w:bookmarkEnd w:id="104"/>
    </w:p>
    <w:p>
      <w:pPr>
        <w:spacing w:after="100"/>
      </w:pPr>
      <w:r>
        <w:rPr>
          <w:sz w:val="17"/>
          <w:szCs w:val="17"/>
        </w:rPr>
        <w:t xml:space="preserve">packages/eleicoes/lumen_eleicoes/coletor.py · Python · 686 linhas · 34 declarações</w:t>
      </w:r>
    </w:p>
    <w:p>
      <w:pPr>
        <w:spacing w:after="80"/>
      </w:pPr>
      <w:r>
        <w:t xml:space="preserve">Coleta ao vivo do sistema de divulgação de resultados do TSE.</w:t>
      </w:r>
    </w:p>
    <w:p>
      <w:pPr>
        <w:spacing w:after="80"/>
      </w:pPr>
      <w:r>
        <w:t xml:space="preserve">Na noite da apuração, o portal mostra números que mudam a cada minuto. O coletor é quem os busca — um só, identificado e com limite de taxa (P6) —, guarda cada resposta na camada bronze e regrava os feeds que mudaram. O portal só lê os feeds.</w:t>
      </w:r>
    </w:p>
    <w:p>
      <w:pPr>
        <w:spacing w:after="80"/>
      </w:pPr>
      <w:r>
        <w:t xml:space="preserve">Uma passada:</w:t>
      </w:r>
    </w:p>
    <w:p>
      <w:pPr>
        <w:spacing w:after="80"/>
      </w:pPr>
      <w:r>
        <w:t xml:space="preserve">1. </w:t>
      </w:r>
      <w:r>
        <w:rPr>
          <w:b/>
          <w:bCs/>
        </w:rPr>
        <w:t xml:space="preserve">Andamento.</w:t>
      </w:r>
      <w:r>
        <w:t xml:space="preserve"> Lê o 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 do Brasil (situação de cada UF) e, das UFs que avançaram, o 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 da UF (situação de cada município). Toda leitura é condicional (</w:t>
      </w:r>
      <w:r>
        <w:rPr>
          <w:rFonts w:ascii="Consolas" w:cs="Consolas" w:eastAsia="Consolas" w:hAnsi="Consolas"/>
          <w:sz w:val="19"/>
          <w:szCs w:val="19"/>
        </w:rPr>
        <w:t xml:space="preserve">If-Modified-Since</w:t>
      </w:r>
      <w:r>
        <w:t xml:space="preserve">): o que não mudou volta 304, sem corpo. 2. </w:t>
      </w:r>
      <w:r>
        <w:rPr>
          <w:b/>
          <w:bCs/>
        </w:rPr>
        <w:t xml:space="preserve">Resultados de topo.</w:t>
      </w:r>
      <w:r>
        <w:t xml:space="preserve"> Brasil e UFs que avançaram, para cada cargo. 3. </w:t>
      </w:r>
      <w:r>
        <w:rPr>
          <w:b/>
          <w:bCs/>
        </w:rPr>
        <w:t xml:space="preserve">Municípios.</w:t>
      </w:r>
      <w:r>
        <w:t xml:space="preserve"> Os que avançaram entram numa fila; a cada passada saem até </w:t>
      </w:r>
      <w:r>
        <w:rPr>
          <w:rFonts w:ascii="Consolas" w:cs="Consolas" w:eastAsia="Consolas" w:hAnsi="Consolas"/>
          <w:sz w:val="19"/>
          <w:szCs w:val="19"/>
        </w:rPr>
        <w:t xml:space="preserve">orcamento_municipal</w:t>
      </w:r>
      <w:r>
        <w:t xml:space="preserve"> deles, os nunca baixados primeiro. Assim o Brasil e as UFs nunca esperam pelos 5.570 municípios. 4. </w:t>
      </w:r>
      <w:r>
        <w:rPr>
          <w:b/>
          <w:bCs/>
        </w:rPr>
        <w:t xml:space="preserve">Feeds.</w:t>
      </w:r>
      <w:r>
        <w:t xml:space="preserve"> Município, UF (com os municípios em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), Brasil (com as UFs), a evolução da totalização (um ponto a cada avanço) e o índice. Só é regravado o que mudou.</w:t>
      </w:r>
    </w:p>
    <w:p>
      <w:pPr>
        <w:spacing w:after="80"/>
      </w:pPr>
      <w:r>
        <w:t xml:space="preserve">As cores dos candidatos são atribuídas no nível mais alto do cargo e ficam fixas durante a noite (</w:t>
      </w:r>
      <w:r>
        <w:rPr>
          <w:rFonts w:ascii="Consolas" w:cs="Consolas" w:eastAsia="Consolas" w:hAnsi="Consolas"/>
          <w:sz w:val="19"/>
          <w:szCs w:val="19"/>
        </w:rPr>
        <w:t xml:space="preserve">feeds.atribuir_cores</w:t>
      </w:r>
      <w:r>
        <w:t xml:space="preserve">). O que precisa sobreviver a um reinício (cores, evolução,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 e fotos baixadas) fica em </w:t>
      </w:r>
      <w:r>
        <w:rPr>
          <w:rFonts w:ascii="Consolas" w:cs="Consolas" w:eastAsia="Consolas" w:hAnsi="Consolas"/>
          <w:sz w:val="19"/>
          <w:szCs w:val="19"/>
        </w:rPr>
        <w:t xml:space="preserve">&lt;estado&gt;</w:t>
      </w:r>
      <w:r>
        <w:t xml:space="preserve">; o resto é refeito na primeira passada, que baixa tudo.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PlanoColeta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PlanoColeta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coletar de uma eleição: cargos, UFs, os cargos que descem ao município e os que têm foto.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orcamento_municipal</w:t>
      </w:r>
      <w:r>
        <w:t xml:space="preserve"> limita os arquivos de município baixados por passada; </w:t>
      </w:r>
      <w:r>
        <w:rPr>
          <w:rFonts w:ascii="Consolas" w:cs="Consolas" w:eastAsia="Consolas" w:hAnsi="Consolas"/>
          <w:sz w:val="19"/>
          <w:szCs w:val="19"/>
        </w:rPr>
        <w:t xml:space="preserve">simulacao</w:t>
      </w:r>
      <w:r>
        <w:t xml:space="preserve"> marca os feeds gerados contra o servidor simulado. Montado por </w:t>
      </w:r>
      <w:r>
        <w:rPr>
          <w:rFonts w:ascii="Consolas" w:cs="Consolas" w:eastAsia="Consolas" w:hAnsi="Consolas"/>
          <w:sz w:val="19"/>
          <w:szCs w:val="19"/>
        </w:rPr>
        <w:t xml:space="preserve">plano_padrao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PlanoColeta.grupos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grupos(self) -&gt; dict[int, list[Cargo]]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Cargos agrupados pela "eleição" do TSE que os contém (um andamento cada).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plano_padrao</w:t>
      </w:r>
      <w:r>
        <w:rPr>
          <w:sz w:val="16"/>
          <w:szCs w:val="16"/>
        </w:rPr>
        <w:t xml:space="preserve">  (linha 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plano_padrao(eleicao: Eleicao, *, cargos: Iterable[str] | None=None, ufs: Iterable[str] | None=None, municipios_proporciona...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Plano razoável para a noite da eleição.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Todos os cargos da eleição, ou só os pedidos.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Por município: cargos majoritários sempre; proporcionais estaduais só se pedido (um arquivo por município por cargo, com centenas de candidatos). Vereador é sempre por município: não existe outro nível.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Fotos: dos cargos majoritários nacionais e estaduais; as dos municipais só se pedido (dezenas de milhares de imagens).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ResumoPassada</w:t>
      </w:r>
      <w:r>
        <w:rPr>
          <w:sz w:val="16"/>
          <w:szCs w:val="16"/>
        </w:rPr>
        <w:t xml:space="preserve">  (linha 127)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ResumoPassada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Contagens de uma passada do coletor, para o acompanhamento na linha de comando.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nao_modificados</w:t>
      </w:r>
      <w:r>
        <w:t xml:space="preserve"> são as respostas 304 e </w:t>
      </w:r>
      <w:r>
        <w:rPr>
          <w:rFonts w:ascii="Consolas" w:cs="Consolas" w:eastAsia="Consolas" w:hAnsi="Consolas"/>
          <w:sz w:val="19"/>
          <w:szCs w:val="19"/>
        </w:rPr>
        <w:t xml:space="preserve">ausentes</w:t>
      </w:r>
      <w:r>
        <w:t xml:space="preserve">, as 404; </w:t>
      </w:r>
      <w:r>
        <w:rPr>
          <w:rFonts w:ascii="Consolas" w:cs="Consolas" w:eastAsia="Consolas" w:hAnsi="Consolas"/>
          <w:sz w:val="19"/>
          <w:szCs w:val="19"/>
        </w:rPr>
        <w:t xml:space="preserve">pendentes_municipais</w:t>
      </w:r>
      <w:r>
        <w:t xml:space="preserve"> é o que ficou na fila para as próximas passadas e </w:t>
      </w:r>
      <w:r>
        <w:rPr>
          <w:rFonts w:ascii="Consolas" w:cs="Consolas" w:eastAsia="Consolas" w:hAnsi="Consolas"/>
          <w:sz w:val="19"/>
          <w:szCs w:val="19"/>
        </w:rPr>
        <w:t xml:space="preserve">finalizada</w:t>
      </w:r>
      <w:r>
        <w:t xml:space="preserve"> diz se a totalização terminou.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EstadoColeta</w:t>
      </w:r>
      <w:r>
        <w:rPr>
          <w:sz w:val="16"/>
          <w:szCs w:val="16"/>
        </w:rPr>
        <w:t xml:space="preserve">  (linha 145)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EstadoColeta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precisa sobreviver a um reinício do coletor.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EstadoColeta.__init__</w:t>
      </w:r>
      <w:r>
        <w:rPr>
          <w:sz w:val="16"/>
          <w:szCs w:val="16"/>
        </w:rPr>
        <w:t xml:space="preserve">  (linha 148)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caminho: Path | 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Carrega o estado gravado em </w:t>
      </w:r>
      <w:r>
        <w:rPr>
          <w:rFonts w:ascii="Consolas" w:cs="Consolas" w:eastAsia="Consolas" w:hAnsi="Consolas"/>
          <w:sz w:val="19"/>
          <w:szCs w:val="19"/>
        </w:rPr>
        <w:t xml:space="preserve">caminho</w:t>
      </w:r>
      <w:r>
        <w:t xml:space="preserve">, se existir; sem caminho, o estado fica só na memória.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EstadoColeta.gravar</w:t>
      </w:r>
      <w:r>
        <w:rPr>
          <w:sz w:val="16"/>
          <w:szCs w:val="16"/>
        </w:rPr>
        <w:t xml:space="preserve">  (linha 162)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estado em JSON de forma atômica (arquivo temporário e </w:t>
      </w:r>
      <w:r>
        <w:rPr>
          <w:rFonts w:ascii="Consolas" w:cs="Consolas" w:eastAsia="Consolas" w:hAnsi="Consolas"/>
          <w:sz w:val="19"/>
          <w:szCs w:val="19"/>
        </w:rPr>
        <w:t xml:space="preserve">os.replace</w:t>
      </w:r>
      <w:r>
        <w:t xml:space="preserve">); sem caminho, nada faz.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_partidos</w:t>
      </w:r>
      <w:r>
        <w:rPr>
          <w:sz w:val="16"/>
          <w:szCs w:val="16"/>
        </w:rPr>
        <w:t xml:space="preserve">  (linha 173)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_partidos(r: ResultadoAbrangencia) -&gt; dict[str, str | None]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Partido de cada candidato, pelo número: dá a cor fixa de PL e PT (ADR-052).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_topo</w:t>
      </w:r>
      <w:r>
        <w:rPr>
          <w:sz w:val="16"/>
          <w:szCs w:val="16"/>
        </w:rPr>
        <w:t xml:space="preserve">  (linha 178)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_topo(cargo: Cargo, abr: Abrangencia)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abrangência é o nível mais alto em que o cargo é disputado?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</w:t>
      </w:r>
      <w:r>
        <w:rPr>
          <w:sz w:val="16"/>
          <w:szCs w:val="16"/>
        </w:rPr>
        <w:t xml:space="preserve">  (linha 183)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ColetorAoVivo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Coletor da noite da apuração: passadas sobre o sistema de resultados que regravam o que mudou.</w:t>
      </w:r>
    </w:p>
    <w:p>
      <w:pPr>
        <w:spacing w:after="80"/>
      </w:pPr>
      <w:r>
        <w:t xml:space="preserve">Entre passadas guarda o </w:t>
      </w:r>
      <w:r>
        <w:rPr>
          <w:rFonts w:ascii="Consolas" w:cs="Consolas" w:eastAsia="Consolas" w:hAnsi="Consolas"/>
          <w:sz w:val="19"/>
          <w:szCs w:val="19"/>
        </w:rPr>
        <w:t xml:space="preserve">Last-Modified</w:t>
      </w:r>
      <w:r>
        <w:t xml:space="preserve"> de cada URL (para as leituras condicionais), o último andamento lido, o último resultado de cada cargo e abrangência (</w:t>
      </w:r>
      <w:r>
        <w:rPr>
          <w:rFonts w:ascii="Consolas" w:cs="Consolas" w:eastAsia="Consolas" w:hAnsi="Consolas"/>
          <w:sz w:val="19"/>
          <w:szCs w:val="19"/>
        </w:rPr>
        <w:t xml:space="preserve">ultimo</w:t>
      </w:r>
      <w:r>
        <w:t xml:space="preserve">) e a fila de municípios. Dentro da passada, </w:t>
      </w:r>
      <w:r>
        <w:rPr>
          <w:rFonts w:ascii="Consolas" w:cs="Consolas" w:eastAsia="Consolas" w:hAnsi="Consolas"/>
          <w:sz w:val="19"/>
          <w:szCs w:val="19"/>
        </w:rPr>
        <w:t xml:space="preserve">sujos</w:t>
      </w:r>
      <w:r>
        <w:t xml:space="preserve"> marca os feeds de UF e Brasil a regravar no fim.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ColetorAoVivo.__init__</w:t>
      </w:r>
      <w:r>
        <w:rPr>
          <w:sz w:val="16"/>
          <w:szCs w:val="16"/>
        </w:rPr>
        <w:t xml:space="preserve">  (linha 191)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escritor: EscritorFeeds, plano: PlanoColeta, *, cadastro: CadastroMunicipios | None=No...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Prepara o coletor; </w:t>
      </w:r>
      <w:r>
        <w:rPr>
          <w:rFonts w:ascii="Consolas" w:cs="Consolas" w:eastAsia="Consolas" w:hAnsi="Consolas"/>
          <w:sz w:val="19"/>
          <w:szCs w:val="19"/>
        </w:rPr>
        <w:t xml:space="preserve">estado</w:t>
      </w:r>
      <w:r>
        <w:t xml:space="preserve"> é o arquivo que preserva cores, evolução,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 e fotos.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ColetorAoVivo._obter</w:t>
      </w:r>
      <w:r>
        <w:rPr>
          <w:sz w:val="16"/>
          <w:szCs w:val="16"/>
        </w:rPr>
        <w:t xml:space="preserve">  (linha 217)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_obter(self, url: str, *, condicional: bool=True) -&gt; tuple[bytes, dict]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GET de uma URL do sistema de resultados; devolve o conteúdo e o bloco </w:t>
      </w:r>
      <w:r>
        <w:rPr>
          <w:rFonts w:ascii="Consolas" w:cs="Consolas" w:eastAsia="Consolas" w:hAnsi="Consolas"/>
          <w:sz w:val="19"/>
          <w:szCs w:val="19"/>
        </w:rPr>
        <w:t xml:space="preserve">origem</w:t>
      </w:r>
      <w:r>
        <w:t xml:space="preserve"> do feed.</w:t>
      </w:r>
    </w:p>
    <w:p>
      <w:pPr>
        <w:spacing w:after="80"/>
      </w:pPr>
      <w:r>
        <w:t xml:space="preserve">Com </w:t>
      </w:r>
      <w:r>
        <w:rPr>
          <w:rFonts w:ascii="Consolas" w:cs="Consolas" w:eastAsia="Consolas" w:hAnsi="Consolas"/>
          <w:sz w:val="19"/>
          <w:szCs w:val="19"/>
        </w:rPr>
        <w:t xml:space="preserve">condicional</w:t>
      </w:r>
      <w:r>
        <w:t xml:space="preserve">, manda </w:t>
      </w:r>
      <w:r>
        <w:rPr>
          <w:rFonts w:ascii="Consolas" w:cs="Consolas" w:eastAsia="Consolas" w:hAnsi="Consolas"/>
          <w:sz w:val="19"/>
          <w:szCs w:val="19"/>
        </w:rPr>
        <w:t xml:space="preserve">If-Modified-Since</w:t>
      </w:r>
      <w:r>
        <w:t xml:space="preserve"> com o </w:t>
      </w:r>
      <w:r>
        <w:rPr>
          <w:rFonts w:ascii="Consolas" w:cs="Consolas" w:eastAsia="Consolas" w:hAnsi="Consolas"/>
          <w:sz w:val="19"/>
          <w:szCs w:val="19"/>
        </w:rPr>
        <w:t xml:space="preserve">Last-Modified</w:t>
      </w:r>
      <w:r>
        <w:t xml:space="preserve"> da última resposta à mesma URL. Devolve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em 304 (nada mudou), 404 e falha, cada caso contado no resumo da passada. A resposta 200 vai para o bronze, quando há um, e o registro entra na </w:t>
      </w:r>
      <w:r>
        <w:rPr>
          <w:rFonts w:ascii="Consolas" w:cs="Consolas" w:eastAsia="Consolas" w:hAnsi="Consolas"/>
          <w:sz w:val="19"/>
          <w:szCs w:val="19"/>
        </w:rPr>
        <w:t xml:space="preserve">origem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ColetorAoVivo.preparar</w:t>
      </w:r>
      <w:r>
        <w:rPr>
          <w:sz w:val="16"/>
          <w:szCs w:val="16"/>
        </w:rPr>
        <w:t xml:space="preserve">  (linha 256)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preparar(self)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cadastro de municípios de cada "eleição" do TSE no plano.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ColetorAoVivo.passada</w:t>
      </w:r>
      <w:r>
        <w:rPr>
          <w:sz w:val="16"/>
          <w:szCs w:val="16"/>
        </w:rPr>
        <w:t xml:space="preserve">  (linha 273)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passada(self) -&gt; ResumoPassada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passada completa: andamento, resultados de topo, fila de municípios, agregados e índice.</w:t>
      </w:r>
    </w:p>
    <w:p>
      <w:pPr>
        <w:spacing w:after="80"/>
      </w:pPr>
      <w:r>
        <w:t xml:space="preserve">Só as UFs cujo andamento mudou são baixadas, e só os municípios que avançaram entram na fila. A primeira passada lê antes o cadastro de municípios (</w:t>
      </w:r>
      <w:r>
        <w:rPr>
          <w:rFonts w:ascii="Consolas" w:cs="Consolas" w:eastAsia="Consolas" w:hAnsi="Consolas"/>
          <w:sz w:val="19"/>
          <w:szCs w:val="19"/>
        </w:rPr>
        <w:t xml:space="preserve">preparar</w:t>
      </w:r>
      <w:r>
        <w:t xml:space="preserve">). Ao fim, grava o estado e devolve o resumo.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ColetorAoVivo.executar</w:t>
      </w:r>
      <w:r>
        <w:rPr>
          <w:sz w:val="16"/>
          <w:szCs w:val="16"/>
        </w:rPr>
        <w:t xml:space="preserve">  (linha 305)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executar(self, *, intervalo_s: float=30, max_passadas: int | None=None, parar: Callable[[], bool]=lambda: False, dormir: Ca...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Passadas até a totalização terminar, </w:t>
      </w:r>
      <w:r>
        <w:rPr>
          <w:rFonts w:ascii="Consolas" w:cs="Consolas" w:eastAsia="Consolas" w:hAnsi="Consolas"/>
          <w:sz w:val="19"/>
          <w:szCs w:val="19"/>
        </w:rPr>
        <w:t xml:space="preserve">parar()</w:t>
      </w:r>
      <w:r>
        <w:t xml:space="preserve"> responder sim ou </w:t>
      </w:r>
      <w:r>
        <w:rPr>
          <w:rFonts w:ascii="Consolas" w:cs="Consolas" w:eastAsia="Consolas" w:hAnsi="Consolas"/>
          <w:sz w:val="19"/>
          <w:szCs w:val="19"/>
        </w:rPr>
        <w:t xml:space="preserve">max_passadas</w:t>
      </w:r>
      <w:r>
        <w:t xml:space="preserve">.</w:t>
      </w:r>
    </w:p>
    <w:p>
      <w:pPr>
        <w:spacing w:after="80"/>
      </w:pPr>
      <w:r>
        <w:t xml:space="preserve">Também para quando todas as seções estão totalizadas e nada muda há </w:t>
      </w:r>
      <w:r>
        <w:rPr>
          <w:rFonts w:ascii="Consolas" w:cs="Consolas" w:eastAsia="Consolas" w:hAnsi="Consolas"/>
          <w:sz w:val="19"/>
          <w:szCs w:val="19"/>
        </w:rPr>
        <w:t xml:space="preserve">estavel_s</w:t>
      </w:r>
      <w:r>
        <w:t xml:space="preserve"> segundos, mesmo sem a marca de finalizada do TSE: em 2026, os deputados de Rondônia ficaram com 100% das seções e sem </w:t>
      </w:r>
      <w:r>
        <w:rPr>
          <w:rFonts w:ascii="Consolas" w:cs="Consolas" w:eastAsia="Consolas" w:hAnsi="Consolas"/>
          <w:sz w:val="19"/>
          <w:szCs w:val="19"/>
        </w:rPr>
        <w:t xml:space="preserve">tf = "s"</w:t>
      </w:r>
      <w:r>
        <w:t xml:space="preserve">, e o coletor rodaria até o prazo da máquina. Os resultados ainda sem a marca ficam em </w:t>
      </w:r>
      <w:r>
        <w:rPr>
          <w:rFonts w:ascii="Consolas" w:cs="Consolas" w:eastAsia="Consolas" w:hAnsi="Consolas"/>
          <w:sz w:val="19"/>
          <w:szCs w:val="19"/>
        </w:rPr>
        <w:t xml:space="preserve">pendentes_ao_parar</w:t>
      </w:r>
      <w:r>
        <w:t xml:space="preserve">. </w:t>
      </w:r>
      <w:r>
        <w:rPr>
          <w:rFonts w:ascii="Consolas" w:cs="Consolas" w:eastAsia="Consolas" w:hAnsi="Consolas"/>
          <w:sz w:val="19"/>
          <w:szCs w:val="19"/>
        </w:rPr>
        <w:t xml:space="preserve">estavel_s=None</w:t>
      </w:r>
      <w:r>
        <w:t xml:space="preserve"> desliga essa parada.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ColetorAoVivo._andamento_brasil</w:t>
      </w:r>
      <w:r>
        <w:rPr>
          <w:sz w:val="16"/>
          <w:szCs w:val="16"/>
        </w:rPr>
        <w:t xml:space="preserve">  (linha 341)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_andamento_brasil(self, ele: int) -&gt; set[str]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 do Brasil e devolve as UFs do plano cujo andamento mudou desde a última leitura.</w:t>
      </w:r>
    </w:p>
    <w:p>
      <w:pPr>
        <w:spacing w:after="80"/>
      </w:pPr>
      <w:r>
        <w:t xml:space="preserve">Sem leitura anterior, devolve todas. Enquanto o andamento nacional não for lido (404 ou falha), também todas: cada UF é consultada a cada passada. Depois de lido, 304 ou falha devolvem vazio.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ColetorAoVivo._andamento_uf</w:t>
      </w:r>
      <w:r>
        <w:rPr>
          <w:sz w:val="16"/>
          <w:szCs w:val="16"/>
        </w:rPr>
        <w:t xml:space="preserve">  (linha 362)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_andamento_uf(self, ele: int, uf: str)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 da UF e devolve os códigos TSE dos municípios cujo andamento mudou.</w:t>
      </w:r>
    </w:p>
    <w:p>
      <w:pPr>
        <w:spacing w:after="80"/>
      </w:pPr>
      <w:r>
        <w:t xml:space="preserve">Se a UF não publica andamento, a primeira passada devolve todos os municípios da eleição na UF (do cadastro lido em </w:t>
      </w:r>
      <w:r>
        <w:rPr>
          <w:rFonts w:ascii="Consolas" w:cs="Consolas" w:eastAsia="Consolas" w:hAnsi="Consolas"/>
          <w:sz w:val="19"/>
          <w:szCs w:val="19"/>
        </w:rPr>
        <w:t xml:space="preserve">preparar</w:t>
      </w:r>
      <w:r>
        <w:t xml:space="preserve">); as seguintes, nenhum.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ColetorAoVivo._enfileirar</w:t>
      </w:r>
      <w:r>
        <w:rPr>
          <w:sz w:val="16"/>
          <w:szCs w:val="16"/>
        </w:rPr>
        <w:t xml:space="preserve">  (linha 380)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_enfileirar(self, cargo: int, uf: str, municipios: Iterable[str])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Põe na fila os municípios do cargo e da UF que ainda não estão nela (</w:t>
      </w:r>
      <w:r>
        <w:rPr>
          <w:rFonts w:ascii="Consolas" w:cs="Consolas" w:eastAsia="Consolas" w:hAnsi="Consolas"/>
          <w:sz w:val="19"/>
          <w:szCs w:val="19"/>
        </w:rPr>
        <w:t xml:space="preserve">na_fila</w:t>
      </w:r>
      <w:r>
        <w:t xml:space="preserve"> evita duplicata).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ColetorAoVivo._chave_cores</w:t>
      </w:r>
      <w:r>
        <w:rPr>
          <w:sz w:val="16"/>
          <w:szCs w:val="16"/>
        </w:rPr>
        <w:t xml:space="preserve">  (linha 390)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_chave_cores(self, cargo: Cargo, abr: Abrangencia)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Chave das cores no estado: o nível mais alto do cargo (Brasil, UF ou o próprio município).</w:t>
      </w:r>
    </w:p>
    <w:p>
      <w:pPr>
        <w:spacing w:after="80"/>
      </w:pPr>
      <w:r>
        <w:t xml:space="preserve">Compartilhar a chave entre os níveis é o que dá ao candidato a mesma cor em todos os mapas.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ColetorAoVivo._ordem</w:t>
      </w:r>
      <w:r>
        <w:rPr>
          <w:sz w:val="16"/>
          <w:szCs w:val="16"/>
        </w:rPr>
        <w:t xml:space="preserve">  (linha 401)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_ordem(self, cargo: Cargo, r: ResultadoAbrangencia)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Ordem de votação usada nas cores: partidos nos cargos proporcionais, candidatos válidos nos demais.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ColetorAoVivo._dir_fotos</w:t>
      </w:r>
      <w:r>
        <w:rPr>
          <w:sz w:val="16"/>
          <w:szCs w:val="16"/>
        </w:rPr>
        <w:t xml:space="preserve">  (linha 407)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_dir_fotos(self, cargo: Cargo, uf: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Pasta das fotos do cargo no sistema de resultados: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para cargo nacional, a UF nos demais.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ColetorAoVivo._fotos</w:t>
      </w:r>
      <w:r>
        <w:rPr>
          <w:sz w:val="16"/>
          <w:szCs w:val="16"/>
        </w:rPr>
        <w:t xml:space="preserve">  (linha 412)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_fotos(self, cargo: Cargo, uf: str, r: ResultadoAbrangencia, *, baixar: bool)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Mapa </w:t>
      </w:r>
      <w:r>
        <w:rPr>
          <w:rFonts w:ascii="Consolas" w:cs="Consolas" w:eastAsia="Consolas" w:hAnsi="Consolas"/>
          <w:sz w:val="19"/>
          <w:szCs w:val="19"/>
        </w:rPr>
        <w:t xml:space="preserve">sq</w:t>
      </w:r>
      <w:r>
        <w:t xml:space="preserve"> → caminho relativo da foto, para os cargos do plano que têm foto.</w:t>
      </w:r>
    </w:p>
    <w:p>
      <w:pPr>
        <w:spacing w:after="80"/>
      </w:pPr>
      <w:r>
        <w:t xml:space="preserve">Com </w:t>
      </w:r>
      <w:r>
        <w:rPr>
          <w:rFonts w:ascii="Consolas" w:cs="Consolas" w:eastAsia="Consolas" w:hAnsi="Consolas"/>
          <w:sz w:val="19"/>
          <w:szCs w:val="19"/>
        </w:rPr>
        <w:t xml:space="preserve">baixar</w:t>
      </w:r>
      <w:r>
        <w:t xml:space="preserve">, busca as que não estão no disco nem em </w:t>
      </w:r>
      <w:r>
        <w:rPr>
          <w:rFonts w:ascii="Consolas" w:cs="Consolas" w:eastAsia="Consolas" w:hAnsi="Consolas"/>
          <w:sz w:val="19"/>
          <w:szCs w:val="19"/>
        </w:rPr>
        <w:t xml:space="preserve">estado.fotos</w:t>
      </w:r>
      <w:r>
        <w:t xml:space="preserve"> e as grava de forma atômica; sem, só lista as que já existem. As presentes entram em </w:t>
      </w:r>
      <w:r>
        <w:rPr>
          <w:rFonts w:ascii="Consolas" w:cs="Consolas" w:eastAsia="Consolas" w:hAnsi="Consolas"/>
          <w:sz w:val="19"/>
          <w:szCs w:val="19"/>
        </w:rPr>
        <w:t xml:space="preserve">estado.fotos</w:t>
      </w:r>
      <w:r>
        <w:t xml:space="preserve">, para não serem pedidas de novo depois de um reinício.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ColetorAoVivo._coletar_topo</w:t>
      </w:r>
      <w:r>
        <w:rPr>
          <w:sz w:val="16"/>
          <w:szCs w:val="16"/>
        </w:rPr>
        <w:t xml:space="preserve">  (linha 443)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_coletar_topo(self, cargo: Cargo, ufs_mudaram: set[str])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 resultado de topo do cargo: o do Brasil (cargo nacional) e os das UFs que mudaram.</w:t>
      </w:r>
    </w:p>
    <w:p>
      <w:pPr>
        <w:spacing w:after="80"/>
      </w:pPr>
      <w:r>
        <w:t xml:space="preserve">Cargo municipal não tem topo e é ignorado; o exterior só entra para cargo nacional.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ColetorAoVivo._baixar_resultado</w:t>
      </w:r>
      <w:r>
        <w:rPr>
          <w:sz w:val="16"/>
          <w:szCs w:val="16"/>
        </w:rPr>
        <w:t xml:space="preserve">  (linha 458)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_baixar_resultado(self, cargo: Cargo, uf: str, municipio: str | None)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e processa o resultado de um cargo numa abrangência (Brasil, UF ou município).</w:t>
      </w:r>
    </w:p>
    <w:p>
      <w:pPr>
        <w:spacing w:after="80"/>
      </w:pPr>
      <w:r>
        <w:t xml:space="preserve">No nível mais alto do cargo, atualiza as cores fixas do estado; abaixo dele, usa as fixas ou, se o topo ainda não foi lido, cores provisórias pela ordem local. O feed do município é gravado aqui, com sua </w:t>
      </w:r>
      <w:r>
        <w:rPr>
          <w:rFonts w:ascii="Consolas" w:cs="Consolas" w:eastAsia="Consolas" w:hAnsi="Consolas"/>
          <w:sz w:val="19"/>
          <w:szCs w:val="19"/>
        </w:rPr>
        <w:t xml:space="preserve">parte</w:t>
      </w:r>
      <w:r>
        <w:t xml:space="preserve"> guardada para o feed da UF; UF e Brasil só são marcados em </w:t>
      </w:r>
      <w:r>
        <w:rPr>
          <w:rFonts w:ascii="Consolas" w:cs="Consolas" w:eastAsia="Consolas" w:hAnsi="Consolas"/>
          <w:sz w:val="19"/>
          <w:szCs w:val="19"/>
        </w:rPr>
        <w:t xml:space="preserve">sujos</w:t>
      </w:r>
      <w:r>
        <w:t xml:space="preserve"> e gravados em </w:t>
      </w:r>
      <w:r>
        <w:rPr>
          <w:rFonts w:ascii="Consolas" w:cs="Consolas" w:eastAsia="Consolas" w:hAnsi="Consolas"/>
          <w:sz w:val="19"/>
          <w:szCs w:val="19"/>
        </w:rPr>
        <w:t xml:space="preserve">_regravar_agregados</w:t>
      </w:r>
      <w:r>
        <w:t xml:space="preserve">. Também registra o ponto de evolução.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ColetorAoVivo._coletar_municipios</w:t>
      </w:r>
      <w:r>
        <w:rPr>
          <w:sz w:val="16"/>
          <w:szCs w:val="16"/>
        </w:rPr>
        <w:t xml:space="preserve">  (linha 509)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_coletar_municipios(self)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Consome a fila de municípios até o orçamento da passada, os nunca baixados primeiro; o resto espera.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ColetorAoVivo._regravar_agregados</w:t>
      </w:r>
      <w:r>
        <w:rPr>
          <w:sz w:val="16"/>
          <w:szCs w:val="16"/>
        </w:rPr>
        <w:t xml:space="preserve">  (linha 527)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_regravar_agregados(self, cargo: Cargo)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Regrava UF e Brasil que mudaram (por si ou por um município).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ColetorAoVivo._regravar_panoramas</w:t>
      </w:r>
      <w:r>
        <w:rPr>
          <w:sz w:val="16"/>
          <w:szCs w:val="16"/>
        </w:rPr>
        <w:t xml:space="preserve">  (linha 562)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_regravar_panoramas(self, cargo: Cargo)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Cargo municipal: panorama de cada UF e o nacional, das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 dos municípios.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ColetorAoVivo._regravar_panorama_estadual</w:t>
      </w:r>
      <w:r>
        <w:rPr>
          <w:sz w:val="16"/>
          <w:szCs w:val="16"/>
        </w:rPr>
        <w:t xml:space="preserve">  (linha 587)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_regravar_panorama_estadual(self, cargo: Cargo)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Cargo estadual: panorama nacional com o líder (ou a bancada) de cada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ColetorAoVivo._registrar_evolucao</w:t>
      </w:r>
      <w:r>
        <w:rPr>
          <w:sz w:val="16"/>
          <w:szCs w:val="16"/>
        </w:rPr>
        <w:t xml:space="preserve">  (linha 603)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_registrar_evolucao(self, cargo: Cargo, abr: Abrangencia, r: ResultadoAbrangencia, cores: dict[str, int])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um ponto à evolução da totalização e regrava o feed </w:t>
      </w:r>
      <w:r>
        <w:rPr>
          <w:rFonts w:ascii="Consolas" w:cs="Consolas" w:eastAsia="Consolas" w:hAnsi="Consolas"/>
          <w:sz w:val="19"/>
          <w:szCs w:val="19"/>
        </w:rPr>
        <w:t xml:space="preserve">historico-</w:t>
      </w:r>
      <w:r>
        <w:t xml:space="preserve"> da abrangência.</w:t>
      </w:r>
    </w:p>
    <w:p>
      <w:pPr>
        <w:spacing w:after="80"/>
      </w:pPr>
      <w:r>
        <w:t xml:space="preserve">Só Brasil e UF, em cargos não proporcionais. Ponto igual ao anterior (mesmo percentual de seções e mesmos votos) é descartado; acima de </w:t>
      </w:r>
      <w:r>
        <w:rPr>
          <w:rFonts w:ascii="Consolas" w:cs="Consolas" w:eastAsia="Consolas" w:hAnsi="Consolas"/>
          <w:sz w:val="19"/>
          <w:szCs w:val="19"/>
        </w:rPr>
        <w:t xml:space="preserve">MAX_PONTOS_EVOLUCAO</w:t>
      </w:r>
      <w:r>
        <w:t xml:space="preserve">, saem os mais antigos, menos o primeiro.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ColetorAoVivo.secoes_completas</w:t>
      </w:r>
      <w:r>
        <w:rPr>
          <w:sz w:val="16"/>
          <w:szCs w:val="16"/>
        </w:rPr>
        <w:t xml:space="preserve">  (linha 632)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secoes_completas(self)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Todos os resultados de topo com 100% das seções totalizadas e a fila de municípios vazia.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ColetorAoVivo.sem_marca_de_finalizada</w:t>
      </w:r>
      <w:r>
        <w:rPr>
          <w:sz w:val="16"/>
          <w:szCs w:val="16"/>
        </w:rPr>
        <w:t xml:space="preserve">  (linha 637)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sem_marca_de_finalizada(self)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Resultados de topo (</w:t>
      </w:r>
      <w:r>
        <w:rPr>
          <w:rFonts w:ascii="Consolas" w:cs="Consolas" w:eastAsia="Consolas" w:hAnsi="Consolas"/>
          <w:sz w:val="19"/>
          <w:szCs w:val="19"/>
        </w:rPr>
        <w:t xml:space="preserve">código do cargo/arquivo</w:t>
      </w:r>
      <w:r>
        <w:t xml:space="preserve">) que o TSE ainda não marcou como finalizados.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ColetorAoVivo._finalizada</w:t>
      </w:r>
      <w:r>
        <w:rPr>
          <w:sz w:val="16"/>
          <w:szCs w:val="16"/>
        </w:rPr>
        <w:t xml:space="preserve">  (linha 641)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_finalizada(self)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totalização terminou? Havendo resultado de topo, quando todos estão finalizados.</w:t>
      </w:r>
    </w:p>
    <w:p>
      <w:pPr>
        <w:spacing w:after="80"/>
      </w:pPr>
      <w:r>
        <w:t xml:space="preserve">Só com resultados municipais, quando todos estão finalizados e a fila de municípios está vazia.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ColetorAoVivo.ufs_por_cargo</w:t>
      </w:r>
      <w:r>
        <w:rPr>
          <w:sz w:val="16"/>
          <w:szCs w:val="16"/>
        </w:rPr>
        <w:t xml:space="preserve">  (linha 652)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ufs_por_cargo(self) -&gt; dict[int, set[str]]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UFs com dado recebido, por cargo (Brasil conta como cargo presente, sem UF).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ColetorAoVivo._atualizar_indice</w:t>
      </w:r>
      <w:r>
        <w:rPr>
          <w:sz w:val="16"/>
          <w:szCs w:val="16"/>
        </w:rPr>
        <w:t xml:space="preserve">  (linha 668)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_atualizar_indice(self, *, ao_vivo: bool)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Atualiza a linha da eleição no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, com </w:t>
      </w:r>
      <w:r>
        <w:rPr>
          <w:rFonts w:ascii="Consolas" w:cs="Consolas" w:eastAsia="Consolas" w:hAnsi="Consolas"/>
          <w:sz w:val="19"/>
          <w:szCs w:val="19"/>
        </w:rPr>
        <w:t xml:space="preserve">ao_vivo</w:t>
      </w:r>
      <w:r>
        <w:t xml:space="preserve"> dizendo se a coleta continua.</w:t>
      </w:r>
    </w:p>
    <w:p>
      <w:pPr>
        <w:spacing w:after="80"/>
      </w:pPr>
      <w:r>
        <w:t xml:space="preserve">Leva o instante mais recente dos resultados, as UFs com dado por cargo e as vagas dos cargos nacionais.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05" w:id="105"/>
      <w:r>
        <w:t xml:space="preserve">11.7 lumen_eleicoes/conferencia.py</w:t>
      </w:r>
      <w:bookmarkEnd w:id="105"/>
    </w:p>
    <w:p>
      <w:pPr>
        <w:spacing w:after="100"/>
      </w:pPr>
      <w:r>
        <w:rPr>
          <w:sz w:val="17"/>
          <w:szCs w:val="17"/>
        </w:rPr>
        <w:t xml:space="preserve">packages/eleicoes/lumen_eleicoes/conferencia.py · Python · 195 linhas · 10 declarações</w:t>
      </w:r>
    </w:p>
    <w:p>
      <w:pPr>
        <w:spacing w:after="80"/>
      </w:pPr>
      <w:r>
        <w:t xml:space="preserve">Conferência seção a seção: a votação de cada seção, somada, contra o total divulgado (ADR-053).</w:t>
      </w:r>
    </w:p>
    <w:p>
      <w:pPr>
        <w:spacing w:after="80"/>
      </w:pPr>
      <w:r>
        <w:t xml:space="preserve">O TSE publica o resultado de duas formas independentes. O sistema de resultados divulga o total (o que a aba Eleições mostra), por Brasil, UF e município. Os dados abertos trazem, em </w:t>
      </w:r>
      <w:r>
        <w:rPr>
          <w:rFonts w:ascii="Consolas" w:cs="Consolas" w:eastAsia="Consolas" w:hAnsi="Consolas"/>
          <w:sz w:val="19"/>
          <w:szCs w:val="19"/>
        </w:rPr>
        <w:t xml:space="preserve">votacao_secao_&lt;ano&gt;_BR.zip</w:t>
      </w:r>
      <w:r>
        <w:t xml:space="preserve">, a votação de Presidente em cada seção eleitoral: um registro por seção e número votado, o boletim de urna em forma de tabela. Somar as seções e comparar com o total divulgado mostra se as duas publicações contam a mesma eleição, voto a voto, no Brasil e em cada UF (o exterior incluído).</w:t>
      </w:r>
    </w:p>
    <w:p>
      <w:pPr>
        <w:spacing w:after="80"/>
      </w:pPr>
      <w:r>
        <w:t xml:space="preserve">Números votados: os candidatos, 95 (branco) e 96 (nulo). Um número que está na urna mas não na lista de candidatos do resultado é de candidatura com os votos anulados, e o sistema de resultados o conta como nulo técnico (em 2026, o 28: 5.246 votos no 1º turno).</w:t>
      </w:r>
    </w:p>
    <w:p>
      <w:pPr>
        <w:spacing w:after="80"/>
      </w:pPr>
      <w:r>
        <w:t xml:space="preserve">O arquivo traz os turnos que o TSE já publicou (o 2º entra no mesmo arquivo depois); cada turno vira </w:t>
      </w:r>
      <w:r>
        <w:rPr>
          <w:rFonts w:ascii="Consolas" w:cs="Consolas" w:eastAsia="Consolas" w:hAnsi="Consolas"/>
          <w:sz w:val="19"/>
          <w:szCs w:val="19"/>
        </w:rPr>
        <w:t xml:space="preserve">&lt;eleição&gt;/presidente/conferencia.json</w:t>
      </w:r>
      <w:r>
        <w:t xml:space="preserve">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url_secao</w:t>
      </w:r>
      <w:r>
        <w:rPr>
          <w:sz w:val="16"/>
          <w:szCs w:val="16"/>
        </w:rPr>
        <w:t xml:space="preserve">  (linha 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url_secao(ano: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do ZIP da votação por seção de Presidente (o arquivo do Brasil) de um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baixar_secoes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baixar_secoes(cfg: ConfiguracaoEleicoes, ano: int, *, bronze: ArmazemBronze | None=None, atualizar: bool=False, saida: Call...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 ZIP da votação por seção do ano para </w:t>
      </w:r>
      <w:r>
        <w:rPr>
          <w:rFonts w:ascii="Consolas" w:cs="Consolas" w:eastAsia="Consolas" w:hAnsi="Consolas"/>
          <w:sz w:val="19"/>
          <w:szCs w:val="19"/>
        </w:rPr>
        <w:t xml:space="preserve">&lt;arquivos&gt;/secoes/</w:t>
      </w:r>
      <w:r>
        <w:t xml:space="preserve"> (retomável, com manifesto) e registra o manifesto no bronze.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SomaTurno</w:t>
      </w:r>
      <w:r>
        <w:rPr>
          <w:sz w:val="16"/>
          <w:szCs w:val="16"/>
        </w:rPr>
        <w:t xml:space="preserve">  (linha 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SomaTurno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Votos de Presidente num turno, somados das seções: no Brasil e por UF, com os nomes dos números.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somar_secoes</w:t>
      </w:r>
      <w:r>
        <w:rPr>
          <w:sz w:val="16"/>
          <w:szCs w:val="16"/>
        </w:rPr>
        <w:t xml:space="preserve">  (linha 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somar_secoes(fluxo: io.BufferedIOBase | Iterable[bytes]) -&gt; dict[int, SomaTurno]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o CSV da votação por seção (</w:t>
      </w:r>
      <w:r>
        <w:rPr>
          <w:rFonts w:ascii="Consolas" w:cs="Consolas" w:eastAsia="Consolas" w:hAnsi="Consolas"/>
          <w:sz w:val="19"/>
          <w:szCs w:val="19"/>
        </w:rPr>
        <w:t xml:space="preserve">;</w:t>
      </w:r>
      <w:r>
        <w:t xml:space="preserve">, Latin-1, aspas), turno a turno, só o cargo de Presidente.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somar_zip</w:t>
      </w:r>
      <w:r>
        <w:rPr>
          <w:sz w:val="16"/>
          <w:szCs w:val="16"/>
        </w:rPr>
        <w:t xml:space="preserve">  (linha 113)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somar_zip(caminho: Path | str) -&gt; dict[int, SomaTurno]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o CSV do ZIP da votação por seção (um só, o do Brasil).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_linha</w:t>
      </w:r>
      <w:r>
        <w:rPr>
          <w:sz w:val="16"/>
          <w:szCs w:val="16"/>
        </w:rPr>
        <w:t xml:space="preserve">  (linha 125)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_linha(rotulo: str, numero: str | None, secoes: int, divulgado: int | None, detalhe: str | None=None)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da conferência: a soma das seções, o divulgado e a diferença (None quando não há divulgado).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linhas_da_conferencia</w:t>
      </w:r>
      <w:r>
        <w:rPr>
          <w:sz w:val="16"/>
          <w:szCs w:val="16"/>
        </w:rPr>
        <w:t xml:space="preserve">  (linha 131)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linhas_da_conferencia(votos: Mapping[str, int], r: ResultadoAbrangencia, nomes: Mapping[str, str])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linhas de uma abrangência: cada candidato do resultado, brancos, nulos e, se houver, os nulos técnicos.</w:t>
      </w:r>
    </w:p>
    <w:p>
      <w:pPr>
        <w:spacing w:after="80"/>
      </w:pPr>
      <w:r>
        <w:t xml:space="preserve">Os nulos do resultado são o total (comuns e técnicos); a conferência compara os comuns (o 96) e, à parte, os técnicos: os números votados que não estão na lista de candidatos do resultado.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_confere</w:t>
      </w:r>
      <w:r>
        <w:rPr>
          <w:sz w:val="16"/>
          <w:szCs w:val="16"/>
        </w:rPr>
        <w:t xml:space="preserve">  (linha 151)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_confere(linhas: list[dict])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todas as linhas com divulgado batem.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feed_conferencia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feed_conferencia(*, eleicao: Eleicao, soma: SomaTurno, divulgado: Mapping[str, ResultadoAbrangencia], manifesto: Manifesto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feed </w:t>
      </w:r>
      <w:r>
        <w:rPr>
          <w:rFonts w:ascii="Consolas" w:cs="Consolas" w:eastAsia="Consolas" w:hAnsi="Consolas"/>
          <w:sz w:val="19"/>
          <w:szCs w:val="19"/>
        </w:rPr>
        <w:t xml:space="preserve">conferencia</w:t>
      </w:r>
      <w:r>
        <w:t xml:space="preserve">: o Brasil e cada UF (com o exterior), a soma das seções contra o divulgado.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divulgado</w:t>
      </w:r>
      <w:r>
        <w:t xml:space="preserve"> tem o resultado do sistema de resultados por abrangência ("br" e as siglas); a UF que falta nele aparece sem conferência (</w:t>
      </w:r>
      <w:r>
        <w:rPr>
          <w:rFonts w:ascii="Consolas" w:cs="Consolas" w:eastAsia="Consolas" w:hAnsi="Consolas"/>
          <w:sz w:val="19"/>
          <w:szCs w:val="19"/>
        </w:rPr>
        <w:t xml:space="preserve">divulgado</w:t>
      </w:r>
      <w:r>
        <w:t xml:space="preserve"> vazio), em vez de sumir.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gravar_conferencia</w:t>
      </w:r>
      <w:r>
        <w:rPr>
          <w:sz w:val="16"/>
          <w:szCs w:val="16"/>
        </w:rPr>
        <w:t xml:space="preserve">  (linha 192)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gravar_conferencia(escritor: EscritorFeeds, eleicao: Eleicao, feed: dict)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</w:t>
      </w:r>
      <w:r>
        <w:rPr>
          <w:rFonts w:ascii="Consolas" w:cs="Consolas" w:eastAsia="Consolas" w:hAnsi="Consolas"/>
          <w:sz w:val="19"/>
          <w:szCs w:val="19"/>
        </w:rPr>
        <w:t xml:space="preserve">&lt;eleição&gt;/presidente/conferencia.json</w:t>
      </w:r>
      <w:r>
        <w:t xml:space="preserve">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06" w:id="106"/>
      <w:r>
        <w:t xml:space="preserve">11.8 lumen_eleicoes/configuracao.py</w:t>
      </w:r>
      <w:bookmarkEnd w:id="106"/>
    </w:p>
    <w:p>
      <w:pPr>
        <w:spacing w:after="100"/>
      </w:pPr>
      <w:r>
        <w:rPr>
          <w:sz w:val="17"/>
          <w:szCs w:val="17"/>
        </w:rPr>
        <w:t xml:space="preserve">packages/eleicoes/lumen_eleicoes/configuracao.py · Python · 193 linhas · 9 declarações</w:t>
      </w:r>
    </w:p>
    <w:p>
      <w:pPr>
        <w:spacing w:after="80"/>
      </w:pPr>
      <w:r>
        <w:t xml:space="preserve">Configuração da aba Eleições, lida do mesmo </w:t>
      </w:r>
      <w:r>
        <w:rPr>
          <w:rFonts w:ascii="Consolas" w:cs="Consolas" w:eastAsia="Consolas" w:hAnsi="Consolas"/>
          <w:sz w:val="19"/>
          <w:szCs w:val="19"/>
        </w:rPr>
        <w:t xml:space="preserve">lumen.toml</w:t>
      </w:r>
      <w:r>
        <w:t xml:space="preserve"> do pipeline.</w:t>
      </w:r>
    </w:p>
    <w:p>
      <w:pPr>
        <w:spacing w:after="80"/>
      </w:pPr>
      <w:r>
        <w:t xml:space="preserve">Precedência igual à do resto do Lumen: variável de ambiente &gt; arquivo &gt; padrão. Seção própria, toda opcional: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[eleicoes]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saida = "packages/portal/public/dados/eleicoes"   # feeds que o portal lê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arquivos = "dados/eleicoes/arquivos"              # ZIPs dos dados abertos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estado = "dados/eleicoes/estado"                  # estado do coletor ao vivo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rpm_resultados = 300                              # sistema de resultados (CDN)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rpm_dados_abertos = 30                            # CKAN e CDN de arquivos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rpm_ibge = 30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O contato (</w:t>
      </w:r>
      <w:r>
        <w:rPr>
          <w:rFonts w:ascii="Consolas" w:cs="Consolas" w:eastAsia="Consolas" w:hAnsi="Consolas"/>
          <w:sz w:val="19"/>
          <w:szCs w:val="19"/>
        </w:rPr>
        <w:t xml:space="preserve">[coleta].contato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LUMEN_CONTATO</w:t>
      </w:r>
      <w:r>
        <w:t xml:space="preserve">) é obrigatório: vai no User-Agent de toda requisição (RF-CO-09).</w:t>
      </w:r>
    </w:p>
    <w:p>
      <w:pPr>
        <w:spacing w:after="80"/>
      </w:pPr>
      <w:r>
        <w:t xml:space="preserve">Publicação na nuvem (ADR-026), seção </w:t>
      </w:r>
      <w:r>
        <w:rPr>
          <w:rFonts w:ascii="Consolas" w:cs="Consolas" w:eastAsia="Consolas" w:hAnsi="Consolas"/>
          <w:sz w:val="19"/>
          <w:szCs w:val="19"/>
        </w:rPr>
        <w:t xml:space="preserve">[publicacao]</w:t>
      </w:r>
      <w:r>
        <w:t xml:space="preserve">, só para quem usa </w:t>
      </w:r>
      <w:r>
        <w:rPr>
          <w:rFonts w:ascii="Consolas" w:cs="Consolas" w:eastAsia="Consolas" w:hAnsi="Consolas"/>
          <w:sz w:val="19"/>
          <w:szCs w:val="19"/>
        </w:rPr>
        <w:t xml:space="preserve">--nuvem</w:t>
      </w:r>
      <w:r>
        <w:t xml:space="preserve">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[publicacao]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endpoint = "https://&lt;conta&gt;.r2.cloudflarestorage.com"   # S3 compatível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bucket = "lumen-eleicoes"          # público: feeds lidos pelo portal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bucket_estado = "lumen-privado"    # privado: estado da carga (padrão: o mesmo bucket)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regiao = "auto"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O Supabase Storage também serve (adendo do ADR-026): o endpoint é o S3 do projeto (</w:t>
      </w:r>
      <w:r>
        <w:rPr>
          <w:rFonts w:ascii="Consolas" w:cs="Consolas" w:eastAsia="Consolas" w:hAnsi="Consolas"/>
          <w:sz w:val="19"/>
          <w:szCs w:val="19"/>
        </w:rPr>
        <w:t xml:space="preserve">https://&lt;ref&gt;.storage.supabase.co/storage/v1/s3</w:t>
      </w:r>
      <w:r>
        <w:t xml:space="preserve">) e a região é a do projeto, como aparece na página de configuração S3 do painel (ex.: </w:t>
      </w:r>
      <w:r>
        <w:rPr>
          <w:rFonts w:ascii="Consolas" w:cs="Consolas" w:eastAsia="Consolas" w:hAnsi="Consolas"/>
          <w:sz w:val="19"/>
          <w:szCs w:val="19"/>
        </w:rPr>
        <w:t xml:space="preserve">sa-east-1</w:t>
      </w:r>
      <w:r>
        <w:t xml:space="preserve">). Com </w:t>
      </w:r>
      <w:r>
        <w:rPr>
          <w:rFonts w:ascii="Consolas" w:cs="Consolas" w:eastAsia="Consolas" w:hAnsi="Consolas"/>
          <w:sz w:val="19"/>
          <w:szCs w:val="19"/>
        </w:rPr>
        <w:t xml:space="preserve">auto</w:t>
      </w:r>
      <w:r>
        <w:t xml:space="preserve">, o Supabase recusa a assinatura; por isso a configuração recusa endpoint do Supabase sem região.</w:t>
      </w:r>
    </w:p>
    <w:p>
      <w:pPr>
        <w:spacing w:after="80"/>
      </w:pPr>
      <w:r>
        <w:t xml:space="preserve">As chaves de acesso nunca ficam no arquivo: </w:t>
      </w:r>
      <w:r>
        <w:rPr>
          <w:rFonts w:ascii="Consolas" w:cs="Consolas" w:eastAsia="Consolas" w:hAnsi="Consolas"/>
          <w:sz w:val="19"/>
          <w:szCs w:val="19"/>
        </w:rPr>
        <w:t xml:space="preserve">LUMEN_S3_CHAVE_ACESSO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LUMEN_S3_CHAVE_SECRETA</w:t>
      </w:r>
      <w:r>
        <w:t xml:space="preserve">. Cada item também aceita variável de ambiente (</w:t>
      </w:r>
      <w:r>
        <w:rPr>
          <w:rFonts w:ascii="Consolas" w:cs="Consolas" w:eastAsia="Consolas" w:hAnsi="Consolas"/>
          <w:sz w:val="19"/>
          <w:szCs w:val="19"/>
        </w:rPr>
        <w:t xml:space="preserve">LUMEN_PUBLICACAO_ENDPOINT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LUMEN_PUBLICACAO_BUCKET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LUMEN_PUBLICACAO_BUCKET_ESTADO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LUMEN_PUBLICACAO_REGIAO</w:t>
      </w:r>
      <w:r>
        <w:t xml:space="preserve">).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ConfiguracaoAusente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ConfiguracaoAusente(Exception)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Falta uma configuração obrigatória (hoje, só o contato que vai no User-Agent).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ConfiguracaoEleicoes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ConfiguracaoEleicoes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Configuração resolvida da aba Eleições: contato, diretórios e limites de taxa por fonte.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saida</w:t>
      </w:r>
      <w:r>
        <w:t xml:space="preserve"> recebe os feeds que o portal lê; </w:t>
      </w:r>
      <w:r>
        <w:rPr>
          <w:rFonts w:ascii="Consolas" w:cs="Consolas" w:eastAsia="Consolas" w:hAnsi="Consolas"/>
          <w:sz w:val="19"/>
          <w:szCs w:val="19"/>
        </w:rPr>
        <w:t xml:space="preserve">arquivos</w:t>
      </w:r>
      <w:r>
        <w:t xml:space="preserve">, os ZIPs dos dados abertos; </w:t>
      </w:r>
      <w:r>
        <w:rPr>
          <w:rFonts w:ascii="Consolas" w:cs="Consolas" w:eastAsia="Consolas" w:hAnsi="Consolas"/>
          <w:sz w:val="19"/>
          <w:szCs w:val="19"/>
        </w:rPr>
        <w:t xml:space="preserve">estado</w:t>
      </w:r>
      <w:r>
        <w:t xml:space="preserve">, o que o coletor ao vivo precisa para sobreviver a um reinício. Os </w:t>
      </w:r>
      <w:r>
        <w:rPr>
          <w:rFonts w:ascii="Consolas" w:cs="Consolas" w:eastAsia="Consolas" w:hAnsi="Consolas"/>
          <w:sz w:val="19"/>
          <w:szCs w:val="19"/>
        </w:rPr>
        <w:t xml:space="preserve">rpm_*</w:t>
      </w:r>
      <w:r>
        <w:t xml:space="preserve"> são requisições por minuto de cada fonte.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ConfiguracaoEleicoes.bronze</w:t>
      </w:r>
      <w:r>
        <w:rPr>
          <w:sz w:val="16"/>
          <w:szCs w:val="16"/>
        </w:rPr>
        <w:t xml:space="preserve">  (linha 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bronze(self)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Diretório da camada bronze, compartilhado com o resto do Lumen (</w:t>
      </w:r>
      <w:r>
        <w:rPr>
          <w:rFonts w:ascii="Consolas" w:cs="Consolas" w:eastAsia="Consolas" w:hAnsi="Consolas"/>
          <w:sz w:val="19"/>
          <w:szCs w:val="19"/>
        </w:rPr>
        <w:t xml:space="preserve">&lt;raiz_dados&gt;/bronze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ConfiguracaoEleicoes.user_agent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user_agent(self)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User-Agent de toda requisição: versão do Lumen e o contato da coleta (RF-CO-09).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</w:t>
      </w:r>
      <w:r>
        <w:rPr>
          <w:sz w:val="16"/>
          <w:szCs w:val="16"/>
        </w:rPr>
        <w:t xml:space="preserve">  (linha 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carregar(caminho: Path | None=None, *, exigir_contato: bool=True) -&gt; ConfiguracaoEleicoes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</w:t>
      </w:r>
      <w:r>
        <w:rPr>
          <w:rFonts w:ascii="Consolas" w:cs="Consolas" w:eastAsia="Consolas" w:hAnsi="Consolas"/>
          <w:sz w:val="19"/>
          <w:szCs w:val="19"/>
        </w:rPr>
        <w:t xml:space="preserve">lumen.toml</w:t>
      </w:r>
      <w:r>
        <w:t xml:space="preserve"> (ou </w:t>
      </w:r>
      <w:r>
        <w:rPr>
          <w:rFonts w:ascii="Consolas" w:cs="Consolas" w:eastAsia="Consolas" w:hAnsi="Consolas"/>
          <w:sz w:val="19"/>
          <w:szCs w:val="19"/>
        </w:rPr>
        <w:t xml:space="preserve">LUMEN_CONFIG</w:t>
      </w:r>
      <w:r>
        <w:t xml:space="preserve">) e monta a configuração, com variáveis de ambiente por cima.</w:t>
      </w:r>
    </w:p>
    <w:p>
      <w:pPr>
        <w:spacing w:after="80"/>
      </w:pPr>
      <w:r>
        <w:t xml:space="preserve">O arquivo é opcional; sem ele valem os padrões. </w:t>
      </w:r>
      <w:r>
        <w:rPr>
          <w:rFonts w:ascii="Consolas" w:cs="Consolas" w:eastAsia="Consolas" w:hAnsi="Consolas"/>
          <w:sz w:val="19"/>
          <w:szCs w:val="19"/>
        </w:rPr>
        <w:t xml:space="preserve">LUMEN_CONTATO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LUMEN_DADOS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LUMEN_ELEICOES_SAIDA</w:t>
      </w:r>
      <w:r>
        <w:t xml:space="preserve"> têm precedência sobre o arquivo. Sem contato, levanta </w:t>
      </w:r>
      <w:r>
        <w:rPr>
          <w:rFonts w:ascii="Consolas" w:cs="Consolas" w:eastAsia="Consolas" w:hAnsi="Consolas"/>
          <w:sz w:val="19"/>
          <w:szCs w:val="19"/>
        </w:rPr>
        <w:t xml:space="preserve">ConfiguracaoAusente</w:t>
      </w:r>
      <w:r>
        <w:t xml:space="preserve"> — exceto com </w:t>
      </w:r>
      <w:r>
        <w:rPr>
          <w:rFonts w:ascii="Consolas" w:cs="Consolas" w:eastAsia="Consolas" w:hAnsi="Consolas"/>
          <w:sz w:val="19"/>
          <w:szCs w:val="19"/>
        </w:rPr>
        <w:t xml:space="preserve">exigir_contato=False</w:t>
      </w:r>
      <w:r>
        <w:t xml:space="preserve">, usado pelos comandos que não acessam a rede.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ConfiguracaoPublicacao</w:t>
      </w:r>
      <w:r>
        <w:rPr>
          <w:sz w:val="16"/>
          <w:szCs w:val="16"/>
        </w:rPr>
        <w:t xml:space="preserve">  (linha 118)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ConfiguracaoPublicacao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Onde publicar os feeds e guardar o estado da carga: um armazenamento compatível com S3 (R2 ou Supabase).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bucket</w:t>
      </w:r>
      <w:r>
        <w:t xml:space="preserve"> é o público, lido pelo portal; </w:t>
      </w:r>
      <w:r>
        <w:rPr>
          <w:rFonts w:ascii="Consolas" w:cs="Consolas" w:eastAsia="Consolas" w:hAnsi="Consolas"/>
          <w:sz w:val="19"/>
          <w:szCs w:val="19"/>
        </w:rPr>
        <w:t xml:space="preserve">bucket_estado</w:t>
      </w:r>
      <w:r>
        <w:t xml:space="preserve">, o privado, com o registro do que a carga já fez — sem ele, uma máquina que começa vazia a cada execução (GitHub Actions) refaria tudo.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carregar_publicacao</w:t>
      </w:r>
      <w:r>
        <w:rPr>
          <w:sz w:val="16"/>
          <w:szCs w:val="16"/>
        </w:rPr>
        <w:t xml:space="preserve">  (linha 140)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carregar_publicacao(caminho: Path | None=None) -&gt; ConfiguracaoPublicacao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</w:t>
      </w:r>
      <w:r>
        <w:rPr>
          <w:rFonts w:ascii="Consolas" w:cs="Consolas" w:eastAsia="Consolas" w:hAnsi="Consolas"/>
          <w:sz w:val="19"/>
          <w:szCs w:val="19"/>
        </w:rPr>
        <w:t xml:space="preserve">[publicacao]</w:t>
      </w:r>
      <w:r>
        <w:t xml:space="preserve"> do </w:t>
      </w:r>
      <w:r>
        <w:rPr>
          <w:rFonts w:ascii="Consolas" w:cs="Consolas" w:eastAsia="Consolas" w:hAnsi="Consolas"/>
          <w:sz w:val="19"/>
          <w:szCs w:val="19"/>
        </w:rPr>
        <w:t xml:space="preserve">lumen.toml</w:t>
      </w:r>
      <w:r>
        <w:t xml:space="preserve"> com as variáveis de ambiente por cima.</w:t>
      </w:r>
    </w:p>
    <w:p>
      <w:pPr>
        <w:spacing w:after="80"/>
      </w:pPr>
      <w:r>
        <w:t xml:space="preserve">Levanta </w:t>
      </w:r>
      <w:r>
        <w:rPr>
          <w:rFonts w:ascii="Consolas" w:cs="Consolas" w:eastAsia="Consolas" w:hAnsi="Consolas"/>
          <w:sz w:val="19"/>
          <w:szCs w:val="19"/>
        </w:rPr>
        <w:t xml:space="preserve">ConfiguracaoAusente</w:t>
      </w:r>
      <w:r>
        <w:t xml:space="preserve"> dizendo o que falta: endpoint, bucket ou as chaves, que só vêm de variável de ambiente para nunca irem parar no arquivo (e no Git).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_inteiro</w:t>
      </w:r>
      <w:r>
        <w:rPr>
          <w:sz w:val="16"/>
          <w:szCs w:val="16"/>
        </w:rPr>
        <w:t xml:space="preserve">  (linha 181)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_inteiro(texto: str, nome: str)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 inteiro de uma opção da publicação; texto que não é número vira </w:t>
      </w:r>
      <w:r>
        <w:rPr>
          <w:rFonts w:ascii="Consolas" w:cs="Consolas" w:eastAsia="Consolas" w:hAnsi="Consolas"/>
          <w:sz w:val="19"/>
          <w:szCs w:val="19"/>
        </w:rPr>
        <w:t xml:space="preserve">ConfiguracaoAusente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eh_supabase</w:t>
      </w:r>
      <w:r>
        <w:rPr>
          <w:sz w:val="16"/>
          <w:szCs w:val="16"/>
        </w:rPr>
        <w:t xml:space="preserve">  (linha 189)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eh_supabase(endpoint: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endpoint é o S3 de um projeto do Supabase (</w:t>
      </w:r>
      <w:r>
        <w:rPr>
          <w:rFonts w:ascii="Consolas" w:cs="Consolas" w:eastAsia="Consolas" w:hAnsi="Consolas"/>
          <w:sz w:val="19"/>
          <w:szCs w:val="19"/>
        </w:rPr>
        <w:t xml:space="preserve">&lt;ref&gt;.supabase.co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&lt;ref&gt;.storage.supabase.co</w:t>
      </w:r>
      <w:r>
        <w:t xml:space="preserve">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07" w:id="107"/>
      <w:r>
        <w:t xml:space="preserve">11.9 lumen_eleicoes/dados_abertos.py</w:t>
      </w:r>
      <w:bookmarkEnd w:id="107"/>
    </w:p>
    <w:p>
      <w:pPr>
        <w:spacing w:after="100"/>
      </w:pPr>
      <w:r>
        <w:rPr>
          <w:sz w:val="17"/>
          <w:szCs w:val="17"/>
        </w:rPr>
        <w:t xml:space="preserve">packages/eleicoes/lumen_eleicoes/dados_abertos.py · Python · 759 linhas · 41 declarações</w:t>
      </w:r>
    </w:p>
    <w:p>
      <w:pPr>
        <w:spacing w:after="80"/>
      </w:pPr>
      <w:r>
        <w:t xml:space="preserve">Dados abertos do TSE: resultados de todas as eleições desde 1994.</w:t>
      </w:r>
    </w:p>
    <w:p>
      <w:pPr>
        <w:spacing w:after="80"/>
      </w:pPr>
      <w:r>
        <w:t xml:space="preserve">O sistema de divulgação de resultados só mantém as eleições recentes (ver </w:t>
      </w:r>
      <w:r>
        <w:rPr>
          <w:rFonts w:ascii="Consolas" w:cs="Consolas" w:eastAsia="Consolas" w:hAnsi="Consolas"/>
          <w:sz w:val="19"/>
          <w:szCs w:val="19"/>
        </w:rPr>
        <w:t xml:space="preserve">tse.py</w:t>
      </w:r>
      <w:r>
        <w:t xml:space="preserve">). As anteriores vêm do Portal de Dados Abertos (</w:t>
      </w:r>
      <w:r>
        <w:rPr>
          <w:rFonts w:ascii="Consolas" w:cs="Consolas" w:eastAsia="Consolas" w:hAnsi="Consolas"/>
          <w:sz w:val="19"/>
          <w:szCs w:val="19"/>
        </w:rPr>
        <w:t xml:space="preserve">dadosabertos.tse.jus.br</w:t>
      </w:r>
      <w:r>
        <w:t xml:space="preserve">, CKAN), que aponta para arquivos ZIP na CDN do tribunal. Um pacote por ano (</w:t>
      </w:r>
      <w:r>
        <w:rPr>
          <w:rFonts w:ascii="Consolas" w:cs="Consolas" w:eastAsia="Consolas" w:hAnsi="Consolas"/>
          <w:sz w:val="19"/>
          <w:szCs w:val="19"/>
        </w:rPr>
        <w:t xml:space="preserve">resultados-AAAA</w:t>
      </w:r>
      <w:r>
        <w:t xml:space="preserve">), com, entre outros: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votacao_candidato_munzona_AAAA.zip</w:t>
      </w:r>
      <w:r>
        <w:t xml:space="preserve"> votos de cada candidato em cada zona de cada município. Um CSV por UF (cargos estaduais e municipais), um </w:t>
      </w:r>
      <w:r>
        <w:rPr>
          <w:rFonts w:ascii="Consolas" w:cs="Consolas" w:eastAsia="Consolas" w:hAnsi="Consolas"/>
          <w:sz w:val="19"/>
          <w:szCs w:val="19"/>
        </w:rPr>
        <w:t xml:space="preserve">_BR.csv</w:t>
      </w:r>
      <w:r>
        <w:t xml:space="preserve"> com o cargo de Presidente em todos os municípios e no exterior, e um </w:t>
      </w:r>
      <w:r>
        <w:rPr>
          <w:rFonts w:ascii="Consolas" w:cs="Consolas" w:eastAsia="Consolas" w:hAnsi="Consolas"/>
          <w:sz w:val="19"/>
          <w:szCs w:val="19"/>
        </w:rPr>
        <w:t xml:space="preserve">_BRASIL.csv</w:t>
      </w:r>
      <w:r>
        <w:t xml:space="preserve"> que é a concatenação de todos — este é ignorado, para não contar duas vezes. </w:t>
      </w:r>
      <w:r>
        <w:rPr>
          <w:rFonts w:ascii="Consolas" w:cs="Consolas" w:eastAsia="Consolas" w:hAnsi="Consolas"/>
          <w:sz w:val="19"/>
          <w:szCs w:val="19"/>
        </w:rPr>
        <w:t xml:space="preserve">detalhe_votacao_munzona_AAAA.zip</w:t>
      </w:r>
      <w:r>
        <w:t xml:space="preserve"> por zona: aptos, comparecimento, abstenção, brancos, nulos, válidos e votos de legenda. Mesma divisão em arquivos. </w:t>
      </w:r>
      <w:r>
        <w:rPr>
          <w:rFonts w:ascii="Consolas" w:cs="Consolas" w:eastAsia="Consolas" w:hAnsi="Consolas"/>
          <w:sz w:val="19"/>
          <w:szCs w:val="19"/>
        </w:rPr>
        <w:t xml:space="preserve">Historico_Totalizacao_Presidente_BR_&lt;T&gt;T_AAAA.zip</w:t>
      </w:r>
      <w:r>
        <w:t xml:space="preserve"> (2018 em diante) a evolução da totalização do Presidente, minuto a minuto, que alimenta o gráfico de evolução.</w:t>
      </w:r>
    </w:p>
    <w:p>
      <w:pPr>
        <w:spacing w:after="80"/>
      </w:pPr>
      <w:r>
        <w:t xml:space="preserve">Formato observado em 05/10/2026, de 1994 a 2024 (ver </w:t>
      </w:r>
      <w:r>
        <w:rPr>
          <w:rFonts w:ascii="Consolas" w:cs="Consolas" w:eastAsia="Consolas" w:hAnsi="Consolas"/>
          <w:sz w:val="19"/>
          <w:szCs w:val="19"/>
        </w:rPr>
        <w:t xml:space="preserve">testes/fixtures/tse</w:t>
      </w:r>
      <w:r>
        <w:t xml:space="preserve">): CSV com cabeçalho, separador </w:t>
      </w:r>
      <w:r>
        <w:rPr>
          <w:rFonts w:ascii="Consolas" w:cs="Consolas" w:eastAsia="Consolas" w:hAnsi="Consolas"/>
          <w:sz w:val="19"/>
          <w:szCs w:val="19"/>
        </w:rPr>
        <w:t xml:space="preserve">;</w:t>
      </w:r>
      <w:r>
        <w:t xml:space="preserve">, aspas duplas, codificação Latin-1. Valores ausentes como </w:t>
      </w:r>
      <w:r>
        <w:rPr>
          <w:rFonts w:ascii="Consolas" w:cs="Consolas" w:eastAsia="Consolas" w:hAnsi="Consolas"/>
          <w:sz w:val="19"/>
          <w:szCs w:val="19"/>
        </w:rPr>
        <w:t xml:space="preserve">#NULO#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#NULO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#NE</w:t>
      </w:r>
      <w:r>
        <w:t xml:space="preserve"> ou códigos </w:t>
      </w:r>
      <w:r>
        <w:rPr>
          <w:rFonts w:ascii="Consolas" w:cs="Consolas" w:eastAsia="Consolas" w:hAnsi="Consolas"/>
          <w:sz w:val="19"/>
          <w:szCs w:val="19"/>
        </w:rPr>
        <w:t xml:space="preserve">-1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-3</w:t>
      </w:r>
      <w:r>
        <w:t xml:space="preserve">. O número de colunas varia por ano (38, 44 ou 50), e por isso a leitura é sempre pelo nome da coluna, nunca pela posição.</w:t>
      </w:r>
    </w:p>
    <w:p>
      <w:pPr>
        <w:spacing w:after="80"/>
      </w:pPr>
      <w:r>
        <w:t xml:space="preserve">Diferenças entre anos que mudam o resultado e são tratadas aqui: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QT_VOTOS_NOMINAIS_VALIDOS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NM_TIPO_DESTINACAO_VOTOS</w:t>
      </w:r>
      <w:r>
        <w:t xml:space="preserve"> não existem nos arquivos de 2002 a 2014. Nesses anos a fonte não distingue voto válido de voto anulado por candidatura indeferida; o feed registra o aviso.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Em 2000, </w:t>
      </w:r>
      <w:r>
        <w:rPr>
          <w:rFonts w:ascii="Consolas" w:cs="Consolas" w:eastAsia="Consolas" w:hAnsi="Consolas"/>
          <w:sz w:val="19"/>
          <w:szCs w:val="19"/>
        </w:rPr>
        <w:t xml:space="preserve">QT_VOTOS_NOMINAIS</w:t>
      </w:r>
      <w:r>
        <w:t xml:space="preserve"> vem zerado e o voto está em </w:t>
      </w:r>
      <w:r>
        <w:rPr>
          <w:rFonts w:ascii="Consolas" w:cs="Consolas" w:eastAsia="Consolas" w:hAnsi="Consolas"/>
          <w:sz w:val="19"/>
          <w:szCs w:val="19"/>
        </w:rPr>
        <w:t xml:space="preserve">QT_VOTOS_NOMINAIS_VALIDOS</w:t>
      </w:r>
      <w:r>
        <w:t xml:space="preserve">: a votação do candidato é o maior dos dois.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Em 1994, os totais do detalhe vêm parcialmente zerados (</w:t>
      </w:r>
      <w:r>
        <w:rPr>
          <w:rFonts w:ascii="Consolas" w:cs="Consolas" w:eastAsia="Consolas" w:hAnsi="Consolas"/>
          <w:sz w:val="19"/>
          <w:szCs w:val="19"/>
        </w:rPr>
        <w:t xml:space="preserve">QT_TOTAL_VOTOS_VALIDOS</w:t>
      </w:r>
      <w:r>
        <w:t xml:space="preserve"> = 0 com </w:t>
      </w:r>
      <w:r>
        <w:rPr>
          <w:rFonts w:ascii="Consolas" w:cs="Consolas" w:eastAsia="Consolas" w:hAnsi="Consolas"/>
          <w:sz w:val="19"/>
          <w:szCs w:val="19"/>
        </w:rPr>
        <w:t xml:space="preserve">QT_VOTOS_NOMINAIS_VALIDOS</w:t>
      </w:r>
      <w:r>
        <w:t xml:space="preserve"> &gt; 0). Os totais são reconciliados pelas parcelas (</w:t>
      </w:r>
      <w:r>
        <w:rPr>
          <w:rFonts w:ascii="Consolas" w:cs="Consolas" w:eastAsia="Consolas" w:hAnsi="Consolas"/>
          <w:sz w:val="19"/>
          <w:szCs w:val="19"/>
        </w:rPr>
        <w:t xml:space="preserve">_reconciliar</w:t>
      </w:r>
      <w:r>
        <w:t xml:space="preserve">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aviso_validos_da_epoca</w:t>
      </w:r>
      <w:r>
        <w:rPr>
          <w:sz w:val="16"/>
          <w:szCs w:val="16"/>
        </w:rPr>
        <w:t xml:space="preserve">  (linha 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aviso_validos_da_epoca(ano: int)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Aviso sobre o que contava como voto válido no ano, ou None a partir de 1998.</w:t>
      </w:r>
    </w:p>
    <w:p>
      <w:pPr>
        <w:spacing w:after="80"/>
      </w:pPr>
      <w:r>
        <w:t xml:space="preserve">Pelo Leia-me do TSE, votos nulos foram considerados válidos até o Código Eleitoral de 1965 (Lei 4.737/65) e votos em branco até a Lei 9.504/97. O Lumen calcula os percentuais sempre do mesmo jeito — sobre os votos dados a candidatos e legendas —, e por isso eles podem diferir dos da época.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FormatoNaoReconhecido</w:t>
      </w:r>
      <w:r>
        <w:rPr>
          <w:sz w:val="16"/>
          <w:szCs w:val="16"/>
        </w:rPr>
        <w:t xml:space="preserve">  (linha 111)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FormatoNaoReconhecido(ValueError)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não tem as colunas mínimas esperadas.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url_pacote</w:t>
      </w:r>
      <w:r>
        <w:rPr>
          <w:sz w:val="16"/>
          <w:szCs w:val="16"/>
        </w:rPr>
        <w:t xml:space="preserve">  (linha 117)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url_pacote(ano: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do </w:t>
      </w:r>
      <w:r>
        <w:rPr>
          <w:rFonts w:ascii="Consolas" w:cs="Consolas" w:eastAsia="Consolas" w:hAnsi="Consolas"/>
          <w:sz w:val="19"/>
          <w:szCs w:val="19"/>
        </w:rPr>
        <w:t xml:space="preserve">package_show</w:t>
      </w:r>
      <w:r>
        <w:t xml:space="preserve"> do CKAN para o pacote </w:t>
      </w:r>
      <w:r>
        <w:rPr>
          <w:rFonts w:ascii="Consolas" w:cs="Consolas" w:eastAsia="Consolas" w:hAnsi="Consolas"/>
          <w:sz w:val="19"/>
          <w:szCs w:val="19"/>
        </w:rPr>
        <w:t xml:space="preserve">resultados-&lt;ano&gt;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url_conjunto</w:t>
      </w:r>
      <w:r>
        <w:rPr>
          <w:sz w:val="16"/>
          <w:szCs w:val="16"/>
        </w:rPr>
        <w:t xml:space="preserve">  (linha 122)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url_conjunto(conjunto: str, ano: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conhecido do ZIP de um conjunto na CDN do TSE, usado quando o CKAN não informa outro.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url_historico_presidente</w:t>
      </w:r>
      <w:r>
        <w:rPr>
          <w:sz w:val="16"/>
          <w:szCs w:val="16"/>
        </w:rPr>
        <w:t xml:space="preserve">  (linha 127)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url_historico_presidente(ano: int, turno: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do ZIP com a evolução da totalização do Presidente num turno (2018 em diante).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tipo_do_ano</w:t>
      </w:r>
      <w:r>
        <w:rPr>
          <w:sz w:val="16"/>
          <w:szCs w:val="16"/>
        </w:rPr>
        <w:t xml:space="preserve">  (linha 132)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tipo_do_ano(ano: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Eleições ordinárias: gerais nos anos pares não múltiplos de 4.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Recurso</w:t>
      </w:r>
      <w:r>
        <w:rPr>
          <w:sz w:val="16"/>
          <w:szCs w:val="16"/>
        </w:rPr>
        <w:t xml:space="preserve">  (linha 138)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Recurso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arquivo listado num pacote do CKAN: nome, URL e formato declarado.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ler_pacote</w:t>
      </w:r>
      <w:r>
        <w:rPr>
          <w:sz w:val="16"/>
          <w:szCs w:val="16"/>
        </w:rPr>
        <w:t xml:space="preserve">  (linha 146)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ler_pacote(conteudo: bytes | str | dict) -&gt; list[Recurso]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Resposta de </w:t>
      </w:r>
      <w:r>
        <w:rPr>
          <w:rFonts w:ascii="Consolas" w:cs="Consolas" w:eastAsia="Consolas" w:hAnsi="Consolas"/>
          <w:sz w:val="19"/>
          <w:szCs w:val="19"/>
        </w:rPr>
        <w:t xml:space="preserve">package_show</w:t>
      </w:r>
      <w:r>
        <w:t xml:space="preserve"> do CKAN → recursos do pacote.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classificar_recursos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classificar_recursos(recursos: Iterable[Recurso]) -&gt; dict[str, list[Recurso]]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Agrupa pelo conjunto, reconhecido pela URL (o nome do recurso varia).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entradas_csv</w:t>
      </w:r>
      <w:r>
        <w:rPr>
          <w:sz w:val="16"/>
          <w:szCs w:val="16"/>
        </w:rPr>
        <w:t xml:space="preserve">  (linha 174)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entradas_csv(nomes: Iterable[str])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CSVs a ler de um ZIP: os por UF e o </w:t>
      </w:r>
      <w:r>
        <w:rPr>
          <w:rFonts w:ascii="Consolas" w:cs="Consolas" w:eastAsia="Consolas" w:hAnsi="Consolas"/>
          <w:sz w:val="19"/>
          <w:szCs w:val="19"/>
        </w:rPr>
        <w:t xml:space="preserve">_BR</w:t>
      </w:r>
      <w:r>
        <w:t xml:space="preserve">; o </w:t>
      </w:r>
      <w:r>
        <w:rPr>
          <w:rFonts w:ascii="Consolas" w:cs="Consolas" w:eastAsia="Consolas" w:hAnsi="Consolas"/>
          <w:sz w:val="19"/>
          <w:szCs w:val="19"/>
        </w:rPr>
        <w:t xml:space="preserve">_BRASIL</w:t>
      </w:r>
      <w:r>
        <w:t xml:space="preserve"> só se for o único.</w:t>
      </w:r>
    </w:p>
    <w:p>
      <w:pPr>
        <w:spacing w:after="80"/>
      </w:pPr>
      <w:r>
        <w:t xml:space="preserve">O </w:t>
      </w:r>
      <w:r>
        <w:rPr>
          <w:rFonts w:ascii="Consolas" w:cs="Consolas" w:eastAsia="Consolas" w:hAnsi="Consolas"/>
          <w:sz w:val="19"/>
          <w:szCs w:val="19"/>
        </w:rPr>
        <w:t xml:space="preserve">_BR</w:t>
      </w:r>
      <w:r>
        <w:t xml:space="preserve"> vem primeiro: as linhas de Presidente são lidas dele, e os arquivos por UF as pulam (ver </w:t>
      </w:r>
      <w:r>
        <w:rPr>
          <w:rFonts w:ascii="Consolas" w:cs="Consolas" w:eastAsia="Consolas" w:hAnsi="Consolas"/>
          <w:sz w:val="19"/>
          <w:szCs w:val="19"/>
        </w:rPr>
        <w:t xml:space="preserve">ler_linhas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tem_arquivo_br</w:t>
      </w:r>
      <w:r>
        <w:rPr>
          <w:sz w:val="16"/>
          <w:szCs w:val="16"/>
        </w:rPr>
        <w:t xml:space="preserve">  (linha 186)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tem_arquivo_br(nomes: Iterable[str])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ZIP tem o </w:t>
      </w:r>
      <w:r>
        <w:rPr>
          <w:rFonts w:ascii="Consolas" w:cs="Consolas" w:eastAsia="Consolas" w:hAnsi="Consolas"/>
          <w:sz w:val="19"/>
          <w:szCs w:val="19"/>
        </w:rPr>
        <w:t xml:space="preserve">_BR.csv</w:t>
      </w:r>
      <w:r>
        <w:t xml:space="preserve">? Se tiver, o Presidente vem dele e é pulado nos arquivos por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_texto</w:t>
      </w:r>
      <w:r>
        <w:rPr>
          <w:sz w:val="16"/>
          <w:szCs w:val="16"/>
        </w:rPr>
        <w:t xml:space="preserve">  (linha 191)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_texto(valor: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da célula sem espaços nas pontas; os marcadores de ausência do TSE (</w:t>
      </w:r>
      <w:r>
        <w:rPr>
          <w:rFonts w:ascii="Consolas" w:cs="Consolas" w:eastAsia="Consolas" w:hAnsi="Consolas"/>
          <w:sz w:val="19"/>
          <w:szCs w:val="19"/>
        </w:rPr>
        <w:t xml:space="preserve">NULOS</w:t>
      </w:r>
      <w:r>
        <w:t xml:space="preserve">) viram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_int</w:t>
      </w:r>
      <w:r>
        <w:rPr>
          <w:sz w:val="16"/>
          <w:szCs w:val="16"/>
        </w:rPr>
        <w:t xml:space="preserve">  (linha 199)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_int(valor: str | None)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da célula como inteiro não negativo: vazio, </w:t>
      </w:r>
      <w:r>
        <w:rPr>
          <w:rFonts w:ascii="Consolas" w:cs="Consolas" w:eastAsia="Consolas" w:hAnsi="Consolas"/>
          <w:sz w:val="19"/>
          <w:szCs w:val="19"/>
        </w:rPr>
        <w:t xml:space="preserve">#...</w:t>
      </w:r>
      <w:r>
        <w:t xml:space="preserve">, texto e códigos negativos viram 0.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</w:t>
      </w:r>
      <w:r>
        <w:rPr>
          <w:sz w:val="16"/>
          <w:szCs w:val="16"/>
        </w:rPr>
        <w:t xml:space="preserve">  (linha 213)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Linhas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Iterador sobre um CSV do TSE dentro do ZIP, com acesso por nome de coluna.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Linhas.__init__</w:t>
      </w:r>
      <w:r>
        <w:rPr>
          <w:sz w:val="16"/>
          <w:szCs w:val="16"/>
        </w:rPr>
        <w:t xml:space="preserve">  (linha 216)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fluxo: io.BufferedIOBase | io.RawIOBase, obrigatorias: Iterable[str]=())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cabeçalho (Latin-1, separador </w:t>
      </w:r>
      <w:r>
        <w:rPr>
          <w:rFonts w:ascii="Consolas" w:cs="Consolas" w:eastAsia="Consolas" w:hAnsi="Consolas"/>
          <w:sz w:val="19"/>
          <w:szCs w:val="19"/>
        </w:rPr>
        <w:t xml:space="preserve">;</w:t>
      </w:r>
      <w:r>
        <w:t xml:space="preserve">) e confere as colunas obrigatórias.</w:t>
      </w:r>
    </w:p>
    <w:p>
      <w:pPr>
        <w:spacing w:after="80"/>
      </w:pPr>
      <w:r>
        <w:t xml:space="preserve">Os nomes de coluna perdem espaços e um eventual BOM no início. Levanta </w:t>
      </w:r>
      <w:r>
        <w:rPr>
          <w:rFonts w:ascii="Consolas" w:cs="Consolas" w:eastAsia="Consolas" w:hAnsi="Consolas"/>
          <w:sz w:val="19"/>
          <w:szCs w:val="19"/>
        </w:rPr>
        <w:t xml:space="preserve">FormatoNaoReconhecido</w:t>
      </w:r>
      <w:r>
        <w:t xml:space="preserve"> se o arquivo estiver vazio ou faltar coluna obrigatória.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Linhas.tem</w:t>
      </w:r>
      <w:r>
        <w:rPr>
          <w:sz w:val="16"/>
          <w:szCs w:val="16"/>
        </w:rPr>
        <w:t xml:space="preserve">  (linha 233)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tem(self, coluna: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coluna existe neste arquivo? O conjunto de colunas varia por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Linhas.indice</w:t>
      </w:r>
      <w:r>
        <w:rPr>
          <w:sz w:val="16"/>
          <w:szCs w:val="16"/>
        </w:rPr>
        <w:t xml:space="preserve">  (linha 237)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indice(self, coluna: str) -&gt; int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Posição da coluna no arquivo, ou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se ela não existe.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Linhas.__iter__</w:t>
      </w:r>
      <w:r>
        <w:rPr>
          <w:sz w:val="16"/>
          <w:szCs w:val="16"/>
        </w:rPr>
        <w:t xml:space="preserve">  (linha 241)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__iter__(self) -&gt; Iterator[list[str]]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Linhas de dados como listas de texto, pulando as vazias.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id_eleicao</w:t>
      </w:r>
      <w:r>
        <w:rPr>
          <w:sz w:val="16"/>
          <w:szCs w:val="16"/>
        </w:rPr>
        <w:t xml:space="preserve">  (linha 250)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id_eleicao(ano: int, turno: int, tp_abrangencia: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 da eleição no feed, </w:t>
      </w:r>
      <w:r>
        <w:rPr>
          <w:rFonts w:ascii="Consolas" w:cs="Consolas" w:eastAsia="Consolas" w:hAnsi="Consolas"/>
          <w:sz w:val="19"/>
          <w:szCs w:val="19"/>
        </w:rPr>
        <w:t xml:space="preserve">&lt;ano&gt;-&lt;turno&gt;t-&lt;tipo&gt;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TP_ABRANGENCIA</w:t>
      </w:r>
      <w:r>
        <w:t xml:space="preserve"> = </w:t>
      </w:r>
      <w:r>
        <w:rPr>
          <w:rFonts w:ascii="Consolas" w:cs="Consolas" w:eastAsia="Consolas" w:hAnsi="Consolas"/>
          <w:sz w:val="19"/>
          <w:szCs w:val="19"/>
        </w:rPr>
        <w:t xml:space="preserve">M</w:t>
      </w:r>
      <w:r>
        <w:t xml:space="preserve"> é municipal, o resto geral.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abrangencias_da_linha</w:t>
      </w:r>
      <w:r>
        <w:rPr>
          <w:sz w:val="16"/>
          <w:szCs w:val="16"/>
        </w:rPr>
        <w:t xml:space="preserve">  (linha 261)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abrangencias_da_linha(cargo: int, uf: str, municipio: str, zona: str | None=None) -&gt; list[Abr]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Abrangências em que uma linha de zona é somada: é assim que as zonas viram município, UF e Brasil.</w:t>
      </w:r>
    </w:p>
    <w:p>
      <w:pPr>
        <w:spacing w:after="80"/>
      </w:pPr>
      <w:r>
        <w:t xml:space="preserve">Sempre o município; também a UF, se o cargo é estadual ou nacional; e o Brasil, se é nacional. Com </w:t>
      </w:r>
      <w:r>
        <w:rPr>
          <w:rFonts w:ascii="Consolas" w:cs="Consolas" w:eastAsia="Consolas" w:hAnsi="Consolas"/>
          <w:sz w:val="19"/>
          <w:szCs w:val="19"/>
        </w:rPr>
        <w:t xml:space="preserve">zona</w:t>
      </w:r>
      <w:r>
        <w:t xml:space="preserve">, também a própria zona dentro do município (</w:t>
      </w:r>
      <w:r>
        <w:rPr>
          <w:rFonts w:ascii="Consolas" w:cs="Consolas" w:eastAsia="Consolas" w:hAnsi="Consolas"/>
          <w:sz w:val="19"/>
          <w:szCs w:val="19"/>
        </w:rPr>
        <w:t xml:space="preserve">("zn", uf, município, zona)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zona_da_linha</w:t>
      </w:r>
      <w:r>
        <w:rPr>
          <w:sz w:val="16"/>
          <w:szCs w:val="16"/>
        </w:rPr>
        <w:t xml:space="preserve">  (linha 278)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zona_da_linha(valor: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 da zona como texto sem zeros à esquerda (</w:t>
      </w:r>
      <w:r>
        <w:rPr>
          <w:rFonts w:ascii="Consolas" w:cs="Consolas" w:eastAsia="Consolas" w:hAnsi="Consolas"/>
          <w:sz w:val="19"/>
          <w:szCs w:val="19"/>
        </w:rPr>
        <w:t xml:space="preserve">"0001"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"1"</w:t>
      </w:r>
      <w:r>
        <w:t xml:space="preserve">); None se ausente ou zero.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municipios_com_zonas</w:t>
      </w:r>
      <w:r>
        <w:rPr>
          <w:sz w:val="16"/>
          <w:szCs w:val="16"/>
        </w:rPr>
        <w:t xml:space="preserve">  (linha 284)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municipios_com_zonas(totais: dict[tuple[str, int, Abr], 'Totais']) -&gt; set[tuple[str, 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Municípios, como </w:t>
      </w:r>
      <w:r>
        <w:rPr>
          <w:rFonts w:ascii="Consolas" w:cs="Consolas" w:eastAsia="Consolas" w:hAnsi="Consolas"/>
          <w:sz w:val="19"/>
          <w:szCs w:val="19"/>
        </w:rPr>
        <w:t xml:space="preserve">(uf, código TSE)</w:t>
      </w:r>
      <w:r>
        <w:t xml:space="preserve">, que o detalhe da apuração divide em duas zonas ou mais.</w:t>
      </w:r>
    </w:p>
    <w:p>
      <w:pPr>
        <w:spacing w:after="80"/>
      </w:pPr>
      <w:r>
        <w:t xml:space="preserve">São os únicos em que o resultado por zona diz algo além do resultado do município: nos outros, a única zona do município tem os mesmos números que ele.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</w:t>
      </w:r>
      <w:r>
        <w:rPr>
          <w:sz w:val="16"/>
          <w:szCs w:val="16"/>
        </w:rPr>
        <w:t xml:space="preserve">  (linha 300)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Totais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Totais do detalhe da apuração de um recorte, somados zona a zona.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ultima_totalizacao</w:t>
      </w:r>
      <w:r>
        <w:t xml:space="preserve"> fica com o instante mais recente entre as zonas; </w:t>
      </w:r>
      <w:r>
        <w:rPr>
          <w:rFonts w:ascii="Consolas" w:cs="Consolas" w:eastAsia="Consolas" w:hAnsi="Consolas"/>
          <w:sz w:val="19"/>
          <w:szCs w:val="19"/>
        </w:rPr>
        <w:t xml:space="preserve">reconciliado</w:t>
      </w:r>
      <w:r>
        <w:t xml:space="preserve"> marca que </w:t>
      </w:r>
      <w:r>
        <w:rPr>
          <w:rFonts w:ascii="Consolas" w:cs="Consolas" w:eastAsia="Consolas" w:hAnsi="Consolas"/>
          <w:sz w:val="19"/>
          <w:szCs w:val="19"/>
        </w:rPr>
        <w:t xml:space="preserve">reconciliar</w:t>
      </w:r>
      <w:r>
        <w:t xml:space="preserve"> precisou recompor algum total, o que vira aviso no feed.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Totais.somar</w:t>
      </w:r>
      <w:r>
        <w:rPr>
          <w:sz w:val="16"/>
          <w:szCs w:val="16"/>
        </w:rPr>
        <w:t xml:space="preserve">  (linha 324)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somar(self, outro: 'Totais')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as contagens de </w:t>
      </w:r>
      <w:r>
        <w:rPr>
          <w:rFonts w:ascii="Consolas" w:cs="Consolas" w:eastAsia="Consolas" w:hAnsi="Consolas"/>
          <w:sz w:val="19"/>
          <w:szCs w:val="19"/>
        </w:rPr>
        <w:t xml:space="preserve">outro</w:t>
      </w:r>
      <w:r>
        <w:t xml:space="preserve"> a estas e fica com a mais recente das duas últimas totalizações.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Totais.reconciliar</w:t>
      </w:r>
      <w:r>
        <w:rPr>
          <w:sz w:val="16"/>
          <w:szCs w:val="16"/>
        </w:rPr>
        <w:t xml:space="preserve">  (linha 334)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reconciliar(self)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Totais zerados com parcelas positivas (1994): recompõe pelas parcelas.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_instante_br</w:t>
      </w:r>
      <w:r>
        <w:rPr>
          <w:sz w:val="16"/>
          <w:szCs w:val="16"/>
        </w:rPr>
        <w:t xml:space="preserve">  (linha 357)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_instante_br(data: str | None, hora: str | None) -&gt; datetime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Data (</w:t>
      </w:r>
      <w:r>
        <w:rPr>
          <w:rFonts w:ascii="Consolas" w:cs="Consolas" w:eastAsia="Consolas" w:hAnsi="Consolas"/>
          <w:sz w:val="19"/>
          <w:szCs w:val="19"/>
        </w:rPr>
        <w:t xml:space="preserve">dd/mm/aaaa</w:t>
      </w:r>
      <w:r>
        <w:t xml:space="preserve">) e hora do TSE → </w:t>
      </w:r>
      <w:r>
        <w:rPr>
          <w:rFonts w:ascii="Consolas" w:cs="Consolas" w:eastAsia="Consolas" w:hAnsi="Consolas"/>
          <w:sz w:val="19"/>
          <w:szCs w:val="19"/>
        </w:rPr>
        <w:t xml:space="preserve">datetime</w:t>
      </w:r>
      <w:r>
        <w:t xml:space="preserve"> no horário de Brasília; sem hora, meia-noite.</w:t>
      </w:r>
    </w:p>
    <w:p>
      <w:pPr>
        <w:spacing w:after="80"/>
      </w:pPr>
      <w:r>
        <w:t xml:space="preserve">Devolve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se a data faltar ou não estiver nesse formato.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ler_detalhe</w:t>
      </w:r>
      <w:r>
        <w:rPr>
          <w:sz w:val="16"/>
          <w:szCs w:val="16"/>
        </w:rPr>
        <w:t xml:space="preserve">  (linha 371)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ler_detalhe(fluxos: Iterable[tuple[str, io.BufferedIOBase]], *, pular_presidente_nos_estados: bool) -&gt; dict[tuple[str, int,...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Totais por eleição, cargo e abrangência, somados das zonas.</w:t>
      </w:r>
    </w:p>
    <w:p>
      <w:pPr>
        <w:spacing w:after="80"/>
      </w:pPr>
      <w:r>
        <w:t xml:space="preserve">Cada zona também fica com os próprios totais (abrangência </w:t>
      </w:r>
      <w:r>
        <w:rPr>
          <w:rFonts w:ascii="Consolas" w:cs="Consolas" w:eastAsia="Consolas" w:hAnsi="Consolas"/>
          <w:sz w:val="19"/>
          <w:szCs w:val="19"/>
        </w:rPr>
        <w:t xml:space="preserve">("zn", uf, município, zona)</w:t>
      </w:r>
      <w:r>
        <w:t xml:space="preserve">), que dão o eleitorado e o comparecimento das zonas no feed do município. </w:t>
      </w:r>
      <w:r>
        <w:rPr>
          <w:rFonts w:ascii="Consolas" w:cs="Consolas" w:eastAsia="Consolas" w:hAnsi="Consolas"/>
          <w:sz w:val="19"/>
          <w:szCs w:val="19"/>
        </w:rPr>
        <w:t xml:space="preserve">fluxos</w:t>
      </w:r>
      <w:r>
        <w:t xml:space="preserve"> é uma sequência de (nome do arquivo, fluxo binário), na ordem de </w:t>
      </w:r>
      <w:r>
        <w:rPr>
          <w:rFonts w:ascii="Consolas" w:cs="Consolas" w:eastAsia="Consolas" w:hAnsi="Consolas"/>
          <w:sz w:val="19"/>
          <w:szCs w:val="19"/>
        </w:rPr>
        <w:t xml:space="preserve">entradas_csv</w:t>
      </w:r>
      <w:r>
        <w:t xml:space="preserve">. Com </w:t>
      </w:r>
      <w:r>
        <w:rPr>
          <w:rFonts w:ascii="Consolas" w:cs="Consolas" w:eastAsia="Consolas" w:hAnsi="Consolas"/>
          <w:sz w:val="19"/>
          <w:szCs w:val="19"/>
        </w:rPr>
        <w:t xml:space="preserve">pular_presidente_nos_estados</w:t>
      </w:r>
      <w:r>
        <w:t xml:space="preserve">, as linhas de Presidente (</w:t>
      </w:r>
      <w:r>
        <w:rPr>
          <w:rFonts w:ascii="Consolas" w:cs="Consolas" w:eastAsia="Consolas" w:hAnsi="Consolas"/>
          <w:sz w:val="19"/>
          <w:szCs w:val="19"/>
        </w:rPr>
        <w:t xml:space="preserve">SG_UE</w:t>
      </w:r>
      <w:r>
        <w:t xml:space="preserve"> = BR) dos arquivos por UF são puladas: vêm do </w:t>
      </w:r>
      <w:r>
        <w:rPr>
          <w:rFonts w:ascii="Consolas" w:cs="Consolas" w:eastAsia="Consolas" w:hAnsi="Consolas"/>
          <w:sz w:val="19"/>
          <w:szCs w:val="19"/>
        </w:rPr>
        <w:t xml:space="preserve">_BR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situacao_publicada</w:t>
      </w:r>
      <w:r>
        <w:rPr>
          <w:sz w:val="16"/>
          <w:szCs w:val="16"/>
        </w:rPr>
        <w:t xml:space="preserve">  (linha 457)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situacao_publicada(texto: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Situação do candidato no turno (</w:t>
      </w:r>
      <w:r>
        <w:rPr>
          <w:rFonts w:ascii="Consolas" w:cs="Consolas" w:eastAsia="Consolas" w:hAnsi="Consolas"/>
          <w:sz w:val="19"/>
          <w:szCs w:val="19"/>
        </w:rPr>
        <w:t xml:space="preserve">DS_SIT_TOT_TURNO</w:t>
      </w:r>
      <w:r>
        <w:t xml:space="preserve">) como o feed a mostra.</w:t>
      </w:r>
    </w:p>
    <w:p>
      <w:pPr>
        <w:spacing w:after="80"/>
      </w:pPr>
      <w:r>
        <w:t xml:space="preserve">Unifica as grafias que mudam entre anos (</w:t>
      </w:r>
      <w:r>
        <w:rPr>
          <w:rFonts w:ascii="Consolas" w:cs="Consolas" w:eastAsia="Consolas" w:hAnsi="Consolas"/>
          <w:sz w:val="19"/>
          <w:szCs w:val="19"/>
        </w:rPr>
        <w:t xml:space="preserve">MEDIA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MÉDIA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2O TURNO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2º TURNO</w:t>
      </w:r>
      <w:r>
        <w:t xml:space="preserve">); situação fora de </w:t>
      </w:r>
      <w:r>
        <w:rPr>
          <w:rFonts w:ascii="Consolas" w:cs="Consolas" w:eastAsia="Consolas" w:hAnsi="Consolas"/>
          <w:sz w:val="19"/>
          <w:szCs w:val="19"/>
        </w:rPr>
        <w:t xml:space="preserve">SITUACOES</w:t>
      </w:r>
      <w:r>
        <w:t xml:space="preserve"> sai só com a inicial maiúscula, e a ausente sai vazia.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_Meta</w:t>
      </w:r>
      <w:r>
        <w:rPr>
          <w:sz w:val="16"/>
          <w:szCs w:val="16"/>
        </w:rPr>
        <w:t xml:space="preserve">  (linha 468)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_Meta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Metadados de um candidato, guardados uma vez por (eleição, cargo, </w:t>
      </w:r>
      <w:r>
        <w:rPr>
          <w:rFonts w:ascii="Consolas" w:cs="Consolas" w:eastAsia="Consolas" w:hAnsi="Consolas"/>
          <w:sz w:val="19"/>
          <w:szCs w:val="19"/>
        </w:rPr>
        <w:t xml:space="preserve">SQ_CANDIDATO</w:t>
      </w:r>
      <w:r>
        <w:t xml:space="preserve">), e não por linha.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AgregadorVotacao</w:t>
      </w:r>
      <w:r>
        <w:rPr>
          <w:sz w:val="16"/>
          <w:szCs w:val="16"/>
        </w:rPr>
        <w:t xml:space="preserve">  (linha 483)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AgregadorVotacao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os votos por candidato em cada abrangência, a partir das zonas.</w:t>
      </w:r>
    </w:p>
    <w:p>
      <w:pPr>
        <w:spacing w:after="80"/>
      </w:pPr>
      <w:r>
        <w:t xml:space="preserve">Mantém só inteiros por (eleição, cargo, abrangência, candidato) e os metadados do candidato uma vez; é o que permite ler o arquivo de São Paulo de 2018 (1,2 GB) sem carregar o arquivo na memória.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AgregadorVotacao.ler</w:t>
      </w:r>
      <w:r>
        <w:rPr>
          <w:sz w:val="16"/>
          <w:szCs w:val="16"/>
        </w:rPr>
        <w:t xml:space="preserve">  (linha 504)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ler(self, fluxo: io.BufferedIOBase)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um CSV de votação e soma os votos de cada candidato em todas as abrangências da linha.</w:t>
      </w:r>
    </w:p>
    <w:p>
      <w:pPr>
        <w:spacing w:after="80"/>
      </w:pPr>
      <w:r>
        <w:t xml:space="preserve">Pula eleição não ordinária, cargo fora de </w:t>
      </w:r>
      <w:r>
        <w:rPr>
          <w:rFonts w:ascii="Consolas" w:cs="Consolas" w:eastAsia="Consolas" w:hAnsi="Consolas"/>
          <w:sz w:val="19"/>
          <w:szCs w:val="19"/>
        </w:rPr>
        <w:t xml:space="preserve">CARGOS</w:t>
      </w:r>
      <w:r>
        <w:t xml:space="preserve"> e, com </w:t>
      </w:r>
      <w:r>
        <w:rPr>
          <w:rFonts w:ascii="Consolas" w:cs="Consolas" w:eastAsia="Consolas" w:hAnsi="Consolas"/>
          <w:sz w:val="19"/>
          <w:szCs w:val="19"/>
        </w:rPr>
        <w:t xml:space="preserve">pular_presidente</w:t>
      </w:r>
      <w:r>
        <w:t xml:space="preserve">, o Presidente. Por candidato acumula [votos, válidos]: o voto é o maior entre nominais e válidos (2000 traz os nominais zerados); sem a coluna de válidos, a eleição entra em </w:t>
      </w:r>
      <w:r>
        <w:rPr>
          <w:rFonts w:ascii="Consolas" w:cs="Consolas" w:eastAsia="Consolas" w:hAnsi="Consolas"/>
          <w:sz w:val="19"/>
          <w:szCs w:val="19"/>
        </w:rPr>
        <w:t xml:space="preserve">sem_destinacao</w:t>
      </w:r>
      <w:r>
        <w:t xml:space="preserve">. Nos municípios de </w:t>
      </w:r>
      <w:r>
        <w:rPr>
          <w:rFonts w:ascii="Consolas" w:cs="Consolas" w:eastAsia="Consolas" w:hAnsi="Consolas"/>
          <w:sz w:val="19"/>
          <w:szCs w:val="19"/>
        </w:rPr>
        <w:t xml:space="preserve">zonas_de</w:t>
      </w:r>
      <w:r>
        <w:t xml:space="preserve">, soma também na zona da linha. Colhe também a data e o código TSE de cada eleição e o nome de cada município.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AgregadorVotacao.chaves</w:t>
      </w:r>
      <w:r>
        <w:rPr>
          <w:sz w:val="16"/>
          <w:szCs w:val="16"/>
        </w:rPr>
        <w:t xml:space="preserve">  (linha 581)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chaves(self) -&gt; list[tuple[str, int, Abr]]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Chaves (eleição, cargo, abrangência) em ordem estável: dentro de eleição e cargo, Brasil, UFs, municípios e zonas.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AgregadorVotacao.resultado</w:t>
      </w:r>
      <w:r>
        <w:rPr>
          <w:sz w:val="16"/>
          <w:szCs w:val="16"/>
        </w:rPr>
        <w:t xml:space="preserve">  (linha 587)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resultado(self, chave: tuple[str, int, Abr], totais: Totais | None) -&gt; ResultadoAbrangencia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 </w:t>
      </w:r>
      <w:r>
        <w:rPr>
          <w:rFonts w:ascii="Consolas" w:cs="Consolas" w:eastAsia="Consolas" w:hAnsi="Consolas"/>
          <w:sz w:val="19"/>
          <w:szCs w:val="19"/>
        </w:rPr>
        <w:t xml:space="preserve">ResultadoAbrangencia</w:t>
      </w:r>
      <w:r>
        <w:t xml:space="preserve"> de uma chave, com os totais do detalhe quando os há.</w:t>
      </w:r>
    </w:p>
    <w:p>
      <w:pPr>
        <w:spacing w:after="80"/>
      </w:pPr>
      <w:r>
        <w:t xml:space="preserve">Sem detalhe, os válidos saem da soma dos candidatos, com aviso. Percentuais sobre os válidos; candidatos em ordem de votação, com os de voto não válido no fim; vagas = número de eleitos. A totalização vem como finalizada (dado definitivo), e as agremiações só nos cargos proporcionais.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AgregadorVotacao.limpar</w:t>
      </w:r>
      <w:r>
        <w:rPr>
          <w:sz w:val="16"/>
          <w:szCs w:val="16"/>
        </w:rPr>
        <w:t xml:space="preserve">  (linha 649)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limpar(self)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Libera votos e metadados depois de emitidos, para não segurar na memória o arquivo já lido.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_agremiacoes</w:t>
      </w:r>
      <w:r>
        <w:rPr>
          <w:sz w:val="16"/>
          <w:szCs w:val="16"/>
        </w:rPr>
        <w:t xml:space="preserve">  (linha 655)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_agremiacoes(candidatos: list[Candidato], legenda: int) -&gt; list[Agremiacao]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Votação nominal por partido (a de legenda por partido não está neste arquivo).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PontoHistorico</w:t>
      </w:r>
      <w:r>
        <w:rPr>
          <w:sz w:val="16"/>
          <w:szCs w:val="16"/>
        </w:rPr>
        <w:t xml:space="preserve">  (linha 674)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PontoHistorico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ponto da evolução da totalização: instante, percentual de seções e votos acumulados por rótulo.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ler_historico_totalizacao</w:t>
      </w:r>
      <w:r>
        <w:rPr>
          <w:sz w:val="16"/>
          <w:szCs w:val="16"/>
        </w:rPr>
        <w:t xml:space="preserve">  (linha 682)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ler_historico_totalizacao(fluxo: io.BufferedIOBase, *, maximo_pontos: int=400) -&gt; list[PontoHistorico]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Historico_Totalizacao_*</w:t>
      </w:r>
      <w:r>
        <w:t xml:space="preserve"> → série acumulada, reduzida a </w:t>
      </w:r>
      <w:r>
        <w:rPr>
          <w:rFonts w:ascii="Consolas" w:cs="Consolas" w:eastAsia="Consolas" w:hAnsi="Consolas"/>
          <w:sz w:val="19"/>
          <w:szCs w:val="19"/>
        </w:rPr>
        <w:t xml:space="preserve">maximo_pontos</w:t>
      </w:r>
      <w:r>
        <w:t xml:space="preserve">.</w:t>
      </w:r>
    </w:p>
    <w:p>
      <w:pPr>
        <w:spacing w:after="80"/>
      </w:pPr>
      <w:r>
        <w:t xml:space="preserve">As colunas por candidato são </w:t>
      </w:r>
      <w:r>
        <w:rPr>
          <w:rFonts w:ascii="Consolas" w:cs="Consolas" w:eastAsia="Consolas" w:hAnsi="Consolas"/>
          <w:sz w:val="19"/>
          <w:szCs w:val="19"/>
        </w:rPr>
        <w:t xml:space="preserve">&lt;RÓTULO&gt;_QT_VOTOS_TOT_ACUMULADO</w:t>
      </w:r>
      <w:r>
        <w:t xml:space="preserve">; brancos e nulos (</w:t>
      </w:r>
      <w:r>
        <w:rPr>
          <w:rFonts w:ascii="Consolas" w:cs="Consolas" w:eastAsia="Consolas" w:hAnsi="Consolas"/>
          <w:sz w:val="19"/>
          <w:szCs w:val="19"/>
        </w:rPr>
        <w:t xml:space="preserve">BRANCO_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NULO_</w:t>
      </w:r>
      <w:r>
        <w:t xml:space="preserve">) ficam de fora da série, que é de votos válidos. A redução preserva o primeiro e o último ponto.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reduzir</w:t>
      </w:r>
      <w:r>
        <w:rPr>
          <w:sz w:val="16"/>
          <w:szCs w:val="16"/>
        </w:rPr>
        <w:t xml:space="preserve">  (linha 716)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reduzir(pontos: list, maximo: int)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Reduz a série a </w:t>
      </w:r>
      <w:r>
        <w:rPr>
          <w:rFonts w:ascii="Consolas" w:cs="Consolas" w:eastAsia="Consolas" w:hAnsi="Consolas"/>
          <w:sz w:val="19"/>
          <w:szCs w:val="19"/>
        </w:rPr>
        <w:t xml:space="preserve">maximo</w:t>
      </w:r>
      <w:r>
        <w:t xml:space="preserve"> pontos igualmente espaçados, mantendo o primeiro e o último.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casar_rotulo</w:t>
      </w:r>
      <w:r>
        <w:rPr>
          <w:sz w:val="16"/>
          <w:szCs w:val="16"/>
        </w:rPr>
        <w:t xml:space="preserve">  (linha 724)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casar_rotulo(rotulo: str, candidatos: Iterable[Candidato])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Rótulo do histórico (</w:t>
      </w:r>
      <w:r>
        <w:rPr>
          <w:rFonts w:ascii="Consolas" w:cs="Consolas" w:eastAsia="Consolas" w:hAnsi="Consolas"/>
          <w:sz w:val="19"/>
          <w:szCs w:val="19"/>
        </w:rPr>
        <w:t xml:space="preserve">JAIR_BOLSONARO</w:t>
      </w:r>
      <w:r>
        <w:t xml:space="preserve">) → número do candidato.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abrir_zip</w:t>
      </w:r>
      <w:r>
        <w:rPr>
          <w:sz w:val="16"/>
          <w:szCs w:val="16"/>
        </w:rPr>
        <w:t xml:space="preserve">  (linha 743)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abrir_zip(caminho: Path | str) -&gt; zipfile.ZipFile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Abre um ZIP dos dados abertos para leitura.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fluxos_do_zip</w:t>
      </w:r>
      <w:r>
        <w:rPr>
          <w:sz w:val="16"/>
          <w:szCs w:val="16"/>
        </w:rPr>
        <w:t xml:space="preserve">  (linha 748)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fluxos_do_zip(zf: zipfile.ZipFile, filtro: Callable[[str], bool] | None=None) -&gt; Iterator[tuple[str, io.BufferedIOBase]]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Gera (nome, fluxo binário) dos CSVs do ZIP na ordem de </w:t>
      </w:r>
      <w:r>
        <w:rPr>
          <w:rFonts w:ascii="Consolas" w:cs="Consolas" w:eastAsia="Consolas" w:hAnsi="Consolas"/>
          <w:sz w:val="19"/>
          <w:szCs w:val="19"/>
        </w:rPr>
        <w:t xml:space="preserve">entradas_csv</w:t>
      </w:r>
      <w:r>
        <w:t xml:space="preserve">, aplicando </w:t>
      </w:r>
      <w:r>
        <w:rPr>
          <w:rFonts w:ascii="Consolas" w:cs="Consolas" w:eastAsia="Consolas" w:hAnsi="Consolas"/>
          <w:sz w:val="19"/>
          <w:szCs w:val="19"/>
        </w:rPr>
        <w:t xml:space="preserve">filtro</w:t>
      </w:r>
      <w:r>
        <w:t xml:space="preserve">.</w:t>
      </w:r>
    </w:p>
    <w:p>
      <w:pPr>
        <w:spacing w:after="80"/>
      </w:pPr>
      <w:r>
        <w:t xml:space="preserve">Lê direto do ZIP, sem extrair para o disco; cada fluxo fica aberto só enquanto é consumido.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08" w:id="108"/>
      <w:r>
        <w:t xml:space="preserve">11.10 lumen_eleicoes/feeds.py</w:t>
      </w:r>
      <w:bookmarkEnd w:id="108"/>
    </w:p>
    <w:p>
      <w:pPr>
        <w:spacing w:after="100"/>
      </w:pPr>
      <w:r>
        <w:rPr>
          <w:sz w:val="17"/>
          <w:szCs w:val="17"/>
        </w:rPr>
        <w:t xml:space="preserve">packages/eleicoes/lumen_eleicoes/feeds.py · Python · 684 linhas · 46 declarações</w:t>
      </w:r>
    </w:p>
    <w:p>
      <w:pPr>
        <w:spacing w:after="80"/>
      </w:pPr>
      <w:r>
        <w:t xml:space="preserve">Contrato dos feeds JSON que o portal lê (ADR-019).</w:t>
      </w:r>
    </w:p>
    <w:p>
      <w:pPr>
        <w:spacing w:after="80"/>
      </w:pPr>
      <w:r>
        <w:t xml:space="preserve">O portal é estático e não fala com o TSE. Tudo o que ele mostra sai destes arquivos, gravados num diretório servido como arquivo comum (no desenvolvimento, </w:t>
      </w:r>
      <w:r>
        <w:rPr>
          <w:rFonts w:ascii="Consolas" w:cs="Consolas" w:eastAsia="Consolas" w:hAnsi="Consolas"/>
          <w:sz w:val="19"/>
          <w:szCs w:val="19"/>
        </w:rPr>
        <w:t xml:space="preserve">packages/portal/public/dados/eleicoes</w:t>
      </w:r>
      <w:r>
        <w:t xml:space="preserve">):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indice.json                              eleições disponíveis e seus cargos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municipios.json                          cadastro TSE ↔ IBGE (busca)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geo/br-uf.json, geo/uf-&lt;sigla&gt;-mu.json   malhas do IBGE (TopoJSON)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geo/zonas-&lt;ano&gt;/…                        locais de votação por zona, para o mapa das zonas (``zonas.py``)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&lt;eleição&gt;/&lt;cargo&gt;/br.json                resultado no Brasil, com as UFs em ``partes``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&lt;eleição&gt;/&lt;cargo&gt;/uf-&lt;sigla&gt;.json        resultado na UF, com os municípios em ``partes``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&lt;eleição&gt;/&lt;cargo&gt;/mu-&lt;chave&gt;.json        resultado no município, com as zonas eleitorais em ``partes``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                                 quando ele tem mais de uma (só nos dados abertos)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&lt;eleição&gt;/&lt;cargo&gt;/historico-&lt;abr&gt;.json   evolução da totalização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fotos/...                                fotos dos candidatos (sistema de resultados)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Regras do contrato: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versao</w:t>
      </w:r>
      <w:r>
        <w:t xml:space="preserve"> em todo arquivo. Mudança incompatível sobe a versão e o portal recusa o que não conhece, em vez de exibir número errado.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Números são números (inteiros para votos, decimais para percentuais com até 6 casas), nunca texto com vírgula. Datas em ISO 8601 com fuso.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Cargo municipal (prefeito, vereador) não tem resultado único na UF nem no Brasil: nesses níveis o arquivo é um </w:t>
      </w:r>
      <w:r>
        <w:rPr>
          <w:b/>
          <w:bCs/>
        </w:rPr>
        <w:t xml:space="preserve">panorama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tipo: panorama</w:t>
      </w:r>
      <w:r>
        <w:t xml:space="preserve">), com o líder de cada município e a contagem por partido.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Cores: o feed não traz cor, traz </w:t>
      </w:r>
      <w:r>
        <w:rPr>
          <w:rFonts w:ascii="Consolas" w:cs="Consolas" w:eastAsia="Consolas" w:hAnsi="Consolas"/>
          <w:sz w:val="19"/>
          <w:szCs w:val="19"/>
        </w:rPr>
        <w:t xml:space="preserve">cor</w:t>
      </w:r>
      <w:r>
        <w:t xml:space="preserve"> = índice de 0 a </w:t>
      </w:r>
      <w:r>
        <w:rPr>
          <w:rFonts w:ascii="Consolas" w:cs="Consolas" w:eastAsia="Consolas" w:hAnsi="Consolas"/>
          <w:sz w:val="19"/>
          <w:szCs w:val="19"/>
        </w:rPr>
        <w:t xml:space="preserve">N_CORES - 1</w:t>
      </w:r>
      <w:r>
        <w:t xml:space="preserve"> (ou -1, cinza). PL (azul) e PT (vermelho) têm índice fixo (ADR-052); os demais seguem a ordem de votação no nível mais alto do cargo, e o índice é o mesmo em todos os níveis (o candidato tem a mesma cor no mapa do Brasil e no da UF). A paleta é do portal (ADR-020); </w:t>
      </w:r>
      <w:r>
        <w:rPr>
          <w:rFonts w:ascii="Consolas" w:cs="Consolas" w:eastAsia="Consolas" w:hAnsi="Consolas"/>
          <w:sz w:val="19"/>
          <w:szCs w:val="19"/>
        </w:rPr>
        <w:t xml:space="preserve">paleta</w:t>
      </w:r>
      <w:r>
        <w:t xml:space="preserve"> diz a regra (2).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_seguro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_seguro(parte: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Valida um trecho do caminho de um feed: só minúsculas, dígitos e hífen, sem começar por hífen.</w:t>
      </w:r>
    </w:p>
    <w:p>
      <w:pPr>
        <w:spacing w:after="80"/>
      </w:pPr>
      <w:r>
        <w:t xml:space="preserve">Os trechos vêm de dados externos (ids, slugs, códigos) e viram nome de arquivo; isso impede barras e </w:t>
      </w:r>
      <w:r>
        <w:rPr>
          <w:rFonts w:ascii="Consolas" w:cs="Consolas" w:eastAsia="Consolas" w:hAnsi="Consolas"/>
          <w:sz w:val="19"/>
          <w:szCs w:val="19"/>
        </w:rPr>
        <w:t xml:space="preserve">..</w:t>
      </w:r>
      <w:r>
        <w:t xml:space="preserve"> de saírem do diretório dos feeds.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_iso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_iso(valor: datetime | date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Data ou instante em ISO 8601;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passa direto.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_r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_r(valor: float | None, casas: int=6)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Arredonda para </w:t>
      </w:r>
      <w:r>
        <w:rPr>
          <w:rFonts w:ascii="Consolas" w:cs="Consolas" w:eastAsia="Consolas" w:hAnsi="Consolas"/>
          <w:sz w:val="19"/>
          <w:szCs w:val="19"/>
        </w:rPr>
        <w:t xml:space="preserve">casas</w:t>
      </w:r>
      <w:r>
        <w:t xml:space="preserve"> decimais, preservando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</w:t>
      </w:r>
      <w:r>
        <w:rPr>
          <w:sz w:val="16"/>
          <w:szCs w:val="16"/>
        </w:rPr>
        <w:t xml:space="preserve">  (linha 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Recorte geográfico de um feed: Brasil, UF ou município, com os códigos IBGE e TSE quando há.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Abrangencia.arquivo</w:t>
      </w:r>
      <w:r>
        <w:rPr>
          <w:sz w:val="16"/>
          <w:szCs w:val="16"/>
        </w:rPr>
        <w:t xml:space="preserve">  (linha 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arquivo(self)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do feed sem extensão: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uf-&lt;sigla&gt;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mu-&lt;chave&gt;</w:t>
      </w:r>
      <w:r>
        <w:t xml:space="preserve">, validado por </w:t>
      </w:r>
      <w:r>
        <w:rPr>
          <w:rFonts w:ascii="Consolas" w:cs="Consolas" w:eastAsia="Consolas" w:hAnsi="Consolas"/>
          <w:sz w:val="19"/>
          <w:szCs w:val="19"/>
        </w:rPr>
        <w:t xml:space="preserve">_seguro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Abrangencia.para_json</w:t>
      </w:r>
      <w:r>
        <w:rPr>
          <w:sz w:val="16"/>
          <w:szCs w:val="16"/>
        </w:rPr>
        <w:t xml:space="preserve">  (linha 104)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abrangencia</w:t>
      </w:r>
      <w:r>
        <w:t xml:space="preserve"> do feed.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abrangencia_brasil</w:t>
      </w:r>
      <w:r>
        <w:rPr>
          <w:sz w:val="16"/>
          <w:szCs w:val="16"/>
        </w:rPr>
        <w:t xml:space="preserve">  (linha 110)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abrangencia_brasil() -&gt; 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abrangência nacional.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abrangencia_uf</w:t>
      </w:r>
      <w:r>
        <w:rPr>
          <w:sz w:val="16"/>
          <w:szCs w:val="16"/>
        </w:rPr>
        <w:t xml:space="preserve">  (linha 115)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abrangencia_uf(sigla: str) -&gt; 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Abrangência da UF pela sigla, com o nome e o código IBGE.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abrangencia_municipio</w:t>
      </w:r>
      <w:r>
        <w:rPr>
          <w:sz w:val="16"/>
          <w:szCs w:val="16"/>
        </w:rPr>
        <w:t xml:space="preserve">  (linha 121)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abrangencia_municipio(m: Municipio) -&gt; 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Abrangência de um município do cadastro; o código é a </w:t>
      </w:r>
      <w:r>
        <w:rPr>
          <w:rFonts w:ascii="Consolas" w:cs="Consolas" w:eastAsia="Consolas" w:hAnsi="Consolas"/>
          <w:sz w:val="19"/>
          <w:szCs w:val="19"/>
        </w:rPr>
        <w:t xml:space="preserve">chave</w:t>
      </w:r>
      <w:r>
        <w:t xml:space="preserve"> dele (o IBGE, quando há).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abrangencia_zona</w:t>
      </w:r>
      <w:r>
        <w:rPr>
          <w:sz w:val="16"/>
          <w:szCs w:val="16"/>
        </w:rPr>
        <w:t xml:space="preserve">  (linha 126)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abrangencia_zona(uf: str, zona: str) -&gt; 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Zona eleitoral de um município, pelo número (sem zeros à esquerda). Não tem feed próprio: aparece como parte do feed do município, com o número da zona como código.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atribuir_cores</w:t>
      </w:r>
      <w:r>
        <w:rPr>
          <w:sz w:val="16"/>
          <w:szCs w:val="16"/>
        </w:rPr>
        <w:t xml:space="preserve">  (linha 135)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atribuir_cores(chaves_em_ordem: Iterable[str], anteriores: Mapping[str, int] | None=None, n: int=N_CORES, partidos: Mapping...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 de cor por candidato (ou partido), estável entre atualizações.</w:t>
      </w:r>
    </w:p>
    <w:p>
      <w:pPr>
        <w:spacing w:after="80"/>
      </w:pPr>
      <w:r>
        <w:t xml:space="preserve">A chave é o número do candidato (</w:t>
      </w:r>
      <w:r>
        <w:rPr>
          <w:rFonts w:ascii="Consolas" w:cs="Consolas" w:eastAsia="Consolas" w:hAnsi="Consolas"/>
          <w:sz w:val="19"/>
          <w:szCs w:val="19"/>
        </w:rPr>
        <w:t xml:space="preserve">partidos</w:t>
      </w:r>
      <w:r>
        <w:t xml:space="preserve"> diz o partido de cada um) ou a sigla do partido. PL e PT têm cor fixa (</w:t>
      </w:r>
      <w:r>
        <w:rPr>
          <w:rFonts w:ascii="Consolas" w:cs="Consolas" w:eastAsia="Consolas" w:hAnsi="Consolas"/>
          <w:sz w:val="19"/>
          <w:szCs w:val="19"/>
        </w:rPr>
        <w:t xml:space="preserve">CORES_DOS_PARTIDOS</w:t>
      </w:r>
      <w:r>
        <w:t xml:space="preserve">, ADR-052) em qualquer cargo, nível e eleição, e ninguém mais as recebe. Os demais seguem a ordem de votação: quem já tem cor a mantém — no meio da apuração, a troca de posição entre dois candidatos não troca a cor deles no mapa —, e quem chega pega o menor índice livre. Do </w:t>
      </w:r>
      <w:r>
        <w:rPr>
          <w:rFonts w:ascii="Consolas" w:cs="Consolas" w:eastAsia="Consolas" w:hAnsi="Consolas"/>
          <w:sz w:val="19"/>
          <w:szCs w:val="19"/>
        </w:rPr>
        <w:t xml:space="preserve">n</w:t>
      </w:r>
      <w:r>
        <w:t xml:space="preserve">-ésimo em diante, cinza.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cores_dos_candidatos</w:t>
      </w:r>
      <w:r>
        <w:rPr>
          <w:sz w:val="16"/>
          <w:szCs w:val="16"/>
        </w:rPr>
        <w:t xml:space="preserve">  (linha 163)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cores_dos_candidatos(r: ResultadoAbrangencia, anteriores: Mapping[str, int] | None=None) -&gt; dict[str, 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Cores dos candidatos válidos de um resultado, na ordem dele, com a cor fixa do partido quando houver.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recolorir</w:t>
      </w:r>
      <w:r>
        <w:rPr>
          <w:sz w:val="16"/>
          <w:szCs w:val="16"/>
        </w:rPr>
        <w:t xml:space="preserve">  (linha 169)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recolorir(partes: Iterable[dict], cores: Mapping[str, int])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Partes guardadas de uma leitura anterior com a cor atual de quem lidera em cada uma.</w:t>
      </w:r>
    </w:p>
    <w:p>
      <w:pPr>
        <w:spacing w:after="80"/>
      </w:pPr>
      <w:r>
        <w:t xml:space="preserve">A coleta ao vivo guarda a parte de cada município e só a refaz quando o município é baixado de novo; sem isto, o feed da UF regravado no meio de uma coleta levaria a cor da regra anterior (o Lula na posição do azul, 26/10/2026). Quem lidera é o número (ou, nos proporcionais, a sigla) e tem a cor em </w:t>
      </w:r>
      <w:r>
        <w:rPr>
          <w:rFonts w:ascii="Consolas" w:cs="Consolas" w:eastAsia="Consolas" w:hAnsi="Consolas"/>
          <w:sz w:val="19"/>
          <w:szCs w:val="19"/>
        </w:rPr>
        <w:t xml:space="preserve">cores</w:t>
      </w:r>
      <w:r>
        <w:t xml:space="preserve">; fora dela, vale a cor fixa do partido e, por fim, a que a parte já tinha.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ranking_partidos</w:t>
      </w:r>
      <w:r>
        <w:rPr>
          <w:sz w:val="16"/>
          <w:szCs w:val="16"/>
        </w:rPr>
        <w:t xml:space="preserve">  (linha 188)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ranking_partidos(r: ResultadoAbrangencia) -&gt; list[tuple[str, int]]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Partidos em ordem de votação: a total publicada pela fonte, ou a nominal somada.</w:t>
      </w:r>
    </w:p>
    <w:p>
      <w:pPr>
        <w:spacing w:after="80"/>
      </w:pPr>
      <w:r>
        <w:t xml:space="preserve">O recorte de candidatos de um arquivo pode não ter todos os candidatos (município com limite); a votação do partido publicada pelo TSE tem.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resumo_eleicao</w:t>
      </w:r>
      <w:r>
        <w:rPr>
          <w:sz w:val="16"/>
          <w:szCs w:val="16"/>
        </w:rPr>
        <w:t xml:space="preserve">  (linha 206)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resumo_eleicao(e: Eleicao)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eleicao</w:t>
      </w:r>
      <w:r>
        <w:t xml:space="preserve"> dos feeds e do índice: id, nome, ano, turno, tipo e data.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cargo_json</w:t>
      </w:r>
      <w:r>
        <w:rPr>
          <w:sz w:val="16"/>
          <w:szCs w:val="16"/>
        </w:rPr>
        <w:t xml:space="preserve">  (linha 211)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cargo_json(c: Cargo, vagas: int | None=None)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cargo</w:t>
      </w:r>
      <w:r>
        <w:t xml:space="preserve"> do feed; </w:t>
      </w:r>
      <w:r>
        <w:rPr>
          <w:rFonts w:ascii="Consolas" w:cs="Consolas" w:eastAsia="Consolas" w:hAnsi="Consolas"/>
          <w:sz w:val="19"/>
          <w:szCs w:val="19"/>
        </w:rPr>
        <w:t xml:space="preserve">vagas</w:t>
      </w:r>
      <w:r>
        <w:t xml:space="preserve">, quando informado, substitui o número de vagas do cargo.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_totalizacao</w:t>
      </w:r>
      <w:r>
        <w:rPr>
          <w:sz w:val="16"/>
          <w:szCs w:val="16"/>
        </w:rPr>
        <w:t xml:space="preserve">  (linha 217)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_totalizacao(r: ResultadoAbrangencia)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totalizacao</w:t>
      </w:r>
      <w:r>
        <w:t xml:space="preserve">: seções, percentual totalizado, finalizada e matematicamente definida.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_comparecimento</w:t>
      </w:r>
      <w:r>
        <w:rPr>
          <w:sz w:val="16"/>
          <w:szCs w:val="16"/>
        </w:rPr>
        <w:t xml:space="preserve">  (linha 224)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_comparecimento(r: ResultadoAbrangencia)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comparecimento</w:t>
      </w:r>
      <w:r>
        <w:t xml:space="preserve">: eleitorado, comparecimento, abstenção e os percentuais.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_votos</w:t>
      </w:r>
      <w:r>
        <w:rPr>
          <w:sz w:val="16"/>
          <w:szCs w:val="16"/>
        </w:rPr>
        <w:t xml:space="preserve">  (linha 232)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_votos(r: ResultadoAbrangencia)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votos</w:t>
      </w:r>
      <w:r>
        <w:t xml:space="preserve">: válidos, brancos, nulos (o total, com os técnicos à parte), anulados, de legenda e os percentuais.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_pct</w:t>
      </w:r>
      <w:r>
        <w:rPr>
          <w:sz w:val="16"/>
          <w:szCs w:val="16"/>
        </w:rPr>
        <w:t xml:space="preserve">  (linha 242)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_pct(c: Candidato, r: ResultadoAbrangencia)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Percentual do candidato nos válidos: o publicado ou, se faltar, calculado sobre os válidos do recorte.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candidato_json</w:t>
      </w:r>
      <w:r>
        <w:rPr>
          <w:sz w:val="16"/>
          <w:szCs w:val="16"/>
        </w:rPr>
        <w:t xml:space="preserve">  (linha 251)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candidato_json(c: Candidato, r: ResultadoAbrangencia, cores: Mapping[str, int], foto: str | None=None)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candidato no feed, com o índice de cor e a foto.</w:t>
      </w:r>
    </w:p>
    <w:p>
      <w:pPr>
        <w:spacing w:after="80"/>
      </w:pPr>
      <w:r>
        <w:t xml:space="preserve">Nos cargos proporcionais as cores são por partido: sem cor pelo número, vale a da sigla.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parte_json</w:t>
      </w:r>
      <w:r>
        <w:rPr>
          <w:sz w:val="16"/>
          <w:szCs w:val="16"/>
        </w:rPr>
        <w:t xml:space="preserve">  (linha 275)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parte_json(abr: Abrangencia, r: ResultadoAbrangencia, cores: Mapping[str, int], *, por_partido: bool=False)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de uma abrangência filha, para colorir o mapa do nível de cima.</w:t>
      </w:r>
    </w:p>
    <w:p>
      <w:pPr>
        <w:spacing w:after="80"/>
      </w:pPr>
      <w:r>
        <w:t xml:space="preserve">Além do líder, leva a abstenção (</w:t>
      </w:r>
      <w:r>
        <w:rPr>
          <w:rFonts w:ascii="Consolas" w:cs="Consolas" w:eastAsia="Consolas" w:hAnsi="Consolas"/>
          <w:sz w:val="19"/>
          <w:szCs w:val="19"/>
        </w:rPr>
        <w:t xml:space="preserve">pct_abstencao</w:t>
      </w:r>
      <w:r>
        <w:t xml:space="preserve">) e o percentual dos válidos dos </w:t>
      </w:r>
      <w:r>
        <w:rPr>
          <w:rFonts w:ascii="Consolas" w:cs="Consolas" w:eastAsia="Consolas" w:hAnsi="Consolas"/>
          <w:sz w:val="19"/>
          <w:szCs w:val="19"/>
        </w:rPr>
        <w:t xml:space="preserve">PCTS_POR_PARTE</w:t>
      </w:r>
      <w:r>
        <w:t xml:space="preserve"> mais votados (</w:t>
      </w:r>
      <w:r>
        <w:rPr>
          <w:rFonts w:ascii="Consolas" w:cs="Consolas" w:eastAsia="Consolas" w:hAnsi="Consolas"/>
          <w:sz w:val="19"/>
          <w:szCs w:val="19"/>
        </w:rPr>
        <w:t xml:space="preserve">pcts</w:t>
      </w:r>
      <w:r>
        <w:t xml:space="preserve">, por número ou, nos proporcionais, por sigla): é o que os modos "Abstenção" e "Mudança desde o 1º turno" do mapa pintam.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parte_zona_json</w:t>
      </w:r>
      <w:r>
        <w:rPr>
          <w:sz w:val="16"/>
          <w:szCs w:val="16"/>
        </w:rPr>
        <w:t xml:space="preserve">  (linha 316)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parte_zona_json(abr: Abrangencia, r: ResultadoAbrangencia, cores: Mapping[str, int], *, por_partido: bool=False)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zona no feed do município: como </w:t>
      </w:r>
      <w:r>
        <w:rPr>
          <w:rFonts w:ascii="Consolas" w:cs="Consolas" w:eastAsia="Consolas" w:hAnsi="Consolas"/>
          <w:sz w:val="19"/>
          <w:szCs w:val="19"/>
        </w:rPr>
        <w:t xml:space="preserve">parte_json</w:t>
      </w:r>
      <w:r>
        <w:t xml:space="preserve">, sem a bancada nem os selos de eleito e de 2º turno.</w:t>
      </w:r>
    </w:p>
    <w:p>
      <w:pPr>
        <w:spacing w:after="80"/>
      </w:pPr>
      <w:r>
        <w:t xml:space="preserve">Quem se elege (ou vai ao 2º turno) é decidido no município, na UF ou no Brasil; na zona, esses campos dariam a impressão de que cada zona elegeu alguém.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origem_json</w:t>
      </w:r>
      <w:r>
        <w:rPr>
          <w:sz w:val="16"/>
          <w:szCs w:val="16"/>
        </w:rPr>
        <w:t xml:space="preserve">  (linha 329)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origem_json(fonte: str, url: str | None=None, sha256: str | None=None, coletado_em: datetime | str | None=None, registro_br...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origem</w:t>
      </w:r>
      <w:r>
        <w:t xml:space="preserve"> do feed: fonte, URL, SHA-256, instante da coleta e registro no bronze.</w:t>
      </w:r>
    </w:p>
    <w:p>
      <w:pPr>
        <w:spacing w:after="80"/>
      </w:pPr>
      <w:r>
        <w:t xml:space="preserve">É o que liga cada número exibido à resposta guardada como prova.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feed_resultado</w:t>
      </w:r>
      <w:r>
        <w:rPr>
          <w:sz w:val="16"/>
          <w:szCs w:val="16"/>
        </w:rPr>
        <w:t xml:space="preserve">  (linha 340)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feed_resultado(*, eleicao: Eleicao, cargo: Cargo, abr: Abrangencia, resultado: ResultadoAbrangencia, cores: Mapping[str, in...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Feed de resultado de um cargo numa abrangência (</w:t>
      </w:r>
      <w:r>
        <w:rPr>
          <w:rFonts w:ascii="Consolas" w:cs="Consolas" w:eastAsia="Consolas" w:hAnsi="Consolas"/>
          <w:sz w:val="19"/>
          <w:szCs w:val="19"/>
        </w:rPr>
        <w:t xml:space="preserve">tipo: resultado</w:t>
      </w:r>
      <w:r>
        <w:t xml:space="preserve">).</w:t>
      </w:r>
    </w:p>
    <w:p>
      <w:pPr>
        <w:spacing w:after="80"/>
      </w:pPr>
      <w:r>
        <w:t xml:space="preserve">Com </w:t>
      </w:r>
      <w:r>
        <w:rPr>
          <w:rFonts w:ascii="Consolas" w:cs="Consolas" w:eastAsia="Consolas" w:hAnsi="Consolas"/>
          <w:sz w:val="19"/>
          <w:szCs w:val="19"/>
        </w:rPr>
        <w:t xml:space="preserve">limite_candidatos</w:t>
      </w:r>
      <w:r>
        <w:t xml:space="preserve">, leva só os mais votados e os eleitos, e conta os demais em </w:t>
      </w:r>
      <w:r>
        <w:rPr>
          <w:rFonts w:ascii="Consolas" w:cs="Consolas" w:eastAsia="Consolas" w:hAnsi="Consolas"/>
          <w:sz w:val="19"/>
          <w:szCs w:val="19"/>
        </w:rPr>
        <w:t xml:space="preserve">candidatos_omitidos</w:t>
      </w:r>
      <w:r>
        <w:t xml:space="preserve">: um município pode ter centenas de candidatos a deputado, e a lista completa está no feed da UF.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 traz as abrangências filhas, que colorem o mapa.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feed_panorama</w:t>
      </w:r>
      <w:r>
        <w:rPr>
          <w:sz w:val="16"/>
          <w:szCs w:val="16"/>
        </w:rPr>
        <w:t xml:space="preserve">  (linha 382)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feed_panorama(*, eleicao: Eleicao, cargo: Cargo, abr: Abrangencia, partes: list[dict], origem: dict, atualizado_em: datetim...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cargo visto de cima: o líder de cada parte e o placar por partido.</w:t>
      </w:r>
    </w:p>
    <w:p>
      <w:pPr>
        <w:spacing w:after="80"/>
      </w:pPr>
      <w:r>
        <w:t xml:space="preserve">Usado onde não existe resultado único: cargo municipal na UF e no Brasil (prefeitos, vereadores) e cargo estadual no Brasil (governadores, senadores, deputados). Cada parte já vem com </w:t>
      </w:r>
      <w:r>
        <w:rPr>
          <w:rFonts w:ascii="Consolas" w:cs="Consolas" w:eastAsia="Consolas" w:hAnsi="Consolas"/>
          <w:sz w:val="19"/>
          <w:szCs w:val="19"/>
        </w:rPr>
        <w:t xml:space="preserve">partido</w:t>
      </w:r>
      <w:r>
        <w:t xml:space="preserve"> (do líder, ou o mais votado nos proporcionais) e </w:t>
      </w:r>
      <w:r>
        <w:rPr>
          <w:rFonts w:ascii="Consolas" w:cs="Consolas" w:eastAsia="Consolas" w:hAnsi="Consolas"/>
          <w:sz w:val="19"/>
          <w:szCs w:val="19"/>
        </w:rPr>
        <w:t xml:space="preserve">eleito</w:t>
      </w:r>
      <w:r>
        <w:t xml:space="preserve">; nos proporcionais, também com </w:t>
      </w:r>
      <w:r>
        <w:rPr>
          <w:rFonts w:ascii="Consolas" w:cs="Consolas" w:eastAsia="Consolas" w:hAnsi="Consolas"/>
          <w:sz w:val="19"/>
          <w:szCs w:val="19"/>
        </w:rPr>
        <w:t xml:space="preserve">bancada</w:t>
      </w:r>
      <w:r>
        <w:t xml:space="preserve"> = {partido: eleitos}. O placar conta, por partido, as partes que lidera (</w:t>
      </w:r>
      <w:r>
        <w:rPr>
          <w:rFonts w:ascii="Consolas" w:cs="Consolas" w:eastAsia="Consolas" w:hAnsi="Consolas"/>
          <w:sz w:val="19"/>
          <w:szCs w:val="19"/>
        </w:rPr>
        <w:t xml:space="preserve">liderados</w:t>
      </w:r>
      <w:r>
        <w:t xml:space="preserve">) e as vagas que obteve (</w:t>
      </w:r>
      <w:r>
        <w:rPr>
          <w:rFonts w:ascii="Consolas" w:cs="Consolas" w:eastAsia="Consolas" w:hAnsi="Consolas"/>
          <w:sz w:val="19"/>
          <w:szCs w:val="19"/>
        </w:rPr>
        <w:t xml:space="preserve">eleitos</w:t>
      </w:r>
      <w:r>
        <w:t xml:space="preserve">), e a cor sai da ordem do placar.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parte_de_panorama</w:t>
      </w:r>
      <w:r>
        <w:rPr>
          <w:sz w:val="16"/>
          <w:szCs w:val="16"/>
        </w:rPr>
        <w:t xml:space="preserve">  (linha 435)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parte_de_panorama(abr: Abrangencia, panorama: dict)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de uma UF no panorama nacional de cargo municipal: o partido que lidera mais municípios nela.</w:t>
      </w:r>
    </w:p>
    <w:p>
      <w:pPr>
        <w:spacing w:after="80"/>
      </w:pPr>
      <w:r>
        <w:t xml:space="preserve">Leva a </w:t>
      </w:r>
      <w:r>
        <w:rPr>
          <w:rFonts w:ascii="Consolas" w:cs="Consolas" w:eastAsia="Consolas" w:hAnsi="Consolas"/>
          <w:sz w:val="19"/>
          <w:szCs w:val="19"/>
        </w:rPr>
        <w:t xml:space="preserve">bancada</w:t>
      </w:r>
      <w:r>
        <w:t xml:space="preserve"> da UF (eleitos por partido), para que o placar nacional some as vagas de todos os partidos, não só as do líder.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panorama_nacional</w:t>
      </w:r>
      <w:r>
        <w:rPr>
          <w:sz w:val="16"/>
          <w:szCs w:val="16"/>
        </w:rPr>
        <w:t xml:space="preserve">  (linha 455)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panorama_nacional(*, eleicao: Eleicao, cargo: Cargo, por_uf: Mapping[str, dict], origem: dict, atualizado_em: datetime | No...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Panorama do Brasil a partir dos panoramas das UFs (cargo municipal).</w:t>
      </w:r>
    </w:p>
    <w:p>
      <w:pPr>
        <w:spacing w:after="80"/>
      </w:pPr>
      <w:r>
        <w:t xml:space="preserve">O placar soma o de todas as UFs (municípios liderados e eleitos por partido); as partes são as UFs, cada uma com o partido que lidera mais municípios nela.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feed_historico</w:t>
      </w:r>
      <w:r>
        <w:rPr>
          <w:sz w:val="16"/>
          <w:szCs w:val="16"/>
        </w:rPr>
        <w:t xml:space="preserve">  (linha 501)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feed_historico(*, eleicao: Eleicao, cargo: Cargo, abr: Abrangencia, pontos: list[dict], candidatos: list[dict], origem: dic...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pontos</w:t>
      </w:r>
      <w:r>
        <w:t xml:space="preserve">: [{"t": ISO, "pct_secoes": float, "votos": {numero: votos}}], em ordem.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entrada_indice</w:t>
      </w:r>
      <w:r>
        <w:rPr>
          <w:sz w:val="16"/>
          <w:szCs w:val="16"/>
        </w:rPr>
        <w:t xml:space="preserve">  (linha 519)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entrada_indice(e: Eleicao, *, origem: str, ao_vivo: bool, atualizado_em: datetime | None, ufs: Iterable[str]=(), vagas: Map...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da eleição no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.</w:t>
      </w:r>
    </w:p>
    <w:p>
      <w:pPr>
        <w:spacing w:after="80"/>
      </w:pPr>
      <w:r>
        <w:t xml:space="preserve">Com </w:t>
      </w:r>
      <w:r>
        <w:rPr>
          <w:rFonts w:ascii="Consolas" w:cs="Consolas" w:eastAsia="Consolas" w:hAnsi="Consolas"/>
          <w:sz w:val="19"/>
          <w:szCs w:val="19"/>
        </w:rPr>
        <w:t xml:space="preserve">ufs_por_cargo</w:t>
      </w:r>
      <w:r>
        <w:t xml:space="preserve">, cada cargo leva as UFs em que há dados (Deputado Distrital só no DF; Conselheiro Distrital só em PE), e cargos sem dado nenhum ficam fora: o portal não mostra aba que não leva a nada.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municipios=False</w:t>
      </w:r>
      <w:r>
        <w:t xml:space="preserve"> marca a eleição publicada só por UF (1933 a 1990): o portal não oferece o mapa de municípios nem a busca por município nela.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eleicao_de_indice</w:t>
      </w:r>
      <w:r>
        <w:rPr>
          <w:sz w:val="16"/>
          <w:szCs w:val="16"/>
        </w:rPr>
        <w:t xml:space="preserve">  (linha 553)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eleicao_de_indice(item: dict) -&gt; Eleicao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Reconstrói o essencial de uma </w:t>
      </w:r>
      <w:r>
        <w:rPr>
          <w:rFonts w:ascii="Consolas" w:cs="Consolas" w:eastAsia="Consolas" w:hAnsi="Consolas"/>
          <w:sz w:val="19"/>
          <w:szCs w:val="19"/>
        </w:rPr>
        <w:t xml:space="preserve">Eleicao</w:t>
      </w:r>
      <w:r>
        <w:t xml:space="preserve"> a partir do índice gravado.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nome_eleicao</w:t>
      </w:r>
      <w:r>
        <w:rPr>
          <w:sz w:val="16"/>
          <w:szCs w:val="16"/>
        </w:rPr>
        <w:t xml:space="preserve">  (linha 567)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nome_eleicao(ano: int, turno: int, tipo: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exibido da eleição, ex.: </w:t>
      </w:r>
      <w:r>
        <w:rPr>
          <w:rFonts w:ascii="Consolas" w:cs="Consolas" w:eastAsia="Consolas" w:hAnsi="Consolas"/>
          <w:sz w:val="19"/>
          <w:szCs w:val="19"/>
        </w:rPr>
        <w:t xml:space="preserve">Eleições Gerais 2022 — 1º turno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substituir_arquivo</w:t>
      </w:r>
      <w:r>
        <w:rPr>
          <w:sz w:val="16"/>
          <w:szCs w:val="16"/>
        </w:rPr>
        <w:t xml:space="preserve">  (linha 575)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substituir_arquivo(tmp: Path, caminho: Path, tentativas: int=20, espera_s: float=0.05, dormir=time.sleep) -&gt;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os.replace</w:t>
      </w:r>
      <w:r>
        <w:t xml:space="preserve"> com novas tentativas enquanto o destino estiver aberto por outro processo.</w:t>
      </w:r>
    </w:p>
    <w:p>
      <w:pPr>
        <w:spacing w:after="80"/>
      </w:pPr>
      <w:r>
        <w:t xml:space="preserve">No Windows, trocar um arquivo que o servidor local está enviando ao navegador falha com </w:t>
      </w:r>
      <w:r>
        <w:rPr>
          <w:rFonts w:ascii="Consolas" w:cs="Consolas" w:eastAsia="Consolas" w:hAnsi="Consolas"/>
          <w:sz w:val="19"/>
          <w:szCs w:val="19"/>
        </w:rPr>
        <w:t xml:space="preserve">PermissionError</w:t>
      </w:r>
      <w:r>
        <w:t xml:space="preserve"> (o arquivo aberto não permite exclusão). A leitura de um feed leva milissegundos; esperar um pouco e tentar de novo resolve, e a última falha é propagada.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_gravar_json</w:t>
      </w:r>
      <w:r>
        <w:rPr>
          <w:sz w:val="16"/>
          <w:szCs w:val="16"/>
        </w:rPr>
        <w:t xml:space="preserve">  (linha 593)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_gravar_json(caminho: Path, dados: dict)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JSON compacto de forma atômica: arquivo temporário e </w:t>
      </w:r>
      <w:r>
        <w:rPr>
          <w:rFonts w:ascii="Consolas" w:cs="Consolas" w:eastAsia="Consolas" w:hAnsi="Consolas"/>
          <w:sz w:val="19"/>
          <w:szCs w:val="19"/>
        </w:rPr>
        <w:t xml:space="preserve">os.replace</w:t>
      </w:r>
      <w:r>
        <w:t xml:space="preserve">.</w:t>
      </w:r>
    </w:p>
    <w:p>
      <w:pPr>
        <w:spacing w:after="80"/>
      </w:pPr>
      <w:r>
        <w:t xml:space="preserve">O portal nunca lê um feed pela metade; o PID no nome do temporário evita que dois processos gravando o mesmo feed usem o mesmo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</w:t>
      </w:r>
      <w:r>
        <w:rPr>
          <w:sz w:val="16"/>
          <w:szCs w:val="16"/>
        </w:rPr>
        <w:t xml:space="preserve">  (linha 606)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EscritorFeeds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e lê os feeds sob </w:t>
      </w:r>
      <w:r>
        <w:rPr>
          <w:rFonts w:ascii="Consolas" w:cs="Consolas" w:eastAsia="Consolas" w:hAnsi="Consolas"/>
          <w:sz w:val="19"/>
          <w:szCs w:val="19"/>
        </w:rPr>
        <w:t xml:space="preserve">raiz</w:t>
      </w:r>
      <w:r>
        <w:t xml:space="preserve">, em </w:t>
      </w:r>
      <w:r>
        <w:rPr>
          <w:rFonts w:ascii="Consolas" w:cs="Consolas" w:eastAsia="Consolas" w:hAnsi="Consolas"/>
          <w:sz w:val="19"/>
          <w:szCs w:val="19"/>
        </w:rPr>
        <w:t xml:space="preserve">&lt;eleição&gt;/&lt;cargo&gt;/&lt;arquivo&gt;.json</w:t>
      </w:r>
      <w:r>
        <w:t xml:space="preserve">, e mantém o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EscritorFeeds.__init__</w:t>
      </w:r>
      <w:r>
        <w:rPr>
          <w:sz w:val="16"/>
          <w:szCs w:val="16"/>
        </w:rPr>
        <w:t xml:space="preserve">  (linha 609)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raiz: Path | str)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Escritor dos feeds sob o diretório </w:t>
      </w:r>
      <w:r>
        <w:rPr>
          <w:rFonts w:ascii="Consolas" w:cs="Consolas" w:eastAsia="Consolas" w:hAnsi="Consolas"/>
          <w:sz w:val="19"/>
          <w:szCs w:val="19"/>
        </w:rPr>
        <w:t xml:space="preserve">raiz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EscritorFeeds.caminho</w:t>
      </w:r>
      <w:r>
        <w:rPr>
          <w:sz w:val="16"/>
          <w:szCs w:val="16"/>
        </w:rPr>
        <w:t xml:space="preserve">  (linha 613)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caminho(self, eleicao_id: str, cargo_slug: str, arquivo: str)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Caminho de um feed; cada trecho passa por </w:t>
      </w:r>
      <w:r>
        <w:rPr>
          <w:rFonts w:ascii="Consolas" w:cs="Consolas" w:eastAsia="Consolas" w:hAnsi="Consolas"/>
          <w:sz w:val="19"/>
          <w:szCs w:val="19"/>
        </w:rPr>
        <w:t xml:space="preserve">_seguro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EscritorFeeds.gravar</w:t>
      </w:r>
      <w:r>
        <w:rPr>
          <w:sz w:val="16"/>
          <w:szCs w:val="16"/>
        </w:rPr>
        <w:t xml:space="preserve">  (linha 617)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gravar(self, eleicao_id: str, cargo_slug: str, abr: Abrangencia, feed: dict)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feed da abrangência e devolve o caminho.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EscritorFeeds.gravar_historico</w:t>
      </w:r>
      <w:r>
        <w:rPr>
          <w:sz w:val="16"/>
          <w:szCs w:val="16"/>
        </w:rPr>
        <w:t xml:space="preserve">  (linha 621)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gravar_historico(self, eleicao_id: str, cargo_slug: str, abr: Abrangencia, feed: dict)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feed de evolução da totalização da abrangência (</w:t>
      </w:r>
      <w:r>
        <w:rPr>
          <w:rFonts w:ascii="Consolas" w:cs="Consolas" w:eastAsia="Consolas" w:hAnsi="Consolas"/>
          <w:sz w:val="19"/>
          <w:szCs w:val="19"/>
        </w:rPr>
        <w:t xml:space="preserve">historico-&lt;arquivo&gt;.json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EscritorFeeds.ler</w:t>
      </w:r>
      <w:r>
        <w:rPr>
          <w:sz w:val="16"/>
          <w:szCs w:val="16"/>
        </w:rPr>
        <w:t xml:space="preserve">  (linha 625)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ler(self, eleicao_id: str, cargo_slug: str, arquivo: str) -&gt; dict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um feed já gravado;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se ele não existe.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EscritorFeeds.caminho_indice</w:t>
      </w:r>
      <w:r>
        <w:rPr>
          <w:sz w:val="16"/>
          <w:szCs w:val="16"/>
        </w:rPr>
        <w:t xml:space="preserve">  (linha 635)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caminho_indice(self)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Caminho do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EscritorFeeds.ler_indice</w:t>
      </w:r>
      <w:r>
        <w:rPr>
          <w:sz w:val="16"/>
          <w:szCs w:val="16"/>
        </w:rPr>
        <w:t xml:space="preserve">  (linha 639)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ler_indice(self)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índice; sem arquivo, devolve um índice vazio, com a </w:t>
      </w:r>
      <w:r>
        <w:rPr>
          <w:rFonts w:ascii="Consolas" w:cs="Consolas" w:eastAsia="Consolas" w:hAnsi="Consolas"/>
          <w:sz w:val="19"/>
          <w:szCs w:val="19"/>
        </w:rPr>
        <w:t xml:space="preserve">versao</w:t>
      </w:r>
      <w:r>
        <w:t xml:space="preserve"> atual.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EscritorFeeds.atualizar_indice</w:t>
      </w:r>
      <w:r>
        <w:rPr>
          <w:sz w:val="16"/>
          <w:szCs w:val="16"/>
        </w:rPr>
        <w:t xml:space="preserve">  (linha 645)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atualizar_indice(self, entrada: dict)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Insere ou substitui a eleição no índice, mantendo a ordem (mais recente primeiro).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EscritorFeeds.remover_do_indice</w:t>
      </w:r>
      <w:r>
        <w:rPr>
          <w:sz w:val="16"/>
          <w:szCs w:val="16"/>
        </w:rPr>
        <w:t xml:space="preserve">  (linha 658)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remover_do_indice(self, eleicao_id: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Tira a eleição do índice e regrava o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proporcional</w:t>
      </w:r>
      <w:r>
        <w:rPr>
          <w:sz w:val="16"/>
          <w:szCs w:val="16"/>
        </w:rPr>
        <w:t xml:space="preserve">  (linha 665)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proporcional(cargo: Cargo | int)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cargo é proporcional (deputados e vereador)? Aceita o cargo ou o código.</w:t>
      </w:r>
    </w:p>
    <w:p>
      <w:pPr>
        <w:spacing w:after="80"/>
      </w:pPr>
      <w:r>
        <w:t xml:space="preserve">Cargo com </w:t>
      </w:r>
      <w:r>
        <w:rPr>
          <w:rFonts w:ascii="Consolas" w:cs="Consolas" w:eastAsia="Consolas" w:hAnsi="Consolas"/>
          <w:sz w:val="19"/>
          <w:szCs w:val="19"/>
        </w:rPr>
        <w:t xml:space="preserve">slug_fixo</w:t>
      </w:r>
      <w:r>
        <w:t xml:space="preserve"> (eleições de 1933 a 1990) decide pelo próprio </w:t>
      </w:r>
      <w:r>
        <w:rPr>
          <w:rFonts w:ascii="Consolas" w:cs="Consolas" w:eastAsia="Consolas" w:hAnsi="Consolas"/>
          <w:sz w:val="19"/>
          <w:szCs w:val="19"/>
        </w:rPr>
        <w:t xml:space="preserve">tipo</w:t>
      </w:r>
      <w:r>
        <w:t xml:space="preserve">: o código, ali, não segue a tabela atual.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municipal</w:t>
      </w:r>
      <w:r>
        <w:rPr>
          <w:sz w:val="16"/>
          <w:szCs w:val="16"/>
        </w:rPr>
        <w:t xml:space="preserve">  (linha 678)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municipal(cargo: Cargo | int)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cargo é disputado no município (prefeito, vereador, conselheiro distrital)? Aceita o cargo ou o código.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09" w:id="109"/>
      <w:r>
        <w:t xml:space="preserve">11.11 lumen_eleicoes/geo.py</w:t>
      </w:r>
      <w:bookmarkEnd w:id="109"/>
    </w:p>
    <w:p>
      <w:pPr>
        <w:spacing w:after="100"/>
      </w:pPr>
      <w:r>
        <w:rPr>
          <w:sz w:val="17"/>
          <w:szCs w:val="17"/>
        </w:rPr>
        <w:t xml:space="preserve">packages/eleicoes/lumen_eleicoes/geo.py · Python · 173 linhas · 10 declarações</w:t>
      </w:r>
    </w:p>
    <w:p>
      <w:pPr>
        <w:spacing w:after="80"/>
      </w:pPr>
      <w:r>
        <w:t xml:space="preserve">Malhas do IBGE para o mapa da aba Eleições.</w:t>
      </w:r>
    </w:p>
    <w:p>
      <w:pPr>
        <w:spacing w:after="80"/>
      </w:pPr>
      <w:r>
        <w:t xml:space="preserve">API de malhas v3 do IBGE (</w:t>
      </w:r>
      <w:r>
        <w:rPr>
          <w:rFonts w:ascii="Consolas" w:cs="Consolas" w:eastAsia="Consolas" w:hAnsi="Consolas"/>
          <w:sz w:val="19"/>
          <w:szCs w:val="19"/>
        </w:rPr>
        <w:t xml:space="preserve">servicodados.ibge.gov.br/api/v3/malhas</w:t>
      </w:r>
      <w:r>
        <w:t xml:space="preserve">), sem autenticação, com CORS aberto. </w:t>
      </w:r>
      <w:r>
        <w:rPr>
          <w:rFonts w:ascii="Consolas" w:cs="Consolas" w:eastAsia="Consolas" w:hAnsi="Consolas"/>
          <w:sz w:val="19"/>
          <w:szCs w:val="19"/>
        </w:rPr>
        <w:t xml:space="preserve">formato=application/json</w:t>
      </w:r>
      <w:r>
        <w:t xml:space="preserve"> devolve </w:t>
      </w:r>
      <w:r>
        <w:rPr>
          <w:b/>
          <w:bCs/>
        </w:rPr>
        <w:t xml:space="preserve">TopoJSON</w:t>
      </w:r>
      <w:r>
        <w:t xml:space="preserve">: arcos compartilhados entre vizinhos e coordenadas quantizadas, o que deixa o arquivo várias vezes menor que o GeoJSON equivalente. O portal decodifica TopoJSON sozinho (</w:t>
      </w:r>
      <w:r>
        <w:rPr>
          <w:rFonts w:ascii="Consolas" w:cs="Consolas" w:eastAsia="Consolas" w:hAnsi="Consolas"/>
          <w:sz w:val="19"/>
          <w:szCs w:val="19"/>
        </w:rPr>
        <w:t xml:space="preserve">src/lib/topojson.ts</w:t>
      </w:r>
      <w:r>
        <w:t xml:space="preserve">), sem biblioteca.</w:t>
      </w:r>
    </w:p>
    <w:p>
      <w:pPr>
        <w:spacing w:after="80"/>
      </w:pPr>
      <w:r>
        <w:t xml:space="preserve">Tamanhos medidos em 05/10/2026, qualidade </w:t>
      </w:r>
      <w:r>
        <w:rPr>
          <w:rFonts w:ascii="Consolas" w:cs="Consolas" w:eastAsia="Consolas" w:hAnsi="Consolas"/>
          <w:sz w:val="19"/>
          <w:szCs w:val="19"/>
        </w:rPr>
        <w:t xml:space="preserve">minima</w:t>
      </w:r>
      <w:r>
        <w:t xml:space="preserve">: Brasil por UF 31 KB; São Paulo por município 136 KB; Acre 10 KB. A qualidade </w:t>
      </w:r>
      <w:r>
        <w:rPr>
          <w:rFonts w:ascii="Consolas" w:cs="Consolas" w:eastAsia="Consolas" w:hAnsi="Consolas"/>
          <w:sz w:val="19"/>
          <w:szCs w:val="19"/>
        </w:rPr>
        <w:t xml:space="preserve">intermediaria</w:t>
      </w:r>
      <w:r>
        <w:t xml:space="preserve"> dobra o tamanho (SP: 292 KB) e quase não muda o desenho no tamanho em que o mapa é exibido, por isso o padrão é </w:t>
      </w:r>
      <w:r>
        <w:rPr>
          <w:rFonts w:ascii="Consolas" w:cs="Consolas" w:eastAsia="Consolas" w:hAnsi="Consolas"/>
          <w:sz w:val="19"/>
          <w:szCs w:val="19"/>
        </w:rPr>
        <w:t xml:space="preserve">minima</w:t>
      </w:r>
      <w:r>
        <w:t xml:space="preserve">.</w:t>
      </w:r>
    </w:p>
    <w:p>
      <w:pPr>
        <w:spacing w:after="80"/>
      </w:pPr>
      <w:r>
        <w:t xml:space="preserve">Arquivos gravados (sempre os bytes publicados pelo IBGE, depois de validados):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geo/br-uf.json          Brasil, uma geometria por UF (codarea = código da UF)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geo/uf-&lt;sigla&gt;-mu.json  UF, uma geometria por município (codarea = código IBGE)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geo/mu/&lt;ibge&gt;.json      contorno de um município na qualidade ``maxima``, para os que têm mais de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                uma zona eleitoral (``baixar_contornos``, ``lumen eleicoes mapas --contornos``)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Na qualidade </w:t>
      </w:r>
      <w:r>
        <w:rPr>
          <w:rFonts w:ascii="Consolas" w:cs="Consolas" w:eastAsia="Consolas" w:hAnsi="Consolas"/>
          <w:sz w:val="19"/>
          <w:szCs w:val="19"/>
        </w:rPr>
        <w:t xml:space="preserve">minima</w:t>
      </w:r>
      <w:r>
        <w:t xml:space="preserve">, um município pequeno vira um polígono de quatro ou cinco pontos (Taboão da Serra, SP: 4; Olinda, PE: 6), bom para o mapa da UF e inútil quando o município ocupa a tela inteira com as zonas eleitorais. Por isso os municípios com mais de uma zona têm também o contorno em </w:t>
      </w:r>
      <w:r>
        <w:rPr>
          <w:rFonts w:ascii="Consolas" w:cs="Consolas" w:eastAsia="Consolas" w:hAnsi="Consolas"/>
          <w:sz w:val="19"/>
          <w:szCs w:val="19"/>
        </w:rPr>
        <w:t xml:space="preserve">maxima</w:t>
      </w:r>
      <w:r>
        <w:t xml:space="preserve"> (São Paulo: 1.157 pontos, 10,6 KB; Taboão da Serra: 74 pontos, 0,9 KB).</w:t>
      </w:r>
    </w:p>
    <w:p>
      <w:pPr>
        <w:spacing w:after="80"/>
      </w:pPr>
      <w:r>
        <w:t xml:space="preserve">Certificado: o servidor </w:t>
      </w:r>
      <w:r>
        <w:rPr>
          <w:rFonts w:ascii="Consolas" w:cs="Consolas" w:eastAsia="Consolas" w:hAnsi="Consolas"/>
          <w:sz w:val="19"/>
          <w:szCs w:val="19"/>
        </w:rPr>
        <w:t xml:space="preserve">servicodados.ibge.gov.br</w:t>
      </w:r>
      <w:r>
        <w:t xml:space="preserve"> envia só o certificado final, sem o intermediário (Sectigo Public Server Authentication CA DV R36, verificado em 15/10/2026). Navegadores completam a cadeia sozinhos; o Python não, e a conexão falha com </w:t>
      </w:r>
      <w:r>
        <w:rPr>
          <w:rFonts w:ascii="Consolas" w:cs="Consolas" w:eastAsia="Consolas" w:hAnsi="Consolas"/>
          <w:sz w:val="19"/>
          <w:szCs w:val="19"/>
        </w:rPr>
        <w:t xml:space="preserve">unable to get local issuer certificate</w:t>
      </w:r>
      <w:r>
        <w:t xml:space="preserve"> até o intermediário estar no repositório de certificados da máquina.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MalhaInvalida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MalhaInvalida(ValueError)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malha recebida não serve ao portal: HTTP diferente de 200 ou TopoJSON fora da estrutura esperada.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url_brasil_por_uf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url_brasil_por_uf(qualidade: str='minima')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da malha do Brasil com uma geometria por UF, na </w:t>
      </w:r>
      <w:r>
        <w:rPr>
          <w:rFonts w:ascii="Consolas" w:cs="Consolas" w:eastAsia="Consolas" w:hAnsi="Consolas"/>
          <w:sz w:val="19"/>
          <w:szCs w:val="19"/>
        </w:rPr>
        <w:t xml:space="preserve">qualidade</w:t>
      </w:r>
      <w:r>
        <w:t xml:space="preserve"> pedida.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url_uf_por_municipio</w:t>
      </w:r>
      <w:r>
        <w:rPr>
          <w:sz w:val="16"/>
          <w:szCs w:val="16"/>
        </w:rPr>
        <w:t xml:space="preserve">  (linha 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url_uf_por_municipio(codigo_uf: str, qualidade: str='minima')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da malha de uma UF (código IBGE de 2 dígitos) com uma geometria por município.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url_municipio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url_municipio(codigo_ibge: str, qualidade: str='maxima')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da malha de um município (código IBGE de 7 dígitos), na </w:t>
      </w:r>
      <w:r>
        <w:rPr>
          <w:rFonts w:ascii="Consolas" w:cs="Consolas" w:eastAsia="Consolas" w:hAnsi="Consolas"/>
          <w:sz w:val="19"/>
          <w:szCs w:val="19"/>
        </w:rPr>
        <w:t xml:space="preserve">qualidade</w:t>
      </w:r>
      <w:r>
        <w:t xml:space="preserve"> pedida.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url_municipios_ibge</w:t>
      </w:r>
      <w:r>
        <w:rPr>
          <w:sz w:val="16"/>
          <w:szCs w:val="16"/>
        </w:rPr>
        <w:t xml:space="preserve">  (linha 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url_municipios_ibge()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da lista de municípios da API de localidades do IBGE, de onde vêm os nomes acentuados.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validar_topojson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validar_topojson(conteudo: bytes | str | dict)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a estrutura mínima que o portal usa e devolve o objeto.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codigos_da_malha</w:t>
      </w:r>
      <w:r>
        <w:rPr>
          <w:sz w:val="16"/>
          <w:szCs w:val="16"/>
        </w:rPr>
        <w:t xml:space="preserve">  (linha 107)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codigos_da_malha(topo: dict)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Códigos </w:t>
      </w:r>
      <w:r>
        <w:rPr>
          <w:rFonts w:ascii="Consolas" w:cs="Consolas" w:eastAsia="Consolas" w:hAnsi="Consolas"/>
          <w:sz w:val="19"/>
          <w:szCs w:val="19"/>
        </w:rPr>
        <w:t xml:space="preserve">codarea</w:t>
      </w:r>
      <w:r>
        <w:t xml:space="preserve"> das geometrias de uma malha já validada, como texto e em ordem crescente.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_gravar</w:t>
      </w:r>
      <w:r>
        <w:rPr>
          <w:sz w:val="16"/>
          <w:szCs w:val="16"/>
        </w:rPr>
        <w:t xml:space="preserve">  (linha 113)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_gravar(destino: Path, conteudo: bytes)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</w:t>
      </w:r>
      <w:r>
        <w:rPr>
          <w:rFonts w:ascii="Consolas" w:cs="Consolas" w:eastAsia="Consolas" w:hAnsi="Consolas"/>
          <w:sz w:val="19"/>
          <w:szCs w:val="19"/>
        </w:rPr>
        <w:t xml:space="preserve">conteudo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destino</w:t>
      </w:r>
      <w:r>
        <w:t xml:space="preserve"> por troca atômica (</w:t>
      </w:r>
      <w:r>
        <w:rPr>
          <w:rFonts w:ascii="Consolas" w:cs="Consolas" w:eastAsia="Consolas" w:hAnsi="Consolas"/>
          <w:sz w:val="19"/>
          <w:szCs w:val="19"/>
        </w:rPr>
        <w:t xml:space="preserve">.tmp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os.replace</w:t>
      </w:r>
      <w:r>
        <w:t xml:space="preserve">), criando o diretório.</w:t>
      </w:r>
    </w:p>
    <w:p>
      <w:pPr>
        <w:spacing w:after="80"/>
      </w:pPr>
      <w:r>
        <w:t xml:space="preserve">Quem lê o diretório dos feeds vê a malha anterior ou a nova, nunca um arquivo pela metade; com a malha aberta pelo servidor local (Windows), a troca espera e tenta de novo (</w:t>
      </w:r>
      <w:r>
        <w:rPr>
          <w:rFonts w:ascii="Consolas" w:cs="Consolas" w:eastAsia="Consolas" w:hAnsi="Consolas"/>
          <w:sz w:val="19"/>
          <w:szCs w:val="19"/>
        </w:rPr>
        <w:t xml:space="preserve">feeds.substituir_arquivo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baixar_malhas</w:t>
      </w:r>
      <w:r>
        <w:rPr>
          <w:sz w:val="16"/>
          <w:szCs w:val="16"/>
        </w:rPr>
        <w:t xml:space="preserve">  (linha 126)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baixar_malhas(cliente: ClienteHttp, raiz_feeds: Path | str, *, ufs: Iterable[str] | None=None, qualidade: str='minima', bro...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 Brasil por UF e cada UF por município. Devolve os arquivos gravados.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baixar_contornos</w:t>
      </w:r>
      <w:r>
        <w:rPr>
          <w:sz w:val="16"/>
          <w:szCs w:val="16"/>
        </w:rPr>
        <w:t xml:space="preserve">  (linha 149)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baixar_contornos(cliente: ClienteHttp, raiz_feeds: Path | str, codigos: Iterable[str], *, qualidade: str='maxima', bronze: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 contorno de cada município (código IBGE) para </w:t>
      </w:r>
      <w:r>
        <w:rPr>
          <w:rFonts w:ascii="Consolas" w:cs="Consolas" w:eastAsia="Consolas" w:hAnsi="Consolas"/>
          <w:sz w:val="19"/>
          <w:szCs w:val="19"/>
        </w:rPr>
        <w:t xml:space="preserve">geo/mu/&lt;código&gt;.json</w:t>
      </w:r>
      <w:r>
        <w:t xml:space="preserve">. Devolve os gravados.</w:t>
      </w:r>
    </w:p>
    <w:p>
      <w:pPr>
        <w:spacing w:after="80"/>
      </w:pPr>
      <w:r>
        <w:t xml:space="preserve">São os bytes do IBGE, conferidos por </w:t>
      </w:r>
      <w:r>
        <w:rPr>
          <w:rFonts w:ascii="Consolas" w:cs="Consolas" w:eastAsia="Consolas" w:hAnsi="Consolas"/>
          <w:sz w:val="19"/>
          <w:szCs w:val="19"/>
        </w:rPr>
        <w:t xml:space="preserve">validar_topojson</w:t>
      </w:r>
      <w:r>
        <w:t xml:space="preserve"> e pelo código da única geometria.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10" w:id="110"/>
      <w:r>
        <w:t xml:space="preserve">11.12 lumen_eleicoes/historico.py</w:t>
      </w:r>
      <w:bookmarkEnd w:id="110"/>
    </w:p>
    <w:p>
      <w:pPr>
        <w:spacing w:after="100"/>
      </w:pPr>
      <w:r>
        <w:rPr>
          <w:sz w:val="17"/>
          <w:szCs w:val="17"/>
        </w:rPr>
        <w:t xml:space="preserve">packages/eleicoes/lumen_eleicoes/historico.py · Python · 426 linhas · 16 declarações</w:t>
      </w:r>
    </w:p>
    <w:p>
      <w:pPr>
        <w:spacing w:after="80"/>
      </w:pPr>
      <w:r>
        <w:t xml:space="preserve">Eleições passadas: dos arquivos de dados abertos aos feeds do portal.</w:t>
      </w:r>
    </w:p>
    <w:p>
      <w:pPr>
        <w:spacing w:after="80"/>
      </w:pPr>
      <w:r>
        <w:t xml:space="preserve">Um ano por vez. O detalhe da apuração (pequeno) é lido inteiro primeiro; o arquivo de votação (grande) é lido um CSV por vez — o </w:t>
      </w:r>
      <w:r>
        <w:rPr>
          <w:rFonts w:ascii="Consolas" w:cs="Consolas" w:eastAsia="Consolas" w:hAnsi="Consolas"/>
          <w:sz w:val="19"/>
          <w:szCs w:val="19"/>
        </w:rPr>
        <w:t xml:space="preserve">_BR</w:t>
      </w:r>
      <w:r>
        <w:t xml:space="preserve"> com o Presidente e depois um por UF —, e cada CSV vira os feeds do que ele contém antes de o próximo ser aberto. Assim a memória fica proporcional à maior UF, não ao Brasil.</w:t>
      </w:r>
    </w:p>
    <w:p>
      <w:pPr>
        <w:spacing w:after="80"/>
      </w:pPr>
      <w:r>
        <w:t xml:space="preserve">O que sai, por eleição (ano e turno) e cargo: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cargo nacional (Presidente):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uf-*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mu-*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cargo estadual: </w:t>
      </w:r>
      <w:r>
        <w:rPr>
          <w:rFonts w:ascii="Consolas" w:cs="Consolas" w:eastAsia="Consolas" w:hAnsi="Consolas"/>
          <w:sz w:val="19"/>
          <w:szCs w:val="19"/>
        </w:rPr>
        <w:t xml:space="preserve">uf-*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mu-*</w:t>
      </w:r>
      <w:r>
        <w:t xml:space="preserve"> e o panorama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(quem lidera em cada UF);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cargo municipal: </w:t>
      </w:r>
      <w:r>
        <w:rPr>
          <w:rFonts w:ascii="Consolas" w:cs="Consolas" w:eastAsia="Consolas" w:hAnsi="Consolas"/>
          <w:sz w:val="19"/>
          <w:szCs w:val="19"/>
        </w:rPr>
        <w:t xml:space="preserve">mu-*</w:t>
      </w:r>
      <w:r>
        <w:t xml:space="preserve"> e os panoramas </w:t>
      </w:r>
      <w:r>
        <w:rPr>
          <w:rFonts w:ascii="Consolas" w:cs="Consolas" w:eastAsia="Consolas" w:hAnsi="Consolas"/>
          <w:sz w:val="19"/>
          <w:szCs w:val="19"/>
        </w:rPr>
        <w:t xml:space="preserve">uf-*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.</w:t>
      </w:r>
    </w:p>
    <w:p>
      <w:pPr>
        <w:spacing w:after="80"/>
      </w:pPr>
      <w:r>
        <w:t xml:space="preserve">No município com duas zonas eleitorais ou mais, o feed </w:t>
      </w:r>
      <w:r>
        <w:rPr>
          <w:rFonts w:ascii="Consolas" w:cs="Consolas" w:eastAsia="Consolas" w:hAnsi="Consolas"/>
          <w:sz w:val="19"/>
          <w:szCs w:val="19"/>
        </w:rPr>
        <w:t xml:space="preserve">mu-*</w:t>
      </w:r>
      <w:r>
        <w:t xml:space="preserve"> leva as zonas em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 (quem lidera em cada zona, com as cores do próprio feed). Quais municípios têm mais de uma zona sai do detalhe da apuração; sem ele, os feeds saem sem zonas.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ResumoAno</w:t>
      </w:r>
      <w:r>
        <w:rPr>
          <w:sz w:val="16"/>
          <w:szCs w:val="16"/>
        </w:rPr>
        <w:t xml:space="preserve">  (linha 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ResumoAno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Contagens do processamento de um ano, devolvidas por </w:t>
      </w:r>
      <w:r>
        <w:rPr>
          <w:rFonts w:ascii="Consolas" w:cs="Consolas" w:eastAsia="Consolas" w:hAnsi="Consolas"/>
          <w:sz w:val="19"/>
          <w:szCs w:val="19"/>
        </w:rPr>
        <w:t xml:space="preserve">ProcessadorAno.processar</w:t>
      </w:r>
      <w:r>
        <w:t xml:space="preserve">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municipios_sem_ibge</w:t>
      </w:r>
      <w:r>
        <w:t xml:space="preserve"> junta, como </w:t>
      </w:r>
      <w:r>
        <w:rPr>
          <w:rFonts w:ascii="Consolas" w:cs="Consolas" w:eastAsia="Consolas" w:hAnsi="Consolas"/>
          <w:sz w:val="19"/>
          <w:szCs w:val="19"/>
        </w:rPr>
        <w:t xml:space="preserve">&lt;uf&gt;&lt;código TSE&gt;</w:t>
      </w:r>
      <w:r>
        <w:t xml:space="preserve">, os municípios do Brasil que apareceram nos dados sem código IBGE no cadastro: entram nos feeds, mas o mapa não os colore.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_cargo</w:t>
      </w:r>
      <w:r>
        <w:rPr>
          <w:sz w:val="16"/>
          <w:szCs w:val="16"/>
        </w:rPr>
        <w:t xml:space="preserve">  (linha 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_cargo(codigo: int, codigo_tse: int | None) -&gt; Cargo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Cargo</w:t>
      </w:r>
      <w:r>
        <w:t xml:space="preserve"> a partir do código: nome da tabela </w:t>
      </w:r>
      <w:r>
        <w:rPr>
          <w:rFonts w:ascii="Consolas" w:cs="Consolas" w:eastAsia="Consolas" w:hAnsi="Consolas"/>
          <w:sz w:val="19"/>
          <w:szCs w:val="19"/>
        </w:rPr>
        <w:t xml:space="preserve">CARGOS</w:t>
      </w:r>
      <w:r>
        <w:t xml:space="preserve"> e tipo dado por </w:t>
      </w:r>
      <w:r>
        <w:rPr>
          <w:rFonts w:ascii="Consolas" w:cs="Consolas" w:eastAsia="Consolas" w:hAnsi="Consolas"/>
          <w:sz w:val="19"/>
          <w:szCs w:val="19"/>
        </w:rPr>
        <w:t xml:space="preserve">proporcional</w:t>
      </w:r>
      <w:r>
        <w:t xml:space="preserve">.</w:t>
      </w:r>
    </w:p>
    <w:p>
      <w:pPr>
        <w:spacing w:after="80"/>
      </w:pPr>
      <w:r>
        <w:t xml:space="preserve">Sem o código da eleição no TSE, </w:t>
      </w:r>
      <w:r>
        <w:rPr>
          <w:rFonts w:ascii="Consolas" w:cs="Consolas" w:eastAsia="Consolas" w:hAnsi="Consolas"/>
          <w:sz w:val="19"/>
          <w:szCs w:val="19"/>
        </w:rPr>
        <w:t xml:space="preserve">eleicao_tse</w:t>
      </w:r>
      <w:r>
        <w:t xml:space="preserve"> fica 0.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_partes_zonas</w:t>
      </w:r>
      <w:r>
        <w:rPr>
          <w:sz w:val="16"/>
          <w:szCs w:val="16"/>
        </w:rPr>
        <w:t xml:space="preserve">  (linha 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_partes_zonas(municipio: da.Abr, zonas: Zonas, cores: dict[str, int], por_partido: bool)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Partes do feed do município: uma por zona, em ordem numérica; nenhuma se o município tem uma só.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ProcessadorAno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Transforma os ZIPs de um ano em feeds. Um objeto por ano processado.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ProcessadorAno.__init__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ano: int, escritor: EscritorFeeds, cadastro: CadastroMunicipios, *, origem_votacao: Manifesto | None=None, o...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Prepara o estado que se acumula ao longo do ano.</w:t>
      </w:r>
    </w:p>
    <w:p>
      <w:pPr>
        <w:spacing w:after="80"/>
      </w:pPr>
      <w:r>
        <w:t xml:space="preserve">A origem dos feeds vem do manifesto do ZIP de votação quando há um (URL, SHA-256 e instante do download); sem ele, só a URL oficial do conjunto. Os dicionários guardam o que só pode ser emitido no fim — índice, panoramas nacionais, vagas somadas das UFs —, porque cada CSV é emitido e descartado antes de o próximo ser aberto. </w:t>
      </w:r>
      <w:r>
        <w:rPr>
          <w:rFonts w:ascii="Consolas" w:cs="Consolas" w:eastAsia="Consolas" w:hAnsi="Consolas"/>
          <w:sz w:val="19"/>
          <w:szCs w:val="19"/>
        </w:rPr>
        <w:t xml:space="preserve">fotos_ao_vivo</w:t>
      </w:r>
      <w:r>
        <w:t xml:space="preserve"> (id da eleição → </w:t>
      </w:r>
      <w:r>
        <w:rPr>
          <w:rFonts w:ascii="Consolas" w:cs="Consolas" w:eastAsia="Consolas" w:hAnsi="Consolas"/>
          <w:sz w:val="19"/>
          <w:szCs w:val="19"/>
        </w:rPr>
        <w:t xml:space="preserve">sq</w:t>
      </w:r>
      <w:r>
        <w:t xml:space="preserve"> dos candidatos cuja foto a coleta ao vivo baixou) deixa os feeds com as fotos que já estão publicadas.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ProcessadorAno.processar</w:t>
      </w:r>
      <w:r>
        <w:rPr>
          <w:sz w:val="16"/>
          <w:szCs w:val="16"/>
        </w:rPr>
        <w:t xml:space="preserve">  (linha 143)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processar(self, zip_votacao: Path | str, zip_detalhe: Path | str | None) -&gt; ResumoAno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os ZIPs do ano, grava todos os feeds e devolve o resumo.</w:t>
      </w:r>
    </w:p>
    <w:p>
      <w:pPr>
        <w:spacing w:after="80"/>
      </w:pPr>
      <w:r>
        <w:t xml:space="preserve">O detalhe da apuração, quando informado, é lido inteiro antes e dá os totais de cada abrangência (comparecimento, brancos, nulos, seções). A votação é lida um CSV por vez, cada um com um agregador próprio, emitido e limpo antes do próximo. Se o ZIP tem o arquivo </w:t>
      </w:r>
      <w:r>
        <w:rPr>
          <w:rFonts w:ascii="Consolas" w:cs="Consolas" w:eastAsia="Consolas" w:hAnsi="Consolas"/>
          <w:sz w:val="19"/>
          <w:szCs w:val="19"/>
        </w:rPr>
        <w:t xml:space="preserve">_BR</w:t>
      </w:r>
      <w:r>
        <w:t xml:space="preserve">, o Presidente vem só dele e é pulado nos arquivos por UF. Os municípios com duas zonas ou mais, conhecidos pelo detalhe, também têm a votação somada por zona. No fim, emite os panoramas nacionais e atualiza o índice.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ProcessadorAno._eleicao</w:t>
      </w:r>
      <w:r>
        <w:rPr>
          <w:sz w:val="16"/>
          <w:szCs w:val="16"/>
        </w:rPr>
        <w:t xml:space="preserve">  (linha 182)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_eleicao(self, eid: str, agregador: da.AgregadorVotacao) -&gt; Eleicao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Eleicao</w:t>
      </w:r>
      <w:r>
        <w:t xml:space="preserve"> do id (</w:t>
      </w:r>
      <w:r>
        <w:rPr>
          <w:rFonts w:ascii="Consolas" w:cs="Consolas" w:eastAsia="Consolas" w:hAnsi="Consolas"/>
          <w:sz w:val="19"/>
          <w:szCs w:val="19"/>
        </w:rPr>
        <w:t xml:space="preserve">"2022-1t-geral"</w:t>
      </w:r>
      <w:r>
        <w:t xml:space="preserve">), criada na primeira vez em que aparece.</w:t>
      </w:r>
    </w:p>
    <w:p>
      <w:pPr>
        <w:spacing w:after="80"/>
      </w:pPr>
      <w:r>
        <w:t xml:space="preserve">A data vem do agregador; se o primeiro CSV não a trazia, é preenchida quando um seguinte trouxer.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ProcessadorAno._registrar_cargo</w:t>
      </w:r>
      <w:r>
        <w:rPr>
          <w:sz w:val="16"/>
          <w:szCs w:val="16"/>
        </w:rPr>
        <w:t xml:space="preserve">  (linha 198)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_registrar_cargo(self, e: Eleicao, cargo: Cargo)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o cargo à eleição, se ainda não estiver lá, mantendo a lista ordenada por código.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ProcessadorAno._abr</w:t>
      </w:r>
      <w:r>
        <w:rPr>
          <w:sz w:val="16"/>
          <w:szCs w:val="16"/>
        </w:rPr>
        <w:t xml:space="preserve">  (linha 204)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_abr(self, chave: da.Abr, agregador: da.AgregadorVotacao) -&gt; 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a chave do agregador (</w:t>
      </w:r>
      <w:r>
        <w:rPr>
          <w:rFonts w:ascii="Consolas" w:cs="Consolas" w:eastAsia="Consolas" w:hAnsi="Consolas"/>
          <w:sz w:val="19"/>
          <w:szCs w:val="19"/>
        </w:rPr>
        <w:t xml:space="preserve">("br",)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("uf", uf)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("mu", uf, tse)</w:t>
      </w:r>
      <w:r>
        <w:t xml:space="preserve">) em </w:t>
      </w:r>
      <w:r>
        <w:rPr>
          <w:rFonts w:ascii="Consolas" w:cs="Consolas" w:eastAsia="Consolas" w:hAnsi="Consolas"/>
          <w:sz w:val="19"/>
          <w:szCs w:val="19"/>
        </w:rPr>
        <w:t xml:space="preserve">Abrangencia</w:t>
      </w:r>
      <w:r>
        <w:t xml:space="preserve">.</w:t>
      </w:r>
    </w:p>
    <w:p>
      <w:pPr>
        <w:spacing w:after="80"/>
      </w:pPr>
      <w:r>
        <w:t xml:space="preserve">Município fora do cadastro entra por </w:t>
      </w:r>
      <w:r>
        <w:rPr>
          <w:rFonts w:ascii="Consolas" w:cs="Consolas" w:eastAsia="Consolas" w:hAnsi="Consolas"/>
          <w:sz w:val="19"/>
          <w:szCs w:val="19"/>
        </w:rPr>
        <w:t xml:space="preserve">CadastroMunicipios.completar</w:t>
      </w:r>
      <w:r>
        <w:t xml:space="preserve">, com o nome publicado no CSV; os do Brasil que ficam sem código IBGE são anotados no resumo.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ProcessadorAno._fotos</w:t>
      </w:r>
      <w:r>
        <w:rPr>
          <w:sz w:val="16"/>
          <w:szCs w:val="16"/>
        </w:rPr>
        <w:t xml:space="preserve">  (linha 222)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_fotos(self, e: Eleicao, cargo: Cargo, pasta: str)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sq</w:t>
      </w:r>
      <w:r>
        <w:t xml:space="preserve"> → caminho da foto que a coleta ao vivo da mesma eleição baixou, no mesmo desenho do coletor (</w:t>
      </w:r>
      <w:r>
        <w:rPr>
          <w:rFonts w:ascii="Consolas" w:cs="Consolas" w:eastAsia="Consolas" w:hAnsi="Consolas"/>
          <w:sz w:val="19"/>
          <w:szCs w:val="19"/>
        </w:rPr>
        <w:t xml:space="preserve">fotos/&lt;ciclo&gt;/&lt;eleição no TSE&gt;/&lt;br ou UF&gt;/&lt;sq&gt;.jpeg</w:t>
      </w:r>
      <w:r>
        <w:t xml:space="preserve">; ver </w:t>
      </w:r>
      <w:r>
        <w:rPr>
          <w:rFonts w:ascii="Consolas" w:cs="Consolas" w:eastAsia="Consolas" w:hAnsi="Consolas"/>
          <w:sz w:val="19"/>
          <w:szCs w:val="19"/>
        </w:rPr>
        <w:t xml:space="preserve">coletor._fotos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ProcessadorAno._emitir</w:t>
      </w:r>
      <w:r>
        <w:rPr>
          <w:sz w:val="16"/>
          <w:szCs w:val="16"/>
        </w:rPr>
        <w:t xml:space="preserve">  (linha 232)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_emitir(self, agregador: da.AgregadorVotacao, totais: dict)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Emite os feeds de tudo o que um CSV agregou.</w:t>
      </w:r>
    </w:p>
    <w:p>
      <w:pPr>
        <w:spacing w:after="80"/>
      </w:pPr>
      <w:r>
        <w:t xml:space="preserve">Agrupa os resultados por eleição e cargo, registra o cargo na eleição, acompanha o instante mais recente e as UFs com resultado (para o índice) e despacha para a emissão municipal ou para a dos cargos nacional e estaduais, conforme o nível do cargo. Os resultados por zona vão à parte, por município, para entrar no feed do município.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ProcessadorAno._emitir_majoritario_ou_estadual</w:t>
      </w:r>
      <w:r>
        <w:rPr>
          <w:sz w:val="16"/>
          <w:szCs w:val="16"/>
        </w:rPr>
        <w:t xml:space="preserve">  (linha 266)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_emitir_majoritario_ou_estadual(self, e: Eleicao, cargo: Cargo, resultados: dict[da.Abr, ResultadoAbrangencia], agregador: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os feeds de cargo nacional ou estadual: municípios, UFs e, para o Presidente, o Brasil.</w:t>
      </w:r>
    </w:p>
    <w:p>
      <w:pPr>
        <w:spacing w:after="80"/>
      </w:pPr>
      <w:r>
        <w:t xml:space="preserve">As cores do Presidente são as do resultado nacional, as mesmas em todas as UFs; nos cargos estaduais, cada UF tem as suas, pela ordem dos candidatos (ou dos partidos, nos proporcionais). O feed de UF leva as partes dos municípios e o do Brasil, as das UFs; nos proporcionais, o de município fica com os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 mais votados e os eleitos, e o de município com mais de uma zona, as zonas em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. Num cargo estadual, a parte de cada UF fica guardada para o panorama nacional, emitido no fim do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ProcessadorAno._emitir_municipal</w:t>
      </w:r>
      <w:r>
        <w:rPr>
          <w:sz w:val="16"/>
          <w:szCs w:val="16"/>
        </w:rPr>
        <w:t xml:space="preserve">  (linha 330)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_emitir_municipal(self, e: Eleicao, cargo: Cargo, resultados: dict[da.Abr, ResultadoAbrangencia], agregador: da.AgregadorVo...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os feeds de cargo municipal: um por município, com as zonas quando há mais de uma, e o panorama de cada UF.</w:t>
      </w:r>
    </w:p>
    <w:p>
      <w:pPr>
        <w:spacing w:after="80"/>
      </w:pPr>
      <w:r>
        <w:t xml:space="preserve">Cada município tem as próprias cores (por candidato, ou por partido nos proporcionais), que valem também para as zonas dele. O panorama de cada UF fica guardado para o panorama nacional, emitido no fim do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ProcessadorAno._emitir_panoramas_nacionais</w:t>
      </w:r>
      <w:r>
        <w:rPr>
          <w:sz w:val="16"/>
          <w:szCs w:val="16"/>
        </w:rPr>
        <w:t xml:space="preserve">  (linha 367)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_emitir_panoramas_nacionais(self)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feed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dos cargos sem resultado nacional próprio, com o que foi guardado durante o ano.</w:t>
      </w:r>
    </w:p>
    <w:p>
      <w:pPr>
        <w:spacing w:after="80"/>
      </w:pPr>
      <w:r>
        <w:t xml:space="preserve">Cargo municipal: o panorama nacional junta os panoramas das UFs. Cargo estadual: um panorama com uma parte por UF (governadores, senadores, bancadas), em ordem de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ProcessadorAno._atualizar_indice</w:t>
      </w:r>
      <w:r>
        <w:rPr>
          <w:sz w:val="16"/>
          <w:szCs w:val="16"/>
        </w:rPr>
        <w:t xml:space="preserve">  (linha 386)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_atualizar_indice(self)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Registra no índice cada eleição do ano como histórica (</w:t>
      </w:r>
      <w:r>
        <w:rPr>
          <w:rFonts w:ascii="Consolas" w:cs="Consolas" w:eastAsia="Consolas" w:hAnsi="Consolas"/>
          <w:sz w:val="19"/>
          <w:szCs w:val="19"/>
        </w:rPr>
        <w:t xml:space="preserve">ao_vivo=False</w:t>
      </w:r>
      <w:r>
        <w:t xml:space="preserve">), com UFs, vagas e o instante mais recente.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ProcessadorAno.gravar_evolucao</w:t>
      </w:r>
      <w:r>
        <w:rPr>
          <w:sz w:val="16"/>
          <w:szCs w:val="16"/>
        </w:rPr>
        <w:t xml:space="preserve">  (linha 396)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gravar_evolucao(self, turno: int, fluxo)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</w:t>
      </w:r>
      <w:r>
        <w:rPr>
          <w:rFonts w:ascii="Consolas" w:cs="Consolas" w:eastAsia="Consolas" w:hAnsi="Consolas"/>
          <w:sz w:val="19"/>
          <w:szCs w:val="19"/>
        </w:rPr>
        <w:t xml:space="preserve">historico-br.json</w:t>
      </w:r>
      <w:r>
        <w:t xml:space="preserve"> do Presidente a partir do Historico_Totalizacao.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11" w:id="111"/>
      <w:r>
        <w:t xml:space="preserve">11.13 lumen_eleicoes/medicao.py</w:t>
      </w:r>
      <w:bookmarkEnd w:id="111"/>
    </w:p>
    <w:p>
      <w:pPr>
        <w:spacing w:after="100"/>
      </w:pPr>
      <w:r>
        <w:rPr>
          <w:sz w:val="17"/>
          <w:szCs w:val="17"/>
        </w:rPr>
        <w:t xml:space="preserve">packages/eleicoes/lumen_eleicoes/medicao.py · Python · 228 linhas · 14 declarações</w:t>
      </w:r>
    </w:p>
    <w:p>
      <w:pPr>
        <w:spacing w:after="80"/>
      </w:pPr>
      <w:r>
        <w:t xml:space="preserve">Tamanho dos feeds gravados, contra os limites dos armazenamentos gratuitos (adendo do ADR-026).</w:t>
      </w:r>
    </w:p>
    <w:p>
      <w:pPr>
        <w:spacing w:after="80"/>
      </w:pPr>
      <w:r>
        <w:t xml:space="preserve">Serve para decidir onde publicar (Cloudflare R2 ou Supabase Storage) e para estimar quanto uma noite de apuração consome de tráfego de saída, que no Supabase gratuito tem cota (no R2, é grátis). Mede: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total e cada grupo: uma eleição (</w:t>
      </w:r>
      <w:r>
        <w:rPr>
          <w:rFonts w:ascii="Consolas" w:cs="Consolas" w:eastAsia="Consolas" w:hAnsi="Consolas"/>
          <w:sz w:val="19"/>
          <w:szCs w:val="19"/>
        </w:rPr>
        <w:t xml:space="preserve">2026-1t-geral/…</w:t>
      </w:r>
      <w:r>
        <w:t xml:space="preserve">), as malhas (</w:t>
      </w:r>
      <w:r>
        <w:rPr>
          <w:rFonts w:ascii="Consolas" w:cs="Consolas" w:eastAsia="Consolas" w:hAnsi="Consolas"/>
          <w:sz w:val="19"/>
          <w:szCs w:val="19"/>
        </w:rPr>
        <w:t xml:space="preserve">geo/</w:t>
      </w:r>
      <w:r>
        <w:t xml:space="preserve">), as fotos e os arquivos da raiz (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);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tamanho comprimido com gzip, perto do que o navegador baixa quando o servidor comprime JSON;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os maiores arquivos, contra o limite por arquivo;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pior caso de saída por visitante e por hora de apuração, em duas visões: Brasil e o estado de feed mais pesado (o de um estado grande chega a dez vezes o nacional). O portal relê o feed aberto e a evolução a cada 15 s e o índice a cada minuto (</w:t>
      </w:r>
      <w:r>
        <w:rPr>
          <w:rFonts w:ascii="Consolas" w:cs="Consolas" w:eastAsia="Consolas" w:hAnsi="Consolas"/>
          <w:sz w:val="19"/>
          <w:szCs w:val="19"/>
        </w:rPr>
        <w:t xml:space="preserve">packages/portal/src/lib/feeds.ts</w:t>
      </w:r>
      <w:r>
        <w:t xml:space="preserve">). "Pior caso" porque supõe que o feed mudou entre duas leituras; quando não mudou, o navegador revalida e recebe só um 304.</w:t>
      </w:r>
    </w:p>
    <w:p>
      <w:pPr>
        <w:spacing w:after="80"/>
      </w:pPr>
      <w:r>
        <w:t xml:space="preserve">Não lê nem interpreta o conteúdo dos feeds: só o tamanho.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_gzip</w:t>
      </w:r>
      <w:r>
        <w:rPr>
          <w:sz w:val="16"/>
          <w:szCs w:val="16"/>
        </w:rPr>
        <w:t xml:space="preserve">  (linha 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_gzip(conteudo: bytes)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Tamanho do conteúdo comprimido com gzip no nível padrão dos servidores (6).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visao_de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visao_de(abrangencia: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Visão do portal a que a abrangência do arquivo pertence: </w:t>
      </w:r>
      <w:r>
        <w:rPr>
          <w:rFonts w:ascii="Consolas" w:cs="Consolas" w:eastAsia="Consolas" w:hAnsi="Consolas"/>
          <w:sz w:val="19"/>
          <w:szCs w:val="19"/>
        </w:rPr>
        <w:t xml:space="preserve">brasil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), </w:t>
      </w:r>
      <w:r>
        <w:rPr>
          <w:rFonts w:ascii="Consolas" w:cs="Consolas" w:eastAsia="Consolas" w:hAnsi="Consolas"/>
          <w:sz w:val="19"/>
          <w:szCs w:val="19"/>
        </w:rPr>
        <w:t xml:space="preserve">estado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uf-xx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grupo_de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grupo_de(relativo: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Grupo do arquivo: </w:t>
      </w:r>
      <w:r>
        <w:rPr>
          <w:rFonts w:ascii="Consolas" w:cs="Consolas" w:eastAsia="Consolas" w:hAnsi="Consolas"/>
          <w:sz w:val="19"/>
          <w:szCs w:val="19"/>
        </w:rPr>
        <w:t xml:space="preserve">raiz</w:t>
      </w:r>
      <w:r>
        <w:t xml:space="preserve"> para os da raiz, senão a primeira pasta (</w:t>
      </w:r>
      <w:r>
        <w:rPr>
          <w:rFonts w:ascii="Consolas" w:cs="Consolas" w:eastAsia="Consolas" w:hAnsi="Consolas"/>
          <w:sz w:val="19"/>
          <w:szCs w:val="19"/>
        </w:rPr>
        <w:t xml:space="preserve">geo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fotos</w:t>
      </w:r>
      <w:r>
        <w:t xml:space="preserve"> ou a eleição).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Tamanho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Tamanho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Quantidade de arquivos e bytes, sem e com gzip.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Tamanho.somar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somar(self, b: int, bz: int)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um arquivo de </w:t>
      </w:r>
      <w:r>
        <w:rPr>
          <w:rFonts w:ascii="Consolas" w:cs="Consolas" w:eastAsia="Consolas" w:hAnsi="Consolas"/>
          <w:sz w:val="19"/>
          <w:szCs w:val="19"/>
        </w:rPr>
        <w:t xml:space="preserve">b</w:t>
      </w:r>
      <w:r>
        <w:t xml:space="preserve"> bytes (</w:t>
      </w:r>
      <w:r>
        <w:rPr>
          <w:rFonts w:ascii="Consolas" w:cs="Consolas" w:eastAsia="Consolas" w:hAnsi="Consolas"/>
          <w:sz w:val="19"/>
          <w:szCs w:val="19"/>
        </w:rPr>
        <w:t xml:space="preserve">bz</w:t>
      </w:r>
      <w:r>
        <w:t xml:space="preserve"> com gzip).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Tamanho.para_json</w:t>
      </w:r>
      <w:r>
        <w:rPr>
          <w:sz w:val="16"/>
          <w:szCs w:val="16"/>
        </w:rPr>
        <w:t xml:space="preserve">  (linha 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Contagens como dicionário, para o JSON do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Medicao</w:t>
      </w:r>
      <w:r>
        <w:rPr>
          <w:sz w:val="16"/>
          <w:szCs w:val="16"/>
        </w:rPr>
        <w:t xml:space="preserve">  (linha 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Medicao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</w:t>
      </w:r>
      <w:r>
        <w:rPr>
          <w:rFonts w:ascii="Consolas" w:cs="Consolas" w:eastAsia="Consolas" w:hAnsi="Consolas"/>
          <w:sz w:val="19"/>
          <w:szCs w:val="19"/>
        </w:rPr>
        <w:t xml:space="preserve">medir</w:t>
      </w:r>
      <w:r>
        <w:t xml:space="preserve"> encontrou num diretório de feeds.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Medicao.saida_por_visitante_hora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saida_por_visitante_hora(self, eleicao: str, visao: str='brasil') -&gt; int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Pior caso, em bytes com gzip, de um visitante acompanhando </w:t>
      </w:r>
      <w:r>
        <w:rPr>
          <w:rFonts w:ascii="Consolas" w:cs="Consolas" w:eastAsia="Consolas" w:hAnsi="Consolas"/>
          <w:sz w:val="19"/>
          <w:szCs w:val="19"/>
        </w:rPr>
        <w:t xml:space="preserve">eleicao</w:t>
      </w:r>
      <w:r>
        <w:t xml:space="preserve"> na </w:t>
      </w:r>
      <w:r>
        <w:rPr>
          <w:rFonts w:ascii="Consolas" w:cs="Consolas" w:eastAsia="Consolas" w:hAnsi="Consolas"/>
          <w:sz w:val="19"/>
          <w:szCs w:val="19"/>
        </w:rPr>
        <w:t xml:space="preserve">visao</w:t>
      </w:r>
      <w:r>
        <w:t xml:space="preserve"> por uma hora.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Medicao.cabe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cabe(self, plano: str) -&gt; dict[str, bool | None]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total e o maior arquivo cabem nos limites do plano (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quando o plano não tem limite).</w:t>
      </w:r>
    </w:p>
    <w:p>
      <w:pPr>
        <w:spacing w:after="80"/>
      </w:pPr>
      <w:r>
        <w:t xml:space="preserve">O total é o tamanho com gzip: a publicação guarda os JSON comprimidos (</w:t>
      </w:r>
      <w:r>
        <w:rPr>
          <w:rFonts w:ascii="Consolas" w:cs="Consolas" w:eastAsia="Consolas" w:hAnsi="Consolas"/>
          <w:sz w:val="19"/>
          <w:szCs w:val="19"/>
        </w:rPr>
        <w:t xml:space="preserve">publicacao.COMPRIMIR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Medicao.para_json</w:t>
      </w:r>
      <w:r>
        <w:rPr>
          <w:sz w:val="16"/>
          <w:szCs w:val="16"/>
        </w:rPr>
        <w:t xml:space="preserve">  (linha 113)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medição inteira, com a saída estimada por eleição, o que cabe em cada plano e os limites usados.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medir</w:t>
      </w:r>
      <w:r>
        <w:rPr>
          <w:sz w:val="16"/>
          <w:szCs w:val="16"/>
        </w:rPr>
        <w:t xml:space="preserve">  (linha 131)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medir(pasta: Path | str, *, maiores: int=10) -&gt; Medicao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Mede os arquivos publicáveis de </w:t>
      </w:r>
      <w:r>
        <w:rPr>
          <w:rFonts w:ascii="Consolas" w:cs="Consolas" w:eastAsia="Consolas" w:hAnsi="Consolas"/>
          <w:sz w:val="19"/>
          <w:szCs w:val="19"/>
        </w:rPr>
        <w:t xml:space="preserve">pasta</w:t>
      </w:r>
      <w:r>
        <w:t xml:space="preserve"> (ignora os temporários </w:t>
      </w:r>
      <w:r>
        <w:rPr>
          <w:rFonts w:ascii="Consolas" w:cs="Consolas" w:eastAsia="Consolas" w:hAnsi="Consolas"/>
          <w:sz w:val="19"/>
          <w:szCs w:val="19"/>
        </w:rPr>
        <w:t xml:space="preserve">.tmp</w:t>
      </w:r>
      <w:r>
        <w:t xml:space="preserve"> e os ocultos).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_legivel</w:t>
      </w:r>
      <w:r>
        <w:rPr>
          <w:sz w:val="16"/>
          <w:szCs w:val="16"/>
        </w:rPr>
        <w:t xml:space="preserve">  (linha 175)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_legivel(n: int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Bytes em kB, MB ou GB decimais, com uma casa (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vira travessão).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_sim_nao</w:t>
      </w:r>
      <w:r>
        <w:rPr>
          <w:sz w:val="16"/>
          <w:szCs w:val="16"/>
        </w:rPr>
        <w:t xml:space="preserve">  (linha 185)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_sim_nao(v: bool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Célula da tabela de limites: "sem limite", "sim" ou "não" em negrito.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resumo_markdown</w:t>
      </w:r>
      <w:r>
        <w:rPr>
          <w:sz w:val="16"/>
          <w:szCs w:val="16"/>
        </w:rPr>
        <w:t xml:space="preserve">  (linha 190)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resumo_markdown(m: Medicao)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em Markdown para o resumo da execução no GitHub Actions.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12" w:id="112"/>
      <w:r>
        <w:t xml:space="preserve">11.14 lumen_eleicoes/modelo.py</w:t>
      </w:r>
      <w:bookmarkEnd w:id="112"/>
    </w:p>
    <w:p>
      <w:pPr>
        <w:spacing w:after="100"/>
      </w:pPr>
      <w:r>
        <w:rPr>
          <w:sz w:val="17"/>
          <w:szCs w:val="17"/>
        </w:rPr>
        <w:t xml:space="preserve">packages/eleicoes/lumen_eleicoes/modelo.py · Python · 269 linhas · 19 declarações</w:t>
      </w:r>
    </w:p>
    <w:p>
      <w:pPr>
        <w:spacing w:after="80"/>
      </w:pPr>
      <w:r>
        <w:t xml:space="preserve">Modelo dos resultados eleitorais, comum às duas fontes do TSE.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TipoCargo</w:t>
      </w:r>
      <w:r>
        <w:rPr>
          <w:sz w:val="16"/>
          <w:szCs w:val="16"/>
        </w:rPr>
        <w:t xml:space="preserve">  (linha 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TipoCargo(str,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 de eleição do cargo: majoritário (vence o mais votado) ou proporcional (vagas divididas entre partidos pelo quociente eleitoral).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Nivel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Nivel(str,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Menor abrangência em que o cargo é disputado.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slug_do_cargo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slug_do_cargo(codigo: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Slug do cargo nos caminhos dos feeds; código fora de </w:t>
      </w:r>
      <w:r>
        <w:rPr>
          <w:rFonts w:ascii="Consolas" w:cs="Consolas" w:eastAsia="Consolas" w:hAnsi="Consolas"/>
          <w:sz w:val="19"/>
          <w:szCs w:val="19"/>
        </w:rPr>
        <w:t xml:space="preserve">CARGOS</w:t>
      </w:r>
      <w:r>
        <w:t xml:space="preserve"> vira </w:t>
      </w:r>
      <w:r>
        <w:rPr>
          <w:rFonts w:ascii="Consolas" w:cs="Consolas" w:eastAsia="Consolas" w:hAnsi="Consolas"/>
          <w:sz w:val="19"/>
          <w:szCs w:val="19"/>
        </w:rPr>
        <w:t xml:space="preserve">cargo-&lt;código&gt;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Cargo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Cargo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Cargo em disputa numa eleição: código do TSE (</w:t>
      </w:r>
      <w:r>
        <w:rPr>
          <w:rFonts w:ascii="Consolas" w:cs="Consolas" w:eastAsia="Consolas" w:hAnsi="Consolas"/>
          <w:sz w:val="19"/>
          <w:szCs w:val="19"/>
        </w:rPr>
        <w:t xml:space="preserve">CD_CARGO</w:t>
      </w:r>
      <w:r>
        <w:t xml:space="preserve">), nome e tipo.</w:t>
      </w:r>
    </w:p>
    <w:p>
      <w:pPr>
        <w:spacing w:after="80"/>
      </w:pPr>
      <w:r>
        <w:t xml:space="preserve">Slug e nível derivam do código pela tabela </w:t>
      </w:r>
      <w:r>
        <w:rPr>
          <w:rFonts w:ascii="Consolas" w:cs="Consolas" w:eastAsia="Consolas" w:hAnsi="Consolas"/>
          <w:sz w:val="19"/>
          <w:szCs w:val="19"/>
        </w:rPr>
        <w:t xml:space="preserve">CARGOS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vagas</w:t>
      </w:r>
      <w:r>
        <w:t xml:space="preserve"> só é preenchido quando a fonte informa.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slug_fixo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nivel_fixo</w:t>
      </w:r>
      <w:r>
        <w:t xml:space="preserve"> existem para as eleições de 1933 a 1990, em que o mesmo código nomeava outro cargo (em 1934, o 8 era vereador, e não deputado distrital) e havia cargos que deixaram de existir como votação própria (vice-presidente, vice-governador, suplente de senador). Quando preenchidos, valem no lugar do que a tabela </w:t>
      </w:r>
      <w:r>
        <w:rPr>
          <w:rFonts w:ascii="Consolas" w:cs="Consolas" w:eastAsia="Consolas" w:hAnsi="Consolas"/>
          <w:sz w:val="19"/>
          <w:szCs w:val="19"/>
        </w:rPr>
        <w:t xml:space="preserve">CARGOS</w:t>
      </w:r>
      <w:r>
        <w:t xml:space="preserve"> diria.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Cargo.slug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slug(self)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Slug do cargo nos caminhos dos feeds: o fixo, quando há; senão o da tabela (</w:t>
      </w:r>
      <w:r>
        <w:rPr>
          <w:rFonts w:ascii="Consolas" w:cs="Consolas" w:eastAsia="Consolas" w:hAnsi="Consolas"/>
          <w:sz w:val="19"/>
          <w:szCs w:val="19"/>
        </w:rPr>
        <w:t xml:space="preserve">slug_do_cargo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Cargo.nivel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nivel(self) -&gt; Nivel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Nível em que o cargo é disputado: o fixo, quando há; senão o da tabela, e municipal fora dela.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Eleicao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Eleicao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o eleitor reconhece como "a eleição": um pleito num turno.</w:t>
      </w:r>
    </w:p>
    <w:p>
      <w:pPr>
        <w:spacing w:after="80"/>
      </w:pPr>
      <w:r>
        <w:t xml:space="preserve">O TSE divide um mesmo dia de votação em várias "eleições" (federal com presidente, estadual com governador, senado e deputados). Para a aba elas são uma só, agrupadas pelo pleito e pelo turno.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Eleicao.cargo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cargo(self, slug_ou_codigo: str | int) -&gt; Cargo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Cargo da eleição pelo slug ou pelo código (inteiro ou texto); </w:t>
      </w:r>
      <w:r>
        <w:rPr>
          <w:rFonts w:ascii="Consolas" w:cs="Consolas" w:eastAsia="Consolas" w:hAnsi="Consolas"/>
          <w:sz w:val="19"/>
          <w:szCs w:val="19"/>
        </w:rPr>
        <w:t xml:space="preserve">KeyError</w:t>
      </w:r>
      <w:r>
        <w:t xml:space="preserve"> se não existir.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Candidato</w:t>
      </w:r>
      <w:r>
        <w:rPr>
          <w:sz w:val="16"/>
          <w:szCs w:val="16"/>
        </w:rPr>
        <w:t xml:space="preserve">  (linha 109)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Candidato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Candidato num resultado: identificação, partido e agremiação, votos e situação publicada.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numero</w:t>
      </w:r>
      <w:r>
        <w:t xml:space="preserve"> é o número de urna e </w:t>
      </w:r>
      <w:r>
        <w:rPr>
          <w:rFonts w:ascii="Consolas" w:cs="Consolas" w:eastAsia="Consolas" w:hAnsi="Consolas"/>
          <w:sz w:val="19"/>
          <w:szCs w:val="19"/>
        </w:rPr>
        <w:t xml:space="preserve">sq</w:t>
      </w:r>
      <w:r>
        <w:t xml:space="preserve"> o sequencial do TSE, que dá nome ao arquivo da foto. </w:t>
      </w:r>
      <w:r>
        <w:rPr>
          <w:rFonts w:ascii="Consolas" w:cs="Consolas" w:eastAsia="Consolas" w:hAnsi="Consolas"/>
          <w:sz w:val="19"/>
          <w:szCs w:val="19"/>
        </w:rPr>
        <w:t xml:space="preserve">eleito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segundo_turno</w:t>
      </w:r>
      <w:r>
        <w:t xml:space="preserve"> derivam de </w:t>
      </w:r>
      <w:r>
        <w:rPr>
          <w:rFonts w:ascii="Consolas" w:cs="Consolas" w:eastAsia="Consolas" w:hAnsi="Consolas"/>
          <w:sz w:val="19"/>
          <w:szCs w:val="19"/>
        </w:rPr>
        <w:t xml:space="preserve">situacao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Candidato.valido</w:t>
      </w:r>
      <w:r>
        <w:rPr>
          <w:sz w:val="16"/>
          <w:szCs w:val="16"/>
        </w:rPr>
        <w:t xml:space="preserve">  (linha 136)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valido(self)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Voto conta como válido. Sem destinação informada (dados abertos anteriores a 2016), a fonte não distingue: conta como válido e o feed registra o aviso.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Agremiacao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Agremiacao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Partido isolado, coligação ou federação pela qual os candidatos concorrem, com os votos somados e as vagas, quando a fonte informa.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Totalizacao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Totalizacao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Progresso da totalização numa abrangência: seções totalizadas sobre o total e se ela terminou.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matematicamente_definida</w:t>
      </w:r>
      <w:r>
        <w:t xml:space="preserve"> reproduz o sinal </w:t>
      </w:r>
      <w:r>
        <w:rPr>
          <w:rFonts w:ascii="Consolas" w:cs="Consolas" w:eastAsia="Consolas" w:hAnsi="Consolas"/>
          <w:sz w:val="19"/>
          <w:szCs w:val="19"/>
        </w:rPr>
        <w:t xml:space="preserve">md</w:t>
      </w:r>
      <w:r>
        <w:t xml:space="preserve"> do TSE (o resultado não muda mais, mesmo com seções por totalizar); fica None quando a fonte não o publica.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Comparecimento</w:t>
      </w:r>
      <w:r>
        <w:rPr>
          <w:sz w:val="16"/>
          <w:szCs w:val="16"/>
        </w:rPr>
        <w:t xml:space="preserve">  (linha 172)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Comparecimento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Eleitorado, comparecimento e abstenção de uma abrangência, em números absolutos e percentuais.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eleitorado_secoes_nao_instaladas</w:t>
      </w:r>
      <w:r>
        <w:t xml:space="preserve"> são os eleitores das seções que não funcionaram: contam no eleitorado, mas nem no comparecimento nem na abstenção (o sistema de resultados publica; os dados abertos, não).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Votos</w:t>
      </w:r>
      <w:r>
        <w:rPr>
          <w:sz w:val="16"/>
          <w:szCs w:val="16"/>
        </w:rPr>
        <w:t xml:space="preserve">  (linha 188)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Votos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Votos válidos, brancos, nulos e anulados de uma abrangência, com os percentuais.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legenda</w:t>
      </w:r>
      <w:r>
        <w:t xml:space="preserve"> são os votos dados só ao partido, nos cargos proporcionais. </w:t>
      </w:r>
      <w:r>
        <w:rPr>
          <w:rFonts w:ascii="Consolas" w:cs="Consolas" w:eastAsia="Consolas" w:hAnsi="Consolas"/>
          <w:sz w:val="19"/>
          <w:szCs w:val="19"/>
        </w:rPr>
        <w:t xml:space="preserve">nulos</w:t>
      </w:r>
      <w:r>
        <w:t xml:space="preserve"> é o total de nulos, e </w:t>
      </w:r>
      <w:r>
        <w:rPr>
          <w:rFonts w:ascii="Consolas" w:cs="Consolas" w:eastAsia="Consolas" w:hAnsi="Consolas"/>
          <w:sz w:val="19"/>
          <w:szCs w:val="19"/>
        </w:rPr>
        <w:t xml:space="preserve">nulos_tecnicos</w:t>
      </w:r>
      <w:r>
        <w:t xml:space="preserve"> a parte dele que o TSE separa como nulo técnico, quando a fonte publica.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ResultadoAbrangencia</w:t>
      </w:r>
      <w:r>
        <w:rPr>
          <w:sz w:val="16"/>
          <w:szCs w:val="16"/>
        </w:rPr>
        <w:t xml:space="preserve">  (linha 207)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de um cargo numa abrangência (Brasil, UF, exterior ou município), seja qual for a fonte.</w:t>
      </w:r>
    </w:p>
    <w:p>
      <w:pPr>
        <w:spacing w:after="80"/>
      </w:pPr>
      <w:r>
        <w:t xml:space="preserve">É o formato comum em que </w:t>
      </w:r>
      <w:r>
        <w:rPr>
          <w:rFonts w:ascii="Consolas" w:cs="Consolas" w:eastAsia="Consolas" w:hAnsi="Consolas"/>
          <w:sz w:val="19"/>
          <w:szCs w:val="19"/>
        </w:rPr>
        <w:t xml:space="preserve">tse.ler_resultado</w:t>
      </w:r>
      <w:r>
        <w:t xml:space="preserve"> e o agregador dos dados abertos entregam o que leram, e de onde os feeds são montados.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ResultadoAbrangencia.lider</w:t>
      </w:r>
      <w:r>
        <w:rPr>
          <w:sz w:val="16"/>
          <w:szCs w:val="16"/>
        </w:rPr>
        <w:t xml:space="preserve">  (linha 233)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lider(self) -&gt; Candidato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Mais votado entre os votos válidos; sem nenhum válido, o primeiro da lista.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ResultadoAbrangencia.segundo</w:t>
      </w:r>
      <w:r>
        <w:rPr>
          <w:sz w:val="16"/>
          <w:szCs w:val="16"/>
        </w:rPr>
        <w:t xml:space="preserve">  (linha 239)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segundo(self) -&gt; Candidato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Segundo mais votado entre os votos válidos; None se não houver.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MunicipioTse</w:t>
      </w:r>
      <w:r>
        <w:rPr>
          <w:sz w:val="16"/>
          <w:szCs w:val="16"/>
        </w:rPr>
        <w:t xml:space="preserve">  (linha 246)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MunicipioTse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 como o TSE o cadastra (</w:t>
      </w:r>
      <w:r>
        <w:rPr>
          <w:rFonts w:ascii="Consolas" w:cs="Consolas" w:eastAsia="Consolas" w:hAnsi="Consolas"/>
          <w:sz w:val="19"/>
          <w:szCs w:val="19"/>
        </w:rPr>
        <w:t xml:space="preserve">mun-e&lt;eleição&gt;-cm.json</w:t>
      </w:r>
      <w:r>
        <w:t xml:space="preserve">): códigos TSE e IBGE, nome como publicado (em maiúsculas), se é capital e as zonas eleitorais.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AndamentoAbrangencia</w:t>
      </w:r>
      <w:r>
        <w:rPr>
          <w:sz w:val="16"/>
          <w:szCs w:val="16"/>
        </w:rPr>
        <w:t xml:space="preserve">  (linha 259)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AndamentoAbrangencia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dos arquivos 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: em que pé está a totalização de cada lugar.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13" w:id="113"/>
      <w:r>
        <w:t xml:space="preserve">11.15 lumen_eleicoes/municipios.py</w:t>
      </w:r>
      <w:bookmarkEnd w:id="113"/>
    </w:p>
    <w:p>
      <w:pPr>
        <w:spacing w:after="100"/>
      </w:pPr>
      <w:r>
        <w:rPr>
          <w:sz w:val="17"/>
          <w:szCs w:val="17"/>
        </w:rPr>
        <w:t xml:space="preserve">packages/eleicoes/lumen_eleicoes/municipios.py · Python · 202 linhas · 19 declarações</w:t>
      </w:r>
    </w:p>
    <w:p>
      <w:pPr>
        <w:spacing w:after="80"/>
      </w:pPr>
      <w:r>
        <w:t xml:space="preserve">Cadastro de municípios da aba Eleições: código TSE, código IBGE e nome.</w:t>
      </w:r>
    </w:p>
    <w:p>
      <w:pPr>
        <w:spacing w:after="80"/>
      </w:pPr>
      <w:r>
        <w:t xml:space="preserve">O TSE identifica município por um código próprio de 5 dígitos; o IBGE (e as malhas do mapa) por um de 7. A correspondência oficial vem do próprio TSE, no arquivo </w:t>
      </w:r>
      <w:r>
        <w:rPr>
          <w:rFonts w:ascii="Consolas" w:cs="Consolas" w:eastAsia="Consolas" w:hAnsi="Consolas"/>
          <w:sz w:val="19"/>
          <w:szCs w:val="19"/>
        </w:rPr>
        <w:t xml:space="preserve">mun-e&lt;eleição&gt;-cm.json</w:t>
      </w:r>
      <w:r>
        <w:t xml:space="preserve"> do sistema de resultados (campo </w:t>
      </w:r>
      <w:r>
        <w:rPr>
          <w:rFonts w:ascii="Consolas" w:cs="Consolas" w:eastAsia="Consolas" w:hAnsi="Consolas"/>
          <w:sz w:val="19"/>
          <w:szCs w:val="19"/>
        </w:rPr>
        <w:t xml:space="preserve">cdi</w:t>
      </w:r>
      <w:r>
        <w:t xml:space="preserve">). O nome exibido vem do IBGE, com acentuação e caixa corretas (o TSE publica em maiúsculas); sem o IBGE, usa-se o do TSE.</w:t>
      </w:r>
    </w:p>
    <w:p>
      <w:pPr>
        <w:spacing w:after="80"/>
      </w:pPr>
      <w:r>
        <w:t xml:space="preserve">O cadastro é gravado em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 no diretório dos feeds, e é o mesmo arquivo que o portal usa na busca (Ctrl+K). Municípios do exterior (UF </w:t>
      </w:r>
      <w:r>
        <w:rPr>
          <w:rFonts w:ascii="Consolas" w:cs="Consolas" w:eastAsia="Consolas" w:hAnsi="Consolas"/>
          <w:sz w:val="19"/>
          <w:szCs w:val="19"/>
        </w:rPr>
        <w:t xml:space="preserve">zz</w:t>
      </w:r>
      <w:r>
        <w:t xml:space="preserve">) não têm código IBGE: a chave deles é o código TSE.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nome_legivel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nome_legivel(nome: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"SANT'ANA DO LIVRAMENTO"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"Sant'Ana do Livramento"</w:t>
      </w:r>
      <w:r>
        <w:t xml:space="preserve">.</w:t>
      </w:r>
    </w:p>
    <w:p>
      <w:pPr>
        <w:spacing w:after="80"/>
      </w:pPr>
      <w:r>
        <w:t xml:space="preserve">O TSE publica nomes em maiúsculas. Quando o nome do IBGE não está à mão (cadastro ainda não montado, município do exterior), esta é a forma de exibição. Texto que já tem minúsculas é mantido como veio.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nome_da_uf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nome_da_uf(sigla: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por extenso da UF pela sigla, em qualquer caixa; </w:t>
      </w:r>
      <w:r>
        <w:rPr>
          <w:rFonts w:ascii="Consolas" w:cs="Consolas" w:eastAsia="Consolas" w:hAnsi="Consolas"/>
          <w:sz w:val="19"/>
          <w:szCs w:val="19"/>
        </w:rPr>
        <w:t xml:space="preserve">ZZ</w:t>
      </w:r>
      <w:r>
        <w:t xml:space="preserve"> é o exterior e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o Brasil.</w:t>
      </w:r>
    </w:p>
    <w:p>
      <w:pPr>
        <w:spacing w:after="80"/>
      </w:pPr>
      <w:r>
        <w:t xml:space="preserve">Sigla desconhecida volta em maiúsculas.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codigo_ibge_da_uf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codigo_ibge_da_uf(sigla: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 IBGE de 2 dígitos da UF pela sigla; None para o exterior e siglas desconhecidas.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</w:t>
      </w:r>
      <w:r>
        <w:rPr>
          <w:sz w:val="16"/>
          <w:szCs w:val="16"/>
        </w:rPr>
        <w:t xml:space="preserve">  (linha 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Municipio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 no cadastro da aba: códigos TSE e IBGE, nome de exibição e o nome como o TSE publica.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nome</w:t>
      </w:r>
      <w:r>
        <w:t xml:space="preserve"> é o do IBGE quando disponível; sem ele, a forma legível do nome do TSE (</w:t>
      </w:r>
      <w:r>
        <w:rPr>
          <w:rFonts w:ascii="Consolas" w:cs="Consolas" w:eastAsia="Consolas" w:hAnsi="Consolas"/>
          <w:sz w:val="19"/>
          <w:szCs w:val="19"/>
        </w:rPr>
        <w:t xml:space="preserve">nome_legivel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Municipio.chave</w:t>
      </w:r>
      <w:r>
        <w:rPr>
          <w:sz w:val="16"/>
          <w:szCs w:val="16"/>
        </w:rPr>
        <w:t xml:space="preserve">  (linha 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chave(self)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Identificador estável no feed: IBGE no Brasil, </w:t>
      </w:r>
      <w:r>
        <w:rPr>
          <w:rFonts w:ascii="Consolas" w:cs="Consolas" w:eastAsia="Consolas" w:hAnsi="Consolas"/>
          <w:sz w:val="19"/>
          <w:szCs w:val="19"/>
        </w:rPr>
        <w:t xml:space="preserve">zz-&lt;tse&gt;</w:t>
      </w:r>
      <w:r>
        <w:t xml:space="preserve">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CadastroMunicipios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em memória, indexado pelo par (UF, código TSE) e pelo código IBGE.</w:t>
      </w:r>
    </w:p>
    <w:p>
      <w:pPr>
        <w:spacing w:after="80"/>
      </w:pPr>
      <w:r>
        <w:t xml:space="preserve">A iteração segue UF, nome e código TSE, que é também a ordem gravada em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CadastroMunicipios.__init__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municipios: Iterable[Municipio]=())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com os municípios dados (vazio por padrão).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CadastroMunicipios.adicionar</w:t>
      </w:r>
      <w:r>
        <w:rPr>
          <w:sz w:val="16"/>
          <w:szCs w:val="16"/>
        </w:rPr>
        <w:t xml:space="preserve">  (linha 108)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adicionar(self, m: Municipio)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Inclui o município, substituindo o de mesma chave; sem código IBGE, entra só no índice por TSE.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CadastroMunicipios.__len__</w:t>
      </w:r>
      <w:r>
        <w:rPr>
          <w:sz w:val="16"/>
          <w:szCs w:val="16"/>
        </w:rPr>
        <w:t xml:space="preserve">  (linha 114)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__len__(self)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Quantidade de municípios, contados pelo código TSE.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CadastroMunicipios.__iter__</w:t>
      </w:r>
      <w:r>
        <w:rPr>
          <w:sz w:val="16"/>
          <w:szCs w:val="16"/>
        </w:rPr>
        <w:t xml:space="preserve">  (linha 118)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__iter__(self)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Municípios em ordem de UF, nome e código TSE.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CadastroMunicipios.por_tse</w:t>
      </w:r>
      <w:r>
        <w:rPr>
          <w:sz w:val="16"/>
          <w:szCs w:val="16"/>
        </w:rPr>
        <w:t xml:space="preserve">  (linha 122)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por_tse(self, uf: str, codigo_tse: str | int) -&gt; Municipio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 pela UF e pelo código TSE; aceita UF em qualquer caixa e código sem os zeros à esquerda.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CadastroMunicipios.por_ibge</w:t>
      </w:r>
      <w:r>
        <w:rPr>
          <w:sz w:val="16"/>
          <w:szCs w:val="16"/>
        </w:rPr>
        <w:t xml:space="preserve">  (linha 126)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por_ibge(self, codigo: str) -&gt; Municipio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 pelo código IBGE de 7 dígitos; None se não estiver no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CadastroMunicipios.da_uf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da_uf(self, uf: str) -&gt; list[Municipio]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Municípios de uma UF, na ordem de iteração do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CadastroMunicipios.de_tse</w:t>
      </w:r>
      <w:r>
        <w:rPr>
          <w:sz w:val="16"/>
          <w:szCs w:val="16"/>
        </w:rPr>
        <w:t xml:space="preserve">  (linha 138)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de_tse(cls, municipios_tse: Iterable[MunicipioTse], nomes_ibge: dict[str, str] | None=None) -&gt; 'CadastroMunicipios'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 cadastro a partir do arquivo de municípios do TSE, com os nomes do IBGE quando houver.</w:t>
      </w:r>
    </w:p>
    <w:p>
      <w:pPr>
        <w:spacing w:after="80"/>
      </w:pPr>
      <w:r>
        <w:t xml:space="preserve">Sem nome do IBGE para o código (e no exterior, que não tem código IBGE), o nome exibido é o do TSE em forma legível.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CadastroMunicipios.completar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completar(self, uf: str, codigo_tse: str | int, nome_tse: str) -&gt; Municipio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 que aparece nos dados mas não no cadastro atual.</w:t>
      </w:r>
    </w:p>
    <w:p>
      <w:pPr>
        <w:spacing w:after="80"/>
      </w:pPr>
      <w:r>
        <w:t xml:space="preserve">Acontece com eleições antigas: municípios desmembrados, fundidos ou recodificados depois. Entra com o nome publicado e sem código IBGE, para não sumir do resultado; o mapa simplesmente não o colore.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CadastroMunicipios.para_json</w:t>
      </w:r>
      <w:r>
        <w:rPr>
          <w:sz w:val="16"/>
          <w:szCs w:val="16"/>
        </w:rPr>
        <w:t xml:space="preserve">  (linha 170)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Conteúdo de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: a versão do formato e a lista de municípios.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CadastroMunicipios.gravar</w:t>
      </w:r>
      <w:r>
        <w:rPr>
          <w:sz w:val="16"/>
          <w:szCs w:val="16"/>
        </w:rPr>
        <w:t xml:space="preserve">  (linha 174)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gravar(self, caminho: Path | str)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 compacto, em UTF-8, por troca atômica (</w:t>
      </w:r>
      <w:r>
        <w:rPr>
          <w:rFonts w:ascii="Consolas" w:cs="Consolas" w:eastAsia="Consolas" w:hAnsi="Consolas"/>
          <w:sz w:val="19"/>
          <w:szCs w:val="19"/>
        </w:rPr>
        <w:t xml:space="preserve">.tmp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replace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CadastroMunicipios.carregar</w:t>
      </w:r>
      <w:r>
        <w:rPr>
          <w:sz w:val="16"/>
          <w:szCs w:val="16"/>
        </w:rPr>
        <w:t xml:space="preserve">  (linha 185)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carregar(cls, caminho: Path | str) -&gt; 'CadastroMunicipios'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um cadastro gravado por </w:t>
      </w:r>
      <w:r>
        <w:rPr>
          <w:rFonts w:ascii="Consolas" w:cs="Consolas" w:eastAsia="Consolas" w:hAnsi="Consolas"/>
          <w:sz w:val="19"/>
          <w:szCs w:val="19"/>
        </w:rPr>
        <w:t xml:space="preserve">gravar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nomes_do_ibge</w:t>
      </w:r>
      <w:r>
        <w:rPr>
          <w:sz w:val="16"/>
          <w:szCs w:val="16"/>
        </w:rPr>
        <w:t xml:space="preserve">  (linha 191)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nomes_do_ibge(conteudo: bytes | str | list)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/api/v1/localidades/municipios</w:t>
      </w:r>
      <w:r>
        <w:t xml:space="preserve"> (qualquer visão) → {código: nome}.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14" w:id="114"/>
      <w:r>
        <w:t xml:space="preserve">11.16 lumen_eleicoes/preparacao.py</w:t>
      </w:r>
      <w:bookmarkEnd w:id="114"/>
    </w:p>
    <w:p>
      <w:pPr>
        <w:spacing w:after="100"/>
      </w:pPr>
      <w:r>
        <w:rPr>
          <w:sz w:val="17"/>
          <w:szCs w:val="17"/>
        </w:rPr>
        <w:t xml:space="preserve">packages/eleicoes/lumen_eleicoes/preparacao.py · Python · 700 linhas · 41 declarações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lumen eleicoes preparar</w:t>
      </w:r>
      <w:r>
        <w:t xml:space="preserve">: a aba Eleições pronta num comando.</w:t>
      </w:r>
    </w:p>
    <w:p>
      <w:pPr>
        <w:spacing w:after="80"/>
      </w:pPr>
      <w:r>
        <w:t xml:space="preserve">O repositório traz o código, o mapa e o cadastro de municípios, mas não os resultados: os arquivos do TSE somam vários GB (só a votação por município de 2022 tem 642 MB compactados) e são publicados e corrigidos pelo próprio tribunal. Este comando busca tudo na fonte oficial uma vez, guarda os ZIPs com o SHA-256 de cada um (ADR-021) e gera os feeds que o portal lê:</w:t>
      </w:r>
    </w:p>
    <w:p>
      <w:pPr>
        <w:spacing w:after="80"/>
      </w:pPr>
      <w:r>
        <w:t xml:space="preserve">1. instala as referências embutidas (malhas do IBGE e cadastro TSE ↔ IBGE) no diretório dos feeds (</w:t>
      </w:r>
      <w:r>
        <w:rPr>
          <w:rFonts w:ascii="Consolas" w:cs="Consolas" w:eastAsia="Consolas" w:hAnsi="Consolas"/>
          <w:sz w:val="19"/>
          <w:szCs w:val="19"/>
        </w:rPr>
        <w:t xml:space="preserve">referencias.instalar</w:t>
      </w:r>
      <w:r>
        <w:t xml:space="preserve">); 2. gera o portal estático quando ele não existe ou o código mudou depois da última geração (</w:t>
      </w:r>
      <w:r>
        <w:rPr>
          <w:rFonts w:ascii="Consolas" w:cs="Consolas" w:eastAsia="Consolas" w:hAnsi="Consolas"/>
          <w:sz w:val="19"/>
          <w:szCs w:val="19"/>
        </w:rPr>
        <w:t xml:space="preserve">npm ci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npm run build</w:t>
      </w:r>
      <w:r>
        <w:t xml:space="preserve">); 3. com </w:t>
      </w:r>
      <w:r>
        <w:rPr>
          <w:rFonts w:ascii="Consolas" w:cs="Consolas" w:eastAsia="Consolas" w:hAnsi="Consolas"/>
          <w:sz w:val="19"/>
          <w:szCs w:val="19"/>
        </w:rPr>
        <w:t xml:space="preserve">--servir</w:t>
      </w:r>
      <w:r>
        <w:t xml:space="preserve">, sobe o servidor local e abre o navegador antes da carga: cada eleição aparece no portal assim que fica pronta; 4. coleta, no sistema de resultados, as eleições ordinárias que já aconteceram e ainda não estão nos dados abertos (em outubro de 2026, o 1º turno de 2026), até a totalização terminar, com todos os municípios; 5. baixa os locais de votação de 2026 a 2018 e grava o mapa das zonas eleitorais dos municípios com mais de uma zona (</w:t>
      </w:r>
      <w:r>
        <w:rPr>
          <w:rFonts w:ascii="Consolas" w:cs="Consolas" w:eastAsia="Consolas" w:hAnsi="Consolas"/>
          <w:sz w:val="19"/>
          <w:szCs w:val="19"/>
        </w:rPr>
        <w:t xml:space="preserve">zonas.py</w:t>
      </w:r>
      <w:r>
        <w:t xml:space="preserve">, ADR-029); 6. baixa e processa os dados abertos de 1933 a 1990 (resultados por UF); 7. baixa e processa os dados abertos de 2024 a 1994, do mais recente para o mais antigo, com todos os municípios e, onde há mais de uma, as zonas.</w:t>
      </w:r>
    </w:p>
    <w:p>
      <w:pPr>
        <w:spacing w:after="80"/>
      </w:pPr>
      <w:r>
        <w:t xml:space="preserve">É retomável. </w:t>
      </w:r>
      <w:r>
        <w:rPr>
          <w:rFonts w:ascii="Consolas" w:cs="Consolas" w:eastAsia="Consolas" w:hAnsi="Consolas"/>
          <w:sz w:val="19"/>
          <w:szCs w:val="19"/>
        </w:rPr>
        <w:t xml:space="preserve">&lt;estado&gt;/preparar.json</w:t>
      </w:r>
      <w:r>
        <w:t xml:space="preserve"> registra cada etapa concluída e o SHA-256 dos arquivos de entrada; rodar de novo pula o que já está pronto (</w:t>
      </w:r>
      <w:r>
        <w:rPr>
          <w:rFonts w:ascii="Consolas" w:cs="Consolas" w:eastAsia="Consolas" w:hAnsi="Consolas"/>
          <w:sz w:val="19"/>
          <w:szCs w:val="19"/>
        </w:rPr>
        <w:t xml:space="preserve">--refazer</w:t>
      </w:r>
      <w:r>
        <w:t xml:space="preserve"> ignora o registro, </w:t>
      </w:r>
      <w:r>
        <w:rPr>
          <w:rFonts w:ascii="Consolas" w:cs="Consolas" w:eastAsia="Consolas" w:hAnsi="Consolas"/>
          <w:sz w:val="19"/>
          <w:szCs w:val="19"/>
        </w:rPr>
        <w:t xml:space="preserve">--atualizar</w:t>
      </w:r>
      <w:r>
        <w:t xml:space="preserve"> consulta a fonte e só reprocessa o ano cujos arquivos mudaram). Um ano (ou uma coleta ao vivo) processado por uma versão anterior do processamento (</w:t>
      </w:r>
      <w:r>
        <w:rPr>
          <w:rFonts w:ascii="Consolas" w:cs="Consolas" w:eastAsia="Consolas" w:hAnsi="Consolas"/>
          <w:sz w:val="19"/>
          <w:szCs w:val="19"/>
        </w:rPr>
        <w:t xml:space="preserve">VERSAO_PROCESSAMENTO</w:t>
      </w:r>
      <w:r>
        <w:t xml:space="preserve">) é refeito uma vez: foi assim que os feeds dos municípios ganharam as zonas eleitorais e que PL e PT passaram a ter cor fixa. Um erro num ano não interrompe os outros: o resumo final lista o que falhou e o comando devolve 1.</w:t>
      </w:r>
    </w:p>
    <w:p>
      <w:pPr>
        <w:spacing w:after="80"/>
      </w:pPr>
      <w:r>
        <w:t xml:space="preserve">Na nuvem (</w:t>
      </w:r>
      <w:r>
        <w:rPr>
          <w:rFonts w:ascii="Consolas" w:cs="Consolas" w:eastAsia="Consolas" w:hAnsi="Consolas"/>
          <w:sz w:val="19"/>
          <w:szCs w:val="19"/>
        </w:rPr>
        <w:t xml:space="preserve">--nuvem</w:t>
      </w:r>
      <w:r>
        <w:t xml:space="preserve">, ADR-026), a mesma sequência roda numa máquina que começa vazia: antes de tudo, </w:t>
      </w:r>
      <w:r>
        <w:rPr>
          <w:rFonts w:ascii="Consolas" w:cs="Consolas" w:eastAsia="Consolas" w:hAnsi="Consolas"/>
          <w:sz w:val="19"/>
          <w:szCs w:val="19"/>
        </w:rPr>
        <w:t xml:space="preserve">publicacao.Nuvem.restaurar</w:t>
      </w:r>
      <w:r>
        <w:t xml:space="preserve"> traz o índice publicado e o estado; depois de cada ano e de cada passada do sistema de resultados, </w:t>
      </w:r>
      <w:r>
        <w:rPr>
          <w:rFonts w:ascii="Consolas" w:cs="Consolas" w:eastAsia="Consolas" w:hAnsi="Consolas"/>
          <w:sz w:val="19"/>
          <w:szCs w:val="19"/>
        </w:rPr>
        <w:t xml:space="preserve">sincronizar</w:t>
      </w:r>
      <w:r>
        <w:t xml:space="preserve"> publica o que mudou e guarda o estado. Com </w:t>
      </w:r>
      <w:r>
        <w:rPr>
          <w:rFonts w:ascii="Consolas" w:cs="Consolas" w:eastAsia="Consolas" w:hAnsi="Consolas"/>
          <w:sz w:val="19"/>
          <w:szCs w:val="19"/>
        </w:rPr>
        <w:t xml:space="preserve">--limite-minutos</w:t>
      </w:r>
      <w:r>
        <w:t xml:space="preserve">, a carga para sozinha antes do prazo da máquina, e a execução seguinte continua de onde esta parou.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PortalIndisponivel</w:t>
      </w:r>
      <w:r>
        <w:rPr>
          <w:sz w:val="16"/>
          <w:szCs w:val="16"/>
        </w:rPr>
        <w:t xml:space="preserve">  (linha 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PortalIndisponivel(RuntimeError)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Não foi possível gerar o portal (Node.js ausente ou </w:t>
      </w:r>
      <w:r>
        <w:rPr>
          <w:rFonts w:ascii="Consolas" w:cs="Consolas" w:eastAsia="Consolas" w:hAnsi="Consolas"/>
          <w:sz w:val="19"/>
          <w:szCs w:val="19"/>
        </w:rPr>
        <w:t xml:space="preserve">npm</w:t>
      </w:r>
      <w:r>
        <w:t xml:space="preserve"> falhou).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_agora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_agora()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Instante atual em ISO 8601, UTC, sem frações de segundo.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</w:t>
      </w:r>
      <w:r>
        <w:rPr>
          <w:sz w:val="16"/>
          <w:szCs w:val="16"/>
        </w:rPr>
        <w:t xml:space="preserve">  (linha 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EstadoPreparacao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</w:t>
      </w:r>
      <w:r>
        <w:rPr>
          <w:rFonts w:ascii="Consolas" w:cs="Consolas" w:eastAsia="Consolas" w:hAnsi="Consolas"/>
          <w:sz w:val="19"/>
          <w:szCs w:val="19"/>
        </w:rPr>
        <w:t xml:space="preserve">preparar</w:t>
      </w:r>
      <w:r>
        <w:t xml:space="preserve"> já concluiu, gravado em </w:t>
      </w:r>
      <w:r>
        <w:rPr>
          <w:rFonts w:ascii="Consolas" w:cs="Consolas" w:eastAsia="Consolas" w:hAnsi="Consolas"/>
          <w:sz w:val="19"/>
          <w:szCs w:val="19"/>
        </w:rPr>
        <w:t xml:space="preserve">&lt;estado&gt;/preparar.json</w:t>
      </w:r>
      <w:r>
        <w:t xml:space="preserve"> depois de cada etapa.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anos</w:t>
      </w:r>
      <w:r>
        <w:t xml:space="preserve"> guarda, por ano, quando terminou, as eleições geradas, o SHA-256 de cada ZIP de entrada e a versão do processamento; </w:t>
      </w:r>
      <w:r>
        <w:rPr>
          <w:rFonts w:ascii="Consolas" w:cs="Consolas" w:eastAsia="Consolas" w:hAnsi="Consolas"/>
          <w:sz w:val="19"/>
          <w:szCs w:val="19"/>
        </w:rPr>
        <w:t xml:space="preserve">ao_vivo</w:t>
      </w:r>
      <w:r>
        <w:t xml:space="preserve">, por eleição do sistema de resultados, quando a coleta terminou com a totalização concluída; </w:t>
      </w:r>
      <w:r>
        <w:rPr>
          <w:rFonts w:ascii="Consolas" w:cs="Consolas" w:eastAsia="Consolas" w:hAnsi="Consolas"/>
          <w:sz w:val="19"/>
          <w:szCs w:val="19"/>
        </w:rPr>
        <w:t xml:space="preserve">zonas</w:t>
      </w:r>
      <w:r>
        <w:t xml:space="preserve">, por ano, o SHA-256 do ZIP de locais de votação usado; </w:t>
      </w:r>
      <w:r>
        <w:rPr>
          <w:rFonts w:ascii="Consolas" w:cs="Consolas" w:eastAsia="Consolas" w:hAnsi="Consolas"/>
          <w:sz w:val="19"/>
          <w:szCs w:val="19"/>
        </w:rPr>
        <w:t xml:space="preserve">conferencias</w:t>
      </w:r>
      <w:r>
        <w:t xml:space="preserve">, por ano, o SHA-256 do ZIP da votação por seção conferido e os turnos (</w:t>
      </w:r>
      <w:r>
        <w:rPr>
          <w:rFonts w:ascii="Consolas" w:cs="Consolas" w:eastAsia="Consolas" w:hAnsi="Consolas"/>
          <w:sz w:val="19"/>
          <w:szCs w:val="19"/>
        </w:rPr>
        <w:t xml:space="preserve">conferencia.py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EstadoPreparacao.carregar</w:t>
      </w:r>
      <w:r>
        <w:rPr>
          <w:sz w:val="16"/>
          <w:szCs w:val="16"/>
        </w:rPr>
        <w:t xml:space="preserve">  (linha 112)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carregar(cls, caminho: Path) -&gt; 'EstadoPreparacao'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registro; arquivo ausente ou ilegível vale como nada feito.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EstadoPreparacao.gravar</w:t>
      </w:r>
      <w:r>
        <w:rPr>
          <w:sz w:val="16"/>
          <w:szCs w:val="16"/>
        </w:rPr>
        <w:t xml:space="preserve">  (linha 121)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registro por troca atômica (</w:t>
      </w:r>
      <w:r>
        <w:rPr>
          <w:rFonts w:ascii="Consolas" w:cs="Consolas" w:eastAsia="Consolas" w:hAnsi="Consolas"/>
          <w:sz w:val="19"/>
          <w:szCs w:val="19"/>
        </w:rPr>
        <w:t xml:space="preserve">.tmp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replace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EstadoPreparacao.ano_pronto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ano_pronto(self, ano: int)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ano já foi processado por completo, por uma versão do processamento que ainda vale para ele.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EstadoPreparacao.entradas_do_ano</w:t>
      </w:r>
      <w:r>
        <w:rPr>
          <w:sz w:val="16"/>
          <w:szCs w:val="16"/>
        </w:rPr>
        <w:t xml:space="preserve">  (linha 138)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entradas_do_ano(self, ano: int)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{arquivo: SHA-256} dos ZIPs com que o ano foi processado.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EstadoPreparacao.marcar_ano</w:t>
      </w:r>
      <w:r>
        <w:rPr>
          <w:sz w:val="16"/>
          <w:szCs w:val="16"/>
        </w:rPr>
        <w:t xml:space="preserve">  (linha 142)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marcar_ano(self, ano: int, entradas: dict[str, str], eleicoes: list[str])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Registra o ano como concluído e grava.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EstadoPreparacao.zonas_prontas</w:t>
      </w:r>
      <w:r>
        <w:rPr>
          <w:sz w:val="16"/>
          <w:szCs w:val="16"/>
        </w:rPr>
        <w:t xml:space="preserve">  (linha 148)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zonas_prontas(self, ano: int)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mapa das zonas do ano já foi gravado pela revisão atual do cálculo e com os contornos atuais.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EstadoPreparacao.entradas_das_zonas</w:t>
      </w:r>
      <w:r>
        <w:rPr>
          <w:sz w:val="16"/>
          <w:szCs w:val="16"/>
        </w:rPr>
        <w:t xml:space="preserve">  (linha 154)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entradas_das_zonas(self, ano: int)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{arquivo: SHA-256} do ZIP de locais com que o mapa das zonas do ano foi gravado.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EstadoPreparacao.marcar_zonas</w:t>
      </w:r>
      <w:r>
        <w:rPr>
          <w:sz w:val="16"/>
          <w:szCs w:val="16"/>
        </w:rPr>
        <w:t xml:space="preserve">  (linha 158)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marcar_zonas(self, ano: int, entradas: dict[str, str], municipios: int)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Registra o mapa das zonas do ano como gravado e grava.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EstadoPreparacao.marcar_conferencia</w:t>
      </w:r>
      <w:r>
        <w:rPr>
          <w:sz w:val="16"/>
          <w:szCs w:val="16"/>
        </w:rPr>
        <w:t xml:space="preserve">  (linha 164)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marcar_conferencia(self, ano: int, entradas: dict[str, str], turnos: list[int])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Registra a conferência do ano e grava.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EstadoPreparacao.ao_vivo_pronto</w:t>
      </w:r>
      <w:r>
        <w:rPr>
          <w:sz w:val="16"/>
          <w:szCs w:val="16"/>
        </w:rPr>
        <w:t xml:space="preserve">  (linha 170)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ao_vivo_pronto(self, eleicao_id: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a coleta da eleição já terminou com a totalização concluída, por uma versão que ainda vale.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EstadoPreparacao.marcar_ao_vivo</w:t>
      </w:r>
      <w:r>
        <w:rPr>
          <w:sz w:val="16"/>
          <w:szCs w:val="16"/>
        </w:rPr>
        <w:t xml:space="preserve">  (linha 175)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marcar_ao_vivo(self, eleicao_id: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Registra a coleta da eleição como concluída e grava.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portal_desatualizado</w:t>
      </w:r>
      <w:r>
        <w:rPr>
          <w:sz w:val="16"/>
          <w:szCs w:val="16"/>
        </w:rPr>
        <w:t xml:space="preserve">  (linha 183)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portal_desatualizado(portal: Path=DIR_PORTAL)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portal precisa ser gerado: sem </w:t>
      </w:r>
      <w:r>
        <w:rPr>
          <w:rFonts w:ascii="Consolas" w:cs="Consolas" w:eastAsia="Consolas" w:hAnsi="Consolas"/>
          <w:sz w:val="19"/>
          <w:szCs w:val="19"/>
        </w:rPr>
        <w:t xml:space="preserve">out/index.html</w:t>
      </w:r>
      <w:r>
        <w:t xml:space="preserve"> ou com código mais novo que ele.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construir_portal</w:t>
      </w:r>
      <w:r>
        <w:rPr>
          <w:sz w:val="16"/>
          <w:szCs w:val="16"/>
        </w:rPr>
        <w:t xml:space="preserve">  (linha 199)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construir_portal(portal: Path=DIR_PORTAL, *, executar: Callable=subprocess.run, localizar: Callable[[str], str | None]=shut...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Instala as dependências do portal (se faltam) e gera o site estático em </w:t>
      </w:r>
      <w:r>
        <w:rPr>
          <w:rFonts w:ascii="Consolas" w:cs="Consolas" w:eastAsia="Consolas" w:hAnsi="Consolas"/>
          <w:sz w:val="19"/>
          <w:szCs w:val="19"/>
        </w:rPr>
        <w:t xml:space="preserve">out/</w:t>
      </w:r>
      <w:r>
        <w:t xml:space="preserve">.</w:t>
      </w:r>
    </w:p>
    <w:p>
      <w:pPr>
        <w:spacing w:after="80"/>
      </w:pPr>
      <w:r>
        <w:t xml:space="preserve">Exige o Node.js com </w:t>
      </w:r>
      <w:r>
        <w:rPr>
          <w:rFonts w:ascii="Consolas" w:cs="Consolas" w:eastAsia="Consolas" w:hAnsi="Consolas"/>
          <w:sz w:val="19"/>
          <w:szCs w:val="19"/>
        </w:rPr>
        <w:t xml:space="preserve">npm</w:t>
      </w:r>
      <w:r>
        <w:t xml:space="preserve"> no PATH; levanta </w:t>
      </w:r>
      <w:r>
        <w:rPr>
          <w:rFonts w:ascii="Consolas" w:cs="Consolas" w:eastAsia="Consolas" w:hAnsi="Consolas"/>
          <w:sz w:val="19"/>
          <w:szCs w:val="19"/>
        </w:rPr>
        <w:t xml:space="preserve">PortalIndisponivel</w:t>
      </w:r>
      <w:r>
        <w:t xml:space="preserve"> se não houver ou se um passo falhar.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dentro_de</w:t>
      </w:r>
      <w:r>
        <w:rPr>
          <w:sz w:val="16"/>
          <w:szCs w:val="16"/>
        </w:rPr>
        <w:t xml:space="preserve">  (linha 216)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dentro_de(caminho: Path, pasta: Path)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</w:t>
      </w:r>
      <w:r>
        <w:rPr>
          <w:rFonts w:ascii="Consolas" w:cs="Consolas" w:eastAsia="Consolas" w:hAnsi="Consolas"/>
          <w:sz w:val="19"/>
          <w:szCs w:val="19"/>
        </w:rPr>
        <w:t xml:space="preserve">caminho</w:t>
      </w:r>
      <w:r>
        <w:t xml:space="preserve"> está dentro de </w:t>
      </w:r>
      <w:r>
        <w:rPr>
          <w:rFonts w:ascii="Consolas" w:cs="Consolas" w:eastAsia="Consolas" w:hAnsi="Consolas"/>
          <w:sz w:val="19"/>
          <w:szCs w:val="19"/>
        </w:rPr>
        <w:t xml:space="preserve">pasta</w:t>
      </w:r>
      <w:r>
        <w:t xml:space="preserve"> (os dois resolvidos).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eleicoes_ao_vivo</w:t>
      </w:r>
      <w:r>
        <w:rPr>
          <w:sz w:val="16"/>
          <w:szCs w:val="16"/>
        </w:rPr>
        <w:t xml:space="preserve">  (linha 224)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eleicoes_ao_vivo(eleicoes: list[Eleicao], hoje: date, processadas: Iterable[str]=()) -&gt; tuple[list[Eleicao], list[Eleicao]]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Separa as eleições do sistema de resultados em (coletar agora, ainda por acontecer).</w:t>
      </w:r>
    </w:p>
    <w:p>
      <w:pPr>
        <w:spacing w:after="80"/>
      </w:pPr>
      <w:r>
        <w:t xml:space="preserve">Entram as ordinárias (geral e municipal) que os dados abertos ainda não trazem; as que já trazem são processadas pelos arquivos completos. Nos anos fechados vale o ano; no ano em aberto (</w:t>
      </w:r>
      <w:r>
        <w:rPr>
          <w:rFonts w:ascii="Consolas" w:cs="Consolas" w:eastAsia="Consolas" w:hAnsi="Consolas"/>
          <w:sz w:val="19"/>
          <w:szCs w:val="19"/>
        </w:rPr>
        <w:t xml:space="preserve">da.ANO_EM_ABERTO</w:t>
      </w:r>
      <w:r>
        <w:t xml:space="preserve">), a eleição: o 1º turno de 2026 sai dos dados abertos depois de processado (</w:t>
      </w:r>
      <w:r>
        <w:rPr>
          <w:rFonts w:ascii="Consolas" w:cs="Consolas" w:eastAsia="Consolas" w:hAnsi="Consolas"/>
          <w:sz w:val="19"/>
          <w:szCs w:val="19"/>
        </w:rPr>
        <w:t xml:space="preserve">processadas</w:t>
      </w:r>
      <w:r>
        <w:t xml:space="preserve">, os ids que o processamento gravou), e o 2º turno continua ao vivo. Eleição com data futura fica para a noite da apuração.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OpcoesPreparacao</w:t>
      </w:r>
      <w:r>
        <w:rPr>
          <w:sz w:val="16"/>
          <w:szCs w:val="16"/>
        </w:rPr>
        <w:t xml:space="preserve">  (linha 251)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OpcoesPreparacao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</w:t>
      </w:r>
      <w:r>
        <w:rPr>
          <w:rFonts w:ascii="Consolas" w:cs="Consolas" w:eastAsia="Consolas" w:hAnsi="Consolas"/>
          <w:sz w:val="19"/>
          <w:szCs w:val="19"/>
        </w:rPr>
        <w:t xml:space="preserve">preparar</w:t>
      </w:r>
      <w:r>
        <w:t xml:space="preserve"> deve fazer; os padrões fazem tudo.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ResumoPreparacao</w:t>
      </w:r>
      <w:r>
        <w:rPr>
          <w:sz w:val="16"/>
          <w:szCs w:val="16"/>
        </w:rPr>
        <w:t xml:space="preserve">  (linha 275)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ResumoPreparacao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aconteceu, etapa por etapa, para o resumo impresso no fim.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ResumoPreparacao.para_json</w:t>
      </w:r>
      <w:r>
        <w:rPr>
          <w:sz w:val="16"/>
          <w:szCs w:val="16"/>
        </w:rPr>
        <w:t xml:space="preserve">  (linha 289)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Dicionário para imprimir em JSON.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</w:t>
      </w:r>
      <w:r>
        <w:rPr>
          <w:sz w:val="16"/>
          <w:szCs w:val="16"/>
        </w:rPr>
        <w:t xml:space="preserve">  (linha 297)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Preparacao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Executa as etapas de </w:t>
      </w:r>
      <w:r>
        <w:rPr>
          <w:rFonts w:ascii="Consolas" w:cs="Consolas" w:eastAsia="Consolas" w:hAnsi="Consolas"/>
          <w:sz w:val="19"/>
          <w:szCs w:val="19"/>
        </w:rPr>
        <w:t xml:space="preserve">preparar</w:t>
      </w:r>
      <w:r>
        <w:t xml:space="preserve"> na ordem do módulo, registrando o andamento.</w:t>
      </w:r>
    </w:p>
    <w:p>
      <w:pPr>
        <w:spacing w:after="80"/>
      </w:pPr>
      <w:r>
        <w:t xml:space="preserve">Os clientes HTTP, o construtor do portal, o navegador, a espera e a data de hoje são injetáveis (testes).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Preparacao.__init__</w:t>
      </w:r>
      <w:r>
        <w:rPr>
          <w:sz w:val="16"/>
          <w:szCs w:val="16"/>
        </w:rPr>
        <w:t xml:space="preserve">  (linha 303)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cfg: ConfiguracaoEleicoes, opcoes: OpcoesPreparacao, *, cliente_resultados: ClienteHttp | None=None, cliente...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configuração, opções e dependências; nada é feito até </w:t>
      </w:r>
      <w:r>
        <w:rPr>
          <w:rFonts w:ascii="Consolas" w:cs="Consolas" w:eastAsia="Consolas" w:hAnsi="Consolas"/>
          <w:sz w:val="19"/>
          <w:szCs w:val="19"/>
        </w:rPr>
        <w:t xml:space="preserve">executar</w:t>
      </w:r>
      <w:r>
        <w:t xml:space="preserve">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nuvem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publicacao.Nuvem</w:t>
      </w:r>
      <w:r>
        <w:t xml:space="preserve">) liga a restauração e a publicação; </w:t>
      </w:r>
      <w:r>
        <w:rPr>
          <w:rFonts w:ascii="Consolas" w:cs="Consolas" w:eastAsia="Consolas" w:hAnsi="Consolas"/>
          <w:sz w:val="19"/>
          <w:szCs w:val="19"/>
        </w:rPr>
        <w:t xml:space="preserve">relogio</w:t>
      </w:r>
      <w:r>
        <w:t xml:space="preserve"> mede o prazo de </w:t>
      </w:r>
      <w:r>
        <w:rPr>
          <w:rFonts w:ascii="Consolas" w:cs="Consolas" w:eastAsia="Consolas" w:hAnsi="Consolas"/>
          <w:sz w:val="19"/>
          <w:szCs w:val="19"/>
        </w:rPr>
        <w:t xml:space="preserve">limite_minutos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Preparacao.parar</w:t>
      </w:r>
      <w:r>
        <w:rPr>
          <w:sz w:val="16"/>
          <w:szCs w:val="16"/>
        </w:rPr>
        <w:t xml:space="preserve">  (linha 340)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parar(self)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é hora de parar: Ctrl+C (ou sinal) ou o prazo de </w:t>
      </w:r>
      <w:r>
        <w:rPr>
          <w:rFonts w:ascii="Consolas" w:cs="Consolas" w:eastAsia="Consolas" w:hAnsi="Consolas"/>
          <w:sz w:val="19"/>
          <w:szCs w:val="19"/>
        </w:rPr>
        <w:t xml:space="preserve">limite_minutos</w:t>
      </w:r>
      <w:r>
        <w:t xml:space="preserve"> vencido.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Preparacao.prazo_da_publicacao</w:t>
      </w:r>
      <w:r>
        <w:rPr>
          <w:sz w:val="16"/>
          <w:szCs w:val="16"/>
        </w:rPr>
        <w:t xml:space="preserve">  (linha 351)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prazo_da_publicacao(self)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a publicação deve parar: </w:t>
      </w:r>
      <w:r>
        <w:rPr>
          <w:rFonts w:ascii="Consolas" w:cs="Consolas" w:eastAsia="Consolas" w:hAnsi="Consolas"/>
          <w:sz w:val="19"/>
          <w:szCs w:val="19"/>
        </w:rPr>
        <w:t xml:space="preserve">FOLGA_PUBLICACAO</w:t>
      </w:r>
      <w:r>
        <w:t xml:space="preserve"> depois do prazo da carga, para a máquina não ser derrubada no meio de um envio (o que faltar sobe na execução seguinte).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Preparacao.sincronizar</w:t>
      </w:r>
      <w:r>
        <w:rPr>
          <w:sz w:val="16"/>
          <w:szCs w:val="16"/>
        </w:rPr>
        <w:t xml:space="preserve">  (linha 356)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sincronizar(self)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Na nuvem, publica o que mudou e guarda o estado; falha vira erro do resumo, sem derrubar a carga.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Preparacao._etapa</w:t>
      </w:r>
      <w:r>
        <w:rPr>
          <w:sz w:val="16"/>
          <w:szCs w:val="16"/>
        </w:rPr>
        <w:t xml:space="preserve">  (linha 371)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_etapa(self, titulo: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de etapa no andamento.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Preparacao.cadastro</w:t>
      </w:r>
      <w:r>
        <w:rPr>
          <w:sz w:val="16"/>
          <w:szCs w:val="16"/>
        </w:rPr>
        <w:t xml:space="preserve">  (linha 375)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cadastro(self) -&gt; CadastroMunicipios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municípios do diretório dos feeds (instalado na etapa 1), carregado uma vez.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Preparacao.anos_historicos</w:t>
      </w:r>
      <w:r>
        <w:rPr>
          <w:sz w:val="16"/>
          <w:szCs w:val="16"/>
        </w:rPr>
        <w:t xml:space="preserve">  (linha 383)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anos_historicos(self) -&gt; tuple[list[int], list[int]]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Anos a carregar: (1933 a 1990, em ordem cronológica — são poucos e rápidos; 1994 em diante, do mais recente ao mais antigo, para as eleições mais procuradas ficarem prontas primeiro).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Preparacao.instalar_referencias</w:t>
      </w:r>
      <w:r>
        <w:rPr>
          <w:sz w:val="16"/>
          <w:szCs w:val="16"/>
        </w:rPr>
        <w:t xml:space="preserve">  (linha 393)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instalar_referencias(self)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Etapa 1: mapa e cadastro no diretório dos feeds.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Preparacao.preparar_portal</w:t>
      </w:r>
      <w:r>
        <w:rPr>
          <w:sz w:val="16"/>
          <w:szCs w:val="16"/>
        </w:rPr>
        <w:t xml:space="preserve">  (linha 401)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preparar_portal(self)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Etapa 2: gera o portal se preciso. Falha aqui não impede a carga dos dados.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Preparacao.iniciar_servidor</w:t>
      </w:r>
      <w:r>
        <w:rPr>
          <w:sz w:val="16"/>
          <w:szCs w:val="16"/>
        </w:rPr>
        <w:t xml:space="preserve">  (linha 420)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iniciar_servidor(self)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Etapa 3: sobe o servidor numa thread e abre o navegador. Porta ocupada: o sistema escolhe outra.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Preparacao.coletar_ao_vivo</w:t>
      </w:r>
      <w:r>
        <w:rPr>
          <w:sz w:val="16"/>
          <w:szCs w:val="16"/>
        </w:rPr>
        <w:t xml:space="preserve">  (linha 437)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coletar_ao_vivo(self)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Etapa 4: eleições do sistema de resultados ainda fora dos dados abertos.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Preparacao._coletar</w:t>
      </w:r>
      <w:r>
        <w:rPr>
          <w:sz w:val="16"/>
          <w:szCs w:val="16"/>
        </w:rPr>
        <w:t xml:space="preserve">  (linha 463)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_coletar(self, e: Eleicao)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uma eleição e devolve o resumo dela.</w:t>
      </w:r>
    </w:p>
    <w:p>
      <w:pPr>
        <w:spacing w:after="80"/>
      </w:pPr>
      <w:r>
        <w:t xml:space="preserve">Para quando a totalização terminou e a fila de municípios esvaziou; ou, se a apuração ainda não terminou, quando uma passada não traz nada novo (</w:t>
      </w:r>
      <w:r>
        <w:rPr>
          <w:rFonts w:ascii="Consolas" w:cs="Consolas" w:eastAsia="Consolas" w:hAnsi="Consolas"/>
          <w:sz w:val="19"/>
          <w:szCs w:val="19"/>
        </w:rPr>
        <w:t xml:space="preserve">preparar</w:t>
      </w:r>
      <w:r>
        <w:t xml:space="preserve"> tira uma fotografia; acompanhar a apuração é o trabalho de </w:t>
      </w:r>
      <w:r>
        <w:rPr>
          <w:rFonts w:ascii="Consolas" w:cs="Consolas" w:eastAsia="Consolas" w:hAnsi="Consolas"/>
          <w:sz w:val="19"/>
          <w:szCs w:val="19"/>
        </w:rPr>
        <w:t xml:space="preserve">lumen eleicoes ao-vivo</w:t>
      </w:r>
      <w:r>
        <w:t xml:space="preserve">); ou em </w:t>
      </w:r>
      <w:r>
        <w:rPr>
          <w:rFonts w:ascii="Consolas" w:cs="Consolas" w:eastAsia="Consolas" w:hAnsi="Consolas"/>
          <w:sz w:val="19"/>
          <w:szCs w:val="19"/>
        </w:rPr>
        <w:t xml:space="preserve">MAX_PASSADAS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Preparacao.anos_das_zonas</w:t>
      </w:r>
      <w:r>
        <w:rPr>
          <w:sz w:val="16"/>
          <w:szCs w:val="16"/>
        </w:rPr>
        <w:t xml:space="preserve">  (linha 507)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anos_das_zonas(self) -&gt; list[int]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Anos com locais de votação (2026 a 2018), limitados aos de </w:t>
      </w:r>
      <w:r>
        <w:rPr>
          <w:rFonts w:ascii="Consolas" w:cs="Consolas" w:eastAsia="Consolas" w:hAnsi="Consolas"/>
          <w:sz w:val="19"/>
          <w:szCs w:val="19"/>
        </w:rPr>
        <w:t xml:space="preserve">anos</w:t>
      </w:r>
      <w:r>
        <w:t xml:space="preserve"> quando a opção é dada.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Preparacao.carregar_zonas</w:t>
      </w:r>
      <w:r>
        <w:rPr>
          <w:sz w:val="16"/>
          <w:szCs w:val="16"/>
        </w:rPr>
        <w:t xml:space="preserve">  (linha 511)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carregar_zonas(self, ano: int)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Etapa 5, um ano: baixa os locais de votação, confere se mudaram e grava o mapa das zonas.</w:t>
      </w:r>
    </w:p>
    <w:p>
      <w:pPr>
        <w:spacing w:after="80"/>
      </w:pPr>
      <w:r>
        <w:t xml:space="preserve">O ano em aberto é sempre conferido na fonte (o eleitorado do 2º turno muda o arquivo).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Preparacao.conferir_secoes</w:t>
      </w:r>
      <w:r>
        <w:rPr>
          <w:sz w:val="16"/>
          <w:szCs w:val="16"/>
        </w:rPr>
        <w:t xml:space="preserve">  (linha 544)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conferir_secoes(self, ano: int)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Conferência seção a seção de um ano (ADR-053): soma a votação por seção de Presidente e compara, turno a turno, com o total do sistema de resultados no Brasil e em cada UF; grava o feed de cada turno.</w:t>
      </w:r>
    </w:p>
    <w:p>
      <w:pPr>
        <w:spacing w:after="80"/>
      </w:pPr>
      <w:r>
        <w:t xml:space="preserve">O arquivo é conferido na fonte a cada execução (o TSE acrescenta o 2º turno a ele); sem mudança de SHA-256 nem de turnos, a etapa termina sem baixar o resultado de novo. Erro vira item do resumo.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Preparacao.carregar_ano</w:t>
      </w:r>
      <w:r>
        <w:rPr>
          <w:sz w:val="16"/>
          <w:szCs w:val="16"/>
        </w:rPr>
        <w:t xml:space="preserve">  (linha 597)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carregar_ano(self, ano: int)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Etapas 6 e 7, um ano: baixa, confere se mudou, processa e registra. Erro vira item do resumo.</w:t>
      </w:r>
    </w:p>
    <w:p>
      <w:pPr>
        <w:spacing w:after="80"/>
      </w:pPr>
      <w:r>
        <w:t xml:space="preserve">O ano em aberto (</w:t>
      </w:r>
      <w:r>
        <w:rPr>
          <w:rFonts w:ascii="Consolas" w:cs="Consolas" w:eastAsia="Consolas" w:hAnsi="Consolas"/>
          <w:sz w:val="19"/>
          <w:szCs w:val="19"/>
        </w:rPr>
        <w:t xml:space="preserve">da.ANO_EM_ABERTO</w:t>
      </w:r>
      <w:r>
        <w:t xml:space="preserve">) é sempre conferido na fonte, como com </w:t>
      </w:r>
      <w:r>
        <w:rPr>
          <w:rFonts w:ascii="Consolas" w:cs="Consolas" w:eastAsia="Consolas" w:hAnsi="Consolas"/>
          <w:sz w:val="19"/>
          <w:szCs w:val="19"/>
        </w:rPr>
        <w:t xml:space="preserve">--atualizar</w:t>
      </w:r>
      <w:r>
        <w:t xml:space="preserve">: o TSE acrescenta o 2º turno ao mesmo arquivo depois da eleição.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Preparacao.executar</w:t>
      </w:r>
      <w:r>
        <w:rPr>
          <w:sz w:val="16"/>
          <w:szCs w:val="16"/>
        </w:rPr>
        <w:t xml:space="preserve">  (linha 634)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executar(self) -&gt; ResumoPreparacao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Roda as etapas pedidas nas opções, na ordem do módulo, e devolve o resumo.</w:t>
      </w:r>
    </w:p>
    <w:p>
      <w:pPr>
        <w:spacing w:after="80"/>
      </w:pPr>
      <w:r>
        <w:t xml:space="preserve">Na nuvem, restaura antes de começar e sincroniza no fim (além de depois de cada etapa).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Preparacao._executar_etapas</w:t>
      </w:r>
      <w:r>
        <w:rPr>
          <w:sz w:val="16"/>
          <w:szCs w:val="16"/>
        </w:rPr>
        <w:t xml:space="preserve">  (linha 653)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_executar_etapas(self)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etapas de </w:t>
      </w:r>
      <w:r>
        <w:rPr>
          <w:rFonts w:ascii="Consolas" w:cs="Consolas" w:eastAsia="Consolas" w:hAnsi="Consolas"/>
          <w:sz w:val="19"/>
          <w:szCs w:val="19"/>
        </w:rPr>
        <w:t xml:space="preserve">executar</w:t>
      </w:r>
      <w:r>
        <w:t xml:space="preserve">, sem a restauração e a sincronização final da nuvem.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Preparacao.aguardar</w:t>
      </w:r>
      <w:r>
        <w:rPr>
          <w:sz w:val="16"/>
          <w:szCs w:val="16"/>
        </w:rPr>
        <w:t xml:space="preserve">  (linha 689)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aguardar(self)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Com o servidor no ar, segue servindo até </w:t>
      </w:r>
      <w:r>
        <w:rPr>
          <w:rFonts w:ascii="Consolas" w:cs="Consolas" w:eastAsia="Consolas" w:hAnsi="Consolas"/>
          <w:sz w:val="19"/>
          <w:szCs w:val="19"/>
        </w:rPr>
        <w:t xml:space="preserve">parar()</w:t>
      </w:r>
      <w:r>
        <w:t xml:space="preserve">; depois o encerra.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15" w:id="115"/>
      <w:r>
        <w:t xml:space="preserve">11.17 lumen_eleicoes/publicacao.py</w:t>
      </w:r>
      <w:bookmarkEnd w:id="115"/>
    </w:p>
    <w:p>
      <w:pPr>
        <w:spacing w:after="100"/>
      </w:pPr>
      <w:r>
        <w:rPr>
          <w:sz w:val="17"/>
          <w:szCs w:val="17"/>
        </w:rPr>
        <w:t xml:space="preserve">packages/eleicoes/lumen_eleicoes/publicacao.py · Python · 383 linhas · 25 declarações</w:t>
      </w:r>
    </w:p>
    <w:p>
      <w:pPr>
        <w:spacing w:after="80"/>
      </w:pPr>
      <w:r>
        <w:t xml:space="preserve">Feeds e estado da carga na nuvem: Cloudflare R2, ou qualquer armazenamento compatível com S3 (ADR-026).</w:t>
      </w:r>
    </w:p>
    <w:p>
      <w:pPr>
        <w:spacing w:after="80"/>
      </w:pPr>
      <w:r>
        <w:t xml:space="preserve">Com a publicação, a carga das eleições pode rodar numa máquina que começa vazia a cada execução (GitHub Actions) e o portal lê os feeds de um endereço público, sem nenhum computador pessoal ligado. Dois buckets: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</w:t>
      </w:r>
      <w:r>
        <w:rPr>
          <w:b/>
          <w:bCs/>
        </w:rPr>
        <w:t xml:space="preserve">público</w:t>
      </w:r>
      <w:r>
        <w:t xml:space="preserve"> recebe os feeds (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&lt;eleição&gt;/&lt;cargo&gt;/…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geo/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), lidos pelo portal com </w:t>
      </w:r>
      <w:r>
        <w:rPr>
          <w:rFonts w:ascii="Consolas" w:cs="Consolas" w:eastAsia="Consolas" w:hAnsi="Consolas"/>
          <w:sz w:val="19"/>
          <w:szCs w:val="19"/>
        </w:rPr>
        <w:t xml:space="preserve">Cache-Control</w:t>
      </w:r>
      <w:r>
        <w:t xml:space="preserve"> adequado a cada tipo;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</w:t>
      </w:r>
      <w:r>
        <w:rPr>
          <w:b/>
          <w:bCs/>
        </w:rPr>
        <w:t xml:space="preserve">privado</w:t>
      </w:r>
      <w:r>
        <w:t xml:space="preserve"> guarda o estado da carga (</w:t>
      </w:r>
      <w:r>
        <w:rPr>
          <w:rFonts w:ascii="Consolas" w:cs="Consolas" w:eastAsia="Consolas" w:hAnsi="Consolas"/>
          <w:sz w:val="19"/>
          <w:szCs w:val="19"/>
        </w:rPr>
        <w:t xml:space="preserve">estado/preparar.json</w:t>
      </w:r>
      <w:r>
        <w:t xml:space="preserve">, o estado do coletor ao vivo) e o manifesto do que já foi publicado, um arquivo por grupo (</w:t>
      </w:r>
      <w:r>
        <w:rPr>
          <w:rFonts w:ascii="Consolas" w:cs="Consolas" w:eastAsia="Consolas" w:hAnsi="Consolas"/>
          <w:sz w:val="19"/>
          <w:szCs w:val="19"/>
        </w:rPr>
        <w:t xml:space="preserve">publicacao/&lt;grupo&gt;.json</w:t>
      </w:r>
      <w:r>
        <w:t xml:space="preserve">, comprimido: caminho → assinatura e tamanho), com o total de cada grupo em </w:t>
      </w:r>
      <w:r>
        <w:rPr>
          <w:rFonts w:ascii="Consolas" w:cs="Consolas" w:eastAsia="Consolas" w:hAnsi="Consolas"/>
          <w:sz w:val="19"/>
          <w:szCs w:val="19"/>
        </w:rPr>
        <w:t xml:space="preserve">publicacao/_totais.json</w:t>
      </w:r>
      <w:r>
        <w:t xml:space="preserve">.</w:t>
      </w:r>
    </w:p>
    <w:p>
      <w:pPr>
        <w:spacing w:after="80"/>
      </w:pPr>
      <w:r>
        <w:t xml:space="preserve">Cada execução: </w:t>
      </w:r>
      <w:r>
        <w:rPr>
          <w:rFonts w:ascii="Consolas" w:cs="Consolas" w:eastAsia="Consolas" w:hAnsi="Consolas"/>
          <w:sz w:val="19"/>
          <w:szCs w:val="19"/>
        </w:rPr>
        <w:t xml:space="preserve">restaurar</w:t>
      </w:r>
      <w:r>
        <w:t xml:space="preserve"> baixa o índice publicado e o estado; a carga roda como na máquina local, pulando o que o estado diz que já foi feito; </w:t>
      </w:r>
      <w:r>
        <w:rPr>
          <w:rFonts w:ascii="Consolas" w:cs="Consolas" w:eastAsia="Consolas" w:hAnsi="Consolas"/>
          <w:sz w:val="19"/>
          <w:szCs w:val="19"/>
        </w:rPr>
        <w:t xml:space="preserve">sincronizar</w:t>
      </w:r>
      <w:r>
        <w:t xml:space="preserve"> envia só os arquivos cujo SHA-256 difere do manifesto — o índice por último, para o portal nunca apontar para um feed que ainda não subiu — e grava o estado. Uma execução interrompida no meio (limite de tempo do GitHub Actions) é retomada pela seguinte sem refazer o que já subiu.</w:t>
      </w:r>
    </w:p>
    <w:p>
      <w:pPr>
        <w:spacing w:after="80"/>
      </w:pPr>
      <w:r>
        <w:t xml:space="preserve">O manifesto é dividido por grupo (uma eleição, </w:t>
      </w:r>
      <w:r>
        <w:rPr>
          <w:rFonts w:ascii="Consolas" w:cs="Consolas" w:eastAsia="Consolas" w:hAnsi="Consolas"/>
          <w:sz w:val="19"/>
          <w:szCs w:val="19"/>
        </w:rPr>
        <w:t xml:space="preserve">geo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raiz</w:t>
      </w:r>
      <w:r>
        <w:t xml:space="preserve">) e cada parte só é lida quando a carga tem arquivo daquele grupo para publicar: com o histórico de 1933 a 2024 (perto de 450 mil arquivos), um manifesto único passaria do limite de 50 MB por arquivo do Supabase e seria regravado inteiro a cada lote. O total ocupado, somado por grupo, segura a publicação antes do limite do plano gratuito (</w:t>
      </w:r>
      <w:r>
        <w:rPr>
          <w:rFonts w:ascii="Consolas" w:cs="Consolas" w:eastAsia="Consolas" w:hAnsi="Consolas"/>
          <w:sz w:val="19"/>
          <w:szCs w:val="19"/>
        </w:rPr>
        <w:t xml:space="preserve">limite_bytes</w:t>
      </w:r>
      <w:r>
        <w:t xml:space="preserve">).</w:t>
      </w:r>
    </w:p>
    <w:p>
      <w:pPr>
        <w:spacing w:after="80"/>
      </w:pPr>
      <w:r>
        <w:t xml:space="preserve">Só biblioteca padrão: o cliente é o mesmo </w:t>
      </w:r>
      <w:r>
        <w:rPr>
          <w:rFonts w:ascii="Consolas" w:cs="Consolas" w:eastAsia="Consolas" w:hAnsi="Consolas"/>
          <w:sz w:val="19"/>
          <w:szCs w:val="19"/>
        </w:rPr>
        <w:t xml:space="preserve">ClienteS3</w:t>
      </w:r>
      <w:r>
        <w:t xml:space="preserve"> da camada bronze (</w:t>
      </w:r>
      <w:r>
        <w:rPr>
          <w:rFonts w:ascii="Consolas" w:cs="Consolas" w:eastAsia="Consolas" w:hAnsi="Consolas"/>
          <w:sz w:val="19"/>
          <w:szCs w:val="19"/>
        </w:rPr>
        <w:t xml:space="preserve">lumen_ingestao.s3</w:t>
      </w:r>
      <w:r>
        <w:t xml:space="preserve">, assinatura SigV4).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tipo_de</w:t>
      </w:r>
      <w:r>
        <w:rPr>
          <w:sz w:val="16"/>
          <w:szCs w:val="16"/>
        </w:rPr>
        <w:t xml:space="preserve">  (linha 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tipo_de(relativo: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Tipo de mídia pelo sufixo do arquivo; desconhecido vira </w:t>
      </w:r>
      <w:r>
        <w:rPr>
          <w:rFonts w:ascii="Consolas" w:cs="Consolas" w:eastAsia="Consolas" w:hAnsi="Consolas"/>
          <w:sz w:val="19"/>
          <w:szCs w:val="19"/>
        </w:rPr>
        <w:t xml:space="preserve">application/octet-stream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cache_de</w:t>
      </w:r>
      <w:r>
        <w:rPr>
          <w:sz w:val="16"/>
          <w:szCs w:val="16"/>
        </w:rPr>
        <w:t xml:space="preserve">  (linha 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cache_de(relativo: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Cache-Control</w:t>
      </w:r>
      <w:r>
        <w:t xml:space="preserve"> do arquivo publicado: longo para referências e fotos, </w:t>
      </w:r>
      <w:r>
        <w:rPr>
          <w:rFonts w:ascii="Consolas" w:cs="Consolas" w:eastAsia="Consolas" w:hAnsi="Consolas"/>
          <w:sz w:val="19"/>
          <w:szCs w:val="19"/>
        </w:rPr>
        <w:t xml:space="preserve">no-cache</w:t>
      </w:r>
      <w:r>
        <w:t xml:space="preserve"> para feeds.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sha256_de</w:t>
      </w:r>
      <w:r>
        <w:rPr>
          <w:sz w:val="16"/>
          <w:szCs w:val="16"/>
        </w:rPr>
        <w:t xml:space="preserve">  (linha 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sha256_de(caminho: Path)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SHA-256 do conteúdo do arquivo, em hexadecimal.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comprimir</w:t>
      </w:r>
      <w:r>
        <w:rPr>
          <w:sz w:val="16"/>
          <w:szCs w:val="16"/>
        </w:rPr>
        <w:t xml:space="preserve">  (linha 106)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comprimir(relativo: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arquivo sobe comprimido com gzip (os JSON; imagens já são comprimidas).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assinatura</w:t>
      </w:r>
      <w:r>
        <w:rPr>
          <w:sz w:val="16"/>
          <w:szCs w:val="16"/>
        </w:rPr>
        <w:t xml:space="preserve">  (linha 111)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assinatura(relativo: str, sha: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Como o arquivo fica no manifesto: o começo do SHA-256 do conteúdo (</w:t>
      </w:r>
      <w:r>
        <w:rPr>
          <w:rFonts w:ascii="Consolas" w:cs="Consolas" w:eastAsia="Consolas" w:hAnsi="Consolas"/>
          <w:sz w:val="19"/>
          <w:szCs w:val="19"/>
        </w:rPr>
        <w:t xml:space="preserve">DIGITOS_ASSINATURA</w:t>
      </w:r>
      <w:r>
        <w:t xml:space="preserve">), com </w:t>
      </w:r>
      <w:r>
        <w:rPr>
          <w:rFonts w:ascii="Consolas" w:cs="Consolas" w:eastAsia="Consolas" w:hAnsi="Consolas"/>
          <w:sz w:val="19"/>
          <w:szCs w:val="19"/>
        </w:rPr>
        <w:t xml:space="preserve">MARCA_GZIP</w:t>
      </w:r>
      <w:r>
        <w:t xml:space="preserve"> quando sobe comprimido.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transitorio</w:t>
      </w:r>
      <w:r>
        <w:rPr>
          <w:sz w:val="16"/>
          <w:szCs w:val="16"/>
        </w:rPr>
        <w:t xml:space="preserve">  (linha 118)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transitorio(erro: Exception)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a falha de envio é passageira: 408, 429 e 5xx do armazenamento, rede ou tempo esgotado.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descomprimir_se_gzip</w:t>
      </w:r>
      <w:r>
        <w:rPr>
          <w:sz w:val="16"/>
          <w:szCs w:val="16"/>
        </w:rPr>
        <w:t xml:space="preserve">  (linha 125)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descomprimir_se_gzip(conteudo: bytes) -&gt; bytes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Conteúdo lido do bucket, descomprimido se veio com a assinatura do gzip (</w:t>
      </w:r>
      <w:r>
        <w:rPr>
          <w:rFonts w:ascii="Consolas" w:cs="Consolas" w:eastAsia="Consolas" w:hAnsi="Consolas"/>
          <w:sz w:val="19"/>
          <w:szCs w:val="19"/>
        </w:rPr>
        <w:t xml:space="preserve">1f 8b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arquivos_publicaveis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arquivos_publicaveis(raiz: Path, cache: dict[str, tuple[int, int, str]] | None=None)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{caminho relativo com "/": SHA-256} de tudo o que vai para o bucket público.</w:t>
      </w:r>
    </w:p>
    <w:p>
      <w:pPr>
        <w:spacing w:after="80"/>
      </w:pPr>
      <w:r>
        <w:t xml:space="preserve">Ficam de fora os temporários da gravação atômica (</w:t>
      </w:r>
      <w:r>
        <w:rPr>
          <w:rFonts w:ascii="Consolas" w:cs="Consolas" w:eastAsia="Consolas" w:hAnsi="Consolas"/>
          <w:sz w:val="19"/>
          <w:szCs w:val="19"/>
        </w:rPr>
        <w:t xml:space="preserve">.*.tmp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*.tmp</w:t>
      </w:r>
      <w:r>
        <w:t xml:space="preserve">), arquivos ocultos e os </w:t>
      </w:r>
      <w:r>
        <w:rPr>
          <w:rFonts w:ascii="Consolas" w:cs="Consolas" w:eastAsia="Consolas" w:hAnsi="Consolas"/>
          <w:sz w:val="19"/>
          <w:szCs w:val="19"/>
        </w:rPr>
        <w:t xml:space="preserve">LEIAME.md</w:t>
      </w:r>
      <w:r>
        <w:t xml:space="preserve"> de explicação de diretório. Com </w:t>
      </w:r>
      <w:r>
        <w:rPr>
          <w:rFonts w:ascii="Consolas" w:cs="Consolas" w:eastAsia="Consolas" w:hAnsi="Consolas"/>
          <w:sz w:val="19"/>
          <w:szCs w:val="19"/>
        </w:rPr>
        <w:t xml:space="preserve">cache</w:t>
      </w:r>
      <w:r>
        <w:t xml:space="preserve"> ({caminho: (mtime_ns, tamanho, sha)}), o SHA-256 só é recalculado para arquivo com data ou tamanho diferente — na apuração ao vivo, a cada passada, só os feeds regravados são lidos de novo.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ResumoPublicacao</w:t>
      </w:r>
      <w:r>
        <w:rPr>
          <w:sz w:val="16"/>
          <w:szCs w:val="16"/>
        </w:rPr>
        <w:t xml:space="preserve">  (linha 160)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ResumoPublicacao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Contagem de uma publicação: arquivos enviados, já iguais no bucket, bytes enviados e os que ficaram para a próxima vez porque o prazo acabou (</w:t>
      </w:r>
      <w:r>
        <w:rPr>
          <w:rFonts w:ascii="Consolas" w:cs="Consolas" w:eastAsia="Consolas" w:hAnsi="Consolas"/>
          <w:sz w:val="19"/>
          <w:szCs w:val="19"/>
        </w:rPr>
        <w:t xml:space="preserve">pendentes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LimiteDoArmazenamento</w:t>
      </w:r>
      <w:r>
        <w:rPr>
          <w:sz w:val="16"/>
          <w:szCs w:val="16"/>
        </w:rPr>
        <w:t xml:space="preserve">  (linha 170)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LimiteDoArmazenamento(Exception)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publicação parou porque o bucket chegou ao limite configurado (</w:t>
      </w:r>
      <w:r>
        <w:rPr>
          <w:rFonts w:ascii="Consolas" w:cs="Consolas" w:eastAsia="Consolas" w:hAnsi="Consolas"/>
          <w:sz w:val="19"/>
          <w:szCs w:val="19"/>
        </w:rPr>
        <w:t xml:space="preserve">limite_bytes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</w:t>
      </w:r>
      <w:r>
        <w:rPr>
          <w:sz w:val="16"/>
          <w:szCs w:val="16"/>
        </w:rPr>
        <w:t xml:space="preserve">  (linha 174)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Nuvem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Ponte entre os diretórios locais da carga (feeds e estado) e os dois buckets.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Nuvem.__init__</w:t>
      </w:r>
      <w:r>
        <w:rPr>
          <w:sz w:val="16"/>
          <w:szCs w:val="16"/>
        </w:rPr>
        <w:t xml:space="preserve">  (linha 177)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feeds: ClienteS3, estado: ClienteS3, saida: Path, dir_estado: Path, *, aviso: Callable[[str], None] | None=N...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Clientes dos buckets público (</w:t>
      </w:r>
      <w:r>
        <w:rPr>
          <w:rFonts w:ascii="Consolas" w:cs="Consolas" w:eastAsia="Consolas" w:hAnsi="Consolas"/>
          <w:sz w:val="19"/>
          <w:szCs w:val="19"/>
        </w:rPr>
        <w:t xml:space="preserve">feeds</w:t>
      </w:r>
      <w:r>
        <w:t xml:space="preserve">) e privado (</w:t>
      </w:r>
      <w:r>
        <w:rPr>
          <w:rFonts w:ascii="Consolas" w:cs="Consolas" w:eastAsia="Consolas" w:hAnsi="Consolas"/>
          <w:sz w:val="19"/>
          <w:szCs w:val="19"/>
        </w:rPr>
        <w:t xml:space="preserve">estado</w:t>
      </w:r>
      <w:r>
        <w:t xml:space="preserve">), os diretórios locais, quantos arquivos sobem ao mesmo tempo e o limite de bytes no bucket público (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: sem limite).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Nuvem.de_configuracao</w:t>
      </w:r>
      <w:r>
        <w:rPr>
          <w:sz w:val="16"/>
          <w:szCs w:val="16"/>
        </w:rPr>
        <w:t xml:space="preserve">  (linha 197)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de_configuracao(cls, pub: ConfiguracaoPublicacao, cfg: ConfiguracaoEleicoes, *, aviso: Callable[[str], None] | None=None) -...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os dois clientes S3 (estilo caminho, que o R2 aceita) a partir da configuração.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Nuvem._ler_json</w:t>
      </w:r>
      <w:r>
        <w:rPr>
          <w:sz w:val="16"/>
          <w:szCs w:val="16"/>
        </w:rPr>
        <w:t xml:space="preserve">  (linha 208)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_ler_json(self, chave: str) -&gt; dict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JSON do bucket privado (comprimido ou não);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se a chave não existe.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Nuvem.manifesto_do_grupo</w:t>
      </w:r>
      <w:r>
        <w:rPr>
          <w:sz w:val="16"/>
          <w:szCs w:val="16"/>
        </w:rPr>
        <w:t xml:space="preserve">  (linha 215)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manifesto_do_grupo(self, grupo: str)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já está publicado do grupo ({caminho: assinatura}), lido do bucket na primeira vez.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Nuvem.totais</w:t>
      </w:r>
      <w:r>
        <w:rPr>
          <w:sz w:val="16"/>
          <w:szCs w:val="16"/>
        </w:rPr>
        <w:t xml:space="preserve">  (linha 223)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totais(self) -&gt; dict[str, 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Bytes no bucket público por grupo: os grupos já lidos contam o manifesto, os outros, o total salvo.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Nuvem.ocupado</w:t>
      </w:r>
      <w:r>
        <w:rPr>
          <w:sz w:val="16"/>
          <w:szCs w:val="16"/>
        </w:rPr>
        <w:t xml:space="preserve">  (linha 229)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ocupado(self)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Bytes no bucket público, somados de todos os grupos publicados por esta carga.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Nuvem._registrar</w:t>
      </w:r>
      <w:r>
        <w:rPr>
          <w:sz w:val="16"/>
          <w:szCs w:val="16"/>
        </w:rPr>
        <w:t xml:space="preserve">  (linha 233)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_registrar(self, rel: str, assinatura_: str, tamanho: int)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Anota no manifesto do grupo um arquivo que acabou de subir.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Nuvem._gravar_manifesto</w:t>
      </w:r>
      <w:r>
        <w:rPr>
          <w:sz w:val="16"/>
          <w:szCs w:val="16"/>
        </w:rPr>
        <w:t xml:space="preserve">  (linha 240)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_gravar_manifesto(self)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no bucket privado o manifesto dos grupos que mudaram e o total de cada grupo.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Nuvem.restaurar</w:t>
      </w:r>
      <w:r>
        <w:rPr>
          <w:sz w:val="16"/>
          <w:szCs w:val="16"/>
        </w:rPr>
        <w:t xml:space="preserve">  (linha 260)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restaurar(self)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 índice publicado (se não há um local) e o estado da carga; devolve quantos arquivos vieram.</w:t>
      </w:r>
    </w:p>
    <w:p>
      <w:pPr>
        <w:spacing w:after="80"/>
      </w:pPr>
      <w:r>
        <w:t xml:space="preserve">O índice local, quando existe, vence: é a máquina em que a carga está rodando que sabe o que gerou.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Nuvem.publicar</w:t>
      </w:r>
      <w:r>
        <w:rPr>
          <w:sz w:val="16"/>
          <w:szCs w:val="16"/>
        </w:rPr>
        <w:t xml:space="preserve">  (linha 287)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publicar(self, parar: Callable[[], bool] | None=None) -&gt; ResumoPublicacao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Envia ao bucket público os arquivos novos ou alterados, </w:t>
      </w:r>
      <w:r>
        <w:rPr>
          <w:rFonts w:ascii="Consolas" w:cs="Consolas" w:eastAsia="Consolas" w:hAnsi="Consolas"/>
          <w:sz w:val="19"/>
          <w:szCs w:val="19"/>
        </w:rPr>
        <w:t xml:space="preserve">paralelos</w:t>
      </w:r>
      <w:r>
        <w:t xml:space="preserve"> de cada vez; o índice por último.</w:t>
      </w:r>
    </w:p>
    <w:p>
      <w:pPr>
        <w:spacing w:after="80"/>
      </w:pPr>
      <w:r>
        <w:t xml:space="preserve">O índice só sobe depois de todos os outros terem subido, para o portal nunca apontar para um feed que ainda não está lá. O manifesto registra só o que subiu e é regravado a cada </w:t>
      </w:r>
      <w:r>
        <w:rPr>
          <w:rFonts w:ascii="Consolas" w:cs="Consolas" w:eastAsia="Consolas" w:hAnsi="Consolas"/>
          <w:sz w:val="19"/>
          <w:szCs w:val="19"/>
        </w:rPr>
        <w:t xml:space="preserve">LOTE_MANIFESTO</w:t>
      </w:r>
      <w:r>
        <w:t xml:space="preserve"> envios e no fim, também quando um envio falha: uma interrupção perde no máximo um lote, que a próxima publicação reenvia. A primeira falha de um lote é levantada depois que o lote termina.</w:t>
      </w:r>
    </w:p>
    <w:p>
      <w:pPr>
        <w:spacing w:after="80"/>
      </w:pPr>
      <w:r>
        <w:t xml:space="preserve">Entre um lote e outro, </w:t>
      </w:r>
      <w:r>
        <w:rPr>
          <w:rFonts w:ascii="Consolas" w:cs="Consolas" w:eastAsia="Consolas" w:hAnsi="Consolas"/>
          <w:sz w:val="19"/>
          <w:szCs w:val="19"/>
        </w:rPr>
        <w:t xml:space="preserve">parar()</w:t>
      </w:r>
      <w:r>
        <w:t xml:space="preserve"> verdadeiro encerra a publicação (o que faltou fica em </w:t>
      </w:r>
      <w:r>
        <w:rPr>
          <w:rFonts w:ascii="Consolas" w:cs="Consolas" w:eastAsia="Consolas" w:hAnsi="Consolas"/>
          <w:sz w:val="19"/>
          <w:szCs w:val="19"/>
        </w:rPr>
        <w:t xml:space="preserve">pendentes</w:t>
      </w:r>
      <w:r>
        <w:t xml:space="preserve">, para a próxima execução) e o total ocupado acima de </w:t>
      </w:r>
      <w:r>
        <w:rPr>
          <w:rFonts w:ascii="Consolas" w:cs="Consolas" w:eastAsia="Consolas" w:hAnsi="Consolas"/>
          <w:sz w:val="19"/>
          <w:szCs w:val="19"/>
        </w:rPr>
        <w:t xml:space="preserve">limite_bytes</w:t>
      </w:r>
      <w:r>
        <w:t xml:space="preserve"> levanta </w:t>
      </w:r>
      <w:r>
        <w:rPr>
          <w:rFonts w:ascii="Consolas" w:cs="Consolas" w:eastAsia="Consolas" w:hAnsi="Consolas"/>
          <w:sz w:val="19"/>
          <w:szCs w:val="19"/>
        </w:rPr>
        <w:t xml:space="preserve">LimiteDoArmazenamento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Nuvem._com_tentativas</w:t>
      </w:r>
      <w:r>
        <w:rPr>
          <w:sz w:val="16"/>
          <w:szCs w:val="16"/>
        </w:rPr>
        <w:t xml:space="preserve">  (linha 337)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_com_tentativas(self, gravar: Callable[[], None])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Roda a gravação; falha passageira (</w:t>
      </w:r>
      <w:r>
        <w:rPr>
          <w:rFonts w:ascii="Consolas" w:cs="Consolas" w:eastAsia="Consolas" w:hAnsi="Consolas"/>
          <w:sz w:val="19"/>
          <w:szCs w:val="19"/>
        </w:rPr>
        <w:t xml:space="preserve">transitorio</w:t>
      </w:r>
      <w:r>
        <w:t xml:space="preserve">) é tentada de novo depois de cada espera de </w:t>
      </w:r>
      <w:r>
        <w:rPr>
          <w:rFonts w:ascii="Consolas" w:cs="Consolas" w:eastAsia="Consolas" w:hAnsi="Consolas"/>
          <w:sz w:val="19"/>
          <w:szCs w:val="19"/>
        </w:rPr>
        <w:t xml:space="preserve">ESPERAS_ENVIO</w:t>
      </w:r>
      <w:r>
        <w:t xml:space="preserve">, e a última falha sobe.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Nuvem._enviar</w:t>
      </w:r>
      <w:r>
        <w:rPr>
          <w:sz w:val="16"/>
          <w:szCs w:val="16"/>
        </w:rPr>
        <w:t xml:space="preserve">  (linha 349)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_enviar(self, rel: str)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Envia um arquivo da saída ao bucket público com o tipo e o cache dele (JSON comprimido com gzip); devolve quantos bytes subiram. Falha passageira é tentada de novo, com espera (</w:t>
      </w:r>
      <w:r>
        <w:rPr>
          <w:rFonts w:ascii="Consolas" w:cs="Consolas" w:eastAsia="Consolas" w:hAnsi="Consolas"/>
          <w:sz w:val="19"/>
          <w:szCs w:val="19"/>
        </w:rPr>
        <w:t xml:space="preserve">_com_tentativas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Nuvem.salvar_estado</w:t>
      </w:r>
      <w:r>
        <w:rPr>
          <w:sz w:val="16"/>
          <w:szCs w:val="16"/>
        </w:rPr>
        <w:t xml:space="preserve">  (linha 360)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salvar_estado(self)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Envia ao bucket privado os arquivos do diretório de estado; devolve quantos.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Nuvem.sincronizar</w:t>
      </w:r>
      <w:r>
        <w:rPr>
          <w:sz w:val="16"/>
          <w:szCs w:val="16"/>
        </w:rPr>
        <w:t xml:space="preserve">  (linha 373)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sincronizar(self, parar: Callable[[], bool] | None=None) -&gt; ResumoPublicacao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Publica os feeds e grava o estado: o ponto de salvamento depois de cada etapa da carga.</w:t>
      </w:r>
    </w:p>
    <w:p>
      <w:pPr>
        <w:spacing w:after="80"/>
      </w:pPr>
      <w:r>
        <w:t xml:space="preserve">Se o prazo (</w:t>
      </w:r>
      <w:r>
        <w:rPr>
          <w:rFonts w:ascii="Consolas" w:cs="Consolas" w:eastAsia="Consolas" w:hAnsi="Consolas"/>
          <w:sz w:val="19"/>
          <w:szCs w:val="19"/>
        </w:rPr>
        <w:t xml:space="preserve">parar</w:t>
      </w:r>
      <w:r>
        <w:t xml:space="preserve">) interrompe a publicação, o estado não é gravado: a próxima execução refaz a etapa e publica o que faltou, em vez de dá-la por publicada.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16" w:id="116"/>
      <w:r>
        <w:t xml:space="preserve">11.18 lumen_eleicoes/referencias.py</w:t>
      </w:r>
      <w:bookmarkEnd w:id="116"/>
    </w:p>
    <w:p>
      <w:pPr>
        <w:spacing w:after="100"/>
      </w:pPr>
      <w:r>
        <w:rPr>
          <w:sz w:val="17"/>
          <w:szCs w:val="17"/>
        </w:rPr>
        <w:t xml:space="preserve">packages/eleicoes/lumen_eleicoes/referencias.py · Python · 68 linhas · 3 declarações</w:t>
      </w:r>
    </w:p>
    <w:p>
      <w:pPr>
        <w:spacing w:after="80"/>
      </w:pPr>
      <w:r>
        <w:t xml:space="preserve">Referências que vêm com o pacote: malhas do mapa e cadastro de municípios.</w:t>
      </w:r>
    </w:p>
    <w:p>
      <w:pPr>
        <w:spacing w:after="80"/>
      </w:pPr>
      <w:r>
        <w:t xml:space="preserve">O mapa precisa das malhas do IBGE, e a busca e os resultados por município precisam do cadastro TSE ↔ IBGE. As duas coisas mudam raramente (um município novo a cada poucos anos) e são pequenas — 1,4 MB de malhas na qualidade </w:t>
      </w:r>
      <w:r>
        <w:rPr>
          <w:rFonts w:ascii="Consolas" w:cs="Consolas" w:eastAsia="Consolas" w:hAnsi="Consolas"/>
          <w:sz w:val="19"/>
          <w:szCs w:val="19"/>
        </w:rPr>
        <w:t xml:space="preserve">minima</w:t>
      </w:r>
      <w:r>
        <w:t xml:space="preserve">, 1,5 MB de contornos em </w:t>
      </w:r>
      <w:r>
        <w:rPr>
          <w:rFonts w:ascii="Consolas" w:cs="Consolas" w:eastAsia="Consolas" w:hAnsi="Consolas"/>
          <w:sz w:val="19"/>
          <w:szCs w:val="19"/>
        </w:rPr>
        <w:t xml:space="preserve">maxima</w:t>
      </w:r>
      <w:r>
        <w:t xml:space="preserve"> dos 191 municípios com mais de uma zona eleitoral e 0,5 MB de cadastro —, por isso ficam versionadas em </w:t>
      </w:r>
      <w:r>
        <w:rPr>
          <w:rFonts w:ascii="Consolas" w:cs="Consolas" w:eastAsia="Consolas" w:hAnsi="Consolas"/>
          <w:sz w:val="19"/>
          <w:szCs w:val="19"/>
        </w:rPr>
        <w:t xml:space="preserve">lumen_eleicoes/dados</w:t>
      </w:r>
      <w:r>
        <w:t xml:space="preserve"> e o portal funciona sem nenhum download prévio. A proveniência (endereços, data e SHA-256 do que foi publicado pelas fontes) está em </w:t>
      </w:r>
      <w:r>
        <w:rPr>
          <w:rFonts w:ascii="Consolas" w:cs="Consolas" w:eastAsia="Consolas" w:hAnsi="Consolas"/>
          <w:sz w:val="19"/>
          <w:szCs w:val="19"/>
        </w:rPr>
        <w:t xml:space="preserve">dados/LEIAME.md</w:t>
      </w:r>
      <w:r>
        <w:t xml:space="preserve">.</w:t>
      </w:r>
    </w:p>
    <w:p>
      <w:pPr>
        <w:spacing w:after="80"/>
      </w:pPr>
      <w:r>
        <w:t xml:space="preserve">Quem precisar da versão corrente das fontes continua tendo </w:t>
      </w:r>
      <w:r>
        <w:rPr>
          <w:rFonts w:ascii="Consolas" w:cs="Consolas" w:eastAsia="Consolas" w:hAnsi="Consolas"/>
          <w:sz w:val="19"/>
          <w:szCs w:val="19"/>
        </w:rPr>
        <w:t xml:space="preserve">lumen eleicoes mapas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lumen eleicoes municipios</w:t>
      </w:r>
      <w:r>
        <w:t xml:space="preserve">, que gravam por cima no diretório dos feeds. </w:t>
      </w:r>
      <w:r>
        <w:rPr>
          <w:rFonts w:ascii="Consolas" w:cs="Consolas" w:eastAsia="Consolas" w:hAnsi="Consolas"/>
          <w:sz w:val="19"/>
          <w:szCs w:val="19"/>
        </w:rPr>
        <w:t xml:space="preserve">instalar</w:t>
      </w:r>
      <w:r>
        <w:t xml:space="preserve"> nunca sobrescreve um arquivo que já está lá, para não desfazer essa atualização.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arquivos_embutidos</w:t>
      </w:r>
      <w:r>
        <w:rPr>
          <w:sz w:val="16"/>
          <w:szCs w:val="16"/>
        </w:rPr>
        <w:t xml:space="preserve">  (linha 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arquivos_embutidos() -&gt; list[tuple[Path, 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(arquivo no pacote, caminho relativo no diretório dos feeds) de cada referência embutida.</w:t>
      </w:r>
    </w:p>
    <w:p>
      <w:pPr>
        <w:spacing w:after="80"/>
      </w:pPr>
      <w:r>
        <w:t xml:space="preserve">Cadastro primeiro, depois as malhas em ordem de nome (</w:t>
      </w:r>
      <w:r>
        <w:rPr>
          <w:rFonts w:ascii="Consolas" w:cs="Consolas" w:eastAsia="Consolas" w:hAnsi="Consolas"/>
          <w:sz w:val="19"/>
          <w:szCs w:val="19"/>
        </w:rPr>
        <w:t xml:space="preserve">br-uf.json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uf-&lt;sigla&gt;-mu.json</w:t>
      </w:r>
      <w:r>
        <w:t xml:space="preserve">) e os contornos finos dos municípios com mais de uma zona eleitoral (</w:t>
      </w:r>
      <w:r>
        <w:rPr>
          <w:rFonts w:ascii="Consolas" w:cs="Consolas" w:eastAsia="Consolas" w:hAnsi="Consolas"/>
          <w:sz w:val="19"/>
          <w:szCs w:val="19"/>
        </w:rPr>
        <w:t xml:space="preserve">mu/&lt;código IBGE&gt;.json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instalar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instalar(saida: Path | str, *, substituir: bool=False) -&gt; list[Path]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Copia as referências embutidas para o diretório dos feeds e devolve os arquivos copiados.</w:t>
      </w:r>
    </w:p>
    <w:p>
      <w:pPr>
        <w:spacing w:after="80"/>
      </w:pPr>
      <w:r>
        <w:t xml:space="preserve">Arquivo que já existe no destino fica como está (pode ser uma versão mais nova, baixada da fonte), exceto com </w:t>
      </w:r>
      <w:r>
        <w:rPr>
          <w:rFonts w:ascii="Consolas" w:cs="Consolas" w:eastAsia="Consolas" w:hAnsi="Consolas"/>
          <w:sz w:val="19"/>
          <w:szCs w:val="19"/>
        </w:rPr>
        <w:t xml:space="preserve">substituir=True</w:t>
      </w:r>
      <w:r>
        <w:t xml:space="preserve">. A cópia passa por um </w:t>
      </w:r>
      <w:r>
        <w:rPr>
          <w:rFonts w:ascii="Consolas" w:cs="Consolas" w:eastAsia="Consolas" w:hAnsi="Consolas"/>
          <w:sz w:val="19"/>
          <w:szCs w:val="19"/>
        </w:rPr>
        <w:t xml:space="preserve">.tmp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replace</w:t>
      </w:r>
      <w:r>
        <w:t xml:space="preserve">: quem lê o diretório nunca vê um arquivo pela metade.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cadastro_embutido</w:t>
      </w:r>
      <w:r>
        <w:rPr>
          <w:sz w:val="16"/>
          <w:szCs w:val="16"/>
        </w:rPr>
        <w:t xml:space="preserve">  (linha 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cadastro_embutido() -&gt; CadastroMunicipios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municípios que vem com o pacote (vazio se o arquivo não estiver instalado).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17" w:id="117"/>
      <w:r>
        <w:t xml:space="preserve">11.19 lumen_eleicoes/servidor.py</w:t>
      </w:r>
      <w:bookmarkEnd w:id="117"/>
    </w:p>
    <w:p>
      <w:pPr>
        <w:spacing w:after="100"/>
      </w:pPr>
      <w:r>
        <w:rPr>
          <w:sz w:val="17"/>
          <w:szCs w:val="17"/>
        </w:rPr>
        <w:t xml:space="preserve">packages/eleicoes/lumen_eleicoes/servidor.py · Python · 122 linhas · 12 declarações</w:t>
      </w:r>
    </w:p>
    <w:p>
      <w:pPr>
        <w:spacing w:after="80"/>
      </w:pPr>
      <w:r>
        <w:t xml:space="preserve">Servidor local do portal: o site estático e os feeds, numa porta só.</w:t>
      </w:r>
    </w:p>
    <w:p>
      <w:pPr>
        <w:spacing w:after="80"/>
      </w:pPr>
      <w:r>
        <w:t xml:space="preserve">Para uso em máquina própria (</w:t>
      </w:r>
      <w:r>
        <w:rPr>
          <w:rFonts w:ascii="Consolas" w:cs="Consolas" w:eastAsia="Consolas" w:hAnsi="Consolas"/>
          <w:sz w:val="19"/>
          <w:szCs w:val="19"/>
        </w:rPr>
        <w:t xml:space="preserve">lumen eleicoes servir</w:t>
      </w:r>
      <w:r>
        <w:t xml:space="preserve">) e nos testes de ponta a ponta. Em produção, o mesmo diretório vai para qualquer servidor de arquivos estáticos ou CDN; nada aqui é necessário.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/dados/eleicoes/...</w:t>
      </w:r>
      <w:r>
        <w:t xml:space="preserve"> vem do diretório dos feeds, com </w:t>
      </w:r>
      <w:r>
        <w:rPr>
          <w:rFonts w:ascii="Consolas" w:cs="Consolas" w:eastAsia="Consolas" w:hAnsi="Consolas"/>
          <w:sz w:val="19"/>
          <w:szCs w:val="19"/>
        </w:rPr>
        <w:t xml:space="preserve">Cache-Control: no-cache</w:t>
      </w:r>
      <w:r>
        <w:t xml:space="preserve"> (o navegador revalida a cada consulta, e é isso que faz o "ao vivo" funcionar sem WebSocket).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resto vem do site exportado (</w:t>
      </w:r>
      <w:r>
        <w:rPr>
          <w:rFonts w:ascii="Consolas" w:cs="Consolas" w:eastAsia="Consolas" w:hAnsi="Consolas"/>
          <w:sz w:val="19"/>
          <w:szCs w:val="19"/>
        </w:rPr>
        <w:t xml:space="preserve">packages/portal/out</w:t>
      </w:r>
      <w:r>
        <w:t xml:space="preserve">); arquivos com hash no nome (</w:t>
      </w:r>
      <w:r>
        <w:rPr>
          <w:rFonts w:ascii="Consolas" w:cs="Consolas" w:eastAsia="Consolas" w:hAnsi="Consolas"/>
          <w:sz w:val="19"/>
          <w:szCs w:val="19"/>
        </w:rPr>
        <w:t xml:space="preserve">/_next/static</w:t>
      </w:r>
      <w:r>
        <w:t xml:space="preserve">) levam cache longo.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Caminhos são resolvidos dentro do diretório servido: </w:t>
      </w:r>
      <w:r>
        <w:rPr>
          <w:rFonts w:ascii="Consolas" w:cs="Consolas" w:eastAsia="Consolas" w:hAnsi="Consolas"/>
          <w:sz w:val="19"/>
          <w:szCs w:val="19"/>
        </w:rPr>
        <w:t xml:space="preserve">..</w:t>
      </w:r>
      <w:r>
        <w:t xml:space="preserve"> não sai dele.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_Tratador</w:t>
      </w:r>
      <w:r>
        <w:rPr>
          <w:sz w:val="16"/>
          <w:szCs w:val="16"/>
        </w:rPr>
        <w:t xml:space="preserve">  (linha 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_Tratador(SimpleHTTPRequestHandler)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Tratador HTTP que serve o site e os feeds, cada um do seu diretório, com tipos e cache próprios.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_Tratador.__init__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*args, site: Path, feeds: Path, **kwargs)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os dois diretórios; o do site é o diretório padrão do </w:t>
      </w:r>
      <w:r>
        <w:rPr>
          <w:rFonts w:ascii="Consolas" w:cs="Consolas" w:eastAsia="Consolas" w:hAnsi="Consolas"/>
          <w:sz w:val="19"/>
          <w:szCs w:val="19"/>
        </w:rPr>
        <w:t xml:space="preserve">SimpleHTTPRequestHandler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_Tratador.log_message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log_message(self, *a)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Descarta o log por requisição do </w:t>
      </w:r>
      <w:r>
        <w:rPr>
          <w:rFonts w:ascii="Consolas" w:cs="Consolas" w:eastAsia="Consolas" w:hAnsi="Consolas"/>
          <w:sz w:val="19"/>
          <w:szCs w:val="19"/>
        </w:rPr>
        <w:t xml:space="preserve">http.server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_Tratador.translate_path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translate_path(self, path: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o caminho da URL em arquivo local, dentro do diretório dos feeds ou do site.</w:t>
      </w:r>
    </w:p>
    <w:p>
      <w:pPr>
        <w:spacing w:after="80"/>
      </w:pPr>
      <w:r>
        <w:t xml:space="preserve">Depois de normalizar o caminho, os segmentos </w:t>
      </w:r>
      <w:r>
        <w:rPr>
          <w:rFonts w:ascii="Consolas" w:cs="Consolas" w:eastAsia="Consolas" w:hAnsi="Consolas"/>
          <w:sz w:val="19"/>
          <w:szCs w:val="19"/>
        </w:rPr>
        <w:t xml:space="preserve">.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..</w:t>
      </w:r>
      <w:r>
        <w:t xml:space="preserve"> são descartados, de modo que nenhuma URL resolve para fora do diretório servido; a conferência contra os diretórios-pai do alvo é uma segunda barreira. Caminho sem extensão que não existe é servido como </w:t>
      </w:r>
      <w:r>
        <w:rPr>
          <w:rFonts w:ascii="Consolas" w:cs="Consolas" w:eastAsia="Consolas" w:hAnsi="Consolas"/>
          <w:sz w:val="19"/>
          <w:szCs w:val="19"/>
        </w:rPr>
        <w:t xml:space="preserve">.html</w:t>
      </w:r>
      <w:r>
        <w:t xml:space="preserve">, como nas rotas do site exportado.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_Tratador.end_headers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end_headers(self)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os cabeçalhos de cache e o </w:t>
      </w:r>
      <w:r>
        <w:rPr>
          <w:rFonts w:ascii="Consolas" w:cs="Consolas" w:eastAsia="Consolas" w:hAnsi="Consolas"/>
          <w:sz w:val="19"/>
          <w:szCs w:val="19"/>
        </w:rPr>
        <w:t xml:space="preserve">nosniff</w:t>
      </w:r>
      <w:r>
        <w:t xml:space="preserve"> antes de encerrar os cabeçalhos da resposta.</w:t>
      </w:r>
    </w:p>
    <w:p>
      <w:pPr>
        <w:spacing w:after="80"/>
      </w:pPr>
      <w:r>
        <w:t xml:space="preserve">Feeds levam </w:t>
      </w:r>
      <w:r>
        <w:rPr>
          <w:rFonts w:ascii="Consolas" w:cs="Consolas" w:eastAsia="Consolas" w:hAnsi="Consolas"/>
          <w:sz w:val="19"/>
          <w:szCs w:val="19"/>
        </w:rPr>
        <w:t xml:space="preserve">no-cache</w:t>
      </w:r>
      <w:r>
        <w:t xml:space="preserve"> (o navegador revalida a cada consulta, o que mantém o "ao vivo"); arquivos de </w:t>
      </w:r>
      <w:r>
        <w:rPr>
          <w:rFonts w:ascii="Consolas" w:cs="Consolas" w:eastAsia="Consolas" w:hAnsi="Consolas"/>
          <w:sz w:val="19"/>
          <w:szCs w:val="19"/>
        </w:rPr>
        <w:t xml:space="preserve">/_next/static</w:t>
      </w:r>
      <w:r>
        <w:t xml:space="preserve"> têm hash no nome e levam cache longo e imutável.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ServidorPortal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ServidorPortal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Servidor HTTP do portal, para o CLI e os testes de ponta a ponta.</w:t>
      </w:r>
    </w:p>
    <w:p>
      <w:pPr>
        <w:spacing w:after="80"/>
      </w:pPr>
      <w:r>
        <w:t xml:space="preserve">Funciona como gerenciador de contexto (</w:t>
      </w:r>
      <w:r>
        <w:rPr>
          <w:rFonts w:ascii="Consolas" w:cs="Consolas" w:eastAsia="Consolas" w:hAnsi="Consolas"/>
          <w:sz w:val="19"/>
          <w:szCs w:val="19"/>
        </w:rPr>
        <w:t xml:space="preserve">with</w:t>
      </w:r>
      <w:r>
        <w:t xml:space="preserve">), atendendo numa thread à parte. Com </w:t>
      </w:r>
      <w:r>
        <w:rPr>
          <w:rFonts w:ascii="Consolas" w:cs="Consolas" w:eastAsia="Consolas" w:hAnsi="Consolas"/>
          <w:sz w:val="19"/>
          <w:szCs w:val="19"/>
        </w:rPr>
        <w:t xml:space="preserve">porta=0</w:t>
      </w:r>
      <w:r>
        <w:t xml:space="preserve"> o sistema escolhe uma porta livre, e </w:t>
      </w:r>
      <w:r>
        <w:rPr>
          <w:rFonts w:ascii="Consolas" w:cs="Consolas" w:eastAsia="Consolas" w:hAnsi="Consolas"/>
          <w:sz w:val="19"/>
          <w:szCs w:val="19"/>
        </w:rPr>
        <w:t xml:space="preserve">endereco</w:t>
      </w:r>
      <w:r>
        <w:t xml:space="preserve"> traz a porta efetiva.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ServidorPortal.__init__</w:t>
      </w:r>
      <w:r>
        <w:rPr>
          <w:sz w:val="16"/>
          <w:szCs w:val="16"/>
        </w:rPr>
        <w:t xml:space="preserve">  (linha 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site: Path | str, feeds: Path | str, *, host: str='127.0.0.1', porta: int=8080)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Resolve os diretórios e abre o socket já na construção; o atendimento só começa com </w:t>
      </w:r>
      <w:r>
        <w:rPr>
          <w:rFonts w:ascii="Consolas" w:cs="Consolas" w:eastAsia="Consolas" w:hAnsi="Consolas"/>
          <w:sz w:val="19"/>
          <w:szCs w:val="19"/>
        </w:rPr>
        <w:t xml:space="preserve">iniciar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servir_para_sempre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ServidorPortal.servir_para_sempre</w:t>
      </w:r>
      <w:r>
        <w:rPr>
          <w:sz w:val="16"/>
          <w:szCs w:val="16"/>
        </w:rPr>
        <w:t xml:space="preserve">  (linha 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servir_para_sempre(self)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Atende na thread atual até ser interrompido (uso do CLI).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ServidorPortal.iniciar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iniciar(self) -&gt; 'ServidorPortal'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Atende numa thread daemon e devolve o próprio servidor.</w:t>
      </w:r>
    </w:p>
    <w:p>
      <w:pPr>
        <w:spacing w:after="80"/>
      </w:pPr>
      <w:r>
        <w:t xml:space="preserve">O intervalo de verificação curto (50 ms) faz </w:t>
      </w:r>
      <w:r>
        <w:rPr>
          <w:rFonts w:ascii="Consolas" w:cs="Consolas" w:eastAsia="Consolas" w:hAnsi="Consolas"/>
          <w:sz w:val="19"/>
          <w:szCs w:val="19"/>
        </w:rPr>
        <w:t xml:space="preserve">parar</w:t>
      </w:r>
      <w:r>
        <w:t xml:space="preserve"> responder logo.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ServidorPortal.parar</w:t>
      </w:r>
      <w:r>
        <w:rPr>
          <w:sz w:val="16"/>
          <w:szCs w:val="16"/>
        </w:rPr>
        <w:t xml:space="preserve">  (linha 110)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Encerra o laço de atendimento e fecha o socket.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ServidorPortal.__enter__</w:t>
      </w:r>
      <w:r>
        <w:rPr>
          <w:sz w:val="16"/>
          <w:szCs w:val="16"/>
        </w:rPr>
        <w:t xml:space="preserve">  (linha 115)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__enter__(self) -&gt; 'ServidorPortal'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Inicia o servidor ao entrar no bloco </w:t>
      </w:r>
      <w:r>
        <w:rPr>
          <w:rFonts w:ascii="Consolas" w:cs="Consolas" w:eastAsia="Consolas" w:hAnsi="Consolas"/>
          <w:sz w:val="19"/>
          <w:szCs w:val="19"/>
        </w:rPr>
        <w:t xml:space="preserve">with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ServidorPortal.__exit__</w:t>
      </w:r>
      <w:r>
        <w:rPr>
          <w:sz w:val="16"/>
          <w:szCs w:val="16"/>
        </w:rPr>
        <w:t xml:space="preserve">  (linha 119)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__exit__(self, *exc)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Para o servidor ao sair do bloco </w:t>
      </w:r>
      <w:r>
        <w:rPr>
          <w:rFonts w:ascii="Consolas" w:cs="Consolas" w:eastAsia="Consolas" w:hAnsi="Consolas"/>
          <w:sz w:val="19"/>
          <w:szCs w:val="19"/>
        </w:rPr>
        <w:t xml:space="preserve">with</w:t>
      </w:r>
      <w:r>
        <w:t xml:space="preserve">, com ou sem exceção.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18" w:id="118"/>
      <w:r>
        <w:t xml:space="preserve">11.20 lumen_eleicoes/simulacao.py</w:t>
      </w:r>
      <w:bookmarkEnd w:id="118"/>
    </w:p>
    <w:p>
      <w:pPr>
        <w:spacing w:after="100"/>
      </w:pPr>
      <w:r>
        <w:rPr>
          <w:sz w:val="17"/>
          <w:szCs w:val="17"/>
        </w:rPr>
        <w:t xml:space="preserve">packages/eleicoes/lumen_eleicoes/simulacao.py · Python · 369 linhas · 23 declarações</w:t>
      </w:r>
    </w:p>
    <w:p>
      <w:pPr>
        <w:spacing w:after="80"/>
      </w:pPr>
      <w:r>
        <w:t xml:space="preserve">Simulação de noite de apuração, para testar o coletor e o portal ao vivo.</w:t>
      </w:r>
    </w:p>
    <w:p>
      <w:pPr>
        <w:spacing w:after="80"/>
      </w:pPr>
      <w:r>
        <w:t xml:space="preserve">Fora de dia de eleição não há o que acompanhar ao vivo: os arquivos do TSE estão todos finalizados. A simulação pega arquivos finais (os de </w:t>
      </w:r>
      <w:r>
        <w:rPr>
          <w:rFonts w:ascii="Consolas" w:cs="Consolas" w:eastAsia="Consolas" w:hAnsi="Consolas"/>
          <w:sz w:val="19"/>
          <w:szCs w:val="19"/>
        </w:rPr>
        <w:t xml:space="preserve">testes/fixtures/tse</w:t>
      </w:r>
      <w:r>
        <w:t xml:space="preserve">, ou outros com os mesmos nomes) e os serve por HTTP como se a totalização estivesse em andamento: em cada etapa, as seções totalizadas e os votos crescem até chegar, na última, exatamente ao resultado oficial.</w:t>
      </w:r>
    </w:p>
    <w:p>
      <w:pPr>
        <w:spacing w:after="80"/>
      </w:pPr>
      <w:r>
        <w:rPr>
          <w:b/>
          <w:bCs/>
        </w:rPr>
        <w:t xml:space="preserve">Os números intermediários são fictícios.</w:t>
      </w:r>
      <w:r>
        <w:t xml:space="preserve"> Cada candidato recebe uma variação determinística que some ao longo das etapas (a liderança pode mudar no caminho, como numa apuração real), e o resultado final é o publicado. Tudo o que o coletor grava a partir daqui leva </w:t>
      </w:r>
      <w:r>
        <w:rPr>
          <w:rFonts w:ascii="Consolas" w:cs="Consolas" w:eastAsia="Consolas" w:hAnsi="Consolas"/>
          <w:sz w:val="19"/>
          <w:szCs w:val="19"/>
        </w:rPr>
        <w:t xml:space="preserve">origem.simulacao = true</w:t>
      </w:r>
      <w:r>
        <w:t xml:space="preserve">, e o portal exibe a faixa "Simulação" — nunca se confunde com apuração real.</w:t>
      </w:r>
    </w:p>
    <w:p>
      <w:pPr>
        <w:spacing w:after="80"/>
      </w:pPr>
      <w:r>
        <w:t xml:space="preserve">Uso: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simular --arquivos testes/fixtures/tse --etapas 12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_formatar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_formatar(valor: float, casas: int=2)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 no formato do TSE: texto com </w:t>
      </w:r>
      <w:r>
        <w:rPr>
          <w:rFonts w:ascii="Consolas" w:cs="Consolas" w:eastAsia="Consolas" w:hAnsi="Consolas"/>
          <w:sz w:val="19"/>
          <w:szCs w:val="19"/>
        </w:rPr>
        <w:t xml:space="preserve">casas</w:t>
      </w:r>
      <w:r>
        <w:t xml:space="preserve"> decimais e vírgula (47.031 → </w:t>
      </w:r>
      <w:r>
        <w:rPr>
          <w:rFonts w:ascii="Consolas" w:cs="Consolas" w:eastAsia="Consolas" w:hAnsi="Consolas"/>
          <w:sz w:val="19"/>
          <w:szCs w:val="19"/>
        </w:rPr>
        <w:t xml:space="preserve">"47,03"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_variacao</w:t>
      </w:r>
      <w:r>
        <w:rPr>
          <w:sz w:val="16"/>
          <w:szCs w:val="16"/>
        </w:rPr>
        <w:t xml:space="preserve">  (linha 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_variacao(semente: int, chave: str) -&gt; float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Variação determinística entre -0,3 e +0,3 para a </w:t>
      </w:r>
      <w:r>
        <w:rPr>
          <w:rFonts w:ascii="Consolas" w:cs="Consolas" w:eastAsia="Consolas" w:hAnsi="Consolas"/>
          <w:sz w:val="19"/>
          <w:szCs w:val="19"/>
        </w:rPr>
        <w:t xml:space="preserve">chave</w:t>
      </w:r>
      <w:r>
        <w:t xml:space="preserve"> (o número do candidato).</w:t>
      </w:r>
    </w:p>
    <w:p>
      <w:pPr>
        <w:spacing w:after="80"/>
      </w:pPr>
      <w:r>
        <w:t xml:space="preserve">Vem do SHA-256 da semente com a chave: a mesma semente dá sempre os mesmos números intermediários, e a simulação é reproduzível.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</w:t>
      </w:r>
      <w:r>
        <w:rPr>
          <w:sz w:val="16"/>
          <w:szCs w:val="16"/>
        </w:rPr>
        <w:t xml:space="preserve">  (linha 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Cenario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Arquivos finais e a etapa atual da apuração simulada.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Cenario.__init__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raiz: Path | str, *, etapas: int=10, semente: int=7, inicio: datetime | None=None, passo: timedelta=timedelt...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Indexa os arquivos da raiz que o servidor vai entregar e começa na etapa 1.</w:t>
      </w:r>
    </w:p>
    <w:p>
      <w:pPr>
        <w:spacing w:after="80"/>
      </w:pPr>
      <w:r>
        <w:t xml:space="preserve">Entram resultados (</w:t>
      </w:r>
      <w:r>
        <w:rPr>
          <w:rFonts w:ascii="Consolas" w:cs="Consolas" w:eastAsia="Consolas" w:hAnsi="Consolas"/>
          <w:sz w:val="19"/>
          <w:szCs w:val="19"/>
        </w:rPr>
        <w:t xml:space="preserve">-u</w:t>
      </w:r>
      <w:r>
        <w:t xml:space="preserve">), andamentos (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), o catálogo (</w:t>
      </w:r>
      <w:r>
        <w:rPr>
          <w:rFonts w:ascii="Consolas" w:cs="Consolas" w:eastAsia="Consolas" w:hAnsi="Consolas"/>
          <w:sz w:val="19"/>
          <w:szCs w:val="19"/>
        </w:rPr>
        <w:t xml:space="preserve">ele-c</w:t>
      </w:r>
      <w:r>
        <w:t xml:space="preserve">) e os municípios (</w:t>
      </w:r>
      <w:r>
        <w:rPr>
          <w:rFonts w:ascii="Consolas" w:cs="Consolas" w:eastAsia="Consolas" w:hAnsi="Consolas"/>
          <w:sz w:val="19"/>
          <w:szCs w:val="19"/>
        </w:rPr>
        <w:t xml:space="preserve">mun-e</w:t>
      </w:r>
      <w:r>
        <w:t xml:space="preserve">), pelo nome sem o sufixo </w:t>
      </w:r>
      <w:r>
        <w:rPr>
          <w:rFonts w:ascii="Consolas" w:cs="Consolas" w:eastAsia="Consolas" w:hAnsi="Consolas"/>
          <w:sz w:val="19"/>
          <w:szCs w:val="19"/>
        </w:rPr>
        <w:t xml:space="preserve">_recorte</w:t>
      </w:r>
      <w:r>
        <w:t xml:space="preserve">. O relógio simulado parte de </w:t>
      </w:r>
      <w:r>
        <w:rPr>
          <w:rFonts w:ascii="Consolas" w:cs="Consolas" w:eastAsia="Consolas" w:hAnsi="Consolas"/>
          <w:sz w:val="19"/>
          <w:szCs w:val="19"/>
        </w:rPr>
        <w:t xml:space="preserve">inicio</w:t>
      </w:r>
      <w:r>
        <w:t xml:space="preserve"> (por padrão, 04/10/2026 às 17h de Brasília) e anda </w:t>
      </w:r>
      <w:r>
        <w:rPr>
          <w:rFonts w:ascii="Consolas" w:cs="Consolas" w:eastAsia="Consolas" w:hAnsi="Consolas"/>
          <w:sz w:val="19"/>
          <w:szCs w:val="19"/>
        </w:rPr>
        <w:t xml:space="preserve">passo</w:t>
      </w:r>
      <w:r>
        <w:t xml:space="preserve"> a cada etapa.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Cenario.fracao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fracao(self) -&gt; float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Fração da apuração na etapa atual: </w:t>
      </w:r>
      <w:r>
        <w:rPr>
          <w:rFonts w:ascii="Consolas" w:cs="Consolas" w:eastAsia="Consolas" w:hAnsi="Consolas"/>
          <w:sz w:val="19"/>
          <w:szCs w:val="19"/>
        </w:rPr>
        <w:t xml:space="preserve">etapa / etapas</w:t>
      </w:r>
      <w:r>
        <w:t xml:space="preserve">, 1 na última.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Cenario.instante</w:t>
      </w:r>
      <w:r>
        <w:rPr>
          <w:sz w:val="16"/>
          <w:szCs w:val="16"/>
        </w:rPr>
        <w:t xml:space="preserve">  (linha 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instante(self) -&gt; datetime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Horário simulado da etapa atual: </w:t>
      </w:r>
      <w:r>
        <w:rPr>
          <w:rFonts w:ascii="Consolas" w:cs="Consolas" w:eastAsia="Consolas" w:hAnsi="Consolas"/>
          <w:sz w:val="19"/>
          <w:szCs w:val="19"/>
        </w:rPr>
        <w:t xml:space="preserve">inicio</w:t>
      </w:r>
      <w:r>
        <w:t xml:space="preserve"> mais um </w:t>
      </w:r>
      <w:r>
        <w:rPr>
          <w:rFonts w:ascii="Consolas" w:cs="Consolas" w:eastAsia="Consolas" w:hAnsi="Consolas"/>
          <w:sz w:val="19"/>
          <w:szCs w:val="19"/>
        </w:rPr>
        <w:t xml:space="preserve">passo</w:t>
      </w:r>
      <w:r>
        <w:t xml:space="preserve"> por etapa já avançada.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Cenario.avancar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avancar(self)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Próxima etapa. Devolve False quando já estava na última.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Cenario.ufs</w:t>
      </w:r>
      <w:r>
        <w:rPr>
          <w:sz w:val="16"/>
          <w:szCs w:val="16"/>
        </w:rPr>
        <w:t xml:space="preserve">  (linha 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ufs(self)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UFs com arquivo de resultado de UF no cenário (para o plano de coleta).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Cenario.conteudo</w:t>
      </w:r>
      <w:r>
        <w:rPr>
          <w:sz w:val="16"/>
          <w:szCs w:val="16"/>
        </w:rPr>
        <w:t xml:space="preserve">  (linha 107)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conteudo(self, nome: str) -&gt; bytes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Bytes que o servidor entrega para o arquivo </w:t>
      </w:r>
      <w:r>
        <w:rPr>
          <w:rFonts w:ascii="Consolas" w:cs="Consolas" w:eastAsia="Consolas" w:hAnsi="Consolas"/>
          <w:sz w:val="19"/>
          <w:szCs w:val="19"/>
        </w:rPr>
        <w:t xml:space="preserve">nome</w:t>
      </w:r>
      <w:r>
        <w:t xml:space="preserve">, ou None se o cenário não o tem.</w:t>
      </w:r>
    </w:p>
    <w:p>
      <w:pPr>
        <w:spacing w:after="80"/>
      </w:pPr>
      <w:r>
        <w:t xml:space="preserve">Resultados e andamentos são reescritos para a etapa atual; os demais (catálogo, municípios) saem como estão.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Cenario._carimbo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_carimbo(self, d: dict)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Põe o instante da etapa nos campos </w:t>
      </w:r>
      <w:r>
        <w:rPr>
          <w:rFonts w:ascii="Consolas" w:cs="Consolas" w:eastAsia="Consolas" w:hAnsi="Consolas"/>
          <w:sz w:val="19"/>
          <w:szCs w:val="19"/>
        </w:rPr>
        <w:t xml:space="preserve">dt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ht</w:t>
      </w:r>
      <w:r>
        <w:t xml:space="preserve">, data e hora separadas como o TSE publica.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Cenario._secoes</w:t>
      </w:r>
      <w:r>
        <w:rPr>
          <w:sz w:val="16"/>
          <w:szCs w:val="16"/>
        </w:rPr>
        <w:t xml:space="preserve">  (linha 128)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_secoes(self, s: dict, f: float)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Ajusta as seções totalizadas do bloco </w:t>
      </w:r>
      <w:r>
        <w:rPr>
          <w:rFonts w:ascii="Consolas" w:cs="Consolas" w:eastAsia="Consolas" w:hAnsi="Consolas"/>
          <w:sz w:val="19"/>
          <w:szCs w:val="19"/>
        </w:rPr>
        <w:t xml:space="preserve">s</w:t>
      </w:r>
      <w:r>
        <w:t xml:space="preserve"> à fração </w:t>
      </w:r>
      <w:r>
        <w:rPr>
          <w:rFonts w:ascii="Consolas" w:cs="Consolas" w:eastAsia="Consolas" w:hAnsi="Consolas"/>
          <w:sz w:val="19"/>
          <w:szCs w:val="19"/>
        </w:rPr>
        <w:t xml:space="preserve">f</w:t>
      </w:r>
      <w:r>
        <w:t xml:space="preserve"> do total, com os percentuais em texto.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Cenario._resultado</w:t>
      </w:r>
      <w:r>
        <w:rPr>
          <w:sz w:val="16"/>
          <w:szCs w:val="16"/>
        </w:rPr>
        <w:t xml:space="preserve">  (linha 136)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_resultado(self, d: dict)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de resultado (</w:t>
      </w:r>
      <w:r>
        <w:rPr>
          <w:rFonts w:ascii="Consolas" w:cs="Consolas" w:eastAsia="Consolas" w:hAnsi="Consolas"/>
          <w:sz w:val="19"/>
          <w:szCs w:val="19"/>
        </w:rPr>
        <w:t xml:space="preserve">-u</w:t>
      </w:r>
      <w:r>
        <w:t xml:space="preserve">) como estaria na etapa atual; na última, o original intacto.</w:t>
      </w:r>
    </w:p>
    <w:p>
      <w:pPr>
        <w:spacing w:after="80"/>
      </w:pPr>
      <w:r>
        <w:t xml:space="preserve">Trabalha numa cópia: carimba o instante da etapa, marca a totalização como parcial, escala seções, comparecimento, brancos, nulos, anulados e legenda pela fração </w:t>
      </w:r>
      <w:r>
        <w:rPr>
          <w:rFonts w:ascii="Consolas" w:cs="Consolas" w:eastAsia="Consolas" w:hAnsi="Consolas"/>
          <w:sz w:val="19"/>
          <w:szCs w:val="19"/>
        </w:rPr>
        <w:t xml:space="preserve">f</w:t>
      </w:r>
      <w:r>
        <w:t xml:space="preserve">, e os votos de cada candidato por </w:t>
      </w:r>
      <w:r>
        <w:rPr>
          <w:rFonts w:ascii="Consolas" w:cs="Consolas" w:eastAsia="Consolas" w:hAnsi="Consolas"/>
          <w:sz w:val="19"/>
          <w:szCs w:val="19"/>
        </w:rPr>
        <w:t xml:space="preserve">f * (1 + variação * (1 - f))</w:t>
      </w:r>
      <w:r>
        <w:t xml:space="preserve"> — a variação some quando </w:t>
      </w:r>
      <w:r>
        <w:rPr>
          <w:rFonts w:ascii="Consolas" w:cs="Consolas" w:eastAsia="Consolas" w:hAnsi="Consolas"/>
          <w:sz w:val="19"/>
          <w:szCs w:val="19"/>
        </w:rPr>
        <w:t xml:space="preserve">f</w:t>
      </w:r>
      <w:r>
        <w:t xml:space="preserve"> chega a 1. A situação dos candidatos é apagada, e os válidos e os percentuais são recalculados a partir dos votos da etapa.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Cenario._andamento</w:t>
      </w:r>
      <w:r>
        <w:rPr>
          <w:sz w:val="16"/>
          <w:szCs w:val="16"/>
        </w:rPr>
        <w:t xml:space="preserve">  (linha 180)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_andamento(self, d: dict)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de andamento (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) na etapa atual: cada abrangência marcada como parcial, com o instante e as seções da etapa. Na última, o original.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_nome_do_caminho</w:t>
      </w:r>
      <w:r>
        <w:rPr>
          <w:sz w:val="16"/>
          <w:szCs w:val="16"/>
        </w:rPr>
        <w:t xml:space="preserve">  (linha 195)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_nome_do_caminho(caminho: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Último segmento do caminho da URL, sem a query string: o nome do arquivo no cenário.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ServidorSimulado</w:t>
      </w:r>
      <w:r>
        <w:rPr>
          <w:sz w:val="16"/>
          <w:szCs w:val="16"/>
        </w:rPr>
        <w:t xml:space="preserve">  (linha 200)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ServidorSimulado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HTTP local que responde como </w:t>
      </w:r>
      <w:r>
        <w:rPr>
          <w:rFonts w:ascii="Consolas" w:cs="Consolas" w:eastAsia="Consolas" w:hAnsi="Consolas"/>
          <w:sz w:val="19"/>
          <w:szCs w:val="19"/>
        </w:rPr>
        <w:t xml:space="preserve">resultados.tse.jus.br/oficial</w:t>
      </w:r>
      <w:r>
        <w:t xml:space="preserve">, com 304 e Last-Modified.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ServidorSimulado.__init__</w:t>
      </w:r>
      <w:r>
        <w:rPr>
          <w:sz w:val="16"/>
          <w:szCs w:val="16"/>
        </w:rPr>
        <w:t xml:space="preserve">  (linha 203)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cenario: Cenario, porta: int=0)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Abre o servidor em </w:t>
      </w:r>
      <w:r>
        <w:rPr>
          <w:rFonts w:ascii="Consolas" w:cs="Consolas" w:eastAsia="Consolas" w:hAnsi="Consolas"/>
          <w:sz w:val="19"/>
          <w:szCs w:val="19"/>
        </w:rPr>
        <w:t xml:space="preserve">127.0.0.1</w:t>
      </w:r>
      <w:r>
        <w:t xml:space="preserve"> (porta 0 escolhe uma livre) e monta </w:t>
      </w:r>
      <w:r>
        <w:rPr>
          <w:rFonts w:ascii="Consolas" w:cs="Consolas" w:eastAsia="Consolas" w:hAnsi="Consolas"/>
          <w:sz w:val="19"/>
          <w:szCs w:val="19"/>
        </w:rPr>
        <w:t xml:space="preserve">base</w:t>
      </w:r>
      <w:r>
        <w:t xml:space="preserve"> com o prefixo </w:t>
      </w:r>
      <w:r>
        <w:rPr>
          <w:rFonts w:ascii="Consolas" w:cs="Consolas" w:eastAsia="Consolas" w:hAnsi="Consolas"/>
          <w:sz w:val="19"/>
          <w:szCs w:val="19"/>
        </w:rPr>
        <w:t xml:space="preserve">/oficial</w:t>
      </w:r>
      <w:r>
        <w:t xml:space="preserve">.</w:t>
      </w:r>
    </w:p>
    <w:p>
      <w:pPr>
        <w:spacing w:after="80"/>
      </w:pPr>
      <w:r>
        <w:t xml:space="preserve">O tratador localiza o arquivo só pelo nome, ignorando o resto do caminho; responde 404 ao que o cenário não tem e 304 quando </w:t>
      </w:r>
      <w:r>
        <w:rPr>
          <w:rFonts w:ascii="Consolas" w:cs="Consolas" w:eastAsia="Consolas" w:hAnsi="Consolas"/>
          <w:sz w:val="19"/>
          <w:szCs w:val="19"/>
        </w:rPr>
        <w:t xml:space="preserve">If-Modified-Since</w:t>
      </w:r>
      <w:r>
        <w:t xml:space="preserve"> coincide com o instante da etapa, que vai como </w:t>
      </w:r>
      <w:r>
        <w:rPr>
          <w:rFonts w:ascii="Consolas" w:cs="Consolas" w:eastAsia="Consolas" w:hAnsi="Consolas"/>
          <w:sz w:val="19"/>
          <w:szCs w:val="19"/>
        </w:rPr>
        <w:t xml:space="preserve">Last-Modified</w:t>
      </w:r>
      <w:r>
        <w:t xml:space="preserve"> — como o servidor do TSE, cujo 304 o coletor usa para não baixar de novo o que não mudou.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ServidorSimulado.iniciar</w:t>
      </w:r>
      <w:r>
        <w:rPr>
          <w:sz w:val="16"/>
          <w:szCs w:val="16"/>
        </w:rPr>
        <w:t xml:space="preserve">  (linha 244)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iniciar(self) -&gt; 'ServidorSimulado'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Atende numa thread daemon e devolve o próprio servidor.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ServidorSimulado.parar</w:t>
      </w:r>
      <w:r>
        <w:rPr>
          <w:sz w:val="16"/>
          <w:szCs w:val="16"/>
        </w:rPr>
        <w:t xml:space="preserve">  (linha 251)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Encerra o laço de atendimento e fecha o socket.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ServidorSimulado.__enter__</w:t>
      </w:r>
      <w:r>
        <w:rPr>
          <w:sz w:val="16"/>
          <w:szCs w:val="16"/>
        </w:rPr>
        <w:t xml:space="preserve">  (linha 256)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__enter__(self) -&gt; 'ServidorSimulado'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Inicia o servidor ao entrar no bloco </w:t>
      </w:r>
      <w:r>
        <w:rPr>
          <w:rFonts w:ascii="Consolas" w:cs="Consolas" w:eastAsia="Consolas" w:hAnsi="Consolas"/>
          <w:sz w:val="19"/>
          <w:szCs w:val="19"/>
        </w:rPr>
        <w:t xml:space="preserve">with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ServidorSimulado.__exit__</w:t>
      </w:r>
      <w:r>
        <w:rPr>
          <w:sz w:val="16"/>
          <w:szCs w:val="16"/>
        </w:rPr>
        <w:t xml:space="preserve">  (linha 260)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__exit__(self, *exc)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Para o servidor ao sair do bloco </w:t>
      </w:r>
      <w:r>
        <w:rPr>
          <w:rFonts w:ascii="Consolas" w:cs="Consolas" w:eastAsia="Consolas" w:hAnsi="Consolas"/>
          <w:sz w:val="19"/>
          <w:szCs w:val="19"/>
        </w:rPr>
        <w:t xml:space="preserve">with</w:t>
      </w:r>
      <w:r>
        <w:t xml:space="preserve">, com ou sem exceção.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_andamento_minimo</w:t>
      </w:r>
      <w:r>
        <w:rPr>
          <w:sz w:val="16"/>
          <w:szCs w:val="16"/>
        </w:rPr>
        <w:t xml:space="preserve">  (linha 267)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_andamento_minimo(uf: str, municipios: list[str], instante: datetime)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 mínimo com os municípios dados já finalizados (uma seção, 100%), no </w:t>
      </w:r>
      <w:r>
        <w:rPr>
          <w:rFonts w:ascii="Consolas" w:cs="Consolas" w:eastAsia="Consolas" w:hAnsi="Consolas"/>
          <w:sz w:val="19"/>
          <w:szCs w:val="19"/>
        </w:rPr>
        <w:t xml:space="preserve">instante</w:t>
      </w:r>
      <w:r>
        <w:t xml:space="preserve"> dado.</w:t>
      </w:r>
    </w:p>
    <w:p>
      <w:pPr>
        <w:spacing w:after="80"/>
      </w:pPr>
      <w:r>
        <w:t xml:space="preserve">Usado por </w:t>
      </w:r>
      <w:r>
        <w:rPr>
          <w:rFonts w:ascii="Consolas" w:cs="Consolas" w:eastAsia="Consolas" w:hAnsi="Consolas"/>
          <w:sz w:val="19"/>
          <w:szCs w:val="19"/>
        </w:rPr>
        <w:t xml:space="preserve">gerar_amostra</w:t>
      </w:r>
      <w:r>
        <w:t xml:space="preserve"> para guiar o coletor na eleição municipal da amostra.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_zips_de_recortes</w:t>
      </w:r>
      <w:r>
        <w:rPr>
          <w:sz w:val="16"/>
          <w:szCs w:val="16"/>
        </w:rPr>
        <w:t xml:space="preserve">  (linha 280)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_zips_de_recortes(recortes: Path, destino: Path, ano: int) -&gt; list[Path | None]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ZIPs dos três conjuntos por UF de um ano, montados dos recortes reais (</w:t>
      </w:r>
      <w:r>
        <w:rPr>
          <w:rFonts w:ascii="Consolas" w:cs="Consolas" w:eastAsia="Consolas" w:hAnsi="Consolas"/>
          <w:sz w:val="19"/>
          <w:szCs w:val="19"/>
        </w:rPr>
        <w:t xml:space="preserve">&lt;conjunto&gt;_&lt;ano&gt;_recorte.txt</w:t>
      </w:r>
      <w:r>
        <w:t xml:space="preserve">).</w:t>
      </w:r>
    </w:p>
    <w:p>
      <w:pPr>
        <w:spacing w:after="80"/>
      </w:pPr>
      <w:r>
        <w:t xml:space="preserve">Devolve [candidatos, detalhe, partidos], com None no conjunto sem recorte.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gerar_amostra</w:t>
      </w:r>
      <w:r>
        <w:rPr>
          <w:sz w:val="16"/>
          <w:szCs w:val="16"/>
        </w:rPr>
        <w:t xml:space="preserve">  (linha 302)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gerar_amostra(arquivos: Path | str, saida: Path | str) -&gt; list[Path]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Feeds de desenvolvimento a partir dos arquivos finais reais das fixtures.</w:t>
      </w:r>
    </w:p>
    <w:p>
      <w:pPr>
        <w:spacing w:after="80"/>
      </w:pPr>
      <w:r>
        <w:t xml:space="preserve">Roda o coletor de verdade, uma passada, contra o servidor simulado na etapa final (conteúdo idêntico ao publicado pelo TSE) e normaliza o que varia entre execuções — porta local, instante da coleta e da geração —, para que a amostra versionada no repositório seja reproduzível byte a byte (</w:t>
      </w:r>
      <w:r>
        <w:rPr>
          <w:rFonts w:ascii="Consolas" w:cs="Consolas" w:eastAsia="Consolas" w:hAnsi="Consolas"/>
          <w:sz w:val="19"/>
          <w:szCs w:val="19"/>
        </w:rPr>
        <w:t xml:space="preserve">test_amostra.py</w:t>
      </w:r>
      <w:r>
        <w:t xml:space="preserve">). Os feeds levam </w:t>
      </w:r>
      <w:r>
        <w:rPr>
          <w:rFonts w:ascii="Consolas" w:cs="Consolas" w:eastAsia="Consolas" w:hAnsi="Consolas"/>
          <w:sz w:val="19"/>
          <w:szCs w:val="19"/>
        </w:rPr>
        <w:t xml:space="preserve">origem.amostra = true</w:t>
      </w:r>
      <w:r>
        <w:t xml:space="preserve"> e o portal mostra a faixa "Amostra".</w:t>
      </w:r>
    </w:p>
    <w:p>
      <w:pPr>
        <w:spacing w:after="80"/>
      </w:pPr>
      <w:r>
        <w:t xml:space="preserve">Inclui a eleição municipal de 2024 só para São Paulo (o resultado de prefeito da capital é real; o andamento e o cadastro mínimos que guiam o coletor são montados aqui) e, dos recortes reais em </w:t>
      </w:r>
      <w:r>
        <w:rPr>
          <w:rFonts w:ascii="Consolas" w:cs="Consolas" w:eastAsia="Consolas" w:hAnsi="Consolas"/>
          <w:sz w:val="19"/>
          <w:szCs w:val="19"/>
        </w:rPr>
        <w:t xml:space="preserve">dados_abertos_uf</w:t>
      </w:r>
      <w:r>
        <w:t xml:space="preserve">, as eleições de 1945, 1950 e 1989 (só por UF, com territórios extintos, o Distrito Federal antigo e o exterior).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19" w:id="119"/>
      <w:r>
        <w:t xml:space="preserve">11.21 lumen_eleicoes/transferencia.py</w:t>
      </w:r>
      <w:bookmarkEnd w:id="119"/>
    </w:p>
    <w:p>
      <w:pPr>
        <w:spacing w:after="100"/>
      </w:pPr>
      <w:r>
        <w:rPr>
          <w:sz w:val="17"/>
          <w:szCs w:val="17"/>
        </w:rPr>
        <w:t xml:space="preserve">packages/eleicoes/lumen_eleicoes/transferencia.py · Python · 320 linhas · 14 declarações</w:t>
      </w:r>
    </w:p>
    <w:p>
      <w:pPr>
        <w:spacing w:after="80"/>
      </w:pPr>
      <w:r>
        <w:t xml:space="preserve">Download de arquivos grandes com retomada e manifesto (ADR-021).</w:t>
      </w:r>
    </w:p>
    <w:p>
      <w:pPr>
        <w:spacing w:after="80"/>
      </w:pPr>
      <w:r>
        <w:t xml:space="preserve">Os arquivos de dados abertos do TSE têm de dezenas de megabytes a vários gigabytes (</w:t>
      </w:r>
      <w:r>
        <w:rPr>
          <w:rFonts w:ascii="Consolas" w:cs="Consolas" w:eastAsia="Consolas" w:hAnsi="Consolas"/>
          <w:sz w:val="19"/>
          <w:szCs w:val="19"/>
        </w:rPr>
        <w:t xml:space="preserve">votacao_candidato_munzona_2022.zip</w:t>
      </w:r>
      <w:r>
        <w:t xml:space="preserve">: 642 MB compactado, mais de 4 GB descompactado). A camada bronze guarda o conteúdo em memória e é feita para respostas de API; esses arquivos ficam fora dela, num diretório próprio, e o que entra no bronze é o </w:t>
      </w:r>
      <w:r>
        <w:rPr>
          <w:b/>
          <w:bCs/>
        </w:rPr>
        <w:t xml:space="preserve">manifesto</w:t>
      </w:r>
      <w:r>
        <w:t xml:space="preserve">: URL, tamanho, SHA-256, cabeçalhos de versão e instante do download. A prova continua verificável — o hash do manifesto confere o arquivo —, sem carregar gigabytes na memória.</w:t>
      </w:r>
    </w:p>
    <w:p>
      <w:pPr>
        <w:spacing w:after="60"/>
      </w:pPr>
      <w:r>
        <w:rPr>
          <w:b/>
          <w:bCs/>
        </w:rPr>
        <w:t xml:space="preserve">Como funciona</w:t>
      </w:r>
    </w:p>
    <w:p>
      <w:pPr>
        <w:spacing w:after="80"/>
      </w:pPr>
      <w:r>
        <w:t xml:space="preserve">1. O download vai para </w:t>
      </w:r>
      <w:r>
        <w:rPr>
          <w:rFonts w:ascii="Consolas" w:cs="Consolas" w:eastAsia="Consolas" w:hAnsi="Consolas"/>
          <w:sz w:val="19"/>
          <w:szCs w:val="19"/>
        </w:rPr>
        <w:t xml:space="preserve">&lt;destino&gt;.parcial</w:t>
      </w:r>
      <w:r>
        <w:t xml:space="preserve">, com o estado em </w:t>
      </w:r>
      <w:r>
        <w:rPr>
          <w:rFonts w:ascii="Consolas" w:cs="Consolas" w:eastAsia="Consolas" w:hAnsi="Consolas"/>
          <w:sz w:val="19"/>
          <w:szCs w:val="19"/>
        </w:rPr>
        <w:t xml:space="preserve">&lt;destino&gt;.parcial.json</w:t>
      </w:r>
      <w:r>
        <w:t xml:space="preserve"> (URL, ETag, Last-Modified, bytes recebidos). 2. Se a conexão cai, a próxima tentativa pede só o que falta (</w:t>
      </w:r>
      <w:r>
        <w:rPr>
          <w:rFonts w:ascii="Consolas" w:cs="Consolas" w:eastAsia="Consolas" w:hAnsi="Consolas"/>
          <w:sz w:val="19"/>
          <w:szCs w:val="19"/>
        </w:rPr>
        <w:t xml:space="preserve">Range: bytes=N-</w:t>
      </w:r>
      <w:r>
        <w:t xml:space="preserve">) com </w:t>
      </w:r>
      <w:r>
        <w:rPr>
          <w:rFonts w:ascii="Consolas" w:cs="Consolas" w:eastAsia="Consolas" w:hAnsi="Consolas"/>
          <w:sz w:val="19"/>
          <w:szCs w:val="19"/>
        </w:rPr>
        <w:t xml:space="preserve">If-Range</w:t>
      </w:r>
      <w:r>
        <w:t xml:space="preserve">: se o arquivo mudou no servidor entre as tentativas, o servidor responde 200 com o arquivo inteiro e o download recomeça do zero — nunca se emendam pedaços de versões diferentes. 3. No fim, o tamanho é conferido contra </w:t>
      </w:r>
      <w:r>
        <w:rPr>
          <w:rFonts w:ascii="Consolas" w:cs="Consolas" w:eastAsia="Consolas" w:hAnsi="Consolas"/>
          <w:sz w:val="19"/>
          <w:szCs w:val="19"/>
        </w:rPr>
        <w:t xml:space="preserve">Content-Length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Content-Range</w:t>
      </w:r>
      <w:r>
        <w:t xml:space="preserve">, o SHA-256 é calculado, e o arquivo é renomeado para o nome final com o manifesto ao lado (</w:t>
      </w:r>
      <w:r>
        <w:rPr>
          <w:rFonts w:ascii="Consolas" w:cs="Consolas" w:eastAsia="Consolas" w:hAnsi="Consolas"/>
          <w:sz w:val="19"/>
          <w:szCs w:val="19"/>
        </w:rPr>
        <w:t xml:space="preserve">&lt;destino&gt;.manifesto.json</w:t>
      </w:r>
      <w:r>
        <w:t xml:space="preserve">), ambos por troca atômica. 4. Com </w:t>
      </w:r>
      <w:r>
        <w:rPr>
          <w:rFonts w:ascii="Consolas" w:cs="Consolas" w:eastAsia="Consolas" w:hAnsi="Consolas"/>
          <w:sz w:val="19"/>
          <w:szCs w:val="19"/>
        </w:rPr>
        <w:t xml:space="preserve">atualizar=True</w:t>
      </w:r>
      <w:r>
        <w:t xml:space="preserve"> e o arquivo já completo, a requisição é condicional (</w:t>
      </w:r>
      <w:r>
        <w:rPr>
          <w:rFonts w:ascii="Consolas" w:cs="Consolas" w:eastAsia="Consolas" w:hAnsi="Consolas"/>
          <w:sz w:val="19"/>
          <w:szCs w:val="19"/>
        </w:rPr>
        <w:t xml:space="preserve">If-None-Match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If-Modified-Since</w:t>
      </w:r>
      <w:r>
        <w:t xml:space="preserve">): 304 mantém o que existe. Se veio versão nova e </w:t>
      </w:r>
      <w:r>
        <w:rPr>
          <w:rFonts w:ascii="Consolas" w:cs="Consolas" w:eastAsia="Consolas" w:hAnsi="Consolas"/>
          <w:sz w:val="19"/>
          <w:szCs w:val="19"/>
        </w:rPr>
        <w:t xml:space="preserve">preservar_versoes</w:t>
      </w:r>
      <w:r>
        <w:t xml:space="preserve"> está ligado, a anterior é renomeada com o prefixo do próprio hash em vez de apagada.</w:t>
      </w:r>
    </w:p>
    <w:p>
      <w:pPr>
        <w:spacing w:after="80"/>
      </w:pPr>
      <w:r>
        <w:t xml:space="preserve">Identificação obrigatória (princípio P6): não há User-Agent padrão.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ErroTransferencia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ErroTransferencia(Exception)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download não pôde ser concluído; o parcial fica para a próxima tentativa.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status</w:t>
      </w:r>
      <w:r>
        <w:t xml:space="preserve"> é o HTTP da resposta que encerrou o download (404 quando o arquivo não existe na fonte), ou None quando o servidor não respondeu.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ErroTransferencia.__init__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mensagem: str, status: int | None=None)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Mensagem para o operador e, quando houve resposta, o HTTP final.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Manifesto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Manifesto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Registro de um arquivo baixado: de onde veio, tamanho, SHA-256 e cabeçalhos de versão.</w:t>
      </w:r>
    </w:p>
    <w:p>
      <w:pPr>
        <w:spacing w:after="80"/>
      </w:pPr>
      <w:r>
        <w:t xml:space="preserve">Fica ao lado do arquivo (</w:t>
      </w:r>
      <w:r>
        <w:rPr>
          <w:rFonts w:ascii="Consolas" w:cs="Consolas" w:eastAsia="Consolas" w:hAnsi="Consolas"/>
          <w:sz w:val="19"/>
          <w:szCs w:val="19"/>
        </w:rPr>
        <w:t xml:space="preserve">&lt;destino&gt;.manifesto.json</w:t>
      </w:r>
      <w:r>
        <w:t xml:space="preserve">) e é o que vai para o bronze no lugar do conteúdo; o hash permite reconferir o arquivo depois (</w:t>
      </w:r>
      <w:r>
        <w:rPr>
          <w:rFonts w:ascii="Consolas" w:cs="Consolas" w:eastAsia="Consolas" w:hAnsi="Consolas"/>
          <w:sz w:val="19"/>
          <w:szCs w:val="19"/>
        </w:rPr>
        <w:t xml:space="preserve">verificar</w:t>
      </w:r>
      <w:r>
        <w:t xml:space="preserve">). </w:t>
      </w:r>
      <w:r>
        <w:rPr>
          <w:rFonts w:ascii="Consolas" w:cs="Consolas" w:eastAsia="Consolas" w:hAnsi="Consolas"/>
          <w:sz w:val="19"/>
          <w:szCs w:val="19"/>
        </w:rPr>
        <w:t xml:space="preserve">retomadas</w:t>
      </w:r>
      <w:r>
        <w:t xml:space="preserve"> conta quantas vezes o download continuou de onde tinha parado.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Manifesto.para_json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JSON do manifesto, indentado e com as chaves em ordem alfabética.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Manifesto.de_json</w:t>
      </w:r>
      <w:r>
        <w:rPr>
          <w:sz w:val="16"/>
          <w:szCs w:val="16"/>
        </w:rPr>
        <w:t xml:space="preserve">  (linha 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de_json(cls, texto: str) -&gt; 'Manifesto'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Reconstrói o manifesto a partir do texto gravado por </w:t>
      </w:r>
      <w:r>
        <w:rPr>
          <w:rFonts w:ascii="Consolas" w:cs="Consolas" w:eastAsia="Consolas" w:hAnsi="Consolas"/>
          <w:sz w:val="19"/>
          <w:szCs w:val="19"/>
        </w:rPr>
        <w:t xml:space="preserve">para_json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caminho_manifesto</w:t>
      </w:r>
      <w:r>
        <w:rPr>
          <w:sz w:val="16"/>
          <w:szCs w:val="16"/>
        </w:rPr>
        <w:t xml:space="preserve">  (linha 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caminho_manifesto(destino: Path)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Caminho do manifesto de </w:t>
      </w:r>
      <w:r>
        <w:rPr>
          <w:rFonts w:ascii="Consolas" w:cs="Consolas" w:eastAsia="Consolas" w:hAnsi="Consolas"/>
          <w:sz w:val="19"/>
          <w:szCs w:val="19"/>
        </w:rPr>
        <w:t xml:space="preserve">destino</w:t>
      </w:r>
      <w:r>
        <w:t xml:space="preserve">: o mesmo nome com </w:t>
      </w:r>
      <w:r>
        <w:rPr>
          <w:rFonts w:ascii="Consolas" w:cs="Consolas" w:eastAsia="Consolas" w:hAnsi="Consolas"/>
          <w:sz w:val="19"/>
          <w:szCs w:val="19"/>
        </w:rPr>
        <w:t xml:space="preserve">.manifesto.json</w:t>
      </w:r>
      <w:r>
        <w:t xml:space="preserve"> acrescentado.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ler_manifesto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ler_manifesto(destino: Path) -&gt; Manifesto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Manifesto gravado ao lado de </w:t>
      </w:r>
      <w:r>
        <w:rPr>
          <w:rFonts w:ascii="Consolas" w:cs="Consolas" w:eastAsia="Consolas" w:hAnsi="Consolas"/>
          <w:sz w:val="19"/>
          <w:szCs w:val="19"/>
        </w:rPr>
        <w:t xml:space="preserve">destino</w:t>
      </w:r>
      <w:r>
        <w:t xml:space="preserve">, ou None se não houver.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sha256_arquivo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sha256_arquivo(caminho: Path, bloco: int=BLOCO)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SHA-256 em hexadecimal, lido em blocos para não carregar o arquivo inteiro na memória.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_gravar_atomico</w:t>
      </w:r>
      <w:r>
        <w:rPr>
          <w:sz w:val="16"/>
          <w:szCs w:val="16"/>
        </w:rPr>
        <w:t xml:space="preserve">  (linha 115)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_gravar_atomico(caminho: Path, texto: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texto por troca atômica (</w:t>
      </w:r>
      <w:r>
        <w:rPr>
          <w:rFonts w:ascii="Consolas" w:cs="Consolas" w:eastAsia="Consolas" w:hAnsi="Consolas"/>
          <w:sz w:val="19"/>
          <w:szCs w:val="19"/>
        </w:rPr>
        <w:t xml:space="preserve">.tmp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os.replace</w:t>
      </w:r>
      <w:r>
        <w:t xml:space="preserve">): quem lê vê o arquivo antigo ou o novo, nunca pela metade.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_total_do_content_range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_total_do_content_range(valor: str | None) -&gt; int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Tamanho total do arquivo segundo o </w:t>
      </w:r>
      <w:r>
        <w:rPr>
          <w:rFonts w:ascii="Consolas" w:cs="Consolas" w:eastAsia="Consolas" w:hAnsi="Consolas"/>
          <w:sz w:val="19"/>
          <w:szCs w:val="19"/>
        </w:rPr>
        <w:t xml:space="preserve">Content-Range</w:t>
      </w:r>
      <w:r>
        <w:t xml:space="preserve">; None se ausente ou desconhecido (</w:t>
      </w:r>
      <w:r>
        <w:rPr>
          <w:rFonts w:ascii="Consolas" w:cs="Consolas" w:eastAsia="Consolas" w:hAnsi="Consolas"/>
          <w:sz w:val="19"/>
          <w:szCs w:val="19"/>
        </w:rPr>
        <w:t xml:space="preserve">*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_inicio_do_content_range</w:t>
      </w:r>
      <w:r>
        <w:rPr>
          <w:sz w:val="16"/>
          <w:szCs w:val="16"/>
        </w:rPr>
        <w:t xml:space="preserve">  (linha 132)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_inicio_do_content_range(valor: str | None) -&gt; int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Primeiro byte da faixa do </w:t>
      </w:r>
      <w:r>
        <w:rPr>
          <w:rFonts w:ascii="Consolas" w:cs="Consolas" w:eastAsia="Consolas" w:hAnsi="Consolas"/>
          <w:sz w:val="19"/>
          <w:szCs w:val="19"/>
        </w:rPr>
        <w:t xml:space="preserve">Content-Range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"bytes 100-199/1000"</w:t>
      </w:r>
      <w:r>
        <w:t xml:space="preserve"> → 100); None se não der para ler.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_Estado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_Estado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Estado de um download em andamento, gravado em </w:t>
      </w:r>
      <w:r>
        <w:rPr>
          <w:rFonts w:ascii="Consolas" w:cs="Consolas" w:eastAsia="Consolas" w:hAnsi="Consolas"/>
          <w:sz w:val="19"/>
          <w:szCs w:val="19"/>
        </w:rPr>
        <w:t xml:space="preserve">&lt;destino&gt;.parcial.json</w:t>
      </w:r>
      <w:r>
        <w:t xml:space="preserve"> ao lado do parcial.</w:t>
      </w:r>
    </w:p>
    <w:p>
      <w:pPr>
        <w:spacing w:after="80"/>
      </w:pPr>
      <w:r>
        <w:t xml:space="preserve">Guarda a URL e os validadores (ETag, Last-Modified) da versão que está sendo baixada: a retomada pede só o que falta com </w:t>
      </w:r>
      <w:r>
        <w:rPr>
          <w:rFonts w:ascii="Consolas" w:cs="Consolas" w:eastAsia="Consolas" w:hAnsi="Consolas"/>
          <w:sz w:val="19"/>
          <w:szCs w:val="19"/>
        </w:rPr>
        <w:t xml:space="preserve">If-Range</w:t>
      </w:r>
      <w:r>
        <w:t xml:space="preserve"> e nunca emenda pedaços de versões diferentes.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baixar_arquivo</w:t>
      </w:r>
      <w:r>
        <w:rPr>
          <w:sz w:val="16"/>
          <w:szCs w:val="16"/>
        </w:rPr>
        <w:t xml:space="preserve">  (linha 158)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baixar_arquivo(url: str, destino: Path | str, *, user_agent: str, abridor: urllib.request.OpenerDirector | None=None, timeo...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</w:t>
      </w:r>
      <w:r>
        <w:rPr>
          <w:rFonts w:ascii="Consolas" w:cs="Consolas" w:eastAsia="Consolas" w:hAnsi="Consolas"/>
          <w:sz w:val="19"/>
          <w:szCs w:val="19"/>
        </w:rPr>
        <w:t xml:space="preserve">url</w:t>
      </w:r>
      <w:r>
        <w:t xml:space="preserve"> para </w:t>
      </w:r>
      <w:r>
        <w:rPr>
          <w:rFonts w:ascii="Consolas" w:cs="Consolas" w:eastAsia="Consolas" w:hAnsi="Consolas"/>
          <w:sz w:val="19"/>
          <w:szCs w:val="19"/>
        </w:rPr>
        <w:t xml:space="preserve">destino</w:t>
      </w:r>
      <w:r>
        <w:t xml:space="preserve"> e devolve o manifesto do arquivo completo.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verificar</w:t>
      </w:r>
      <w:r>
        <w:rPr>
          <w:sz w:val="16"/>
          <w:szCs w:val="16"/>
        </w:rPr>
        <w:t xml:space="preserve">  (linha 313)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verificar(destino: Path |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Reconfere o arquivo contra o próprio manifesto.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20" w:id="120"/>
      <w:r>
        <w:t xml:space="preserve">11.22 lumen_eleicoes/tse.py</w:t>
      </w:r>
      <w:bookmarkEnd w:id="120"/>
    </w:p>
    <w:p>
      <w:pPr>
        <w:spacing w:after="100"/>
      </w:pPr>
      <w:r>
        <w:rPr>
          <w:sz w:val="17"/>
          <w:szCs w:val="17"/>
        </w:rPr>
        <w:t xml:space="preserve">packages/eleicoes/lumen_eleicoes/tse.py · Python · 343 linhas · 18 declarações</w:t>
      </w:r>
    </w:p>
    <w:p>
      <w:pPr>
        <w:spacing w:after="80"/>
      </w:pPr>
      <w:r>
        <w:t xml:space="preserve">Sistema de divulgação de resultados do TSE (</w:t>
      </w:r>
      <w:r>
        <w:rPr>
          <w:rFonts w:ascii="Consolas" w:cs="Consolas" w:eastAsia="Consolas" w:hAnsi="Consolas"/>
          <w:sz w:val="19"/>
          <w:szCs w:val="19"/>
        </w:rPr>
        <w:t xml:space="preserve">resultados.tse.jus.br/oficial</w:t>
      </w:r>
      <w:r>
        <w:t xml:space="preserve">).</w:t>
      </w:r>
    </w:p>
    <w:p>
      <w:pPr>
        <w:spacing w:after="80"/>
      </w:pPr>
      <w:r>
        <w:t xml:space="preserve">Estrutura dos arquivos, observada em 05/10/2026 (ver </w:t>
      </w:r>
      <w:r>
        <w:rPr>
          <w:rFonts w:ascii="Consolas" w:cs="Consolas" w:eastAsia="Consolas" w:hAnsi="Consolas"/>
          <w:sz w:val="19"/>
          <w:szCs w:val="19"/>
        </w:rPr>
        <w:t xml:space="preserve">testes/fixtures/tse</w:t>
      </w:r>
      <w:r>
        <w:t xml:space="preserve">):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/oficial/comum/config/ele-c.json</w:t>
      </w:r>
      <w:r>
        <w:t xml:space="preserve"> catálogo: pleitos (</w:t>
      </w:r>
      <w:r>
        <w:rPr>
          <w:rFonts w:ascii="Consolas" w:cs="Consolas" w:eastAsia="Consolas" w:hAnsi="Consolas"/>
          <w:sz w:val="19"/>
          <w:szCs w:val="19"/>
        </w:rPr>
        <w:t xml:space="preserve">pl</w:t>
      </w:r>
      <w:r>
        <w:t xml:space="preserve">), cada um com suas "eleições" (</w:t>
      </w:r>
      <w:r>
        <w:rPr>
          <w:rFonts w:ascii="Consolas" w:cs="Consolas" w:eastAsia="Consolas" w:hAnsi="Consolas"/>
          <w:sz w:val="19"/>
          <w:szCs w:val="19"/>
        </w:rPr>
        <w:t xml:space="preserve">e</w:t>
      </w:r>
      <w:r>
        <w:t xml:space="preserve">), cargos (</w:t>
      </w:r>
      <w:r>
        <w:rPr>
          <w:rFonts w:ascii="Consolas" w:cs="Consolas" w:eastAsia="Consolas" w:hAnsi="Consolas"/>
          <w:sz w:val="19"/>
          <w:szCs w:val="19"/>
        </w:rPr>
        <w:t xml:space="preserve">cp</w:t>
      </w:r>
      <w:r>
        <w:t xml:space="preserve">) e, nas municipais, os municípios com eleição (</w:t>
      </w:r>
      <w:r>
        <w:rPr>
          <w:rFonts w:ascii="Consolas" w:cs="Consolas" w:eastAsia="Consolas" w:hAnsi="Consolas"/>
          <w:sz w:val="19"/>
          <w:szCs w:val="19"/>
        </w:rPr>
        <w:t xml:space="preserve">mu</w:t>
      </w:r>
      <w:r>
        <w:t xml:space="preserve">). </w:t>
      </w:r>
      <w:r>
        <w:rPr>
          <w:rFonts w:ascii="Consolas" w:cs="Consolas" w:eastAsia="Consolas" w:hAnsi="Consolas"/>
          <w:sz w:val="19"/>
          <w:szCs w:val="19"/>
        </w:rPr>
        <w:t xml:space="preserve">/oficial/{ciclo}/{eleicao}/config/mun-e{eleicao:06d}-cm.json</w:t>
      </w:r>
      <w:r>
        <w:t xml:space="preserve"> municípios com código TSE (</w:t>
      </w:r>
      <w:r>
        <w:rPr>
          <w:rFonts w:ascii="Consolas" w:cs="Consolas" w:eastAsia="Consolas" w:hAnsi="Consolas"/>
          <w:sz w:val="19"/>
          <w:szCs w:val="19"/>
        </w:rPr>
        <w:t xml:space="preserve">cd</w:t>
      </w:r>
      <w:r>
        <w:t xml:space="preserve">) e IBGE (</w:t>
      </w:r>
      <w:r>
        <w:rPr>
          <w:rFonts w:ascii="Consolas" w:cs="Consolas" w:eastAsia="Consolas" w:hAnsi="Consolas"/>
          <w:sz w:val="19"/>
          <w:szCs w:val="19"/>
        </w:rPr>
        <w:t xml:space="preserve">cdi</w:t>
      </w:r>
      <w:r>
        <w:t xml:space="preserve">); vazio no exterior. </w:t>
      </w:r>
      <w:r>
        <w:rPr>
          <w:rFonts w:ascii="Consolas" w:cs="Consolas" w:eastAsia="Consolas" w:hAnsi="Consolas"/>
          <w:sz w:val="19"/>
          <w:szCs w:val="19"/>
        </w:rPr>
        <w:t xml:space="preserve">/oficial/{ciclo}/{eleicao}/dados/{uf}/{uf}[{mun}]-c{cargo:04d}-e{eleicao:06d}-u.json</w:t>
      </w:r>
      <w:r>
        <w:t xml:space="preserve"> resultado de um cargo numa abrangência: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, uma UF, </w:t>
      </w:r>
      <w:r>
        <w:rPr>
          <w:rFonts w:ascii="Consolas" w:cs="Consolas" w:eastAsia="Consolas" w:hAnsi="Consolas"/>
          <w:sz w:val="19"/>
          <w:szCs w:val="19"/>
        </w:rPr>
        <w:t xml:space="preserve">zz</w:t>
      </w:r>
      <w:r>
        <w:t xml:space="preserve"> (exterior) ou um município (código TSE colado à UF: </w:t>
      </w:r>
      <w:r>
        <w:rPr>
          <w:rFonts w:ascii="Consolas" w:cs="Consolas" w:eastAsia="Consolas" w:hAnsi="Consolas"/>
          <w:sz w:val="19"/>
          <w:szCs w:val="19"/>
        </w:rPr>
        <w:t xml:space="preserve">sp71072</w:t>
      </w:r>
      <w:r>
        <w:t xml:space="preserve">). </w:t>
      </w:r>
      <w:r>
        <w:rPr>
          <w:rFonts w:ascii="Consolas" w:cs="Consolas" w:eastAsia="Consolas" w:hAnsi="Consolas"/>
          <w:sz w:val="19"/>
          <w:szCs w:val="19"/>
        </w:rPr>
        <w:t xml:space="preserve">/oficial/{ciclo}/{eleicao}/dados/{uf}/{uf}-e{eleicao:06d}-ab.json</w:t>
      </w:r>
      <w:r>
        <w:t xml:space="preserve"> andamento da totalização em cada município da UF (e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por UF). </w:t>
      </w:r>
      <w:r>
        <w:rPr>
          <w:rFonts w:ascii="Consolas" w:cs="Consolas" w:eastAsia="Consolas" w:hAnsi="Consolas"/>
          <w:sz w:val="19"/>
          <w:szCs w:val="19"/>
        </w:rPr>
        <w:t xml:space="preserve">/oficial/{ciclo}/{eleicao}/fotos/{uf}/{sqcand}.jpeg</w:t>
      </w:r>
      <w:r>
        <w:t xml:space="preserve"> foto do candidato.</w:t>
      </w:r>
    </w:p>
    <w:p>
      <w:pPr>
        <w:spacing w:after="80"/>
      </w:pPr>
      <w:r>
        <w:t xml:space="preserve">Números vêm como texto, com vírgula decimal (</w:t>
      </w:r>
      <w:r>
        <w:rPr>
          <w:rFonts w:ascii="Consolas" w:cs="Consolas" w:eastAsia="Consolas" w:hAnsi="Consolas"/>
          <w:sz w:val="19"/>
          <w:szCs w:val="19"/>
        </w:rPr>
        <w:t xml:space="preserve">"47,03"</w:t>
      </w:r>
      <w:r>
        <w:t xml:space="preserve">); datas e horas em campos separados (</w:t>
      </w:r>
      <w:r>
        <w:rPr>
          <w:rFonts w:ascii="Consolas" w:cs="Consolas" w:eastAsia="Consolas" w:hAnsi="Consolas"/>
          <w:sz w:val="19"/>
          <w:szCs w:val="19"/>
        </w:rPr>
        <w:t xml:space="preserve">dt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ht</w:t>
      </w:r>
      <w:r>
        <w:t xml:space="preserve">), no horário de Brasília. O servidor responde a </w:t>
      </w:r>
      <w:r>
        <w:rPr>
          <w:rFonts w:ascii="Consolas" w:cs="Consolas" w:eastAsia="Consolas" w:hAnsi="Consolas"/>
          <w:sz w:val="19"/>
          <w:szCs w:val="19"/>
        </w:rPr>
        <w:t xml:space="preserve">If-Modified-Since</w:t>
      </w:r>
      <w:r>
        <w:t xml:space="preserve"> com 304, o que o coletor usa para não baixar de novo o que não mudou.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url_catalogo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url_catalogo(base: str=BASE)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do catálogo de pleitos e eleições (</w:t>
      </w:r>
      <w:r>
        <w:rPr>
          <w:rFonts w:ascii="Consolas" w:cs="Consolas" w:eastAsia="Consolas" w:hAnsi="Consolas"/>
          <w:sz w:val="19"/>
          <w:szCs w:val="19"/>
        </w:rPr>
        <w:t xml:space="preserve">ele-c.json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url_municipios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url_municipios(ciclo: str, eleicao: int, base: str=BASE)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do cadastro de municípios de uma eleição (</w:t>
      </w:r>
      <w:r>
        <w:rPr>
          <w:rFonts w:ascii="Consolas" w:cs="Consolas" w:eastAsia="Consolas" w:hAnsi="Consolas"/>
          <w:sz w:val="19"/>
          <w:szCs w:val="19"/>
        </w:rPr>
        <w:t xml:space="preserve">mun-e&lt;eleição&gt;-cm.json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url_resultado</w:t>
      </w:r>
      <w:r>
        <w:rPr>
          <w:sz w:val="16"/>
          <w:szCs w:val="16"/>
        </w:rPr>
        <w:t xml:space="preserve">  (linha 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url_resultado(ciclo: str, eleicao: int, cargo: int, uf: str, municipio: str | None=None, base: str=BASE)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do resultado de um cargo numa abrangência: Brasil, UF, exterior ou, com </w:t>
      </w:r>
      <w:r>
        <w:rPr>
          <w:rFonts w:ascii="Consolas" w:cs="Consolas" w:eastAsia="Consolas" w:hAnsi="Consolas"/>
          <w:sz w:val="19"/>
          <w:szCs w:val="19"/>
        </w:rPr>
        <w:t xml:space="preserve">municipio</w:t>
      </w:r>
      <w:r>
        <w:t xml:space="preserve">, um município (código TSE colado à UF).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url_andamento</w:t>
      </w:r>
      <w:r>
        <w:rPr>
          <w:sz w:val="16"/>
          <w:szCs w:val="16"/>
        </w:rPr>
        <w:t xml:space="preserve">  (linha 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url_andamento(ciclo: str, eleicao: int, uf: str, base: str=BASE)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do andamento da totalização (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) de uma UF, ou de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url_foto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url_foto(ciclo: str, eleicao: int, uf: str, sq: str, base: str=BASE)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da foto do candidato pelo sequencial (</w:t>
      </w:r>
      <w:r>
        <w:rPr>
          <w:rFonts w:ascii="Consolas" w:cs="Consolas" w:eastAsia="Consolas" w:hAnsi="Consolas"/>
          <w:sz w:val="19"/>
          <w:szCs w:val="19"/>
        </w:rPr>
        <w:t xml:space="preserve">sqcand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_ler</w:t>
      </w:r>
      <w:r>
        <w:rPr>
          <w:sz w:val="16"/>
          <w:szCs w:val="16"/>
        </w:rPr>
        <w:t xml:space="preserve">  (linha 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_ler(conteudo: bytes | str | dict) -&gt; Any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JSON de bytes, texto ou objeto já lido; bytes são decodificados aceitando o BOM do UTF-8.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numero</w:t>
      </w:r>
      <w:r>
        <w:rPr>
          <w:sz w:val="16"/>
          <w:szCs w:val="16"/>
        </w:rPr>
        <w:t xml:space="preserve">  (linha 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numero(texto: Any)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"47,03"</w:t>
      </w:r>
      <w:r>
        <w:t xml:space="preserve"> → 47.03. Vazio vira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inteiro</w:t>
      </w:r>
      <w:r>
        <w:rPr>
          <w:sz w:val="16"/>
          <w:szCs w:val="16"/>
        </w:rPr>
        <w:t xml:space="preserve">  (linha 112)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inteiro(texto: Any) -&gt; int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do TSE → int; vazio ou inválido vira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_soma</w:t>
      </w:r>
      <w:r>
        <w:rPr>
          <w:sz w:val="16"/>
          <w:szCs w:val="16"/>
        </w:rPr>
        <w:t xml:space="preserve">  (linha 122)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_soma(*valores: int | None) -&gt; int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das parcelas publicadas; None só quando a fonte não publica nenhuma.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data_br</w:t>
      </w:r>
      <w:r>
        <w:rPr>
          <w:sz w:val="16"/>
          <w:szCs w:val="16"/>
        </w:rPr>
        <w:t xml:space="preserve">  (linha 128)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data_br(texto: str | None) -&gt; date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"dd/mm/aaaa"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date</w:t>
      </w:r>
      <w:r>
        <w:t xml:space="preserve">; vazio ou inválido vira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instante</w:t>
      </w:r>
      <w:r>
        <w:rPr>
          <w:sz w:val="16"/>
          <w:szCs w:val="16"/>
        </w:rPr>
        <w:t xml:space="preserve">  (linha 138)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instante(dt: str | None, ht: str | None) -&gt; datetime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Junta os campos </w:t>
      </w:r>
      <w:r>
        <w:rPr>
          <w:rFonts w:ascii="Consolas" w:cs="Consolas" w:eastAsia="Consolas" w:hAnsi="Consolas"/>
          <w:sz w:val="19"/>
          <w:szCs w:val="19"/>
        </w:rPr>
        <w:t xml:space="preserve">dt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ht</w:t>
      </w:r>
      <w:r>
        <w:t xml:space="preserve"> do TSE num </w:t>
      </w:r>
      <w:r>
        <w:rPr>
          <w:rFonts w:ascii="Consolas" w:cs="Consolas" w:eastAsia="Consolas" w:hAnsi="Consolas"/>
          <w:sz w:val="19"/>
          <w:szCs w:val="19"/>
        </w:rPr>
        <w:t xml:space="preserve">datetime</w:t>
      </w:r>
      <w:r>
        <w:t xml:space="preserve"> no horário de Brasília.</w:t>
      </w:r>
    </w:p>
    <w:p>
      <w:pPr>
        <w:spacing w:after="80"/>
      </w:pPr>
      <w:r>
        <w:t xml:space="preserve">Sem data, devolve None; hora ausente ou inválida vira meia-noite.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_id_eleicao</w:t>
      </w:r>
      <w:r>
        <w:rPr>
          <w:sz w:val="16"/>
          <w:szCs w:val="16"/>
        </w:rPr>
        <w:t xml:space="preserve">  (linha 155)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_id_eleicao(ano: int, turno: int, tipo: str, pleito: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 da eleição na aba: </w:t>
      </w:r>
      <w:r>
        <w:rPr>
          <w:rFonts w:ascii="Consolas" w:cs="Consolas" w:eastAsia="Consolas" w:hAnsi="Consolas"/>
          <w:sz w:val="19"/>
          <w:szCs w:val="19"/>
        </w:rPr>
        <w:t xml:space="preserve">&lt;ano&gt;-&lt;turno&gt;t-&lt;tipo&gt;</w:t>
      </w:r>
      <w:r>
        <w:t xml:space="preserve">, com um código do TSE no fim fora das gerais e municipais.</w:t>
      </w:r>
    </w:p>
    <w:p>
      <w:pPr>
        <w:spacing w:after="80"/>
      </w:pPr>
      <w:r>
        <w:t xml:space="preserve">Suplementares e consultas acontecem cada uma num lugar e num dia diferentes; o sufixo as separa.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ler_catalogo</w:t>
      </w:r>
      <w:r>
        <w:rPr>
          <w:sz w:val="16"/>
          <w:szCs w:val="16"/>
        </w:rPr>
        <w:t xml:space="preserve">  (linha 164)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ler_catalogo(conteudo: bytes | str | dict) -&gt; list[Eleicao]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Eleições do catálogo, agrupadas por pleito e turno (ver </w:t>
      </w:r>
      <w:r>
        <w:rPr>
          <w:rFonts w:ascii="Consolas" w:cs="Consolas" w:eastAsia="Consolas" w:hAnsi="Consolas"/>
          <w:sz w:val="19"/>
          <w:szCs w:val="19"/>
        </w:rPr>
        <w:t xml:space="preserve">modelo.Eleicao</w:t>
      </w:r>
      <w:r>
        <w:t xml:space="preserve">).</w:t>
      </w:r>
    </w:p>
    <w:p>
      <w:pPr>
        <w:spacing w:after="80"/>
      </w:pPr>
      <w:r>
        <w:t xml:space="preserve">Consultas populares e eleições suplementares ficam com id próprio, porque cada uma acontece num lugar e num dia diferentes.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ler_municipios</w:t>
      </w:r>
      <w:r>
        <w:rPr>
          <w:sz w:val="16"/>
          <w:szCs w:val="16"/>
        </w:rPr>
        <w:t xml:space="preserve">  (linha 215)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ler_municipios(conteudo: bytes | str | dict) -&gt; list[MunicipioTse]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</w:t>
      </w:r>
      <w:r>
        <w:rPr>
          <w:rFonts w:ascii="Consolas" w:cs="Consolas" w:eastAsia="Consolas" w:hAnsi="Consolas"/>
          <w:sz w:val="19"/>
          <w:szCs w:val="19"/>
        </w:rPr>
        <w:t xml:space="preserve">mun-e&lt;eleição&gt;-cm.json</w:t>
      </w:r>
      <w:r>
        <w:t xml:space="preserve">: municípios de cada UF com código TSE, código IBGE (</w:t>
      </w:r>
      <w:r>
        <w:rPr>
          <w:rFonts w:ascii="Consolas" w:cs="Consolas" w:eastAsia="Consolas" w:hAnsi="Consolas"/>
          <w:sz w:val="19"/>
          <w:szCs w:val="19"/>
        </w:rPr>
        <w:t xml:space="preserve">cdi</w:t>
      </w:r>
      <w:r>
        <w:t xml:space="preserve">, vazio no exterior), capital e zonas.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_candidatos</w:t>
      </w:r>
      <w:r>
        <w:rPr>
          <w:sz w:val="16"/>
          <w:szCs w:val="16"/>
        </w:rPr>
        <w:t xml:space="preserve">  (linha 233)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_candidatos(cargo: dict) -&gt; tuple[list[Candidato], list[Agremiacao], dict[str, int]]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Candidatos, agremiações e votos por partido de um cargo do arquivo de resultado.</w:t>
      </w:r>
    </w:p>
    <w:p>
      <w:pPr>
        <w:spacing w:after="80"/>
      </w:pPr>
      <w:r>
        <w:t xml:space="preserve">Percorre agremiação → partido → candidato. A situação fica como o TSE publica e dela saem </w:t>
      </w:r>
      <w:r>
        <w:rPr>
          <w:rFonts w:ascii="Consolas" w:cs="Consolas" w:eastAsia="Consolas" w:hAnsi="Consolas"/>
          <w:sz w:val="19"/>
          <w:szCs w:val="19"/>
        </w:rPr>
        <w:t xml:space="preserve">eleito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segundo_turno</w:t>
      </w:r>
      <w:r>
        <w:t xml:space="preserve">; o vice (ou o primeiro suplente) vem de </w:t>
      </w:r>
      <w:r>
        <w:rPr>
          <w:rFonts w:ascii="Consolas" w:cs="Consolas" w:eastAsia="Consolas" w:hAnsi="Consolas"/>
          <w:sz w:val="19"/>
          <w:szCs w:val="19"/>
        </w:rPr>
        <w:t xml:space="preserve">vs</w:t>
      </w:r>
      <w:r>
        <w:t xml:space="preserve">. Candidatos e agremiações saem em ordem decrescente de votos; o total por partido (</w:t>
      </w:r>
      <w:r>
        <w:rPr>
          <w:rFonts w:ascii="Consolas" w:cs="Consolas" w:eastAsia="Consolas" w:hAnsi="Consolas"/>
          <w:sz w:val="19"/>
          <w:szCs w:val="19"/>
        </w:rPr>
        <w:t xml:space="preserve">tvtn</w:t>
      </w:r>
      <w:r>
        <w:t xml:space="preserve">) só entra quando publicado.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ler_resultado</w:t>
      </w:r>
      <w:r>
        <w:rPr>
          <w:sz w:val="16"/>
          <w:szCs w:val="16"/>
        </w:rPr>
        <w:t xml:space="preserve">  (linha 270)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ler_resultado(conteudo: bytes | str | dict) -&gt; ResultadoAbrangencia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 arquivo de resultado (</w:t>
      </w:r>
      <w:r>
        <w:rPr>
          <w:rFonts w:ascii="Consolas" w:cs="Consolas" w:eastAsia="Consolas" w:hAnsi="Consolas"/>
          <w:sz w:val="19"/>
          <w:szCs w:val="19"/>
        </w:rPr>
        <w:t xml:space="preserve">-u</w:t>
      </w:r>
      <w:r>
        <w:t xml:space="preserve">) em </w:t>
      </w:r>
      <w:r>
        <w:rPr>
          <w:rFonts w:ascii="Consolas" w:cs="Consolas" w:eastAsia="Consolas" w:hAnsi="Consolas"/>
          <w:sz w:val="19"/>
          <w:szCs w:val="19"/>
        </w:rPr>
        <w:t xml:space="preserve">ResultadoAbrangencia</w:t>
      </w:r>
      <w:r>
        <w:t xml:space="preserve">.</w:t>
      </w:r>
    </w:p>
    <w:p>
      <w:pPr>
        <w:spacing w:after="80"/>
      </w:pPr>
      <w:r>
        <w:t xml:space="preserve">Lê o cargo do arquivo (o primeiro de </w:t>
      </w:r>
      <w:r>
        <w:rPr>
          <w:rFonts w:ascii="Consolas" w:cs="Consolas" w:eastAsia="Consolas" w:hAnsi="Consolas"/>
          <w:sz w:val="19"/>
          <w:szCs w:val="19"/>
        </w:rPr>
        <w:t xml:space="preserve">carg</w:t>
      </w:r>
      <w:r>
        <w:t xml:space="preserve">; cada arquivo é de um cargo). Nos percentuais, o campo de precisão completa (</w:t>
      </w:r>
      <w:r>
        <w:rPr>
          <w:rFonts w:ascii="Consolas" w:cs="Consolas" w:eastAsia="Consolas" w:hAnsi="Consolas"/>
          <w:sz w:val="19"/>
          <w:szCs w:val="19"/>
        </w:rPr>
        <w:t xml:space="preserve">pstn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pvapn</w:t>
      </w:r>
      <w:r>
        <w:t xml:space="preserve">...) tem preferência sobre o arredondado; </w:t>
      </w:r>
      <w:r>
        <w:rPr>
          <w:rFonts w:ascii="Consolas" w:cs="Consolas" w:eastAsia="Consolas" w:hAnsi="Consolas"/>
          <w:sz w:val="19"/>
          <w:szCs w:val="19"/>
        </w:rPr>
        <w:t xml:space="preserve">md</w:t>
      </w:r>
      <w:r>
        <w:t xml:space="preserve"> só vira </w:t>
      </w:r>
      <w:r>
        <w:rPr>
          <w:rFonts w:ascii="Consolas" w:cs="Consolas" w:eastAsia="Consolas" w:hAnsi="Consolas"/>
          <w:sz w:val="19"/>
          <w:szCs w:val="19"/>
        </w:rPr>
        <w:t xml:space="preserve">matematicamente_definida</w:t>
      </w:r>
      <w:r>
        <w:t xml:space="preserve"> quando presente.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ler_andamento</w:t>
      </w:r>
      <w:r>
        <w:rPr>
          <w:sz w:val="16"/>
          <w:szCs w:val="16"/>
        </w:rPr>
        <w:t xml:space="preserve">  (linha 318)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ler_andamento(conteudo: bytes | str | dict) -&gt; list[AndamentoAbrangencia]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o arquivo de andamento (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) em uma linha por abrangência, com o instante e as seções totalizadas.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mudaram</w:t>
      </w:r>
      <w:r>
        <w:rPr>
          <w:sz w:val="16"/>
          <w:szCs w:val="16"/>
        </w:rPr>
        <w:t xml:space="preserve">  (linha 334)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mudaram(antes: Iterable[AndamentoAbrangencia], agora: Iterable[AndamentoAbrangencia])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Códigos cuja totalização avançou entre duas leituras do 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.</w:t>
      </w:r>
    </w:p>
    <w:p>
      <w:pPr>
        <w:spacing w:after="80"/>
      </w:pPr>
      <w:r>
        <w:t xml:space="preserve">É o que permite ao coletor baixar só os municípios que mudaram, em vez dos 5.570 a cada passada.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21" w:id="121"/>
      <w:r>
        <w:t xml:space="preserve">11.23 lumen_eleicoes/verificacao.py</w:t>
      </w:r>
      <w:bookmarkEnd w:id="121"/>
    </w:p>
    <w:p>
      <w:pPr>
        <w:spacing w:after="100"/>
      </w:pPr>
      <w:r>
        <w:rPr>
          <w:sz w:val="17"/>
          <w:szCs w:val="17"/>
        </w:rPr>
        <w:t xml:space="preserve">packages/eleicoes/lumen_eleicoes/verificacao.py · Python · 167 linhas · 6 declarações</w:t>
      </w:r>
    </w:p>
    <w:p>
      <w:pPr>
        <w:spacing w:after="80"/>
      </w:pPr>
      <w:r>
        <w:t xml:space="preserve">Conferência dos feeds gravados: o que o portal vai ler está íntegro?</w:t>
      </w:r>
    </w:p>
    <w:p>
      <w:pPr>
        <w:spacing w:after="80"/>
      </w:pPr>
      <w:r>
        <w:t xml:space="preserve">Roda depois de cada processamento (</w:t>
      </w:r>
      <w:r>
        <w:rPr>
          <w:rFonts w:ascii="Consolas" w:cs="Consolas" w:eastAsia="Consolas" w:hAnsi="Consolas"/>
          <w:sz w:val="19"/>
          <w:szCs w:val="19"/>
        </w:rPr>
        <w:t xml:space="preserve">lumen eleicoes verificar</w:t>
      </w:r>
      <w:r>
        <w:t xml:space="preserve">) e na CI, sobre os feeds de amostra. Não confere os números contra o TSE — isso é o papel dos testes —, confere o contrato: versão, campos obrigatórios, referências do índice que apontam para arquivo existente e somas que não podem ser violadas (votos de candidatos válidos não passam dos válidos).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Relatorio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Relatorio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da conferência: quantos feeds foram lidos e a lista de problemas encontrados.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Relatorio.ok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ok(self)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Nenhum problema encontrado.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_ler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_ler(caminho: Path, rel: Relatorio) -&gt; dict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JSON do arquivo; se não der para ler, None e o problema anotado no relatório.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verificar_feed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verificar_feed(caminho: Path, dados: dict, rel: Relatorio)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um feed contra o contrato do portal e anota no relatório o que falhar.</w:t>
      </w:r>
    </w:p>
    <w:p>
      <w:pPr>
        <w:spacing w:after="80"/>
      </w:pPr>
      <w:r>
        <w:t xml:space="preserve">Versão, tipo e campos obrigatórios vêm primeiro; se algum falha, o resto não é conferido. Nos resultados, a soma dos candidatos válidos não pode passar dos votos válidos (exceto com candidatos omitidos ou aviso de fonte sem destinação), a ordem tem de ser decrescente e os percentuais ficar entre 0 e 100. Na evolução, os pontos têm de estar em ordem de tempo. Na conferência seção a seção (ADR-053), só os campos: a diferença entre as seções e o divulgado é o que ela mostra, não um defeito do feed.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verificar_zonas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verificar_zonas(caminho: Path, dados: dict, rel: Relatorio)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um arquivo do mapa das zonas (</w:t>
      </w:r>
      <w:r>
        <w:rPr>
          <w:rFonts w:ascii="Consolas" w:cs="Consolas" w:eastAsia="Consolas" w:hAnsi="Consolas"/>
          <w:sz w:val="19"/>
          <w:szCs w:val="19"/>
        </w:rPr>
        <w:t xml:space="preserve">geo/zonas-&lt;ano&gt;/</w:t>
      </w:r>
      <w:r>
        <w:t xml:space="preserve">, ver </w:t>
      </w:r>
      <w:r>
        <w:rPr>
          <w:rFonts w:ascii="Consolas" w:cs="Consolas" w:eastAsia="Consolas" w:hAnsi="Consolas"/>
          <w:sz w:val="19"/>
          <w:szCs w:val="19"/>
        </w:rPr>
        <w:t xml:space="preserve">zonas.py</w:t>
      </w:r>
      <w:r>
        <w:t xml:space="preserve">).</w:t>
      </w:r>
    </w:p>
    <w:p>
      <w:pPr>
        <w:spacing w:after="80"/>
      </w:pPr>
      <w:r>
        <w:t xml:space="preserve">No índice, os municípios; no arquivo de um município, que cada local tenha longitude, latitude, uma zona da lista de zonas, eleitores e nome, e que a contagem de locais por zona bata com a lista.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verificar_diretorio</w:t>
      </w:r>
      <w:r>
        <w:rPr>
          <w:sz w:val="16"/>
          <w:szCs w:val="16"/>
        </w:rPr>
        <w:t xml:space="preserve">  (linha 118)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verificar_diretorio(raiz: Path | str) -&gt; Relatorio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diretório dos feeds: o índice, os arquivos que ele promete e cada feed.</w:t>
      </w:r>
    </w:p>
    <w:p>
      <w:pPr>
        <w:spacing w:after="80"/>
      </w:pPr>
      <w:r>
        <w:t xml:space="preserve">A existência dos arquivos listados no índice só é cobrada nas eleições históricas (</w:t>
      </w:r>
      <w:r>
        <w:rPr>
          <w:rFonts w:ascii="Consolas" w:cs="Consolas" w:eastAsia="Consolas" w:hAnsi="Consolas"/>
          <w:sz w:val="19"/>
          <w:szCs w:val="19"/>
        </w:rPr>
        <w:t xml:space="preserve">dados_abertos</w:t>
      </w:r>
      <w:r>
        <w:t xml:space="preserve">): na coleta ao vivo, uma UF do plano pode ainda não ter sido publicada pelo TSE. Depois, cada </w:t>
      </w:r>
      <w:r>
        <w:rPr>
          <w:rFonts w:ascii="Consolas" w:cs="Consolas" w:eastAsia="Consolas" w:hAnsi="Consolas"/>
          <w:sz w:val="19"/>
          <w:szCs w:val="19"/>
        </w:rPr>
        <w:t xml:space="preserve">&lt;eleição&gt;/&lt;cargo&gt;/*.json</w:t>
      </w:r>
      <w:r>
        <w:t xml:space="preserve"> passa por </w:t>
      </w:r>
      <w:r>
        <w:rPr>
          <w:rFonts w:ascii="Consolas" w:cs="Consolas" w:eastAsia="Consolas" w:hAnsi="Consolas"/>
          <w:sz w:val="19"/>
          <w:szCs w:val="19"/>
        </w:rPr>
        <w:t xml:space="preserve">verificar_feed</w:t>
      </w:r>
      <w:r>
        <w:t xml:space="preserve"> e cada arquivo do mapa das zonas (</w:t>
      </w:r>
      <w:r>
        <w:rPr>
          <w:rFonts w:ascii="Consolas" w:cs="Consolas" w:eastAsia="Consolas" w:hAnsi="Consolas"/>
          <w:sz w:val="19"/>
          <w:szCs w:val="19"/>
        </w:rPr>
        <w:t xml:space="preserve">geo/zonas-&lt;ano&gt;/*.json</w:t>
      </w:r>
      <w:r>
        <w:t xml:space="preserve">) por </w:t>
      </w:r>
      <w:r>
        <w:rPr>
          <w:rFonts w:ascii="Consolas" w:cs="Consolas" w:eastAsia="Consolas" w:hAnsi="Consolas"/>
          <w:sz w:val="19"/>
          <w:szCs w:val="19"/>
        </w:rPr>
        <w:t xml:space="preserve">verificar_zonas</w:t>
      </w:r>
      <w:r>
        <w:t xml:space="preserve">. As malhas do IBGE em </w:t>
      </w:r>
      <w:r>
        <w:rPr>
          <w:rFonts w:ascii="Consolas" w:cs="Consolas" w:eastAsia="Consolas" w:hAnsi="Consolas"/>
          <w:sz w:val="19"/>
          <w:szCs w:val="19"/>
        </w:rPr>
        <w:t xml:space="preserve">geo/</w:t>
      </w:r>
      <w:r>
        <w:t xml:space="preserve"> não são feeds.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22" w:id="122"/>
      <w:r>
        <w:t xml:space="preserve">11.24 lumen_eleicoes/zonas.py</w:t>
      </w:r>
      <w:bookmarkEnd w:id="122"/>
    </w:p>
    <w:p>
      <w:pPr>
        <w:spacing w:after="100"/>
      </w:pPr>
      <w:r>
        <w:rPr>
          <w:sz w:val="17"/>
          <w:szCs w:val="17"/>
        </w:rPr>
        <w:t xml:space="preserve">packages/eleicoes/lumen_eleicoes/zonas.py · Python · 425 linhas · 20 declarações</w:t>
      </w:r>
    </w:p>
    <w:p>
      <w:pPr>
        <w:spacing w:after="80"/>
      </w:pPr>
      <w:r>
        <w:t xml:space="preserve">Locais de votação de cada zona eleitoral, para o mapa das zonas dentro do município (ADR-029).</w:t>
      </w:r>
    </w:p>
    <w:p>
      <w:pPr>
        <w:spacing w:after="80"/>
      </w:pPr>
      <w:r>
        <w:t xml:space="preserve">A Justiça Eleitoral não publica os limites das zonas eleitorais. Publica, no Portal de Dados Abertos, o eleitorado de cada seção com o local de votação, a zona e as coordenadas do local (</w:t>
      </w:r>
      <w:r>
        <w:rPr>
          <w:rFonts w:ascii="Consolas" w:cs="Consolas" w:eastAsia="Consolas" w:hAnsi="Consolas"/>
          <w:sz w:val="19"/>
          <w:szCs w:val="19"/>
        </w:rPr>
        <w:t xml:space="preserve">eleitorado_local_votacao_AAAA.zip</w:t>
      </w:r>
      <w:r>
        <w:t xml:space="preserve">, de 2018 em diante; de 2026 em diante, um CSV por UF e um </w:t>
      </w:r>
      <w:r>
        <w:rPr>
          <w:rFonts w:ascii="Consolas" w:cs="Consolas" w:eastAsia="Consolas" w:hAnsi="Consolas"/>
          <w:sz w:val="19"/>
          <w:szCs w:val="19"/>
        </w:rPr>
        <w:t xml:space="preserve">_BRASIL</w:t>
      </w:r>
      <w:r>
        <w:t xml:space="preserve"> que é a soma deles e é ignorado). Daqui sai, para cada município com duas zonas ou mais, a lista dos locais com a zona e o eleitorado. O portal desenha cada zona como a região mais próxima dos locais dela (diagrama de Voronoi recortado pelo contorno do município, </w:t>
      </w:r>
      <w:r>
        <w:rPr>
          <w:rFonts w:ascii="Consolas" w:cs="Consolas" w:eastAsia="Consolas" w:hAnsi="Consolas"/>
          <w:sz w:val="19"/>
          <w:szCs w:val="19"/>
        </w:rPr>
        <w:t xml:space="preserve">src/lib/voronoi.ts</w:t>
      </w:r>
      <w:r>
        <w:t xml:space="preserve">) e diz que o contorno é aproximado.</w:t>
      </w:r>
    </w:p>
    <w:p>
      <w:pPr>
        <w:spacing w:after="80"/>
      </w:pPr>
      <w:r>
        <w:t xml:space="preserve">Formato observado em 15/10/2026, de 2018 a 2026: uma linha por seção, Latin-1, </w:t>
      </w:r>
      <w:r>
        <w:rPr>
          <w:rFonts w:ascii="Consolas" w:cs="Consolas" w:eastAsia="Consolas" w:hAnsi="Consolas"/>
          <w:sz w:val="19"/>
          <w:szCs w:val="19"/>
        </w:rPr>
        <w:t xml:space="preserve">;</w:t>
      </w:r>
      <w:r>
        <w:t xml:space="preserve">, aspas; coordenadas em </w:t>
      </w:r>
      <w:r>
        <w:rPr>
          <w:rFonts w:ascii="Consolas" w:cs="Consolas" w:eastAsia="Consolas" w:hAnsi="Consolas"/>
          <w:sz w:val="19"/>
          <w:szCs w:val="19"/>
        </w:rPr>
        <w:t xml:space="preserve">NR_LATITUDE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NR_LONGITUDE</w:t>
      </w:r>
      <w:r>
        <w:t xml:space="preserve">, com ponto decimal até 2024 e vírgula em 2026, e </w:t>
      </w:r>
      <w:r>
        <w:rPr>
          <w:rFonts w:ascii="Consolas" w:cs="Consolas" w:eastAsia="Consolas" w:hAnsi="Consolas"/>
          <w:sz w:val="19"/>
          <w:szCs w:val="19"/>
        </w:rPr>
        <w:t xml:space="preserve">-1</w:t>
      </w:r>
      <w:r>
        <w:t xml:space="preserve"> quando o local não tem coordenada.</w:t>
      </w:r>
    </w:p>
    <w:p>
      <w:pPr>
        <w:spacing w:after="80"/>
      </w:pPr>
      <w:r>
        <w:t xml:space="preserve">Locais descartados, e contados no arquivo do município: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sem coordenada, ou com coordenada fora do Brasil;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fora do município. Com o contorno fino do município (</w:t>
      </w:r>
      <w:r>
        <w:rPr>
          <w:rFonts w:ascii="Consolas" w:cs="Consolas" w:eastAsia="Consolas" w:hAnsi="Consolas"/>
          <w:sz w:val="19"/>
          <w:szCs w:val="19"/>
        </w:rPr>
        <w:t xml:space="preserve">geo/mu/&lt;ibge&gt;.json</w:t>
      </w:r>
      <w:r>
        <w:t xml:space="preserve">, qualidade </w:t>
      </w:r>
      <w:r>
        <w:rPr>
          <w:rFonts w:ascii="Consolas" w:cs="Consolas" w:eastAsia="Consolas" w:hAnsi="Consolas"/>
          <w:sz w:val="19"/>
          <w:szCs w:val="19"/>
        </w:rPr>
        <w:t xml:space="preserve">maxima</w:t>
      </w:r>
      <w:r>
        <w:t xml:space="preserve">; ver </w:t>
      </w:r>
      <w:r>
        <w:rPr>
          <w:rFonts w:ascii="Consolas" w:cs="Consolas" w:eastAsia="Consolas" w:hAnsi="Consolas"/>
          <w:sz w:val="19"/>
          <w:szCs w:val="19"/>
        </w:rPr>
        <w:t xml:space="preserve">geo.py</w:t>
      </w:r>
      <w:r>
        <w:t xml:space="preserve">), fica o local dentro dele ou a menos de </w:t>
      </w:r>
      <w:r>
        <w:rPr>
          <w:rFonts w:ascii="Consolas" w:cs="Consolas" w:eastAsia="Consolas" w:hAnsi="Consolas"/>
          <w:sz w:val="19"/>
          <w:szCs w:val="19"/>
        </w:rPr>
        <w:t xml:space="preserve">TOLERANCIA_M</w:t>
      </w:r>
      <w:r>
        <w:t xml:space="preserve"> da borda (a fronteira publicada e a coordenada têm erro de alguns metros). Sem ele, vale a malha </w:t>
      </w:r>
      <w:r>
        <w:rPr>
          <w:rFonts w:ascii="Consolas" w:cs="Consolas" w:eastAsia="Consolas" w:hAnsi="Consolas"/>
          <w:sz w:val="19"/>
          <w:szCs w:val="19"/>
        </w:rPr>
        <w:t xml:space="preserve">minima</w:t>
      </w:r>
      <w:r>
        <w:t xml:space="preserve"> da UF, que simplifica tanto a fronteira que um local de verdade pode cair do lado de fora: fica o que está dentro, ou fora de todos os municípios mas perto da caixa do próprio.</w:t>
      </w:r>
    </w:p>
    <w:p>
      <w:pPr>
        <w:spacing w:after="80"/>
      </w:pPr>
      <w:r>
        <w:t xml:space="preserve">Arquivos gravados no diretório dos feeds: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geo/zonas-&lt;ano&gt;/indice.json         municípios com duas zonas ou mais (código IBGE → zonas)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geo/zonas-&lt;ano&gt;/mu-&lt;ibge&gt;.json      as zonas do município e os locais de votação de cada uma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url_locais</w:t>
      </w:r>
      <w:r>
        <w:rPr>
          <w:sz w:val="16"/>
          <w:szCs w:val="16"/>
        </w:rPr>
        <w:t xml:space="preserve">  (linha 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url_locais(ano: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do ZIP de locais de votação de um ano na CDN do TSE.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baixar_locais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baixar_locais(cfg: ConfiguracaoEleicoes, ano: int, *, bronze: ArmazemBronze | None=None, atualizar: bool=False, saida: Call...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 ZIP de locais de votação do ano para </w:t>
      </w:r>
      <w:r>
        <w:rPr>
          <w:rFonts w:ascii="Consolas" w:cs="Consolas" w:eastAsia="Consolas" w:hAnsi="Consolas"/>
          <w:sz w:val="19"/>
          <w:szCs w:val="19"/>
        </w:rPr>
        <w:t xml:space="preserve">&lt;arquivos&gt;/locais/</w:t>
      </w:r>
      <w:r>
        <w:t xml:space="preserve"> (retomável, com manifesto, ADR-021) e registra o manifesto no bronze. Devolve o caminho e o manifesto.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coordenada</w:t>
      </w:r>
      <w:r>
        <w:rPr>
          <w:sz w:val="16"/>
          <w:szCs w:val="16"/>
        </w:rPr>
        <w:t xml:space="preserve">  (linha 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coordenada(valor: str | None)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da coordenada como número: aceita ponto ou vírgula decimal; </w:t>
      </w:r>
      <w:r>
        <w:rPr>
          <w:rFonts w:ascii="Consolas" w:cs="Consolas" w:eastAsia="Consolas" w:hAnsi="Consolas"/>
          <w:sz w:val="19"/>
          <w:szCs w:val="19"/>
        </w:rPr>
        <w:t xml:space="preserve">-1</w:t>
      </w:r>
      <w:r>
        <w:t xml:space="preserve">, vazio e texto viram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LocalVotacao</w:t>
      </w:r>
      <w:r>
        <w:rPr>
          <w:sz w:val="16"/>
          <w:szCs w:val="16"/>
        </w:rPr>
        <w:t xml:space="preserve">  (linha 114)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LocalVotacao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local de votação de uma zona, com o eleitorado somado das seções e as coordenadas publicadas.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LocaisMunicipio</w:t>
      </w:r>
      <w:r>
        <w:rPr>
          <w:sz w:val="16"/>
          <w:szCs w:val="16"/>
        </w:rPr>
        <w:t xml:space="preserve">  (linha 126)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LocaisMunicipio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Locais de votação de um município (chave: zona e número do local).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LocaisMunicipio.zonas</w:t>
      </w:r>
      <w:r>
        <w:rPr>
          <w:sz w:val="16"/>
          <w:szCs w:val="16"/>
        </w:rPr>
        <w:t xml:space="preserve">  (linha 135)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zonas(self)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Números das zonas do município, em ordem numérica.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ler_locais</w:t>
      </w:r>
      <w:r>
        <w:rPr>
          <w:sz w:val="16"/>
          <w:szCs w:val="16"/>
        </w:rPr>
        <w:t xml:space="preserve">  (linha 140)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ler_locais(fluxo: io.BufferedIOBase, municipios: dict[tuple[str, str], LocaisMunicipio] | None=None) -&gt; dict[tuple[str, str...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um CSV de locais de votação e acumula, por município (</w:t>
      </w:r>
      <w:r>
        <w:rPr>
          <w:rFonts w:ascii="Consolas" w:cs="Consolas" w:eastAsia="Consolas" w:hAnsi="Consolas"/>
          <w:sz w:val="19"/>
          <w:szCs w:val="19"/>
        </w:rPr>
        <w:t xml:space="preserve">(uf, código TSE)</w:t>
      </w:r>
      <w:r>
        <w:t xml:space="preserve">), os locais de cada zona.</w:t>
      </w:r>
    </w:p>
    <w:p>
      <w:pPr>
        <w:spacing w:after="80"/>
      </w:pPr>
      <w:r>
        <w:t xml:space="preserve">Só as linhas do 1º turno contam: as do 2º repetem as seções dos municípios que tiveram 2º turno. O eleitorado do local é a soma das seções dele; a coordenada é a primeira válida que aparece.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ler_zip_locais</w:t>
      </w:r>
      <w:r>
        <w:rPr>
          <w:sz w:val="16"/>
          <w:szCs w:val="16"/>
        </w:rPr>
        <w:t xml:space="preserve">  (linha 176)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ler_zip_locais(caminho: Path | str) -&gt; dict[tuple[str, str], LocaisMunicipio]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todos os CSV do ZIP de locais (um só até 2024; um por UF depois, sem o </w:t>
      </w:r>
      <w:r>
        <w:rPr>
          <w:rFonts w:ascii="Consolas" w:cs="Consolas" w:eastAsia="Consolas" w:hAnsi="Consolas"/>
          <w:sz w:val="19"/>
          <w:szCs w:val="19"/>
        </w:rPr>
        <w:t xml:space="preserve">_BRASIL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aneis_da_malha</w:t>
      </w:r>
      <w:r>
        <w:rPr>
          <w:sz w:val="16"/>
          <w:szCs w:val="16"/>
        </w:rPr>
        <w:t xml:space="preserve">  (linha 188)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aneis_da_malha(topo: dict) -&gt; dict[str, list[list[Ponto]]]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Anéis (contornos fechados, em longitude e latitude) de cada área de uma malha TopoJSON do IBGE.</w:t>
      </w:r>
    </w:p>
    <w:p>
      <w:pPr>
        <w:spacing w:after="80"/>
      </w:pPr>
      <w:r>
        <w:t xml:space="preserve">É a mesma decodificação de </w:t>
      </w:r>
      <w:r>
        <w:rPr>
          <w:rFonts w:ascii="Consolas" w:cs="Consolas" w:eastAsia="Consolas" w:hAnsi="Consolas"/>
          <w:sz w:val="19"/>
          <w:szCs w:val="19"/>
        </w:rPr>
        <w:t xml:space="preserve">src/lib/topojson.ts</w:t>
      </w:r>
      <w:r>
        <w:t xml:space="preserve">: soma das diferenças e </w:t>
      </w:r>
      <w:r>
        <w:rPr>
          <w:rFonts w:ascii="Consolas" w:cs="Consolas" w:eastAsia="Consolas" w:hAnsi="Consolas"/>
          <w:sz w:val="19"/>
          <w:szCs w:val="19"/>
        </w:rPr>
        <w:t xml:space="preserve">transform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dentro</w:t>
      </w:r>
      <w:r>
        <w:rPr>
          <w:sz w:val="16"/>
          <w:szCs w:val="16"/>
        </w:rPr>
        <w:t xml:space="preserve">  (linha 225)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dentro(ponto: Ponto, aneis: Iterable[list[Ponto]])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ponto está dentro da área (regra par-ímpar sobre todos os anéis: buracos e ilhas inclusive).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caixa</w:t>
      </w:r>
      <w:r>
        <w:rPr>
          <w:sz w:val="16"/>
          <w:szCs w:val="16"/>
        </w:rPr>
        <w:t xml:space="preserve">  (linha 238)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caixa(aneis: Iterable[list[Ponto]]) -&gt; tuple[float, float, float, float]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Caixa envolvente (lon mín., lat mín., lon máx., lat máx.) dos anéis.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distancia_borda_m</w:t>
      </w:r>
      <w:r>
        <w:rPr>
          <w:sz w:val="16"/>
          <w:szCs w:val="16"/>
        </w:rPr>
        <w:t xml:space="preserve">  (linha 245)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distancia_borda_m(ponto: Ponto, aneis: Iterable[list[Ponto]]) -&gt; float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Distância aproximada, em metros, do ponto ao contorno mais próximo (equiretangular na latitude do ponto).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no_contorno_fino</w:t>
      </w:r>
      <w:r>
        <w:rPr>
          <w:sz w:val="16"/>
          <w:szCs w:val="16"/>
        </w:rPr>
        <w:t xml:space="preserve">  (linha 260)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no_contorno_fino(ponto: Ponto, aneis: list[list[Ponto]])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local pertence ao município pelo contorno fino: dentro, ou a menos de </w:t>
      </w:r>
      <w:r>
        <w:rPr>
          <w:rFonts w:ascii="Consolas" w:cs="Consolas" w:eastAsia="Consolas" w:hAnsi="Consolas"/>
          <w:sz w:val="19"/>
          <w:szCs w:val="19"/>
        </w:rPr>
        <w:t xml:space="preserve">TOLERANCIA_M</w:t>
      </w:r>
      <w:r>
        <w:t xml:space="preserve"> da borda.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no_municipio</w:t>
      </w:r>
      <w:r>
        <w:rPr>
          <w:sz w:val="16"/>
          <w:szCs w:val="16"/>
        </w:rPr>
        <w:t xml:space="preserve">  (linha 265)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no_municipio(ponto: Ponto, proprio: list[list[Ponto]], vizinhos: Iterable[list[list[Ponto]]])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local pertence ao município: dentro do contorno dele; ou fora de todos, mas perto da caixa dele.</w:t>
      </w:r>
    </w:p>
    <w:p>
      <w:pPr>
        <w:spacing w:after="80"/>
      </w:pPr>
      <w:r>
        <w:t xml:space="preserve">Dentro do contorno de outro município, ou longe, é coordenada de outro lugar.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ResumoZonas</w:t>
      </w:r>
      <w:r>
        <w:rPr>
          <w:sz w:val="16"/>
          <w:szCs w:val="16"/>
        </w:rPr>
        <w:t xml:space="preserve">  (linha 282)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ResumoZonas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</w:t>
      </w:r>
      <w:r>
        <w:rPr>
          <w:rFonts w:ascii="Consolas" w:cs="Consolas" w:eastAsia="Consolas" w:hAnsi="Consolas"/>
          <w:sz w:val="19"/>
          <w:szCs w:val="19"/>
        </w:rPr>
        <w:t xml:space="preserve">gravar_zonas</w:t>
      </w:r>
      <w:r>
        <w:t xml:space="preserve"> produziu num ano, para o resumo da linha de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ResumoZonas.para_json</w:t>
      </w:r>
      <w:r>
        <w:rPr>
          <w:sz w:val="16"/>
          <w:szCs w:val="16"/>
        </w:rPr>
        <w:t xml:space="preserve">  (linha 297)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Dicionário para imprimir em JSON.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assinatura_contornos</w:t>
      </w:r>
      <w:r>
        <w:rPr>
          <w:sz w:val="16"/>
          <w:szCs w:val="16"/>
        </w:rPr>
        <w:t xml:space="preserve">  (linha 304)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assinatura_contornos()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SHA-256 dos contornos finos que vêm com o pacote (nome e conteúdo de cada um, em ordem): mudou um contorno, o mapa das zonas precisa ser gravado de novo.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municipios_dos_indices</w:t>
      </w:r>
      <w:r>
        <w:rPr>
          <w:sz w:val="16"/>
          <w:szCs w:val="16"/>
        </w:rPr>
        <w:t xml:space="preserve">  (linha 314)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municipios_dos_indices(raiz_feeds: Path | str) -&gt; set[str]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Códigos IBGE de todos os municípios listados nos índices </w:t>
      </w:r>
      <w:r>
        <w:rPr>
          <w:rFonts w:ascii="Consolas" w:cs="Consolas" w:eastAsia="Consolas" w:hAnsi="Consolas"/>
          <w:sz w:val="19"/>
          <w:szCs w:val="19"/>
        </w:rPr>
        <w:t xml:space="preserve">geo/zonas-&lt;ano&gt;/indice.json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arquivo_municipio</w:t>
      </w:r>
      <w:r>
        <w:rPr>
          <w:sz w:val="16"/>
          <w:szCs w:val="16"/>
        </w:rPr>
        <w:t xml:space="preserve">  (linha 322)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arquivo_municipio(m: LocaisMunicipio, *, ano: int, ibge: str, nome: str, origem: dict, aneis: list[list[Ponto]], vizinhos: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Conteúdo de </w:t>
      </w:r>
      <w:r>
        <w:rPr>
          <w:rFonts w:ascii="Consolas" w:cs="Consolas" w:eastAsia="Consolas" w:hAnsi="Consolas"/>
          <w:sz w:val="19"/>
          <w:szCs w:val="19"/>
        </w:rPr>
        <w:t xml:space="preserve">mu-&lt;ibge&gt;.json</w:t>
      </w:r>
      <w:r>
        <w:t xml:space="preserve"> e as contagens de locais sem coordenada e fora do município.</w:t>
      </w:r>
    </w:p>
    <w:p>
      <w:pPr>
        <w:spacing w:after="80"/>
      </w:pPr>
      <w:r>
        <w:t xml:space="preserve">Com </w:t>
      </w:r>
      <w:r>
        <w:rPr>
          <w:rFonts w:ascii="Consolas" w:cs="Consolas" w:eastAsia="Consolas" w:hAnsi="Consolas"/>
          <w:sz w:val="19"/>
          <w:szCs w:val="19"/>
        </w:rPr>
        <w:t xml:space="preserve">fino</w:t>
      </w:r>
      <w:r>
        <w:t xml:space="preserve"> (o contorno em qualidade </w:t>
      </w:r>
      <w:r>
        <w:rPr>
          <w:rFonts w:ascii="Consolas" w:cs="Consolas" w:eastAsia="Consolas" w:hAnsi="Consolas"/>
          <w:sz w:val="19"/>
          <w:szCs w:val="19"/>
        </w:rPr>
        <w:t xml:space="preserve">maxima</w:t>
      </w:r>
      <w:r>
        <w:t xml:space="preserve">), o local é conferido por ele (</w:t>
      </w:r>
      <w:r>
        <w:rPr>
          <w:rFonts w:ascii="Consolas" w:cs="Consolas" w:eastAsia="Consolas" w:hAnsi="Consolas"/>
          <w:sz w:val="19"/>
          <w:szCs w:val="19"/>
        </w:rPr>
        <w:t xml:space="preserve">no_contorno_fino</w:t>
      </w:r>
      <w:r>
        <w:t xml:space="preserve">); sem, pela malha da UF (</w:t>
      </w:r>
      <w:r>
        <w:rPr>
          <w:rFonts w:ascii="Consolas" w:cs="Consolas" w:eastAsia="Consolas" w:hAnsi="Consolas"/>
          <w:sz w:val="19"/>
          <w:szCs w:val="19"/>
        </w:rPr>
        <w:t xml:space="preserve">aneis</w:t>
      </w:r>
      <w:r>
        <w:t xml:space="preserve"> do município e </w:t>
      </w:r>
      <w:r>
        <w:rPr>
          <w:rFonts w:ascii="Consolas" w:cs="Consolas" w:eastAsia="Consolas" w:hAnsi="Consolas"/>
          <w:sz w:val="19"/>
          <w:szCs w:val="19"/>
        </w:rPr>
        <w:t xml:space="preserve">vizinhos</w:t>
      </w:r>
      <w:r>
        <w:t xml:space="preserve">).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locais</w:t>
      </w:r>
      <w:r>
        <w:t xml:space="preserve"> é uma lista de </w:t>
      </w:r>
      <w:r>
        <w:rPr>
          <w:rFonts w:ascii="Consolas" w:cs="Consolas" w:eastAsia="Consolas" w:hAnsi="Consolas"/>
          <w:sz w:val="19"/>
          <w:szCs w:val="19"/>
        </w:rPr>
        <w:t xml:space="preserve">[longitude, latitude, zona, eleitores, nome]</w:t>
      </w:r>
      <w:r>
        <w:t xml:space="preserve">, em ordem de zona e de número do local (bytes iguais a cada geração). </w:t>
      </w:r>
      <w:r>
        <w:rPr>
          <w:rFonts w:ascii="Consolas" w:cs="Consolas" w:eastAsia="Consolas" w:hAnsi="Consolas"/>
          <w:sz w:val="19"/>
          <w:szCs w:val="19"/>
        </w:rPr>
        <w:t xml:space="preserve">zonas</w:t>
      </w:r>
      <w:r>
        <w:t xml:space="preserve"> traz todas as zonas, mesmo a que ficou sem local com coordenada (</w:t>
      </w:r>
      <w:r>
        <w:rPr>
          <w:rFonts w:ascii="Consolas" w:cs="Consolas" w:eastAsia="Consolas" w:hAnsi="Consolas"/>
          <w:sz w:val="19"/>
          <w:szCs w:val="19"/>
        </w:rPr>
        <w:t xml:space="preserve">locais = 0</w:t>
      </w:r>
      <w:r>
        <w:t xml:space="preserve">): a tabela do portal a mostra, o mapa não.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gravar_zonas</w:t>
      </w:r>
      <w:r>
        <w:rPr>
          <w:sz w:val="16"/>
          <w:szCs w:val="16"/>
        </w:rPr>
        <w:t xml:space="preserve">  (linha 360)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gravar_zonas(ano: int, zip_locais: Path | str, raiz_feeds: Path | str, cadastro: CadastroMunicipios, *, malhas: Path | str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ZIP de locais de um ano e grava </w:t>
      </w:r>
      <w:r>
        <w:rPr>
          <w:rFonts w:ascii="Consolas" w:cs="Consolas" w:eastAsia="Consolas" w:hAnsi="Consolas"/>
          <w:sz w:val="19"/>
          <w:szCs w:val="19"/>
        </w:rPr>
        <w:t xml:space="preserve">geo/zonas-&lt;ano&gt;/</w:t>
      </w:r>
      <w:r>
        <w:t xml:space="preserve">: um arquivo por município com duas zonas ou mais e o índice. Devolve o resumo.</w:t>
      </w:r>
    </w:p>
    <w:p>
      <w:pPr>
        <w:spacing w:after="80"/>
      </w:pPr>
      <w:r>
        <w:t xml:space="preserve">O contorno de cada município vem de </w:t>
      </w:r>
      <w:r>
        <w:rPr>
          <w:rFonts w:ascii="Consolas" w:cs="Consolas" w:eastAsia="Consolas" w:hAnsi="Consolas"/>
          <w:sz w:val="19"/>
          <w:szCs w:val="19"/>
        </w:rPr>
        <w:t xml:space="preserve">malhas</w:t>
      </w:r>
      <w:r>
        <w:t xml:space="preserve"> (por padrão, o </w:t>
      </w:r>
      <w:r>
        <w:rPr>
          <w:rFonts w:ascii="Consolas" w:cs="Consolas" w:eastAsia="Consolas" w:hAnsi="Consolas"/>
          <w:sz w:val="19"/>
          <w:szCs w:val="19"/>
        </w:rPr>
        <w:t xml:space="preserve">geo</w:t>
      </w:r>
      <w:r>
        <w:t xml:space="preserve"> do diretório dos feeds e, na falta, o do pacote): o fino, </w:t>
      </w:r>
      <w:r>
        <w:rPr>
          <w:rFonts w:ascii="Consolas" w:cs="Consolas" w:eastAsia="Consolas" w:hAnsi="Consolas"/>
          <w:sz w:val="19"/>
          <w:szCs w:val="19"/>
        </w:rPr>
        <w:t xml:space="preserve">mu/&lt;ibge&gt;.json</w:t>
      </w:r>
      <w:r>
        <w:t xml:space="preserve">, quando existe, e a malha da UF. Arquivo de município que ficou de fora nesta gravação (deixou de ter mais de uma zona, por exemplo) é apagado: o portal só lê os que o índice lista, mas o diretório fica igual ao que foi gravado. Município sem código IBGE ou sem área na malha da UF fica de fora (o portal não teria onde desenhá-lo) e é anotado no resumo.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123" w:id="123"/>
      <w:r>
        <w:t xml:space="preserve">12. Portal (TypeScript) — packages/portal</w:t>
      </w:r>
      <w:bookmarkEnd w:id="123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Site estático em Next.js: aba Eleições, com mapa interativo, candidatos, panorama, evolução, busca e modo TV; painéis de contratações (Brasil, ente e órgão) e de conformidade (Brasil, UF e ente).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src/lib/areas.ts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src/lib/avisos.ts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src/lib/busca.ts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src/lib/changelog.ts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src/lib/cobertura.ts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src/lib/comparacao.ts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src/lib/comprimido.ts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33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src/lib/conformidade.ts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60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src/lib/contratacao.ts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253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23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src/lib/convenios.ts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103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src/lib/cores.ts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src/lib/cpf.ts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src/lib/csv.ts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51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src/lib/documentos.ts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71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src/lib/economia.ts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245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src/lib/emendas.ts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src/lib/escolha.ts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src/lib/estado-url.ts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51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src/lib/estatais.ts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src/lib/evolucao.ts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90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src/lib/exterior.ts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217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src/lib/feeds.ts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232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src/lib/formato.ts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83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src/lib/gastos.ts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251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src/lib/governos.ts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361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src/lib/local.ts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src/lib/mercado.ts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248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src/lib/modos-mapa.ts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151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src/lib/novidades.ts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src/lib/operacao.ts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94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src/lib/paineis.ts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769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src/lib/paleta-antiga.ts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src/lib/periodo.ts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214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17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src/lib/pessoaJuridica.ts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245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27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src/lib/precos.ts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254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src/lib/receita.ts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171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src/lib/regioes.ts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src/lib/selecao.ts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83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src/lib/tce.ts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src/lib/tipos.ts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449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33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src/lib/topojson.ts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233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src/lib/transferencias.ts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src/lib/transparencia.ts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src/lib/validacao.ts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169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13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src/lib/voronoi.ts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180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src/lib/zonas.ts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src/lib/zoom.ts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121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src/app/avisos/page.tsx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26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src/app/conformidade/page.tsx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src/app/contratacoes/page.tsx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26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src/app/economia/estatais/page.tsx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src/app/economia/municipio/page.tsx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src/app/economia/page.tsx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src/app/eleicoes/page.tsx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src/app/layout.tsx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53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src/app/not-found.tsx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src/app/novidades/page.tsx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src/app/operacao/page.tsx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src/app/page.tsx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53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src/app/pessoa-juridica/page.tsx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30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src/componentes/avisos/PainelAvisos.tsx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263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src/componentes/BaixarCsv.tsx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24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src/componentes/Cabecalho.tsx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176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src/componentes/economia/ConveniosMandato.tsx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123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src/componentes/economia/EmendasMandato.tsx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161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src/componentes/economia/GraficoLinha.tsx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src/componentes/economia/PainelEconomia.tsx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481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src/componentes/economia/PainelEstatais.tsx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540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src/componentes/economia/PainelGovernos.tsx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969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src/componentes/economia/TceMandato.tsx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114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src/componentes/economia/TransferenciasMandato.tsx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138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src/componentes/eleicoes/Busca.tsx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src/componentes/eleicoes/ComparacaoTurnos.tsx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src/componentes/eleicoes/ConferenciaSecoes.tsx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src/componentes/eleicoes/Faixas.tsx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78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src/componentes/eleicoes/GraficoEvolucao.tsx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209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src/componentes/eleicoes/ListaCandidatos.tsx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src/componentes/eleicoes/Mapa.tsx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1001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src/componentes/eleicoes/MapaExterior.tsx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src/componentes/eleicoes/PainelEleicoes.tsx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996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src/componentes/eleicoes/Panorama.tsx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111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src/componentes/eleicoes/TabelaZonas.tsx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111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src/componentes/eleicoes/Totais.tsx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48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src/componentes/Escolha.tsx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137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src/componentes/FiltroPeriodo.tsx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src/componentes/Ligacoes.tsx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50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src/componentes/MarcarNovidades.tsx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31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src/componentes/Paginacao.tsx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src/componentes/paineis/CoberturaEntes.tsx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221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src/componentes/paineis/ComparacaoMercado.tsx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104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src/componentes/paineis/ComparacaoPreco.tsx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274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src/componentes/paineis/Comuns.tsx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311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src/componentes/paineis/DespesaComPessoal.tsx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src/componentes/paineis/DespesaPorFuncao.tsx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src/componentes/paineis/Documentos.tsx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src/componentes/paineis/EmpresaReceita.tsx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src/componentes/paineis/GrupoPares.tsx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src/componentes/paineis/ModalContratacao.tsx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339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src/componentes/paineis/PainelConformidade.tsx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384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src/componentes/paineis/PainelContratacoes.tsx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900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src/componentes/paineis/PainelOperacao.tsx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180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src/componentes/paineis/PainelPessoaJuridica.tsx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397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13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src/componentes/paineis/TceNoEnte.tsx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src/componentes/paineis/Transparencia.tsx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94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src/componentes/Rodape.tsx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124" w:id="124"/>
      <w:r>
        <w:t xml:space="preserve">12.1 src/lib/areas.ts</w:t>
      </w:r>
      <w:bookmarkEnd w:id="124"/>
    </w:p>
    <w:p>
      <w:pPr>
        <w:spacing w:after="100"/>
      </w:pPr>
      <w:r>
        <w:rPr>
          <w:sz w:val="17"/>
          <w:szCs w:val="17"/>
        </w:rPr>
        <w:t xml:space="preserve">packages/portal/src/lib/areas.ts · TypeScript · 76 linhas · 7 declarações</w:t>
      </w:r>
    </w:p>
    <w:p>
      <w:pPr>
        <w:spacing w:after="80"/>
      </w:pPr>
      <w:r>
        <w:t xml:space="preserve">Ligação entre as áreas da malha do IBGE e as partes do feed.</w:t>
      </w:r>
    </w:p>
    <w:p>
      <w:pPr>
        <w:spacing w:after="80"/>
      </w:pPr>
      <w:r>
        <w:t xml:space="preserve">Na malha, cada área tem o </w:t>
      </w:r>
      <w:r>
        <w:rPr>
          <w:rFonts w:ascii="Consolas" w:cs="Consolas" w:eastAsia="Consolas" w:hAnsi="Consolas"/>
          <w:sz w:val="19"/>
          <w:szCs w:val="19"/>
        </w:rPr>
        <w:t xml:space="preserve">codarea</w:t>
      </w:r>
      <w:r>
        <w:t xml:space="preserve"> do IBGE (2 dígitos na UF, 7 no município). No feed, a parte tem o código da abrangência (a sigla da UF, ou o código IBGE do município) e, quando há área correspondente no mapa atual, o </w:t>
      </w:r>
      <w:r>
        <w:rPr>
          <w:rFonts w:ascii="Consolas" w:cs="Consolas" w:eastAsia="Consolas" w:hAnsi="Consolas"/>
          <w:sz w:val="19"/>
          <w:szCs w:val="19"/>
        </w:rPr>
        <w:t xml:space="preserve">ibge</w:t>
      </w:r>
      <w:r>
        <w:t xml:space="preserve">. Nas eleições antigas, a sigla pode ser de uma UF que não existe mais: o Território do Guaporé ("gp") declara o </w:t>
      </w:r>
      <w:r>
        <w:rPr>
          <w:rFonts w:ascii="Consolas" w:cs="Consolas" w:eastAsia="Consolas" w:hAnsi="Consolas"/>
          <w:sz w:val="19"/>
          <w:szCs w:val="19"/>
        </w:rPr>
        <w:t xml:space="preserve">ibge</w:t>
      </w:r>
      <w:r>
        <w:t xml:space="preserve"> de Rondônia e pinta a área dela; a Guanabara ("gb") não declara nenhum e fica fora do mapa.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NivelMapa</w:t>
      </w:r>
      <w:r>
        <w:rPr>
          <w:sz w:val="16"/>
          <w:szCs w:val="16"/>
        </w:rPr>
        <w:t xml:space="preserve">  (linha 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NivelMapa = "uf" | "mu";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cada área do mapa é: UF (mapa do Brasil) ou município (mapa de uma UF).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indexarPartes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indexarPartes(partes: Parte[]): Map&lt;string, Parte&gt;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 das partes pelo código e pelo código IBGE.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chaveDaArea</w:t>
      </w:r>
      <w:r>
        <w:rPr>
          <w:sz w:val="16"/>
          <w:szCs w:val="16"/>
        </w:rPr>
        <w:t xml:space="preserve">  (linha 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chaveDaArea(codarea: string, nivel: NivelMapa):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 da parte que corresponde à área no feed atual: a sigla da UF no mapa do Brasil, o próprio código no da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parteDaArea</w:t>
      </w:r>
      <w:r>
        <w:rPr>
          <w:sz w:val="16"/>
          <w:szCs w:val="16"/>
        </w:rPr>
        <w:t xml:space="preserve">  (linha 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parteDaArea(porCodigo: Map&lt;string, Parte&gt;, codarea: string, nivel: NivelMapa): Parte | undefined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parte que pinta a área: pela sigla atual da UF ou, se não houver, pelo código IBGE declarado pela parte.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EXTERIOR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EXTERIOR = "zz";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 do exterior no feed (a "UF" ZZ do TSE) e na área que o representa no mapa do Brasil.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formaDoExterior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formaDoExterior(projecao: Projecao, largura: number): Forma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Área do exterior no mapa do Brasil: um quadrado no Atlântico, ao largo do Sudeste (centro em 38,5° O, 27,5° S), com lado de 6% da largura do mapa. Não é geografia — os votos vêm de cidades do mundo inteiro —, e a tela diz isso com o contorno tracejado e o rótulo; serve para o exterior ter cor, dica e clique como as UFs.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partesSemArea</w:t>
      </w:r>
      <w:r>
        <w:rPr>
          <w:sz w:val="16"/>
          <w:szCs w:val="16"/>
        </w:rPr>
        <w:t xml:space="preserve">  (linha 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partesSemArea(partes: Parte[], codareas: string[], nivel: NivelMapa): Parte[]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Partes que nenhuma área da malha representa: o exterior (fora do mapa de uma UF; no do Brasil ele tem a área de </w:t>
      </w:r>
      <w:r>
        <w:rPr>
          <w:rFonts w:ascii="Consolas" w:cs="Consolas" w:eastAsia="Consolas" w:hAnsi="Consolas"/>
          <w:sz w:val="19"/>
          <w:szCs w:val="19"/>
        </w:rPr>
        <w:t xml:space="preserve">formaDoExterior</w:t>
      </w:r>
      <w:r>
        <w:t xml:space="preserve">), UFs extintas, o Distrito Federal anterior a 1960 (a cidade do Rio de Janeiro) e municípios que o IBGE ainda não tem na malha. Elas aparecem fora do mapa.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25" w:id="125"/>
      <w:r>
        <w:t xml:space="preserve">12.2 src/lib/avisos.ts</w:t>
      </w:r>
      <w:bookmarkEnd w:id="125"/>
    </w:p>
    <w:p>
      <w:pPr>
        <w:spacing w:after="100"/>
      </w:pPr>
      <w:r>
        <w:rPr>
          <w:sz w:val="17"/>
          <w:szCs w:val="17"/>
        </w:rPr>
        <w:t xml:space="preserve">packages/portal/src/lib/avisos.ts · TypeScript · 118 linhas · 12 declarações</w:t>
      </w:r>
    </w:p>
    <w:p>
      <w:pPr>
        <w:spacing w:after="80"/>
      </w:pPr>
      <w:r>
        <w:t xml:space="preserve">Avisos (ADR-047): o que aconteceu em cada ente e merece um olhar, reunido pelos painéis a partir de dados públicos (fornecedor sancionado com contrato, valor a conferir, relatórios fiscais que não constam ou em atraso, portal de transparência com nível baixo). Cada aviso traz o que aconteceu, o que observar e a fonte; nenhum é conclusão sobre a conduta de alguém, e quem é citado pode contestar.</w:t>
      </w:r>
    </w:p>
    <w:p>
      <w:pPr>
        <w:spacing w:after="80"/>
      </w:pPr>
      <w:r>
        <w:t xml:space="preserve">Arquivos: </w:t>
      </w:r>
      <w:r>
        <w:rPr>
          <w:rFonts w:ascii="Consolas" w:cs="Consolas" w:eastAsia="Consolas" w:hAnsi="Consolas"/>
          <w:sz w:val="19"/>
          <w:szCs w:val="19"/>
        </w:rPr>
        <w:t xml:space="preserve">avisos/panorama.json</w:t>
      </w:r>
      <w:r>
        <w:t xml:space="preserve"> (contagens e os mais recentes do Brasil) e </w:t>
      </w:r>
      <w:r>
        <w:rPr>
          <w:rFonts w:ascii="Consolas" w:cs="Consolas" w:eastAsia="Consolas" w:hAnsi="Consolas"/>
          <w:sz w:val="19"/>
          <w:szCs w:val="19"/>
        </w:rPr>
        <w:t xml:space="preserve">avisos/uf-&lt;sigla&gt;.json</w:t>
      </w:r>
      <w:r>
        <w:t xml:space="preserve"> (todos os do estado e dos municípios da UF) ou </w:t>
      </w:r>
      <w:r>
        <w:rPr>
          <w:rFonts w:ascii="Consolas" w:cs="Consolas" w:eastAsia="Consolas" w:hAnsi="Consolas"/>
          <w:sz w:val="19"/>
          <w:szCs w:val="19"/>
        </w:rPr>
        <w:t xml:space="preserve">avisos/uniao.json</w:t>
      </w:r>
      <w:r>
        <w:t xml:space="preserve">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TipoAviso</w:t>
      </w:r>
      <w:r>
        <w:rPr>
          <w:sz w:val="16"/>
          <w:szCs w:val="16"/>
        </w:rPr>
        <w:t xml:space="preserve">  (linha 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TipoAviso = "fornecedor_sancionado" | "valor_a_conferir" | "lrf_nao_consta" | "lrf_atrasos" | "transparencia_baixa";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tipos de aviso.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Contestacao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Contestacao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contestação de um aviso (issue com o rótulo </w:t>
      </w:r>
      <w:r>
        <w:rPr>
          <w:rFonts w:ascii="Consolas" w:cs="Consolas" w:eastAsia="Consolas" w:hAnsi="Consolas"/>
          <w:sz w:val="19"/>
          <w:szCs w:val="19"/>
        </w:rPr>
        <w:t xml:space="preserve">contestacao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Aviso</w:t>
      </w:r>
      <w:r>
        <w:rPr>
          <w:sz w:val="16"/>
          <w:szCs w:val="16"/>
        </w:rPr>
        <w:t xml:space="preserve">  (linha 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Aviso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aviso.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ArquivoAvisos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ArquivoAvisos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avisos/uf-&lt;sigla&gt;.json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avisos/uniao.json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PanoramaAvisos</w:t>
      </w:r>
      <w:r>
        <w:rPr>
          <w:sz w:val="16"/>
          <w:szCs w:val="16"/>
        </w:rPr>
        <w:t xml:space="preserve">  (linha 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PanoramaAvisos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avisos/panorama.json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TIPOS_AVISO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TIPOS_AVISO: { tipo: TipoAviso; rotulo: string }[] = [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tipos, na ordem em que aparecem nos filtros.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arquivoDeAvisos</w:t>
      </w:r>
      <w:r>
        <w:rPr>
          <w:sz w:val="16"/>
          <w:szCs w:val="16"/>
        </w:rPr>
        <w:t xml:space="preserve">  (linha 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arquivoDeAvisos(codigo: string): string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de avisos do local: o da União, ou o da UF do estado ou do município;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o código não serve.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carregarPanoramaAvisos</w:t>
      </w:r>
      <w:r>
        <w:rPr>
          <w:sz w:val="16"/>
          <w:szCs w:val="16"/>
        </w:rPr>
        <w:t xml:space="preserve">  (linha 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carregarPanoramaAvisos(sinal?: AbortSignal): Promise&lt;PanoramaAvisos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panorama do Brasil;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antes da primeira publicação.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carregarAvisosDoLocal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carregarAvisosDoLocal(codigo: string, comMunicipios: boolean, sinal?: AbortSignal): Promise&lt;Aviso[]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avisos do local. Município: os dele. Estado ou DF: os do governo e, com </w:t>
      </w:r>
      <w:r>
        <w:rPr>
          <w:rFonts w:ascii="Consolas" w:cs="Consolas" w:eastAsia="Consolas" w:hAnsi="Consolas"/>
          <w:sz w:val="19"/>
          <w:szCs w:val="19"/>
        </w:rPr>
        <w:t xml:space="preserve">comMunicipios</w:t>
      </w:r>
      <w:r>
        <w:t xml:space="preserve">, também os dos municípios da UF (e dos órgãos sem ente identificado que contrataram nela). União: os da União.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urlContestar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urlContestar(a: Pick&lt;Aviso, "id" | "titulo"&gt;):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para contestar o aviso: o formulário de contestação das issues, já com o código.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urlDaContratacao</w:t>
      </w:r>
      <w:r>
        <w:rPr>
          <w:sz w:val="16"/>
          <w:szCs w:val="16"/>
        </w:rPr>
        <w:t xml:space="preserve">  (linha 109)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urlDaContratacao(a: Pick&lt;Aviso, "chave"&gt;): string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endereço do modal da contratação do aviso no painel, quando ele tem a chave do PNCP.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lerTipos</w:t>
      </w:r>
      <w:r>
        <w:rPr>
          <w:sz w:val="16"/>
          <w:szCs w:val="16"/>
        </w:rPr>
        <w:t xml:space="preserve">  (linha 115)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lerTipos(bruto: string | null): TipoAviso[]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tipos escolhidos na URL (</w:t>
      </w:r>
      <w:r>
        <w:rPr>
          <w:rFonts w:ascii="Consolas" w:cs="Consolas" w:eastAsia="Consolas" w:hAnsi="Consolas"/>
          <w:sz w:val="19"/>
          <w:szCs w:val="19"/>
        </w:rPr>
        <w:t xml:space="preserve">?tipo=a,b</w:t>
      </w:r>
      <w:r>
        <w:t xml:space="preserve">); vazio é todos.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26" w:id="126"/>
      <w:r>
        <w:t xml:space="preserve">12.3 src/lib/busca.ts</w:t>
      </w:r>
      <w:bookmarkEnd w:id="126"/>
    </w:p>
    <w:p>
      <w:pPr>
        <w:spacing w:after="100"/>
      </w:pPr>
      <w:r>
        <w:rPr>
          <w:sz w:val="17"/>
          <w:szCs w:val="17"/>
        </w:rPr>
        <w:t xml:space="preserve">packages/portal/src/lib/busca.ts · TypeScript · 77 linhas · 6 declarações</w:t>
      </w:r>
    </w:p>
    <w:p>
      <w:pPr>
        <w:spacing w:after="80"/>
      </w:pPr>
      <w:r>
        <w:t xml:space="preserve">Busca de municípios e UFs para o atalho Ctrl+K.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UFS</w:t>
      </w:r>
      <w:r>
        <w:rPr>
          <w:sz w:val="16"/>
          <w:szCs w:val="16"/>
        </w:rPr>
        <w:t xml:space="preserve">  (linha 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UFS: Record&lt;string, string&gt;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de cada UF pela sigla em minúsculas, como nos feeds; "zz" é o exterior.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CODIGO_UF</w:t>
      </w:r>
      <w:r>
        <w:rPr>
          <w:sz w:val="16"/>
          <w:szCs w:val="16"/>
        </w:rPr>
        <w:t xml:space="preserve">  (linha 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CODIGO_UF: Record&lt;string, string&gt;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 IBGE de 2 dígitos ↔ sigla (o mapa do Brasil usa o código).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normalizar(texto: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Sem acento, minúsculas, espaço único: "São Paulo" e "sao  paulo" casam.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Achado</w:t>
      </w:r>
      <w:r>
        <w:rPr>
          <w:sz w:val="16"/>
          <w:szCs w:val="16"/>
        </w:rPr>
        <w:t xml:space="preserve">  (linha 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Achado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item da lista de resultados da busca: o que mostrar e para onde navegar.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chaveMunicipio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chaveMunicipio(m: Municipio):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Chave do município nos feeds: código IBGE no Brasil; no exterior, que não tem IBGE, "zz-&lt;código TSE&gt;".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buscar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buscar(termo: string, municipios: Municipio[], limite = 12): Achado[]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Até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 resultados: UFs primeiro, depois municípios; dentro de cada grupo, quem começa com o termo vem antes de quem só o contém, e capitais antes das demais.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27" w:id="127"/>
      <w:r>
        <w:t xml:space="preserve">12.4 src/lib/changelog.ts</w:t>
      </w:r>
      <w:bookmarkEnd w:id="127"/>
    </w:p>
    <w:p>
      <w:pPr>
        <w:spacing w:after="100"/>
      </w:pPr>
      <w:r>
        <w:rPr>
          <w:sz w:val="17"/>
          <w:szCs w:val="17"/>
        </w:rPr>
        <w:t xml:space="preserve">packages/portal/src/lib/changelog.ts · TypeScript · 25 linhas · 1 declarações</w:t>
      </w:r>
    </w:p>
    <w:p>
      <w:pPr>
        <w:spacing w:after="80"/>
      </w:pPr>
      <w:r>
        <w:t xml:space="preserve">O </w:t>
      </w:r>
      <w:r>
        <w:rPr>
          <w:rFonts w:ascii="Consolas" w:cs="Consolas" w:eastAsia="Consolas" w:hAnsi="Consolas"/>
          <w:sz w:val="19"/>
          <w:szCs w:val="19"/>
        </w:rPr>
        <w:t xml:space="preserve">CHANGELOG.md</w:t>
      </w:r>
      <w:r>
        <w:t xml:space="preserve"> do repositório, lido na geração do site estático. Só para componente de servidor (usa </w:t>
      </w:r>
      <w:r>
        <w:rPr>
          <w:rFonts w:ascii="Consolas" w:cs="Consolas" w:eastAsia="Consolas" w:hAnsi="Consolas"/>
          <w:sz w:val="19"/>
          <w:szCs w:val="19"/>
        </w:rPr>
        <w:t xml:space="preserve">fs</w:t>
      </w:r>
      <w:r>
        <w:t xml:space="preserve">): o layout passa à aba os identificadores das mudanças, e a página de novidades mostra tudo.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novidadesDoRepositorio</w:t>
      </w:r>
      <w:r>
        <w:rPr>
          <w:sz w:val="16"/>
          <w:szCs w:val="16"/>
        </w:rPr>
        <w:t xml:space="preserve">  (linha 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novidadesDoRepositorio(): VersaoNovidades[]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versões do CHANGELOG (o portal fica em </w:t>
      </w:r>
      <w:r>
        <w:rPr>
          <w:rFonts w:ascii="Consolas" w:cs="Consolas" w:eastAsia="Consolas" w:hAnsi="Consolas"/>
          <w:sz w:val="19"/>
          <w:szCs w:val="19"/>
        </w:rPr>
        <w:t xml:space="preserve">packages/portal</w:t>
      </w:r>
      <w:r>
        <w:t xml:space="preserve">, dois níveis abaixo da raiz); vazio se não achar.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28" w:id="128"/>
      <w:r>
        <w:t xml:space="preserve">12.5 src/lib/cobertura.ts</w:t>
      </w:r>
      <w:bookmarkEnd w:id="128"/>
    </w:p>
    <w:p>
      <w:pPr>
        <w:spacing w:after="100"/>
      </w:pPr>
      <w:r>
        <w:rPr>
          <w:sz w:val="17"/>
          <w:szCs w:val="17"/>
        </w:rPr>
        <w:t xml:space="preserve">packages/portal/src/lib/cobertura.ts · TypeScript · 166 linhas · 16 declarações</w:t>
      </w:r>
    </w:p>
    <w:p>
      <w:pPr>
        <w:spacing w:after="80"/>
      </w:pPr>
      <w:r>
        <w:t xml:space="preserve">Relatório de cobertura por ente e UF (ADR-048): o arquivo </w:t>
      </w:r>
      <w:r>
        <w:rPr>
          <w:rFonts w:ascii="Consolas" w:cs="Consolas" w:eastAsia="Consolas" w:hAnsi="Consolas"/>
          <w:sz w:val="19"/>
          <w:szCs w:val="19"/>
        </w:rPr>
        <w:t xml:space="preserve">cobertura.json</w:t>
      </w:r>
      <w:r>
        <w:t xml:space="preserve">, publicado com os painéis, diz o que o Lumen tem de cada ente (os anos com publicação no PNCP e os dados do SICONFI). A situação das coletas soma por UF no recorte escolhido e lista os entes sem o dado.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LinhaCobertura</w:t>
      </w:r>
      <w:r>
        <w:rPr>
          <w:sz w:val="16"/>
          <w:szCs w:val="16"/>
        </w:rPr>
        <w:t xml:space="preserve">  (linha 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LinhaCobertura = [string, boolean, string[], string[], boolean, boolean, boolean];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ente, na ordem de </w:t>
      </w:r>
      <w:r>
        <w:rPr>
          <w:rFonts w:ascii="Consolas" w:cs="Consolas" w:eastAsia="Consolas" w:hAnsi="Consolas"/>
          <w:sz w:val="19"/>
          <w:szCs w:val="19"/>
        </w:rPr>
        <w:t xml:space="preserve">colunas</w:t>
      </w:r>
      <w:r>
        <w:t xml:space="preserve">: código, se é município com até 20 mil habitantes, os anos com publicação no PNCP, os exercícios com o extrato coletado e se tem a DCA, o RGF e a RCL do exercício.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Cobertura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Cobertura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cobertura.json</w:t>
      </w:r>
      <w:r>
        <w:t xml:space="preserve">; as somas por UF e do Brasil que ele traz são refeitas aqui, no recorte da tela.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SemEnte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SemEnte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publicado sem ente: totais, frações do Brasil e os órgãos sem ente no cadastro com mais processos.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carregarCobertura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carregarCobertura(sinal?: AbortSignal): Promise&lt;Cobertura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e confere </w:t>
      </w:r>
      <w:r>
        <w:rPr>
          <w:rFonts w:ascii="Consolas" w:cs="Consolas" w:eastAsia="Consolas" w:hAnsi="Consolas"/>
          <w:sz w:val="19"/>
          <w:szCs w:val="19"/>
        </w:rPr>
        <w:t xml:space="preserve">cobertura.json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ainda não foi publicado.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Dado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Dado = { fonte: "pncp" | "extrato"; ano: string } | { fonte: "dca" | "rgf" | "rcl"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dado medido: publicação no PNCP ou extrato coletado num ano; a DCA, o RGF ou a RCL do exercício.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Recorte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Recorte = "todos" | "acima" | "ate";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Que entes contar: todos; estados, DF e municípios acima de 20 mil habitantes, já obrigados a divulgar no PNCP; ou os municípios com até 20 mil, que têm até 1º/4/2027 (Lei 14.133, art. 176).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temDado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temDado(l: LinhaCobertura, d: Dado):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ente tem o dado.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noRecorte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noRecorte(l: LinhaCobertura, r: Recorte):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ente entra no recorte.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ContagemCobertura</w:t>
      </w:r>
      <w:r>
        <w:rPr>
          <w:sz w:val="16"/>
          <w:szCs w:val="16"/>
        </w:rPr>
        <w:t xml:space="preserve">  (linha 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ContagemCobertura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UF (ou o Brasil): entes do recorte, quantos têm o dado e os códigos dos que não têm.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contarPorUf</w:t>
      </w:r>
      <w:r>
        <w:rPr>
          <w:sz w:val="16"/>
          <w:szCs w:val="16"/>
        </w:rPr>
        <w:t xml:space="preserve">  (linha 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contarPorUf(c: Cobertura, d: Dado, r: Recorte): { brasil: ContagemCobertura; ufs: ContagemCobertura[] }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UFs, na ordem das siglas, e o Brasil (sem a lista dos que não têm o dado).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pncpPorAno</w:t>
      </w:r>
      <w:r>
        <w:rPr>
          <w:sz w:val="16"/>
          <w:szCs w:val="16"/>
        </w:rPr>
        <w:t xml:space="preserve">  (linha 114)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pncpPorAno(c: Cobertura, r: Recorte): { ano: string; com: number; entes: number }[]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entes do recorte com publicação no PNCP, ano a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valorDoDado</w:t>
      </w:r>
      <w:r>
        <w:rPr>
          <w:sz w:val="16"/>
          <w:szCs w:val="16"/>
        </w:rPr>
        <w:t xml:space="preserve">  (linha 120)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valorDoDado(d: Dado):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dado como valor da caixa de escolha (</w:t>
      </w:r>
      <w:r>
        <w:rPr>
          <w:rFonts w:ascii="Consolas" w:cs="Consolas" w:eastAsia="Consolas" w:hAnsi="Consolas"/>
          <w:sz w:val="19"/>
          <w:szCs w:val="19"/>
        </w:rPr>
        <w:t xml:space="preserve">pncp:2025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dca</w:t>
      </w:r>
      <w:r>
        <w:t xml:space="preserve">…) e de volta.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dadoDoValor</w:t>
      </w:r>
      <w:r>
        <w:rPr>
          <w:sz w:val="16"/>
          <w:szCs w:val="16"/>
        </w:rPr>
        <w:t xml:space="preserve">  (linha 125)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dadoDoValor(valor: string, c: Cobertura): Dado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dado de um valor da caixa de escolha;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não é um dos oferecidos.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rotuloDoDado</w:t>
      </w:r>
      <w:r>
        <w:rPr>
          <w:sz w:val="16"/>
          <w:szCs w:val="16"/>
        </w:rPr>
        <w:t xml:space="preserve">  (linha 134)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rotuloDoDado(d: Dado, c: Cobertura):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Rótulo do dado na tela.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opcoesDeDado</w:t>
      </w:r>
      <w:r>
        <w:rPr>
          <w:sz w:val="16"/>
          <w:szCs w:val="16"/>
        </w:rPr>
        <w:t xml:space="preserve">  (linha 150)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opcoesDeDado(c: Cobertura): Opcao[]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opções da caixa: os anos do PNCP (o mais recente primeiro), os do extrato e os exercícios do SICONFI.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dadoPadrao</w:t>
      </w:r>
      <w:r>
        <w:rPr>
          <w:sz w:val="16"/>
          <w:szCs w:val="16"/>
        </w:rPr>
        <w:t xml:space="preserve">  (linha 160)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dadoPadrao(c: Cobertura): Dado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dado de partida: o PNCP no último ano inteiro coberto (o anterior ao do último dia), ou no único ano.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29" w:id="129"/>
      <w:r>
        <w:t xml:space="preserve">12.6 src/lib/comparacao.ts</w:t>
      </w:r>
      <w:bookmarkEnd w:id="129"/>
    </w:p>
    <w:p>
      <w:pPr>
        <w:spacing w:after="100"/>
      </w:pPr>
      <w:r>
        <w:rPr>
          <w:sz w:val="17"/>
          <w:szCs w:val="17"/>
        </w:rPr>
        <w:t xml:space="preserve">packages/portal/src/lib/comparacao.ts · TypeScript · 95 linhas · 6 declarações</w:t>
      </w:r>
    </w:p>
    <w:p>
      <w:pPr>
        <w:spacing w:after="80"/>
      </w:pPr>
      <w:r>
        <w:t xml:space="preserve">Comparação do 2º turno com o 1º, na mesma abrangência: quanto cada finalista ganhou e de onde vieram, na conta líquida, os votos a mais.</w:t>
      </w:r>
    </w:p>
    <w:p>
      <w:pPr>
        <w:spacing w:after="80"/>
      </w:pPr>
      <w:r>
        <w:t xml:space="preserve">O ganho somado dos finalistas é exatamente os votos que os demais candidatos tiveram no 1º turno mais a variação dos votos válidos; e a variação dos válidos é a do comparecimento menos a dos brancos, dos nulos e dos anulados. O voto é secreto: a conta diz quanto mudou, não quem mudou de candidato (eleitor do 1º colocado pode ter ido para o 2º e vice-versa).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primeiroTurnoDe</w:t>
      </w:r>
      <w:r>
        <w:rPr>
          <w:sz w:val="16"/>
          <w:szCs w:val="16"/>
        </w:rPr>
        <w:t xml:space="preserve">  (linha 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primeiroTurnoDe(indice: Indice, eleicao: EleicaoIndice, cargo: string): EleicaoIndice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eleição do 1º turno que corresponde a um 2º turno (mesmo ano e tipo) e tem o cargo; null se não há.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LinhaComparacao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LinhaComparacao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finalista: votos e percentual dos válidos nos dois turnos.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Variacao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Variacao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Variação de um total entre os turnos; null quando falta o número em algum deles.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Comparacao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Comparacao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tela de comparação mostra.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variacao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variacao(turno1: number | null, turno2: number | null): Variacao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Diferença entre os turnos, se os dois números existem.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compararTurnos</w:t>
      </w:r>
      <w:r>
        <w:rPr>
          <w:sz w:val="16"/>
          <w:szCs w:val="16"/>
        </w:rPr>
        <w:t xml:space="preserve">  (linha 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compararTurnos(primeiro: FeedResultado, segundo: FeedResultado): Comparacao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Compara os dois turnos de um cargo na mesma abrangência.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30" w:id="130"/>
      <w:r>
        <w:t xml:space="preserve">12.7 src/lib/comprimido.ts</w:t>
      </w:r>
      <w:bookmarkEnd w:id="130"/>
    </w:p>
    <w:p>
      <w:pPr>
        <w:spacing w:after="100"/>
      </w:pPr>
      <w:r>
        <w:rPr>
          <w:sz w:val="17"/>
          <w:szCs w:val="17"/>
        </w:rPr>
        <w:t xml:space="preserve">packages/portal/src/lib/comprimido.ts · TypeScript · 33 linhas · 1 declarações</w:t>
      </w:r>
    </w:p>
    <w:p>
      <w:pPr>
        <w:spacing w:after="80"/>
      </w:pPr>
      <w:r>
        <w:t xml:space="preserve">Leitura dos arquivos </w:t>
      </w:r>
      <w:r>
        <w:rPr>
          <w:rFonts w:ascii="Consolas" w:cs="Consolas" w:eastAsia="Consolas" w:hAnsi="Consolas"/>
          <w:sz w:val="19"/>
          <w:szCs w:val="19"/>
        </w:rPr>
        <w:t xml:space="preserve">.json.gz</w:t>
      </w:r>
      <w:r>
        <w:t xml:space="preserve"> dos painéis: os conjuntos grandes (base de CNPJ e emendas, ADR-043 e ADR-044) vão comprimidos para caber no limite do GitHub Pages, e o navegador os descomprime (</w:t>
      </w:r>
      <w:r>
        <w:rPr>
          <w:rFonts w:ascii="Consolas" w:cs="Consolas" w:eastAsia="Consolas" w:hAnsi="Consolas"/>
          <w:sz w:val="19"/>
          <w:szCs w:val="19"/>
        </w:rPr>
        <w:t xml:space="preserve">DecompressionStream</w:t>
      </w:r>
      <w:r>
        <w:t xml:space="preserve">). Se o servidor já entregar o conteúdo descomprimido (cabeçalho </w:t>
      </w:r>
      <w:r>
        <w:rPr>
          <w:rFonts w:ascii="Consolas" w:cs="Consolas" w:eastAsia="Consolas" w:hAnsi="Consolas"/>
          <w:sz w:val="19"/>
          <w:szCs w:val="19"/>
        </w:rPr>
        <w:t xml:space="preserve">Content-Encoding</w:t>
      </w:r>
      <w:r>
        <w:t xml:space="preserve">), o JSON é lido como veio.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obterJsonComprimido</w:t>
      </w:r>
      <w:r>
        <w:rPr>
          <w:sz w:val="16"/>
          <w:szCs w:val="16"/>
        </w:rPr>
        <w:t xml:space="preserve">  (linha 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obterJsonComprimido(url: string, sinal?: AbortSignal): Promise&lt;unknown&gt;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JSON de um arquivo </w:t>
      </w:r>
      <w:r>
        <w:rPr>
          <w:rFonts w:ascii="Consolas" w:cs="Consolas" w:eastAsia="Consolas" w:hAnsi="Consolas"/>
          <w:sz w:val="19"/>
          <w:szCs w:val="19"/>
        </w:rPr>
        <w:t xml:space="preserve">.json.gz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o arquivo não existe (404).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31" w:id="131"/>
      <w:r>
        <w:t xml:space="preserve">12.8 src/lib/conformidade.ts</w:t>
      </w:r>
      <w:bookmarkEnd w:id="131"/>
    </w:p>
    <w:p>
      <w:pPr>
        <w:spacing w:after="100"/>
      </w:pPr>
      <w:r>
        <w:rPr>
          <w:sz w:val="17"/>
          <w:szCs w:val="17"/>
        </w:rPr>
        <w:t xml:space="preserve">packages/portal/src/lib/conformidade.ts · TypeScript · 60 linhas · 4 declarações</w:t>
      </w:r>
    </w:p>
    <w:p>
      <w:pPr>
        <w:spacing w:after="80"/>
      </w:pPr>
      <w:r>
        <w:t xml:space="preserve">Filtro de período da Conformidade: os resumos refeitos só com os exercícios escolhidos.</w:t>
      </w:r>
    </w:p>
    <w:p>
      <w:pPr>
        <w:spacing w:after="80"/>
      </w:pPr>
      <w:r>
        <w:t xml:space="preserve">Os arquivos trazem, além do resumo de todos os exercícios coletados, o resumo de cada um (</w:t>
      </w:r>
      <w:r>
        <w:rPr>
          <w:rFonts w:ascii="Consolas" w:cs="Consolas" w:eastAsia="Consolas" w:hAnsi="Consolas"/>
          <w:sz w:val="19"/>
          <w:szCs w:val="19"/>
        </w:rPr>
        <w:t xml:space="preserve">por_exercicio</w:t>
      </w:r>
      <w:r>
        <w:t xml:space="preserve">). No período, as contagens dos exercícios que ele toca são somadas e a fração no prazo é recalculada; na tela do ente, as obrigações são filtradas pelo exercício. Arquivo antigo, sem o resumo por exercício, fica como veio (o filtro não aparece nele).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somarResumos</w:t>
      </w:r>
      <w:r>
        <w:rPr>
          <w:sz w:val="16"/>
          <w:szCs w:val="16"/>
        </w:rPr>
        <w:t xml:space="preserve">  (linha 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somarResumos(lista: ResumoConformidade[]): ResumoConformidade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resumos e recalcula a fração no prazo (entregues no prazo ÷ avaliáveis).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resumoNoPeriodo</w:t>
      </w:r>
      <w:r>
        <w:rPr>
          <w:sz w:val="16"/>
          <w:szCs w:val="16"/>
        </w:rPr>
        <w:t xml:space="preserve">  (linha 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resumoNoPeriodo(geral: ResumoConformidade, porExercicio: Record&lt;string, ResumoConformidade&gt; | undefined,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resumo no período a partir do resumo por exercício; sem ele, o resumo de todos os exercícios.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exerciciosDoArquivo</w:t>
      </w:r>
      <w:r>
        <w:rPr>
          <w:sz w:val="16"/>
          <w:szCs w:val="16"/>
        </w:rPr>
        <w:t xml:space="preserve">  (linha 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exerciciosDoArquivo(dados: ConformidadePanorama | ConformidadeUf | ConformidadeEnte): string[]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exercícios que o arquivo tem, do mais antigo ao mais recente (as opções do filtro).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recortarConformidade</w:t>
      </w:r>
      <w:r>
        <w:rPr>
          <w:sz w:val="16"/>
          <w:szCs w:val="16"/>
        </w:rPr>
        <w:t xml:space="preserve">  (linha 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recortarConformidade&lt;T extends ConformidadePanorama | ConformidadeUf | ConformidadeEnte&gt;(dados: T, p: PeriodoMe...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Qualquer das três telas refeita no período.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32" w:id="132"/>
      <w:r>
        <w:t xml:space="preserve">12.9 src/lib/contratacao.ts</w:t>
      </w:r>
      <w:bookmarkEnd w:id="132"/>
    </w:p>
    <w:p>
      <w:pPr>
        <w:spacing w:after="100"/>
      </w:pPr>
      <w:r>
        <w:rPr>
          <w:sz w:val="17"/>
          <w:szCs w:val="17"/>
        </w:rPr>
        <w:t xml:space="preserve">packages/portal/src/lib/contratacao.ts · TypeScript · 253 linhas · 23 declarações</w:t>
      </w:r>
    </w:p>
    <w:p>
      <w:pPr>
        <w:spacing w:after="80"/>
      </w:pPr>
      <w:r>
        <w:t xml:space="preserve">Tudo sobre uma contratação, para o modal das Contratações (ADR-035): o processo (ou o contrato) como o PNCP o publica, os itens com o preço unitário e o vencedor, os termos aditivos e os documentos.</w:t>
      </w:r>
    </w:p>
    <w:p>
      <w:pPr>
        <w:spacing w:after="80"/>
      </w:pPr>
      <w:r>
        <w:t xml:space="preserve">Os dados vêm da API pública do PNCP, pedidos pelo navegador quando o modal abre (a API libera a leitura, CORS). Nada é copiado para o Lumen. Fornecedor pessoa física aparece sem nome nem documento (RNF-19), como nos painéis.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API_CONSULTA</w:t>
      </w:r>
      <w:r>
        <w:rPr>
          <w:sz w:val="16"/>
          <w:szCs w:val="16"/>
        </w:rPr>
        <w:t xml:space="preserve">  (linha 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API_CONSULTA = "https://pncp.gov.br/api/consulta/v1";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API de consulta do PNCP, que tem o detalhe do processo.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Parte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Pessoa jurídica com CNPJ e razão social; pessoa física ou estrangeira, sem identificação.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Processo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Processo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processo de contratação (compra, no PNCP).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ItemProcesso</w:t>
      </w:r>
      <w:r>
        <w:rPr>
          <w:sz w:val="16"/>
          <w:szCs w:val="16"/>
        </w:rPr>
        <w:t xml:space="preserve">  (linha 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ItemProcesso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item do processo, com o vencedor quando já há resultado.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ResultadoItem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ResultadoItem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resultado (homologação) de um item: o fornecedor e o valor.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Contrato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Contrato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contrato (ou empenho) publicado.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Termo</w:t>
      </w:r>
      <w:r>
        <w:rPr>
          <w:sz w:val="16"/>
          <w:szCs w:val="16"/>
        </w:rPr>
        <w:t xml:space="preserve">  (linha 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Termo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termo aditivo (ou de rescisão, apostilamento) do contrato.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Bruto</w:t>
      </w:r>
      <w:r>
        <w:rPr>
          <w:sz w:val="16"/>
          <w:szCs w:val="16"/>
        </w:rPr>
        <w:t xml:space="preserve">  (linha 104)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Bruto = Record&lt;string, unknown&gt;;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objeto da resposta da API, ainda sem conferir.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</w:t>
      </w:r>
      <w:r>
        <w:rPr>
          <w:sz w:val="16"/>
          <w:szCs w:val="16"/>
        </w:rPr>
        <w:t xml:space="preserve">  (linha 110)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parte(tipoPessoa: unknown, ni: unknown, nome: unknown): Parte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parte contratada: pessoa física e estrangeira sem nome nem documento; no nome da PJ (MEI), o CPF mascarado.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unidade</w:t>
      </w:r>
      <w:r>
        <w:rPr>
          <w:sz w:val="16"/>
          <w:szCs w:val="16"/>
        </w:rPr>
        <w:t xml:space="preserve">  (linha 116)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unidade(u: Bruto)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unidade compradora.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codigoCatalogo</w:t>
      </w:r>
      <w:r>
        <w:rPr>
          <w:sz w:val="16"/>
          <w:szCs w:val="16"/>
        </w:rPr>
        <w:t xml:space="preserve">  (linha 122)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codigoCatalogo(x: Bruto): string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código do item no catálogo do Compras.gov.br (o único que a pesquisa de preços entende), ou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lerProcesso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lerProcesso(chave: string, b: Bruto): Processo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processo como o Lumen mostra, a partir da resposta da API de consulta.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lerItens</w:t>
      </w:r>
      <w:r>
        <w:rPr>
          <w:sz w:val="16"/>
          <w:szCs w:val="16"/>
        </w:rPr>
        <w:t xml:space="preserve">  (linha 147)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lerItens(bruto: unknown): ItemProcesso[]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itens do processo, a partir da resposta da API.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lerResultados</w:t>
      </w:r>
      <w:r>
        <w:rPr>
          <w:sz w:val="16"/>
          <w:szCs w:val="16"/>
        </w:rPr>
        <w:t xml:space="preserve">  (linha 158)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lerResultados(bruto: unknown): ResultadoItem[]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resultados de um item.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lerContrato</w:t>
      </w:r>
      <w:r>
        <w:rPr>
          <w:sz w:val="16"/>
          <w:szCs w:val="16"/>
        </w:rPr>
        <w:t xml:space="preserve">  (linha 169)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lerContrato(chave: string, b: Bruto): Contrato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contrato como o Lumen mostra, a partir da resposta da API.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lerTermos</w:t>
      </w:r>
      <w:r>
        <w:rPr>
          <w:sz w:val="16"/>
          <w:szCs w:val="16"/>
        </w:rPr>
        <w:t xml:space="preserve">  (linha 185)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lerTermos(bruto: unknown): Termo[]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termos do contrato, a partir da resposta da API.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pedir</w:t>
      </w:r>
      <w:r>
        <w:rPr>
          <w:sz w:val="16"/>
          <w:szCs w:val="16"/>
        </w:rPr>
        <w:t xml:space="preserve">  (linha 194)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async function pedir(url: string, sinal?: AbortSignal): Promise&lt;unknown&gt;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GET na API do PNCP: JSON,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não há conteúdo (204 ou 404).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caminho</w:t>
      </w:r>
      <w:r>
        <w:rPr>
          <w:sz w:val="16"/>
          <w:szCs w:val="16"/>
        </w:rPr>
        <w:t xml:space="preserve">  (linha 208)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caminho(p: PublicacaoPncp):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trecho do endereço da publicação na API.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carregarProcesso</w:t>
      </w:r>
      <w:r>
        <w:rPr>
          <w:sz w:val="16"/>
          <w:szCs w:val="16"/>
        </w:rPr>
        <w:t xml:space="preserve">  (linha 213)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carregarProcesso(chave: string, sinal?: AbortSignal): Promise&lt;Processo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processo da chave;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o PNCP não o tem.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carregarItens</w:t>
      </w:r>
      <w:r>
        <w:rPr>
          <w:sz w:val="16"/>
          <w:szCs w:val="16"/>
        </w:rPr>
        <w:t xml:space="preserve">  (linha 221)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carregarItens(chave: string, sinal?: AbortSignal): Promise&lt;ItemProcesso[]&gt;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itens do processo (até 500, em páginas de 50).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carregarResultados</w:t>
      </w:r>
      <w:r>
        <w:rPr>
          <w:sz w:val="16"/>
          <w:szCs w:val="16"/>
        </w:rPr>
        <w:t xml:space="preserve">  (linha 234)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carregarResultados(chave: string, item: number, sinal?: AbortSignal): Promise&lt;ResultadoItem[]&gt;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resultado de um item do processo.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carregarContrato</w:t>
      </w:r>
      <w:r>
        <w:rPr>
          <w:sz w:val="16"/>
          <w:szCs w:val="16"/>
        </w:rPr>
        <w:t xml:space="preserve">  (linha 241)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carregarContrato(chave: string, sinal?: AbortSignal): Promise&lt;Contrato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contrato da chave;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o PNCP não o tem.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carregarTermos</w:t>
      </w:r>
      <w:r>
        <w:rPr>
          <w:sz w:val="16"/>
          <w:szCs w:val="16"/>
        </w:rPr>
        <w:t xml:space="preserve">  (linha 249)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carregarTermos(chave: string, sinal?: AbortSignal): Promise&lt;Termo[]&gt;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termos aditivos do contrato.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33" w:id="133"/>
      <w:r>
        <w:t xml:space="preserve">12.10 src/lib/convenios.ts</w:t>
      </w:r>
      <w:bookmarkEnd w:id="133"/>
    </w:p>
    <w:p>
      <w:pPr>
        <w:spacing w:after="100"/>
      </w:pPr>
      <w:r>
        <w:rPr>
          <w:sz w:val="17"/>
          <w:szCs w:val="17"/>
        </w:rPr>
        <w:t xml:space="preserve">packages/portal/src/lib/convenios.ts · TypeScript · 103 linhas · 7 declarações</w:t>
      </w:r>
    </w:p>
    <w:p>
      <w:pPr>
        <w:spacing w:after="80"/>
      </w:pPr>
      <w:r>
        <w:t xml:space="preserve">Convênios da União com um ente (ADR-045), do arquivo </w:t>
      </w:r>
      <w:r>
        <w:rPr>
          <w:rFonts w:ascii="Consolas" w:cs="Consolas" w:eastAsia="Consolas" w:hAnsi="Consolas"/>
          <w:sz w:val="19"/>
          <w:szCs w:val="19"/>
        </w:rPr>
        <w:t xml:space="preserve">convenios/ente/&lt;grupo&gt;.json.gz</w:t>
      </w:r>
      <w:r>
        <w:t xml:space="preserve"> que os painéis publicam a partir do Portal da Transparência (CGU): os convênios com início de vigência de 2001 em diante, com a situação como o SIAFI a registra. Convenente pessoa física entra só na soma por ano.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Convenio</w:t>
      </w:r>
      <w:r>
        <w:rPr>
          <w:sz w:val="16"/>
          <w:szCs w:val="16"/>
        </w:rPr>
        <w:t xml:space="preserve">  (linha 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Convenio = [string, string, string, string, string, string | null, string, number, number, number,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convênio: número, situação, objeto, órgão, categoria, CNPJ e nome do convenente, valores e datas.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ConveniosEnte</w:t>
      </w:r>
      <w:r>
        <w:rPr>
          <w:sz w:val="16"/>
          <w:szCs w:val="16"/>
        </w:rPr>
        <w:t xml:space="preserve">  (linha 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ConveniosEnte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convenios/ente/&lt;código&gt;.json.gz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ConveniosGrupo</w:t>
      </w:r>
      <w:r>
        <w:rPr>
          <w:sz w:val="16"/>
          <w:szCs w:val="16"/>
        </w:rPr>
        <w:t xml:space="preserve">  (linha 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ConveniosGrupo extends Omit&lt;ConveniosEnte, "tipo" | "ente" | "convenios" | "pessoa_fisica"&gt;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convenios/ente/&lt;grupo&gt;.json.gz</w:t>
      </w:r>
      <w:r>
        <w:t xml:space="preserve">: os convênios dos entes do grupo (</w:t>
      </w:r>
      <w:r>
        <w:rPr>
          <w:rFonts w:ascii="Consolas" w:cs="Consolas" w:eastAsia="Consolas" w:hAnsi="Consolas"/>
          <w:sz w:val="19"/>
          <w:szCs w:val="19"/>
        </w:rPr>
        <w:t xml:space="preserve">grupoDoEnte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carregarConvenios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carregarConvenios(codigo: string, sinal?: AbortSignal): Promise&lt;ConveniosEnte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convênios do ente;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o ente não tem convênio ou o arquivo não foi publicado.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ConvenioNoPeriodo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ConvenioNoPeriodo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convênio do período, já com o valor e o liberado convertidos.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ConveniosNoPeriodo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ConveniosNoPeriodo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convênios iniciados nos </w:t>
      </w:r>
      <w:r>
        <w:rPr>
          <w:rFonts w:ascii="Consolas" w:cs="Consolas" w:eastAsia="Consolas" w:hAnsi="Consolas"/>
          <w:sz w:val="19"/>
          <w:szCs w:val="19"/>
        </w:rPr>
        <w:t xml:space="preserve">anos</w:t>
      </w:r>
      <w:r>
        <w:t xml:space="preserve">, os totais e a contagem por situação.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conveniosNoPeriodo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conveniosNoPeriodo(c: ConveniosEnte, anos: string[],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convênios com início de vigência nos </w:t>
      </w:r>
      <w:r>
        <w:rPr>
          <w:rFonts w:ascii="Consolas" w:cs="Consolas" w:eastAsia="Consolas" w:hAnsi="Consolas"/>
          <w:sz w:val="19"/>
          <w:szCs w:val="19"/>
        </w:rPr>
        <w:t xml:space="preserve">anos</w:t>
      </w:r>
      <w:r>
        <w:t xml:space="preserve">, do maior valor ao menor, com o valor e o liberado convertidos pelo ano de início (</w:t>
      </w:r>
      <w:r>
        <w:rPr>
          <w:rFonts w:ascii="Consolas" w:cs="Consolas" w:eastAsia="Consolas" w:hAnsi="Consolas"/>
          <w:sz w:val="19"/>
          <w:szCs w:val="19"/>
        </w:rPr>
        <w:t xml:space="preserve">converter</w:t>
      </w:r>
      <w:r>
        <w:t xml:space="preserve"> devolve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para o ano que não alcança: o convênio fica de fora).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34" w:id="134"/>
      <w:r>
        <w:t xml:space="preserve">12.11 src/lib/cores.ts</w:t>
      </w:r>
      <w:bookmarkEnd w:id="134"/>
    </w:p>
    <w:p>
      <w:pPr>
        <w:spacing w:after="100"/>
      </w:pPr>
      <w:r>
        <w:rPr>
          <w:sz w:val="17"/>
          <w:szCs w:val="17"/>
        </w:rPr>
        <w:t xml:space="preserve">packages/portal/src/lib/cores.ts · TypeScript · 95 linhas · 10 declarações</w:t>
      </w:r>
    </w:p>
    <w:p>
      <w:pPr>
        <w:spacing w:after="80"/>
      </w:pPr>
      <w:r>
        <w:t xml:space="preserve">Paleta da aba Eleições (ADR-020, ADR-052).</w:t>
      </w:r>
    </w:p>
    <w:p>
      <w:pPr>
        <w:spacing w:after="80"/>
      </w:pPr>
      <w:r>
        <w:t xml:space="preserve">O feed traz um índice, não a cor. PL e PT têm índice fixo — azul (0) e vermelho (1) — em qualquer cargo, nível e eleição, e nenhum outro partido os recebe. Os demais ganham o índice pela ordem de votação no nível mais alto do cargo, na primeira leitura, e o mantêm dali em diante (a cor segue a entidade; a ultrapassagem no meio da apuração não troca cores).</w:t>
      </w:r>
    </w:p>
    <w:p>
      <w:pPr>
        <w:spacing w:after="80"/>
      </w:pPr>
      <w:r>
        <w:t xml:space="preserve">Valores: paleta categórica validada para daltonismo (deuteranopia, protanopia, tritanopia) com o validador do método de visualização — ordem fixa, oito posições, versões próprias para fundo claro e escuro. No </w:t>
      </w:r>
      <w:r>
        <w:rPr>
          <w:b/>
          <w:bCs/>
        </w:rPr>
        <w:t xml:space="preserve">mapa</w:t>
      </w:r>
      <w:r>
        <w:t xml:space="preserve"> (coroplético, todos os pares lado a lado) pintam as quatro primeiras posições — azul, vermelho, amarelo e verde —, a combinação que passa em todos os pares nos dois temas; da quinta em diante a área aparece como "Outros" (cinza), e o nome e o número continuam na dica, na lista e na tabela (alívio exigido pelo contraste do amarelo &lt; 3:1 no fundo claro).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PALETA_CLARA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PALETA_CLARA = [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Paleta para fundo claro, na ordem das posições (o índice </w:t>
      </w:r>
      <w:r>
        <w:rPr>
          <w:rFonts w:ascii="Consolas" w:cs="Consolas" w:eastAsia="Consolas" w:hAnsi="Consolas"/>
          <w:sz w:val="19"/>
          <w:szCs w:val="19"/>
        </w:rPr>
        <w:t xml:space="preserve">cor</w:t>
      </w:r>
      <w:r>
        <w:t xml:space="preserve"> do feed). Os mesmos valores estão em </w:t>
      </w:r>
      <w:r>
        <w:rPr>
          <w:rFonts w:ascii="Consolas" w:cs="Consolas" w:eastAsia="Consolas" w:hAnsi="Consolas"/>
          <w:sz w:val="19"/>
          <w:szCs w:val="19"/>
        </w:rPr>
        <w:t xml:space="preserve">globals.css</w:t>
      </w:r>
      <w:r>
        <w:t xml:space="preserve"> como </w:t>
      </w:r>
      <w:r>
        <w:rPr>
          <w:rFonts w:ascii="Consolas" w:cs="Consolas" w:eastAsia="Consolas" w:hAnsi="Consolas"/>
          <w:sz w:val="19"/>
          <w:szCs w:val="19"/>
        </w:rPr>
        <w:t xml:space="preserve">--serie-1</w:t>
      </w:r>
      <w:r>
        <w:t xml:space="preserve"> a </w:t>
      </w:r>
      <w:r>
        <w:rPr>
          <w:rFonts w:ascii="Consolas" w:cs="Consolas" w:eastAsia="Consolas" w:hAnsi="Consolas"/>
          <w:sz w:val="19"/>
          <w:szCs w:val="19"/>
        </w:rPr>
        <w:t xml:space="preserve">--serie-8</w:t>
      </w:r>
      <w:r>
        <w:t xml:space="preserve">; a tela usa as variáveis, e esta lista serve a quem precisa do hexadecimal.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PALETA_ESCURA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PALETA_ESCURA = [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Paleta para fundo escuro, mesmas posições; espelha as variáveis do tema escuro em </w:t>
      </w:r>
      <w:r>
        <w:rPr>
          <w:rFonts w:ascii="Consolas" w:cs="Consolas" w:eastAsia="Consolas" w:hAnsi="Consolas"/>
          <w:sz w:val="19"/>
          <w:szCs w:val="19"/>
        </w:rPr>
        <w:t xml:space="preserve">globals.css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CORES_NO_MAPA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CORES_NO_MAPA = 4;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Posições que o mapa pinta; o resto é "Outros".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varCor</w:t>
      </w:r>
      <w:r>
        <w:rPr>
          <w:sz w:val="16"/>
          <w:szCs w:val="16"/>
        </w:rPr>
        <w:t xml:space="preserve">  (linha 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varCor(indice: number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Variável CSS da posição: as cores reais vêm de </w:t>
      </w:r>
      <w:r>
        <w:rPr>
          <w:rFonts w:ascii="Consolas" w:cs="Consolas" w:eastAsia="Consolas" w:hAnsi="Consolas"/>
          <w:sz w:val="19"/>
          <w:szCs w:val="19"/>
        </w:rPr>
        <w:t xml:space="preserve">globals.css</w:t>
      </w:r>
      <w:r>
        <w:t xml:space="preserve"> (claro/escuro).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varCorMapa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varCorMapa(indice: number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Cor da área no mapa: só as quatro primeiras posições; o resto, "Outros".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clarear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clarear(hex: string, fator: number):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Mistura com branco (fator 1 = cor cheia); usado no fundo das iniciais.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hexClaro</w:t>
      </w:r>
      <w:r>
        <w:rPr>
          <w:sz w:val="16"/>
          <w:szCs w:val="16"/>
        </w:rPr>
        <w:t xml:space="preserve">  (linha 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hexClaro(indice: number):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Hexadecimal da posição na paleta clara; fora dela, um cinza neutro.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CORES_DOS_PARTIDOS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CORES_DOS_PARTIDOS: Readonly&lt;Record&lt;string, number&gt;&gt; = { PL: 0, PT: 1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Partidos de cor fixa (ADR-052), espelho de </w:t>
      </w:r>
      <w:r>
        <w:rPr>
          <w:rFonts w:ascii="Consolas" w:cs="Consolas" w:eastAsia="Consolas" w:hAnsi="Consolas"/>
          <w:sz w:val="19"/>
          <w:szCs w:val="19"/>
        </w:rPr>
        <w:t xml:space="preserve">CORES_DOS_PARTIDOS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feeds.py</w:t>
      </w:r>
      <w:r>
        <w:t xml:space="preserve">: PL azul (0), PT vermelho (1).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PALETA_DOS_FEEDS</w:t>
      </w:r>
      <w:r>
        <w:rPr>
          <w:sz w:val="16"/>
          <w:szCs w:val="16"/>
        </w:rPr>
        <w:t xml:space="preserve">  (linha 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PALETA_DOS_FEEDS = 2;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Regra de cores que o Python grava em </w:t>
      </w:r>
      <w:r>
        <w:rPr>
          <w:rFonts w:ascii="Consolas" w:cs="Consolas" w:eastAsia="Consolas" w:hAnsi="Consolas"/>
          <w:sz w:val="19"/>
          <w:szCs w:val="19"/>
        </w:rPr>
        <w:t xml:space="preserve">paleta</w:t>
      </w:r>
      <w:r>
        <w:t xml:space="preserve">: 2 desde o ADR-052. Feed sem o campo é da regra anterior.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corDaRegraAtual</w:t>
      </w:r>
      <w:r>
        <w:rPr>
          <w:sz w:val="16"/>
          <w:szCs w:val="16"/>
        </w:rPr>
        <w:t xml:space="preserve">  (linha 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corDaRegraAtual(cor: number, partido: string | null | undefined):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Posição de um feed gravado pela regra anterior (todas as cores pela ordem de votação) na regra atual: PL e PT com a sua; os demais andam duas posições, para deixar o azul e o vermelho livres, e da oitava em diante ficam cinza. Como a posição antiga era a mesma em todos os níveis do cargo, a nova também é. Vale até a carga refazer os feeds publicados.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35" w:id="135"/>
      <w:r>
        <w:t xml:space="preserve">12.12 src/lib/cpf.ts</w:t>
      </w:r>
      <w:bookmarkEnd w:id="135"/>
    </w:p>
    <w:p>
      <w:pPr>
        <w:spacing w:after="100"/>
      </w:pPr>
      <w:r>
        <w:rPr>
          <w:sz w:val="17"/>
          <w:szCs w:val="17"/>
        </w:rPr>
        <w:t xml:space="preserve">packages/portal/src/lib/cpf.ts · TypeScript · 32 linhas · 2 declarações</w:t>
      </w:r>
    </w:p>
    <w:p>
      <w:pPr>
        <w:spacing w:after="80"/>
      </w:pPr>
      <w:r>
        <w:t xml:space="preserve">Máscara de CPF em texto livre, para o que o portal lê direto das fontes no navegador (o PNCP no modal da contratação e na comparação de preço). É a mesma regra de </w:t>
      </w:r>
      <w:r>
        <w:rPr>
          <w:rFonts w:ascii="Consolas" w:cs="Consolas" w:eastAsia="Consolas" w:hAnsi="Consolas"/>
          <w:sz w:val="19"/>
          <w:szCs w:val="19"/>
        </w:rPr>
        <w:t xml:space="preserve">lumen_canonico.documentos.mascarar_cpfs_no_texto</w:t>
      </w:r>
      <w:r>
        <w:t xml:space="preserve">, que mascara os textos publicados pelo Lumen (DOC-08, seção 5; ADR-043): a razão social do MEI leva o CPF do titular, e o objeto de um contrato às vezes cita o CPF de alguém.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cpfValido</w:t>
      </w:r>
      <w:r>
        <w:rPr>
          <w:sz w:val="16"/>
          <w:szCs w:val="16"/>
        </w:rPr>
        <w:t xml:space="preserve">  (linha 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cpfValido(digitos: string):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CPF de 11 dígitos com os dois dígitos verificadores corretos (um dígito repetido não vale).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mascararCpfs</w:t>
      </w:r>
      <w:r>
        <w:rPr>
          <w:sz w:val="16"/>
          <w:szCs w:val="16"/>
        </w:rPr>
        <w:t xml:space="preserve">  (linha 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mascararCpfs(texto: string | null, todos = false): string | null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NOME 12345678909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NOME ***.456.789-**</w:t>
      </w:r>
      <w:r>
        <w:t xml:space="preserve">. Com </w:t>
      </w:r>
      <w:r>
        <w:rPr>
          <w:rFonts w:ascii="Consolas" w:cs="Consolas" w:eastAsia="Consolas" w:hAnsi="Consolas"/>
          <w:sz w:val="19"/>
          <w:szCs w:val="19"/>
        </w:rPr>
        <w:t xml:space="preserve">todos</w:t>
      </w:r>
      <w:r>
        <w:t xml:space="preserve"> (nomes), toda sequência de 11 dígitos; sem ele (objeto, descrição), só a que tem o dígito verificador do CPF ou a pontuação dele.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36" w:id="136"/>
      <w:r>
        <w:t xml:space="preserve">12.13 src/lib/csv.ts</w:t>
      </w:r>
      <w:bookmarkEnd w:id="136"/>
    </w:p>
    <w:p>
      <w:pPr>
        <w:spacing w:after="100"/>
      </w:pPr>
      <w:r>
        <w:rPr>
          <w:sz w:val="17"/>
          <w:szCs w:val="17"/>
        </w:rPr>
        <w:t xml:space="preserve">packages/portal/src/lib/csv.ts · TypeScript · 51 linhas · 5 declarações</w:t>
      </w:r>
    </w:p>
    <w:p>
      <w:pPr>
        <w:spacing w:after="80"/>
      </w:pPr>
      <w:r>
        <w:t xml:space="preserve">As tabelas do portal em CSV (ADR-051): o que a tabela mostra, com todas as linhas (não só a página da tela) e os valores inteiros (não os compactos, como "1,2 mi"). Separador ";" e vírgula decimal, que as planilhas em português abrem sem configurar; UTF-8 com BOM, para os acentos. O arquivo é montado no navegador, na hora do clique, a partir dos mesmos dados da tela: não há outro arquivo publicado nem outro recorte.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Celula</w:t>
      </w:r>
      <w:r>
        <w:rPr>
          <w:sz w:val="16"/>
          <w:szCs w:val="16"/>
        </w:rPr>
        <w:t xml:space="preserve">  (linha 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Celula = string | number | null | undefined;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célula: texto, número ou vazio.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celulaCsv</w:t>
      </w:r>
      <w:r>
        <w:rPr>
          <w:sz w:val="16"/>
          <w:szCs w:val="16"/>
        </w:rPr>
        <w:t xml:space="preserve">  (linha 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celulaCsv(c: Celula):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 com vírgula decimal, sem separador de milhar e com no máximo duas casas; texto entre aspas quando precisa.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paraCsv</w:t>
      </w:r>
      <w:r>
        <w:rPr>
          <w:sz w:val="16"/>
          <w:szCs w:val="16"/>
        </w:rPr>
        <w:t xml:space="preserve">  (linha 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paraCsv(colunas: string[], linhas: Celula[][]):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CSV inteiro: a linha das colunas e as linhas, com quebra </w:t>
      </w:r>
      <w:r>
        <w:rPr>
          <w:rFonts w:ascii="Consolas" w:cs="Consolas" w:eastAsia="Consolas" w:hAnsi="Consolas"/>
          <w:sz w:val="19"/>
          <w:szCs w:val="19"/>
        </w:rPr>
        <w:t xml:space="preserve">\r\n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nomeDoArquivo</w:t>
      </w:r>
      <w:r>
        <w:rPr>
          <w:sz w:val="16"/>
          <w:szCs w:val="16"/>
        </w:rPr>
        <w:t xml:space="preserve">  (linha 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nomeDoArquivo(...partes: (string | null | undefined)[]):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"lumen-contratacoes-4314902-fornecedores.csv": minúsculas, sem acento, partes vazias de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baixarCsv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baixarCsv(nome: string, colunas: string[], linhas: Celula[][]): void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Entrega o arquivo ao navegador para salvar.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37" w:id="137"/>
      <w:r>
        <w:t xml:space="preserve">12.14 src/lib/documentos.ts</w:t>
      </w:r>
      <w:bookmarkEnd w:id="137"/>
    </w:p>
    <w:p>
      <w:pPr>
        <w:spacing w:after="100"/>
      </w:pPr>
      <w:r>
        <w:rPr>
          <w:sz w:val="17"/>
          <w:szCs w:val="17"/>
        </w:rPr>
        <w:t xml:space="preserve">packages/portal/src/lib/documentos.ts · TypeScript · 71 linhas · 7 declarações</w:t>
      </w:r>
    </w:p>
    <w:p>
      <w:pPr>
        <w:spacing w:after="80"/>
      </w:pPr>
      <w:r>
        <w:t xml:space="preserve">Documentos de um processo ou contrato no PNCP (edital, aviso, termo de referência, contrato, aditivos), para baixar direto da fonte.</w:t>
      </w:r>
    </w:p>
    <w:p>
      <w:pPr>
        <w:spacing w:after="80"/>
      </w:pPr>
      <w:r>
        <w:t xml:space="preserve">A API pública do PNCP lista os arquivos de cada publicação (</w:t>
      </w:r>
      <w:r>
        <w:rPr>
          <w:rFonts w:ascii="Consolas" w:cs="Consolas" w:eastAsia="Consolas" w:hAnsi="Consolas"/>
          <w:sz w:val="19"/>
          <w:szCs w:val="19"/>
        </w:rPr>
        <w:t xml:space="preserve">/orgaos/{cnpj}/compras/{ano}/{seq}/arquivos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/orgaos/{cnpj}/contratos/{ano}/{seq}/arquivos</w:t>
      </w:r>
      <w:r>
        <w:t xml:space="preserve">) e libera a leitura pelo navegador (CORS). O portal pede a lista só quando a pessoa abre os documentos de uma publicação; nada é copiado para o Lumen.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API_PNCP</w:t>
      </w:r>
      <w:r>
        <w:rPr>
          <w:sz w:val="16"/>
          <w:szCs w:val="16"/>
        </w:rPr>
        <w:t xml:space="preserve">  (linha 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API_PNCP = "https://pncp.gov.br/api/pncp/v1";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Raiz da API pública de consulta do PNCP.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PublicacaoPncp</w:t>
      </w:r>
      <w:r>
        <w:rPr>
          <w:sz w:val="16"/>
          <w:szCs w:val="16"/>
        </w:rPr>
        <w:t xml:space="preserve">  (linha 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PublicacaoPncp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publicação do PNCP pela chave dos painéis (</w:t>
      </w:r>
      <w:r>
        <w:rPr>
          <w:rFonts w:ascii="Consolas" w:cs="Consolas" w:eastAsia="Consolas" w:hAnsi="Consolas"/>
          <w:sz w:val="19"/>
          <w:szCs w:val="19"/>
        </w:rPr>
        <w:t xml:space="preserve">&lt;CNPJ&gt;-1-&lt;seq&gt;/&lt;ano&gt;</w:t>
      </w:r>
      <w:r>
        <w:t xml:space="preserve"> é processo; </w:t>
      </w:r>
      <w:r>
        <w:rPr>
          <w:rFonts w:ascii="Consolas" w:cs="Consolas" w:eastAsia="Consolas" w:hAnsi="Consolas"/>
          <w:sz w:val="19"/>
          <w:szCs w:val="19"/>
        </w:rPr>
        <w:t xml:space="preserve">-2-</w:t>
      </w:r>
      <w:r>
        <w:t xml:space="preserve">, contrato).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DocumentoPncp</w:t>
      </w:r>
      <w:r>
        <w:rPr>
          <w:sz w:val="16"/>
          <w:szCs w:val="16"/>
        </w:rPr>
        <w:t xml:space="preserve">  (linha 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DocumentoPncp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documento publicado: título (nome do arquivo), tipo, data e o endereço de download na fonte.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lerChave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lerChave(chave: string): PublicacaoPncp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publicação da chave dos painéis, ou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a chave não tem esse formato.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urlArquivos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urlArquivos(p: PublicacaoPncp):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da lista de arquivos da publicação na API do PNCP.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lerArquivos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lerArquivos(bruto: unknown): DocumentoPncp[]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a resposta da API: só documentos ativos com endereço; tipo e data quando a fonte informa.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carregarDocumentos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carregarDocumentos(chave: string, sinal?: AbortSignal): Promise&lt;DocumentoPncp[]&gt;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documentos da publicação; lista vazia quando não há nenhum (404 também é "nenhum").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38" w:id="138"/>
      <w:r>
        <w:t xml:space="preserve">12.15 src/lib/economia.ts</w:t>
      </w:r>
      <w:bookmarkEnd w:id="138"/>
    </w:p>
    <w:p>
      <w:pPr>
        <w:spacing w:after="100"/>
      </w:pPr>
      <w:r>
        <w:rPr>
          <w:sz w:val="17"/>
          <w:szCs w:val="17"/>
        </w:rPr>
        <w:t xml:space="preserve">packages/portal/src/lib/economia.ts · TypeScript · 245 linhas · 19 declarações</w:t>
      </w:r>
    </w:p>
    <w:p>
      <w:pPr>
        <w:spacing w:after="80"/>
      </w:pPr>
      <w:r>
        <w:t xml:space="preserve">Economia e Contas Públicas (ADR-033): o arquivo </w:t>
      </w:r>
      <w:r>
        <w:rPr>
          <w:rFonts w:ascii="Consolas" w:cs="Consolas" w:eastAsia="Consolas" w:hAnsi="Consolas"/>
          <w:sz w:val="19"/>
          <w:szCs w:val="19"/>
        </w:rPr>
        <w:t xml:space="preserve">economia/indicadores.json</w:t>
      </w:r>
      <w:r>
        <w:t xml:space="preserve">, publicado com os painéis, e as contas que a página faz sobre ele.</w:t>
      </w:r>
    </w:p>
    <w:p>
      <w:pPr>
        <w:spacing w:after="80"/>
      </w:pPr>
      <w:r>
        <w:t xml:space="preserve">As séries vêm prontas do Python, com a documentação de cada indicador. Aqui ficam só as comparações entre períodos que a pessoa escolhe: o valor no início e no fim, a variação, a média e o acumulado. As regras são as do Python: período sem observação não entra na conta (ausente não é zero), e um acumulado com mês faltando não é calculado.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Agregacao</w:t>
      </w:r>
      <w:r>
        <w:rPr>
          <w:sz w:val="16"/>
          <w:szCs w:val="16"/>
        </w:rPr>
        <w:t xml:space="preserve">  (linha 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Agregacao = "nivel" | "variacao_mensal" | "variacao_anual" | "valor_anual";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Como o indicador se resume num período: estado no começo e no fim, taxa acumulada, ou média de valores anuais.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Indicador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Indicador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indicador publicado: documentação do catálogo e a série.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ReleaseIbge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ReleaseIbge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release oficial do IBGE: título, data (ISO), link na Agência de Notícias e a introdução.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FeedEconomia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FeedEconomia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inteiro.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urlEconomia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urlEconomia = () =&gt; `${BASE_PAINEL}/economia/indicadores.json`;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do arquivo dos indicadores, ao lado dos painéis.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carregarEconomia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carregarEconomia(sinal?: AbortSignal): Promise&lt;FeedEconomia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e confere o arquivo;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ainda não foi publicado.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normalizarFeed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normalizarFeed(feed: FeedEconomia): FeedEconomia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Garante os campos que as contas usam: indicador sem </w:t>
      </w:r>
      <w:r>
        <w:rPr>
          <w:rFonts w:ascii="Consolas" w:cs="Consolas" w:eastAsia="Consolas" w:hAnsi="Consolas"/>
          <w:sz w:val="19"/>
          <w:szCs w:val="19"/>
        </w:rPr>
        <w:t xml:space="preserve">agregacao</w:t>
      </w:r>
      <w:r>
        <w:t xml:space="preserve"> é tratado como nível (comparado do início ao fim, nunca acumulado), e sem </w:t>
      </w:r>
      <w:r>
        <w:rPr>
          <w:rFonts w:ascii="Consolas" w:cs="Consolas" w:eastAsia="Consolas" w:hAnsi="Consolas"/>
          <w:sz w:val="19"/>
          <w:szCs w:val="19"/>
        </w:rPr>
        <w:t xml:space="preserve">serie</w:t>
      </w:r>
      <w:r>
        <w:t xml:space="preserve">, como série vazia. Acumular um nível daria número sem sentido.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Periodo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Periodo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intervalo de meses, inclusivo nas duas pontas (</w:t>
      </w:r>
      <w:r>
        <w:rPr>
          <w:rFonts w:ascii="Consolas" w:cs="Consolas" w:eastAsia="Consolas" w:hAnsi="Consolas"/>
          <w:sz w:val="19"/>
          <w:szCs w:val="19"/>
        </w:rPr>
        <w:t xml:space="preserve">AAAA-MM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MANDATOS</w:t>
      </w:r>
      <w:r>
        <w:rPr>
          <w:sz w:val="16"/>
          <w:szCs w:val="16"/>
        </w:rPr>
        <w:t xml:space="preserve">  (linha 104)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MANDATOS: Periodo[] = [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Mandatos presidenciais, para atalho na comparação. São só intervalos de datas: o que muda num período não é atribuído a quem governava (ADR-033). Dilma Rousseff foi afastada em 12/05/2016 e o impeachment concluído em 31/08/2016; o corte é por mês.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mesValido</w:t>
      </w:r>
      <w:r>
        <w:rPr>
          <w:sz w:val="16"/>
          <w:szCs w:val="16"/>
        </w:rPr>
        <w:t xml:space="preserve">  (linha 119)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mesValido(m: string | null | undefined): m is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mês é </w:t>
      </w:r>
      <w:r>
        <w:rPr>
          <w:rFonts w:ascii="Consolas" w:cs="Consolas" w:eastAsia="Consolas" w:hAnsi="Consolas"/>
          <w:sz w:val="19"/>
          <w:szCs w:val="19"/>
        </w:rPr>
        <w:t xml:space="preserve">AAAA-MM</w:t>
      </w:r>
      <w:r>
        <w:t xml:space="preserve"> válido?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dentro</w:t>
      </w:r>
      <w:r>
        <w:rPr>
          <w:sz w:val="16"/>
          <w:szCs w:val="16"/>
        </w:rPr>
        <w:t xml:space="preserve">  (linha 124)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dentro(periodo: string, p: Pick&lt;Periodo, "de" | "ate"&gt;):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Mês da série (</w:t>
      </w:r>
      <w:r>
        <w:rPr>
          <w:rFonts w:ascii="Consolas" w:cs="Consolas" w:eastAsia="Consolas" w:hAnsi="Consolas"/>
          <w:sz w:val="19"/>
          <w:szCs w:val="19"/>
        </w:rPr>
        <w:t xml:space="preserve">AAAA-MM</w:t>
      </w:r>
      <w:r>
        <w:t xml:space="preserve">, ou </w:t>
      </w:r>
      <w:r>
        <w:rPr>
          <w:rFonts w:ascii="Consolas" w:cs="Consolas" w:eastAsia="Consolas" w:hAnsi="Consolas"/>
          <w:sz w:val="19"/>
          <w:szCs w:val="19"/>
        </w:rPr>
        <w:t xml:space="preserve">AAAA</w:t>
      </w:r>
      <w:r>
        <w:t xml:space="preserve"> na anual) cai no período? Na série anual, vale o ano inteiro dentro.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recortar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recortar(ind: Pick&lt;Indicador, "serie"&gt;, p: Pick&lt;Periodo, "de" | "ate"&gt;): [string, number][]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pontos da série dentro do período.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</w:t>
      </w:r>
      <w:r>
        <w:rPr>
          <w:sz w:val="16"/>
          <w:szCs w:val="16"/>
        </w:rPr>
        <w:t xml:space="preserve">  (linha 135)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Resumo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de um indicador num período: o que a tabela de comparação mostra.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emPontos</w:t>
      </w:r>
      <w:r>
        <w:rPr>
          <w:sz w:val="16"/>
          <w:szCs w:val="16"/>
        </w:rPr>
        <w:t xml:space="preserve">  (linha 149)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emPontos(unidade: string):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Unidade em que a variação é diferença de pontos (as percentuais) e não variação percentual.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tamanho</w:t>
      </w:r>
      <w:r>
        <w:rPr>
          <w:sz w:val="16"/>
          <w:szCs w:val="16"/>
        </w:rPr>
        <w:t xml:space="preserve">  (linha 154)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tamanho(p: Pick&lt;Periodo, "de" | "ate"&gt;, periodicidade: "mensal" | "anual"):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Quantos meses (ou anos, na série anual) o período tem, contando as duas pontas.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resumir</w:t>
      </w:r>
      <w:r>
        <w:rPr>
          <w:sz w:val="16"/>
          <w:szCs w:val="16"/>
        </w:rPr>
        <w:t xml:space="preserve">  (linha 166)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resumir(ind: Indicador, p: Pick&lt;Periodo, "de" | "ate"&gt;): Resumo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Resume o indicador no período. O início de um nível é o último valor </w:t>
      </w:r>
      <w:r>
        <w:rPr>
          <w:b/>
          <w:bCs/>
        </w:rPr>
        <w:t xml:space="preserve">antes</w:t>
      </w:r>
      <w:r>
        <w:t xml:space="preserve"> do período (a dívida ao começar 2019 é a de dezembro de 2018); o fim, o último dentro dele. Nas taxas, o acumulado só existe se não faltar nenhum mês (ou ano) do período, até o último publicado.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periodoCurto</w:t>
      </w:r>
      <w:r>
        <w:rPr>
          <w:sz w:val="16"/>
          <w:szCs w:val="16"/>
        </w:rPr>
        <w:t xml:space="preserve">  (linha 212)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periodoCurto(periodo: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2025-03</w:t>
      </w:r>
      <w:r>
        <w:t xml:space="preserve"> → "mar/2025"; </w:t>
      </w:r>
      <w:r>
        <w:rPr>
          <w:rFonts w:ascii="Consolas" w:cs="Consolas" w:eastAsia="Consolas" w:hAnsi="Consolas"/>
          <w:sz w:val="19"/>
          <w:szCs w:val="19"/>
        </w:rPr>
        <w:t xml:space="preserve">2025</w:t>
      </w:r>
      <w:r>
        <w:t xml:space="preserve"> → "2025".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valorNaUnidade</w:t>
      </w:r>
      <w:r>
        <w:rPr>
          <w:sz w:val="16"/>
          <w:szCs w:val="16"/>
        </w:rPr>
        <w:t xml:space="preserve">  (linha 218)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valorNaUnidade(valor: number | null | undefined, unidade: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do indicador na unidade dele, em português ("4,58%", "82,87% do PIB", "R$ 13,40 tri").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variacaoTexto</w:t>
      </w:r>
      <w:r>
        <w:rPr>
          <w:sz w:val="16"/>
          <w:szCs w:val="16"/>
        </w:rPr>
        <w:t xml:space="preserve">  (linha 239)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variacaoTexto(r: Resumo):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Variação de um resumo de nível: "+3,12 p.p." nas unidades percentuais, "+4,5%" nas demais.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39" w:id="139"/>
      <w:r>
        <w:t xml:space="preserve">12.16 src/lib/emendas.ts</w:t>
      </w:r>
      <w:bookmarkEnd w:id="139"/>
    </w:p>
    <w:p>
      <w:pPr>
        <w:spacing w:after="100"/>
      </w:pPr>
      <w:r>
        <w:rPr>
          <w:sz w:val="17"/>
          <w:szCs w:val="17"/>
        </w:rPr>
        <w:t xml:space="preserve">packages/portal/src/lib/emendas.ts · TypeScript · 102 linhas · 9 declarações</w:t>
      </w:r>
    </w:p>
    <w:p>
      <w:pPr>
        <w:spacing w:after="80"/>
      </w:pPr>
      <w:r>
        <w:t xml:space="preserve">Emendas parlamentares recebidas por um ente (ADR-044), do arquivo </w:t>
      </w:r>
      <w:r>
        <w:rPr>
          <w:rFonts w:ascii="Consolas" w:cs="Consolas" w:eastAsia="Consolas" w:hAnsi="Consolas"/>
          <w:sz w:val="19"/>
          <w:szCs w:val="19"/>
        </w:rPr>
        <w:t xml:space="preserve">emendas/ente/&lt;grupo&gt;.json.gz</w:t>
      </w:r>
      <w:r>
        <w:t xml:space="preserve"> que os painéis publicam a partir do Portal da Transparência (CGU). O recebido é o que os favorecidos do lugar receberam, por categoria (governo municipal ou estadual, entidade, empresa, pessoa física); o banco que opera os repasses fica de fora, e a pessoa física entra só na soma.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CategoriaFavorecido</w:t>
      </w:r>
      <w:r>
        <w:rPr>
          <w:sz w:val="16"/>
          <w:szCs w:val="16"/>
        </w:rPr>
        <w:t xml:space="preserve">  (linha 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CategoriaFavorecido = "governo_municipal" | "governo_estadual" | "entidade" | "empresa" | "pessoa_fisica";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categorias de favorecido, pela natureza jurídica.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LinhaRecebido</w:t>
      </w:r>
      <w:r>
        <w:rPr>
          <w:sz w:val="16"/>
          <w:szCs w:val="16"/>
        </w:rPr>
        <w:t xml:space="preserve">  (linha 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LinhaRecebido = [string, string, CategoriaFavorecido, string | null, string | null, number];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do recebido: ano, emenda, categoria, CNPJ e nome (nulos para pessoa física) e valor.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DescricaoEmenda</w:t>
      </w:r>
      <w:r>
        <w:rPr>
          <w:sz w:val="16"/>
          <w:szCs w:val="16"/>
        </w:rPr>
        <w:t xml:space="preserve">  (linha 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DescricaoEmenda = [string, string, string, string, string, string];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descrição da emenda: ano, tipo, autor, número, função e 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EmendasEnte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EmendasEnte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emendas/ente/&lt;código&gt;.json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EmendasGrupo</w:t>
      </w:r>
      <w:r>
        <w:rPr>
          <w:sz w:val="16"/>
          <w:szCs w:val="16"/>
        </w:rPr>
        <w:t xml:space="preserve">  (linha 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EmendasGrupo extends Omit&lt;EmendasEnte, "tipo" | "ente" | "recebido" | "emendas"&gt;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emendas/ente/&lt;grupo&gt;.json.gz</w:t>
      </w:r>
      <w:r>
        <w:t xml:space="preserve">: as emendas dos entes do grupo (</w:t>
      </w:r>
      <w:r>
        <w:rPr>
          <w:rFonts w:ascii="Consolas" w:cs="Consolas" w:eastAsia="Consolas" w:hAnsi="Consolas"/>
          <w:sz w:val="19"/>
          <w:szCs w:val="19"/>
        </w:rPr>
        <w:t xml:space="preserve">grupoDoEnte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carregarEmendas</w:t>
      </w:r>
      <w:r>
        <w:rPr>
          <w:sz w:val="16"/>
          <w:szCs w:val="16"/>
        </w:rPr>
        <w:t xml:space="preserve">  (linha 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carregarEmendas(codigo: string, sinal?: AbortSignal): Promise&lt;EmendasEnte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emendas recebidas pelo ente;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o ente não recebeu ou o arquivo não foi publicado.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Soma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Soma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soma com o rótulo: categoria, autor ou favorecido.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RecebidoNoPeriodo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RecebidoNoPeriodo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recebido num período, já convertido ano a ano (</w:t>
      </w:r>
      <w:r>
        <w:rPr>
          <w:rFonts w:ascii="Consolas" w:cs="Consolas" w:eastAsia="Consolas" w:hAnsi="Consolas"/>
          <w:sz w:val="19"/>
          <w:szCs w:val="19"/>
        </w:rPr>
        <w:t xml:space="preserve">converter</w:t>
      </w:r>
      <w:r>
        <w:t xml:space="preserve"> devolve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para o ano que não alcança).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recebidoNoPeriodo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recebidoNoPeriodo(e: EmendasEnte, anos: string[],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o recebido nos </w:t>
      </w:r>
      <w:r>
        <w:rPr>
          <w:rFonts w:ascii="Consolas" w:cs="Consolas" w:eastAsia="Consolas" w:hAnsi="Consolas"/>
          <w:sz w:val="19"/>
          <w:szCs w:val="19"/>
        </w:rPr>
        <w:t xml:space="preserve">anos</w:t>
      </w:r>
      <w:r>
        <w:t xml:space="preserve">, por categoria, por autor e por favorecido pessoa jurídica, do maior ao menor.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40" w:id="140"/>
      <w:r>
        <w:t xml:space="preserve">12.17 src/lib/escolha.ts</w:t>
      </w:r>
      <w:bookmarkEnd w:id="140"/>
    </w:p>
    <w:p>
      <w:pPr>
        <w:spacing w:after="100"/>
      </w:pPr>
      <w:r>
        <w:rPr>
          <w:sz w:val="17"/>
          <w:szCs w:val="17"/>
        </w:rPr>
        <w:t xml:space="preserve">packages/portal/src/lib/escolha.ts · TypeScript · 27 linhas · 2 declarações</w:t>
      </w:r>
    </w:p>
    <w:p>
      <w:pPr>
        <w:spacing w:after="80"/>
      </w:pPr>
      <w:r>
        <w:t xml:space="preserve">Opções de uma caixa de escolha com busca (</w:t>
      </w:r>
      <w:r>
        <w:rPr>
          <w:rFonts w:ascii="Consolas" w:cs="Consolas" w:eastAsia="Consolas" w:hAnsi="Consolas"/>
          <w:sz w:val="19"/>
          <w:szCs w:val="19"/>
        </w:rPr>
        <w:t xml:space="preserve">componentes/Escolha.tsx</w:t>
      </w:r>
      <w:r>
        <w:t xml:space="preserve">), que substitui os </w:t>
      </w:r>
      <w:r>
        <w:rPr>
          <w:rFonts w:ascii="Consolas" w:cs="Consolas" w:eastAsia="Consolas" w:hAnsi="Consolas"/>
          <w:sz w:val="19"/>
          <w:szCs w:val="19"/>
        </w:rPr>
        <w:t xml:space="preserve">&lt;select&gt;</w:t>
      </w:r>
      <w:r>
        <w:t xml:space="preserve"> do portal: a pessoa pode abrir a lista e escolher, ou escrever parte do nome e escolher entre o que casa.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Opcao</w:t>
      </w:r>
      <w:r>
        <w:rPr>
          <w:sz w:val="16"/>
          <w:szCs w:val="16"/>
        </w:rPr>
        <w:t xml:space="preserve">  (linha 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Opcao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opção: o valor, o texto, o grupo (cabeçalho na lista) e um detalhe opcional, que também é buscado.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filtrarOpcoes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filtrarOpcoes(opcoes: readonly Opcao[], termo: string): Opcao[]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opções que casam com o termo: todas as palavras do termo, sem acento nem caixa, em qualquer parte do rótulo, do grupo ou do detalhe ("pres 2022" acha "Presidente · 2022"). Termo vazio devolve todas.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41" w:id="141"/>
      <w:r>
        <w:t xml:space="preserve">12.18 src/lib/estado-url.ts</w:t>
      </w:r>
      <w:bookmarkEnd w:id="141"/>
    </w:p>
    <w:p>
      <w:pPr>
        <w:spacing w:after="100"/>
      </w:pPr>
      <w:r>
        <w:rPr>
          <w:sz w:val="17"/>
          <w:szCs w:val="17"/>
        </w:rPr>
        <w:t xml:space="preserve">packages/portal/src/lib/estado-url.ts · TypeScript · 51 linhas · 3 declarações</w:t>
      </w:r>
    </w:p>
    <w:p>
      <w:pPr>
        <w:spacing w:after="80"/>
      </w:pPr>
      <w:r>
        <w:t xml:space="preserve">Seleção da tela ↔ parâmetros da URL.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/eleicoes/?e=2026-1t-geral&amp;c=presidente&amp;a=uf-sp</w:t>
      </w:r>
      <w:r>
        <w:t xml:space="preserve"> é um link que abre exatamente o que estava na tela: dá para compartilhar o resultado de um município. Parâmetros inválidos são descartados, nunca interpretados.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lerSelecao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lerSelecao(params: URLSearchParams): Selecao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Seleção a partir da URL. Valor fora do formato vira null (ou "br", na abrangência), e a tela escolhe o padrão em </w:t>
      </w:r>
      <w:r>
        <w:rPr>
          <w:rFonts w:ascii="Consolas" w:cs="Consolas" w:eastAsia="Consolas" w:hAnsi="Consolas"/>
          <w:sz w:val="19"/>
          <w:szCs w:val="19"/>
        </w:rPr>
        <w:t xml:space="preserve">selecao.ts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escreverSelecao</w:t>
      </w:r>
      <w:r>
        <w:rPr>
          <w:sz w:val="16"/>
          <w:szCs w:val="16"/>
        </w:rPr>
        <w:t xml:space="preserve">  (linha 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escreverSelecao(s: Selecao):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Seleção → </w:t>
      </w:r>
      <w:r>
        <w:rPr>
          <w:rFonts w:ascii="Consolas" w:cs="Consolas" w:eastAsia="Consolas" w:hAnsi="Consolas"/>
          <w:sz w:val="19"/>
          <w:szCs w:val="19"/>
        </w:rPr>
        <w:t xml:space="preserve">?e=…&amp;c=…&amp;a=…&amp;tv=1</w:t>
      </w:r>
      <w:r>
        <w:t xml:space="preserve">, omitindo o que é padrão (Brasil, sem modo TV); "" quando nada sobra.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ufDaAbrangencia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ufDaAbrangencia(abrangencia: string): string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UF da abrangência, sem esperar o feed: "uf-sp" → "sp"; "mu-3550308" → "sp" (os dois primeiros dígitos do código IBGE); "mu-ap-06130" (município sem código IBGE) e "mu-zz-29254" (exterior) → a sigla do começo. No Brasil, null.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42" w:id="142"/>
      <w:r>
        <w:t xml:space="preserve">12.19 src/lib/estatais.ts</w:t>
      </w:r>
      <w:bookmarkEnd w:id="142"/>
    </w:p>
    <w:p>
      <w:pPr>
        <w:spacing w:after="100"/>
      </w:pPr>
      <w:r>
        <w:rPr>
          <w:sz w:val="17"/>
          <w:szCs w:val="17"/>
        </w:rPr>
        <w:t xml:space="preserve">packages/portal/src/lib/estatais.ts · TypeScript · 192 linhas · 20 declarações</w:t>
      </w:r>
    </w:p>
    <w:p>
      <w:pPr>
        <w:spacing w:after="80"/>
      </w:pPr>
      <w:r>
        <w:t xml:space="preserve">Empresas estatais (ADR-034): o arquivo </w:t>
      </w:r>
      <w:r>
        <w:rPr>
          <w:rFonts w:ascii="Consolas" w:cs="Consolas" w:eastAsia="Consolas" w:hAnsi="Consolas"/>
          <w:sz w:val="19"/>
          <w:szCs w:val="19"/>
        </w:rPr>
        <w:t xml:space="preserve">economia/estatais.json</w:t>
      </w:r>
      <w:r>
        <w:t xml:space="preserve">, publicado com os painéis, e as contas da página sobre ele.</w:t>
      </w:r>
    </w:p>
    <w:p>
      <w:pPr>
        <w:spacing w:after="80"/>
      </w:pPr>
      <w:r>
        <w:t xml:space="preserve">Duas fontes, lado a lado e nunca somadas: - as estatais com ações na bolsa, pelas demonstrações entregues à CVM (DFP): receita, custos, pessoal, impostos, compras de terceiros, investimentos; o controle conferido no Formulário de Referência; - as estatais federais, pelo Programa de Dispêndios Globais da SEST: o orçamento aprovado e o realizado de cada rubrica (pessoal, materiais, serviços, tributos, investimentos), das não dependentes do Tesouro.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ValorConta</w:t>
      </w:r>
      <w:r>
        <w:rPr>
          <w:sz w:val="16"/>
          <w:szCs w:val="16"/>
        </w:rPr>
        <w:t xml:space="preserve">  (linha 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ValorConta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valor tirado das demonstrações: a conta, a descrição publicada e o valor em reais.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ClasseControle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ClasseControle = "publico_direto" | "publico_indireto" | "privado" | "sem_controlador" | "sem_fre";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Classe do controle, conferida no FRE.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CompanhiaCvm</w:t>
      </w:r>
      <w:r>
        <w:rPr>
          <w:sz w:val="16"/>
          <w:szCs w:val="16"/>
        </w:rPr>
        <w:t xml:space="preserve">  (linha 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CompanhiaCvm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companhia aberta que se declara estatal no cadastro da CVM.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ValorPdg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ValorPdg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rubrica do PDG num exercício: aprovado, realizado acumulado e até que mês.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EmpresaSest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EmpresaSest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empresa estatal federal do cadastro da SEST, com o PDG por exercício (vazio nas dependentes).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FeedEstatais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FeedEstatais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inteiro.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urlEstatais</w:t>
      </w:r>
      <w:r>
        <w:rPr>
          <w:sz w:val="16"/>
          <w:szCs w:val="16"/>
        </w:rPr>
        <w:t xml:space="preserve">  (linha 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urlEstatais = () =&gt; `${BASE_PAINEL}/economia/estatais.json`;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do arquivo, ao lado dos painéis.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carregarEstatais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carregarEstatais(sinal?: AbortSignal): Promise&lt;FeedEstatais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e confere o arquivo;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ainda não foi publicado.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ROTULO_CONTROLE</w:t>
      </w:r>
      <w:r>
        <w:rPr>
          <w:sz w:val="16"/>
          <w:szCs w:val="16"/>
        </w:rPr>
        <w:t xml:space="preserve">  (linha 108)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ROTULO_CONTROLE: Record&lt;ClasseControle, string&gt;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Rótulo da classe de controle.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controlePublico</w:t>
      </w:r>
      <w:r>
        <w:rPr>
          <w:sz w:val="16"/>
          <w:szCs w:val="16"/>
        </w:rPr>
        <w:t xml:space="preserve">  (linha 117)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controlePublico(c: CompanhiaCvm):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companhia tem controle público conferido no FRE (direto ou por outra estatal)?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exerciciosDe</w:t>
      </w:r>
      <w:r>
        <w:rPr>
          <w:sz w:val="16"/>
          <w:szCs w:val="16"/>
        </w:rPr>
        <w:t xml:space="preserve">  (linha 122)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exerciciosDe(lista: { exercicios: Record&lt;string, unknown&gt; }[]): string[]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exercícios que aparecem em alguma empresa da lista, do mais recente ao mais antigo.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textoBusca</w:t>
      </w:r>
      <w:r>
        <w:rPr>
          <w:sz w:val="16"/>
          <w:szCs w:val="16"/>
        </w:rPr>
        <w:t xml:space="preserve">  (linha 127)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textoBusca(x: CompanhiaCvm | EmpresaSest):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texto em que a busca procura: nome, sigla, CNPJ, grupo, setor, controlador.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filtrar</w:t>
      </w:r>
      <w:r>
        <w:rPr>
          <w:sz w:val="16"/>
          <w:szCs w:val="16"/>
        </w:rPr>
        <w:t xml:space="preserve">  (linha 133)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filtrar&lt;T extends CompanhiaCvm | EmpresaSest&gt;(lista: T[], termo: string, aceita: (x: T) =&gt; boolean = () =&gt; true...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Filtra pelo termo (todas as palavras, sem acento) e por um predicado.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realizado</w:t>
      </w:r>
      <w:r>
        <w:rPr>
          <w:sz w:val="16"/>
          <w:szCs w:val="16"/>
        </w:rPr>
        <w:t xml:space="preserve">  (linha 139)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realizado(e: EmpresaSest, ano: string, rubrica: string): number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realizado de uma rubrica do PDG no exercício, ou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execucao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execucao(v: ValorPdg | null | undefined): number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Quanto do aprovado foi realizado, em %;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sem os dois ou com aprovado zero.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valorCvm</w:t>
      </w:r>
      <w:r>
        <w:rPr>
          <w:sz w:val="16"/>
          <w:szCs w:val="16"/>
        </w:rPr>
        <w:t xml:space="preserve">  (linha 150)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valorCvm(c: CompanhiaCvm, ano: string, indicador: string): number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valor de um indicador da companhia no exercício, como publicado (com o sinal da demonstração).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comoGasto</w:t>
      </w:r>
      <w:r>
        <w:rPr>
          <w:sz w:val="16"/>
          <w:szCs w:val="16"/>
        </w:rPr>
        <w:t xml:space="preserve">  (linha 155)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comoGasto(valor: number | null, saida: boolean): number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gasto publicado como negativo (custo, compra) mostrado como valor positivo de saída.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ordenarPor</w:t>
      </w:r>
      <w:r>
        <w:rPr>
          <w:sz w:val="16"/>
          <w:szCs w:val="16"/>
        </w:rPr>
        <w:t xml:space="preserve">  (linha 161)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ordenarPor&lt;T&gt;(lista: T[], valor: (x: T) =&gt; number | null, nome: (x: T) =&gt; string): T[]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Ordena pela coluna (valores ausentes por último) e, no empate, pelo nome.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mesAbreviado</w:t>
      </w:r>
      <w:r>
        <w:rPr>
          <w:sz w:val="16"/>
          <w:szCs w:val="16"/>
        </w:rPr>
        <w:t xml:space="preserve">  (linha 173)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mesAbreviado(n: number | null):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"dez" do mês 12, para "realizado até dez".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estataisDoEnte</w:t>
      </w:r>
      <w:r>
        <w:rPr>
          <w:sz w:val="16"/>
          <w:szCs w:val="16"/>
        </w:rPr>
        <w:t xml:space="preserve">  (linha 182)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estataisDoEnte(feed: Pick&lt;FeedEstatais, "companhias"&gt;, nome: string, uf: string | null, tipo: TipoEnte | null):...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companhias abertas com controle público conferido que o ente controla, pela esfera do controlador e pelo lugar da sede: na União, as federais; num estado, as estaduais com sede na UF; no DF, as distritais; num município, as municipais com sede nele. É aproximação: a sede não prova o controlador, e a página diz isso.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43" w:id="143"/>
      <w:r>
        <w:t xml:space="preserve">12.20 src/lib/evolucao.ts</w:t>
      </w:r>
      <w:bookmarkEnd w:id="143"/>
    </w:p>
    <w:p>
      <w:pPr>
        <w:spacing w:after="100"/>
      </w:pPr>
      <w:r>
        <w:rPr>
          <w:sz w:val="17"/>
          <w:szCs w:val="17"/>
        </w:rPr>
        <w:t xml:space="preserve">packages/portal/src/lib/evolucao.ts · TypeScript · 90 linhas · 6 declarações</w:t>
      </w:r>
    </w:p>
    <w:p>
      <w:pPr>
        <w:spacing w:after="80"/>
      </w:pPr>
      <w:r>
        <w:t xml:space="preserve">Contas do gráfico de evolução da apuração: as séries de cada candidato, a vantagem entre os dois primeiros e a escala vertical. Ficam fora do componente para serem testadas sem desenhar nada.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SerieEvolucao</w:t>
      </w:r>
      <w:r>
        <w:rPr>
          <w:sz w:val="16"/>
          <w:szCs w:val="16"/>
        </w:rPr>
        <w:t xml:space="preserve">  (linha 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SerieEvolucao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linha de um candidato: x = % de seções totalizadas, y = % dos votos no ponto.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Evolucao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Evolucao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o gráfico desenha: as séries, e para cada ponto o % de seções e o instante.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seriesDaEvolucao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seriesDaEvolucao(historico: FeedHistorico, quantas: number): Evolucao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Séries das </w:t>
      </w:r>
      <w:r>
        <w:rPr>
          <w:rFonts w:ascii="Consolas" w:cs="Consolas" w:eastAsia="Consolas" w:hAnsi="Consolas"/>
          <w:sz w:val="19"/>
          <w:szCs w:val="19"/>
        </w:rPr>
        <w:t xml:space="preserve">quantas</w:t>
      </w:r>
      <w:r>
        <w:t xml:space="preserve"> maiores votações no último ponto. Leituras sem seção totalizada ou sem voto apurado ficam de fora: no começo da noite elas dariam 0% a todos e puxariam as linhas até o chão.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vantagem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vantagem(series: SerieEvolucao[]): { x: number; y: number }[]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Diferença, em pontos percentuais, do primeiro para o segundo colocado no fim, ponto a ponto (negativa quando o segundo estava à frente).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pontosDaEscala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pontosDaEscala&lt;T extends { x: number }&gt;(pontos: T[]): T[]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Pontos que decidem a escala vertical: a partir de 2% das seções. No começo da apuração, com poucas urnas, o percentual oscila muito (um candidato com 58% e o outro com 42% em 0,3% das seções) e achataria o resto da noite; o gráfico recorta esse trecho na borda, e a dica continua com o valor exato.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escalaVertical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escalaVertical(valores: number[], { zero = false } = {}): { min: number; max: number; marcas: number[] }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Escala vertical justa para os valores: de um múltiplo do passo abaixo do menor a um acima do maior, com no máximo seis divisões. Com </w:t>
      </w:r>
      <w:r>
        <w:rPr>
          <w:rFonts w:ascii="Consolas" w:cs="Consolas" w:eastAsia="Consolas" w:hAnsi="Consolas"/>
          <w:sz w:val="19"/>
          <w:szCs w:val="19"/>
        </w:rPr>
        <w:t xml:space="preserve">zero</w:t>
      </w:r>
      <w:r>
        <w:t xml:space="preserve">, o zero entra na faixa (a linha da vantagem precisa dele); os percentuais ficam entre 0 e 100.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44" w:id="144"/>
      <w:r>
        <w:t xml:space="preserve">12.21 src/lib/exterior.ts</w:t>
      </w:r>
      <w:bookmarkEnd w:id="144"/>
    </w:p>
    <w:p>
      <w:pPr>
        <w:spacing w:after="100"/>
      </w:pPr>
      <w:r>
        <w:rPr>
          <w:sz w:val="17"/>
          <w:szCs w:val="17"/>
        </w:rPr>
        <w:t xml:space="preserve">packages/portal/src/lib/exterior.ts · TypeScript · 217 linhas · 3 declarações</w:t>
      </w:r>
    </w:p>
    <w:p>
      <w:pPr>
        <w:spacing w:after="80"/>
      </w:pPr>
      <w:r>
        <w:t xml:space="preserve">Onde fica cada cidade do exterior em que brasileiros votam, para o mapa do mundo da aba Eleições.</w:t>
      </w:r>
    </w:p>
    <w:p>
      <w:pPr>
        <w:spacing w:after="80"/>
      </w:pPr>
      <w:r>
        <w:t xml:space="preserve">O TSE publica os locais de votação do exterior sem coordenada (latitude e longitude -1 em todos os 5.430 do arquivo de 2026) e, no lugar do bairro, às vezes o país, às vezes "CENTRO". A tabela abaixo dá o centro aproximado de cada cidade, pelo código do município no TSE (o mesmo das partes </w:t>
      </w:r>
      <w:r>
        <w:rPr>
          <w:rFonts w:ascii="Consolas" w:cs="Consolas" w:eastAsia="Consolas" w:hAnsi="Consolas"/>
          <w:sz w:val="19"/>
          <w:szCs w:val="19"/>
        </w:rPr>
        <w:t xml:space="preserve">zz-&lt;código&gt;</w:t>
      </w:r>
      <w:r>
        <w:t xml:space="preserve"> do feed do exterior): basta para o ponto cair no lugar certo de um mapa do mundo. As 186 cidades são as de 2026; cidade de outro ano que não esteja aqui aparece só na lista abaixo do mapa.</w:t>
      </w:r>
    </w:p>
    <w:p>
      <w:pPr>
        <w:spacing w:after="80"/>
      </w:pPr>
      <w:r>
        <w:t xml:space="preserve">Valores: [longitude, latitude], em graus.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CIDADES_EXTERIOR</w:t>
      </w:r>
      <w:r>
        <w:rPr>
          <w:sz w:val="16"/>
          <w:szCs w:val="16"/>
        </w:rPr>
        <w:t xml:space="preserve">  (linha 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CIDADES_EXTERIOR: Readonly&lt;Record&lt;string, readonly [number, number]&gt;&gt;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Onde fica cada cidade do exterior em que brasileiros votam, para o mapa do mundo da aba Eleições.</w:t>
      </w:r>
    </w:p>
    <w:p>
      <w:pPr>
        <w:spacing w:after="80"/>
      </w:pPr>
      <w:r>
        <w:t xml:space="preserve">O TSE publica os locais de votação do exterior sem coordenada (latitude e longitude -1 em todos os 5.430 do arquivo de 2026) e, no lugar do bairro, às vezes o país, às vezes "CENTRO". A tabela abaixo dá o centro aproximado de cada cidade, pelo código do município no TSE (o mesmo das partes </w:t>
      </w:r>
      <w:r>
        <w:rPr>
          <w:rFonts w:ascii="Consolas" w:cs="Consolas" w:eastAsia="Consolas" w:hAnsi="Consolas"/>
          <w:sz w:val="19"/>
          <w:szCs w:val="19"/>
        </w:rPr>
        <w:t xml:space="preserve">zz-&lt;código&gt;</w:t>
      </w:r>
      <w:r>
        <w:t xml:space="preserve"> do feed do exterior): basta para o ponto cair no lugar certo de um mapa do mundo. As 186 cidades são as de 2026; cidade de outro ano que não esteja aqui aparece só na lista abaixo do mapa.</w:t>
      </w:r>
    </w:p>
    <w:p>
      <w:pPr>
        <w:spacing w:after="80"/>
      </w:pPr>
      <w:r>
        <w:t xml:space="preserve">Valores: [longitude, latitude], em graus.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coordenadaDaCidade</w:t>
      </w:r>
      <w:r>
        <w:rPr>
          <w:sz w:val="16"/>
          <w:szCs w:val="16"/>
        </w:rPr>
        <w:t xml:space="preserve">  (linha 205)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coordenadaDaCidade(codigoParte: string): readonly [number, number]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Coordenada da cidade de uma parte do feed do exterior (</w:t>
      </w:r>
      <w:r>
        <w:rPr>
          <w:rFonts w:ascii="Consolas" w:cs="Consolas" w:eastAsia="Consolas" w:hAnsi="Consolas"/>
          <w:sz w:val="19"/>
          <w:szCs w:val="19"/>
        </w:rPr>
        <w:t xml:space="preserve">zz-&lt;código&gt;</w:t>
      </w:r>
      <w:r>
        <w:t xml:space="preserve">), se a tabela tem.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REGIOES_DO_MUNDO</w:t>
      </w:r>
      <w:r>
        <w:rPr>
          <w:sz w:val="16"/>
          <w:szCs w:val="16"/>
        </w:rPr>
        <w:t xml:space="preserve">  (linha 211)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REGIOES_DO_MUNDO: { id: string; rotulo: string; caixa: readonly [number, number, number, number] }[] = [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Recortes do mapa do mundo, em [oeste, sul, leste, norte] (graus), para os botões de aproximar.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45" w:id="145"/>
      <w:r>
        <w:t xml:space="preserve">12.22 src/lib/feeds.ts</w:t>
      </w:r>
      <w:bookmarkEnd w:id="145"/>
    </w:p>
    <w:p>
      <w:pPr>
        <w:spacing w:after="100"/>
      </w:pPr>
      <w:r>
        <w:rPr>
          <w:sz w:val="17"/>
          <w:szCs w:val="17"/>
        </w:rPr>
        <w:t xml:space="preserve">packages/portal/src/lib/feeds.ts · TypeScript · 232 linhas · 16 declarações</w:t>
      </w:r>
    </w:p>
    <w:p>
      <w:pPr>
        <w:spacing w:after="80"/>
      </w:pPr>
      <w:r>
        <w:t xml:space="preserve">Acesso aos feeds da aba Eleições.</w:t>
      </w:r>
    </w:p>
    <w:p>
      <w:pPr>
        <w:spacing w:after="80"/>
      </w:pPr>
      <w:r>
        <w:t xml:space="preserve">O portal nunca fala com o TSE (princípio P6): lê os arquivos que o coletor grava. A base é </w:t>
      </w:r>
      <w:r>
        <w:rPr>
          <w:rFonts w:ascii="Consolas" w:cs="Consolas" w:eastAsia="Consolas" w:hAnsi="Consolas"/>
          <w:sz w:val="19"/>
          <w:szCs w:val="19"/>
        </w:rPr>
        <w:t xml:space="preserve">/dados/eleicoes</w:t>
      </w:r>
      <w:r>
        <w:t xml:space="preserve"> no mesmo domínio, ou a definida em </w:t>
      </w:r>
      <w:r>
        <w:rPr>
          <w:rFonts w:ascii="Consolas" w:cs="Consolas" w:eastAsia="Consolas" w:hAnsi="Consolas"/>
          <w:sz w:val="19"/>
          <w:szCs w:val="19"/>
        </w:rPr>
        <w:t xml:space="preserve">NEXT_PUBLIC_DADOS_ELEICOES</w:t>
      </w:r>
      <w:r>
        <w:t xml:space="preserve"> no build (CDN separada, por exemplo).</w:t>
      </w:r>
    </w:p>
    <w:p>
      <w:pPr>
        <w:spacing w:after="80"/>
      </w:pPr>
      <w:r>
        <w:t xml:space="preserve">Cache: feeds de resultado vão com </w:t>
      </w:r>
      <w:r>
        <w:rPr>
          <w:rFonts w:ascii="Consolas" w:cs="Consolas" w:eastAsia="Consolas" w:hAnsi="Consolas"/>
          <w:sz w:val="19"/>
          <w:szCs w:val="19"/>
        </w:rPr>
        <w:t xml:space="preserve">cache: "no-cache"</w:t>
      </w:r>
      <w:r>
        <w:t xml:space="preserve"> — o navegador revalida a cada consulta e o servidor responde 304 quando nada mudou, o que faz o "ao vivo" funcionar sem WebSocket. Malhas e cadastro não mudam durante a noite e ficam no cache do navegador. Os feeds de uma eleição encerrada também ficam guardados em memória durante a visita (</w:t>
      </w:r>
      <w:r>
        <w:rPr>
          <w:rFonts w:ascii="Consolas" w:cs="Consolas" w:eastAsia="Consolas" w:hAnsi="Consolas"/>
          <w:sz w:val="19"/>
          <w:szCs w:val="19"/>
        </w:rPr>
        <w:t xml:space="preserve">guardar</w:t>
      </w:r>
      <w:r>
        <w:t xml:space="preserve">): voltar a um estado ou a um município já visto não espera a rede, e a pré-carga (</w:t>
      </w:r>
      <w:r>
        <w:rPr>
          <w:rFonts w:ascii="Consolas" w:cs="Consolas" w:eastAsia="Consolas" w:hAnsi="Consolas"/>
          <w:sz w:val="19"/>
          <w:szCs w:val="19"/>
        </w:rPr>
        <w:t xml:space="preserve">preCarregarFeed</w:t>
      </w:r>
      <w:r>
        <w:t xml:space="preserve">, ao passar o cursor no mapa) deixa o clique instantâneo.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BASE_DADOS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BASE_DADOS = (process.env.NEXT_PUBLIC_DADOS_ELEICOES || "/dados/eleicoes").replace(/\/$/, "");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Raiz dos feeds, sem barra final; fixada no build (site estático). Variável vazia vale como ausente: o fluxo de publicação passa a variável do repositório mesmo quando ela não foi definida.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seguro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seguro(parte: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Deixa passar só nomes de arquivo inofensivos (minúsculas, dígitos e hífen). Os pedaços dos caminhos vêm da URL da página e do próprio feed; esta barreira garante que nenhum </w:t>
      </w:r>
      <w:r>
        <w:rPr>
          <w:rFonts w:ascii="Consolas" w:cs="Consolas" w:eastAsia="Consolas" w:hAnsi="Consolas"/>
          <w:sz w:val="19"/>
          <w:szCs w:val="19"/>
        </w:rPr>
        <w:t xml:space="preserve">..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/</w:t>
      </w:r>
      <w:r>
        <w:t xml:space="preserve"> chegue ao </w:t>
      </w:r>
      <w:r>
        <w:rPr>
          <w:rFonts w:ascii="Consolas" w:cs="Consolas" w:eastAsia="Consolas" w:hAnsi="Consolas"/>
          <w:sz w:val="19"/>
          <w:szCs w:val="19"/>
        </w:rPr>
        <w:t xml:space="preserve">fetch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urls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urls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de cada arquivo que o portal lê, no mesmo desenho de diretórios que o coletor grava. Todo pedaço variável passa por </w:t>
      </w:r>
      <w:r>
        <w:rPr>
          <w:rFonts w:ascii="Consolas" w:cs="Consolas" w:eastAsia="Consolas" w:hAnsi="Consolas"/>
          <w:sz w:val="19"/>
          <w:szCs w:val="19"/>
        </w:rPr>
        <w:t xml:space="preserve">seguro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foto</w:t>
      </w:r>
      <w:r>
        <w:t xml:space="preserve"> devolve null para caminho fora do padrão </w:t>
      </w:r>
      <w:r>
        <w:rPr>
          <w:rFonts w:ascii="Consolas" w:cs="Consolas" w:eastAsia="Consolas" w:hAnsi="Consolas"/>
          <w:sz w:val="19"/>
          <w:szCs w:val="19"/>
        </w:rPr>
        <w:t xml:space="preserve">fotos/….jpg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inexistenteNoSupabase</w:t>
      </w:r>
      <w:r>
        <w:rPr>
          <w:sz w:val="16"/>
          <w:szCs w:val="16"/>
        </w:rPr>
        <w:t xml:space="preserve">  (linha 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inexistenteNoSupabase(resposta: Response): Promise&lt;boolean&gt;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a resposta 400 é o "arquivo não existe" do Supabase Storage, que responde assim nos buckets públicos (</w:t>
      </w:r>
      <w:r>
        <w:rPr>
          <w:rFonts w:ascii="Consolas" w:cs="Consolas" w:eastAsia="Consolas" w:hAnsi="Consolas"/>
          <w:sz w:val="19"/>
          <w:szCs w:val="19"/>
        </w:rPr>
        <w:t xml:space="preserve">{"statusCode":"404","error":"not_found"}</w:t>
      </w:r>
      <w:r>
        <w:t xml:space="preserve">), em vez de 404.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obterJson</w:t>
      </w:r>
      <w:r>
        <w:rPr>
          <w:sz w:val="16"/>
          <w:szCs w:val="16"/>
        </w:rPr>
        <w:t xml:space="preserve">  (linha 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obterJson(url: string, opcoes: { sinal?: AbortSignal; cache?: RequestCache } = {})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JSON da URL;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o arquivo não existe (404, ou o 400 equivalente do Supabase). Outros erros viram </w:t>
      </w:r>
      <w:r>
        <w:rPr>
          <w:rFonts w:ascii="Consolas" w:cs="Consolas" w:eastAsia="Consolas" w:hAnsi="Consolas"/>
          <w:sz w:val="19"/>
          <w:szCs w:val="19"/>
        </w:rPr>
        <w:t xml:space="preserve">ErroFeed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carregarIndice</w:t>
      </w:r>
      <w:r>
        <w:rPr>
          <w:sz w:val="16"/>
          <w:szCs w:val="16"/>
        </w:rPr>
        <w:t xml:space="preserve">  (linha 114)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carregarIndice(sinal?: AbortSignal): Promise&lt;Indice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e confere o índice de eleições;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o servidor ainda não tem nenhuma publicada.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memorizar</w:t>
      </w:r>
      <w:r>
        <w:rPr>
          <w:sz w:val="16"/>
          <w:szCs w:val="16"/>
        </w:rPr>
        <w:t xml:space="preserve">  (linha 124)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memorizar&lt;T&gt;(cache: Map&lt;string, Promise&lt;T&gt;&gt;, chave: string, criar: () =&gt; Promise&lt;T&gt;,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a promessa da </w:t>
      </w:r>
      <w:r>
        <w:rPr>
          <w:rFonts w:ascii="Consolas" w:cs="Consolas" w:eastAsia="Consolas" w:hAnsi="Consolas"/>
          <w:sz w:val="19"/>
          <w:szCs w:val="19"/>
        </w:rPr>
        <w:t xml:space="preserve">chave</w:t>
      </w:r>
      <w:r>
        <w:t xml:space="preserve"> enquanto a visita durar, até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 itens: sai o usado há mais tempo (a leitura de um item o põe no fim da fila). Se a promessa falhar, sai do cache para a próxima tentativa, mas só se ainda for ela a guardada. Várias telas pedindo o mesmo arquivo fazem uma requisição só.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carregarFeed</w:t>
      </w:r>
      <w:r>
        <w:rPr>
          <w:sz w:val="16"/>
          <w:szCs w:val="16"/>
        </w:rPr>
        <w:t xml:space="preserve">  (linha 150)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carregarFeed(eleicao: string, cargo: string, abrangencia: string,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e confere o feed (resultado ou panorama) de uma eleição, cargo e abrangência;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não existe. Com </w:t>
      </w:r>
      <w:r>
        <w:rPr>
          <w:rFonts w:ascii="Consolas" w:cs="Consolas" w:eastAsia="Consolas" w:hAnsi="Consolas"/>
          <w:sz w:val="19"/>
          <w:szCs w:val="19"/>
        </w:rPr>
        <w:t xml:space="preserve">guardar</w:t>
      </w:r>
      <w:r>
        <w:t xml:space="preserve"> (eleição encerrada: os números não mudam mais), a resposta fica em memória e o </w:t>
      </w:r>
      <w:r>
        <w:rPr>
          <w:rFonts w:ascii="Consolas" w:cs="Consolas" w:eastAsia="Consolas" w:hAnsi="Consolas"/>
          <w:sz w:val="19"/>
          <w:szCs w:val="19"/>
        </w:rPr>
        <w:t xml:space="preserve">sinal</w:t>
      </w:r>
      <w:r>
        <w:t xml:space="preserve"> não cancela a leitura, que serve a quem pedir depois.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preCarregarFeed</w:t>
      </w:r>
      <w:r>
        <w:rPr>
          <w:sz w:val="16"/>
          <w:szCs w:val="16"/>
        </w:rPr>
        <w:t xml:space="preserve">  (linha 161)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preCarregarFeed(eleicao: string, cargo: string, abrangencia: string): void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Pré-carga de um feed de eleição encerrada (cursor sobre a área do mapa): erro aqui não aparece na tela.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carregarHistorico</w:t>
      </w:r>
      <w:r>
        <w:rPr>
          <w:sz w:val="16"/>
          <w:szCs w:val="16"/>
        </w:rPr>
        <w:t xml:space="preserve">  (linha 166)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carregarHistorico(eleicao: string, cargo: string, abrangencia: string,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e confere a evolução da apuração;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não há histórico para a combinação.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carregarConferencia</w:t>
      </w:r>
      <w:r>
        <w:rPr>
          <w:sz w:val="16"/>
          <w:szCs w:val="16"/>
        </w:rPr>
        <w:t xml:space="preserve">  (linha 176)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carregarConferencia(eleicao: string, cargo: string): Promise&lt;FeedConferencia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e confere a conferência seção a seção;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a eleição não tem (a votação por seção não saiu).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carregarMalha</w:t>
      </w:r>
      <w:r>
        <w:rPr>
          <w:sz w:val="16"/>
          <w:szCs w:val="16"/>
        </w:rPr>
        <w:t xml:space="preserve">  (linha 187)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carregarMalha(url: string): Promise&lt;Topologia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Malha do IBGE (a da UF, ou o contorno fino de um município); uma requisição por arquivo durante a visita.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carregarIndiceZonas</w:t>
      </w:r>
      <w:r>
        <w:rPr>
          <w:sz w:val="16"/>
          <w:szCs w:val="16"/>
        </w:rPr>
        <w:t xml:space="preserve">  (linha 197)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carregarIndiceZonas(ano: number): Promise&lt;IndiceZonas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 das zonas de um ano (municípios com mais de uma zona);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o ano não tem mapa das zonas.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carregarZonas</w:t>
      </w:r>
      <w:r>
        <w:rPr>
          <w:sz w:val="16"/>
          <w:szCs w:val="16"/>
        </w:rPr>
        <w:t xml:space="preserve">  (linha 205)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carregarZonas(ano: number, ibge: string): Promise&lt;ArquivoZonas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Zonas e locais de votação de um município num ano;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o arquivo não existe.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carregarMunicipios</w:t>
      </w:r>
      <w:r>
        <w:rPr>
          <w:sz w:val="16"/>
          <w:szCs w:val="16"/>
        </w:rPr>
        <w:t xml:space="preserve">  (linha 219)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carregarMunicipios(): Promise&lt;CadastroMunicipios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municípios para a busca, baixado uma vez por visita. A promessa fica guardada; se falhar, sai do cache para a próxima abertura tentar de novo.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INTERVALO_AO_VIVO_MS</w:t>
      </w:r>
      <w:r>
        <w:rPr>
          <w:sz w:val="16"/>
          <w:szCs w:val="16"/>
        </w:rPr>
        <w:t xml:space="preserve">  (linha 232)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INTERVALO_AO_VIVO_MS = 15_000;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Intervalo de atualização: 15 s ao vivo; sem atualização automática no histórico.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46" w:id="146"/>
      <w:r>
        <w:t xml:space="preserve">12.23 src/lib/formato.ts</w:t>
      </w:r>
      <w:bookmarkEnd w:id="146"/>
    </w:p>
    <w:p>
      <w:pPr>
        <w:spacing w:after="100"/>
      </w:pPr>
      <w:r>
        <w:rPr>
          <w:sz w:val="17"/>
          <w:szCs w:val="17"/>
        </w:rPr>
        <w:t xml:space="preserve">packages/portal/src/lib/formato.ts · TypeScript · 83 linhas · 8 declarações</w:t>
      </w:r>
    </w:p>
    <w:p>
      <w:pPr>
        <w:spacing w:after="80"/>
      </w:pPr>
      <w:r>
        <w:t xml:space="preserve">Números, percentuais e datas no padrão brasileiro.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numero</w:t>
      </w:r>
      <w:r>
        <w:rPr>
          <w:sz w:val="16"/>
          <w:szCs w:val="16"/>
        </w:rPr>
        <w:t xml:space="preserve">  (linha 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numero(valor: number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Inteiro com separador de milhar: 1234567 → "1.234.567"; ausente → "—".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numeroCompacto</w:t>
      </w:r>
      <w:r>
        <w:rPr>
          <w:sz w:val="16"/>
          <w:szCs w:val="16"/>
        </w:rPr>
        <w:t xml:space="preserve">  (linha 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numeroCompacto(valor: number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 curta para espaço apertado: 1500000 → "1,5 mi"; ausente → "—".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percentual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percentual(valor: number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47.027772 → "47,03%".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instante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instante(iso: string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ISO com fuso → "05/10/2026, 02:58:39" no horário de Brasília.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hora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hora(iso: string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ISO com fuso → "20:15", só hora e minuto, no horário de Brasília.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dataPorExtenso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dataPorExtenso(iso: string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"2026-10-04" → "4 de outubro de 2026". A data da eleição não tem fuso.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haQuanto</w:t>
      </w:r>
      <w:r>
        <w:rPr>
          <w:sz w:val="16"/>
          <w:szCs w:val="16"/>
        </w:rPr>
        <w:t xml:space="preserve">  (linha 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haQuanto(iso: string | null | undefined, agora: Date = new Date()):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Há quanto tempo, para o selo "atualizado há 2 min".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iniciais</w:t>
      </w:r>
      <w:r>
        <w:rPr>
          <w:sz w:val="16"/>
          <w:szCs w:val="16"/>
        </w:rPr>
        <w:t xml:space="preserve">  (linha 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iniciais(nome: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Iniciais para o lugar da foto: "FLAVIO BOLSONARO" → "FB".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47" w:id="147"/>
      <w:r>
        <w:t xml:space="preserve">12.24 src/lib/gastos.ts</w:t>
      </w:r>
      <w:bookmarkEnd w:id="147"/>
    </w:p>
    <w:p>
      <w:pPr>
        <w:spacing w:after="100"/>
      </w:pPr>
      <w:r>
        <w:rPr>
          <w:sz w:val="17"/>
          <w:szCs w:val="17"/>
        </w:rPr>
        <w:t xml:space="preserve">packages/portal/src/lib/gastos.ts · TypeScript · 251 linhas · 15 declarações</w:t>
      </w:r>
    </w:p>
    <w:p>
      <w:pPr>
        <w:spacing w:after="80"/>
      </w:pPr>
      <w:r>
        <w:t xml:space="preserve">Com o que o município gastou (ADR-040, adendo de 20/10/2026): a despesa liquidada de cada ano, sem as intraorçamentárias, aberta de dois jeitos, e as somas de um período (um mandato).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Por área</w:t>
      </w:r>
      <w:r>
        <w:t xml:space="preserve">: a DCA, Anexo I-E, com as funções (</w:t>
      </w:r>
      <w:r>
        <w:rPr>
          <w:rFonts w:ascii="Consolas" w:cs="Consolas" w:eastAsia="Consolas" w:hAnsi="Consolas"/>
          <w:sz w:val="19"/>
          <w:szCs w:val="19"/>
        </w:rPr>
        <w:t xml:space="preserve">10 - Saúde</w:t>
      </w:r>
      <w:r>
        <w:t xml:space="preserve">) e as subfunções (</w:t>
      </w:r>
      <w:r>
        <w:rPr>
          <w:rFonts w:ascii="Consolas" w:cs="Consolas" w:eastAsia="Consolas" w:hAnsi="Consolas"/>
          <w:sz w:val="19"/>
          <w:szCs w:val="19"/>
        </w:rPr>
        <w:t xml:space="preserve">10.301 - Atenção Básica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FU10 - Demais Subfunções</w:t>
      </w:r>
      <w:r>
        <w:t xml:space="preserve">).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Por tipo de gasto</w:t>
      </w:r>
      <w:r>
        <w:t xml:space="preserve">: a DCA, Anexo I-D, com os grupos de natureza (pessoal, juros, outras despesas correntes, investimentos, inversões, amortização) e os elementos (material de consumo, serviços de terceiros, obras…). Só entram as linhas </w:t>
      </w:r>
      <w:r>
        <w:rPr>
          <w:rFonts w:ascii="Consolas" w:cs="Consolas" w:eastAsia="Consolas" w:hAnsi="Consolas"/>
          <w:sz w:val="19"/>
          <w:szCs w:val="19"/>
        </w:rPr>
        <w:t xml:space="preserve">DO…</w:t>
      </w:r>
      <w:r>
        <w:t xml:space="preserve"> (as </w:t>
      </w:r>
      <w:r>
        <w:rPr>
          <w:rFonts w:ascii="Consolas" w:cs="Consolas" w:eastAsia="Consolas" w:hAnsi="Consolas"/>
          <w:sz w:val="19"/>
          <w:szCs w:val="19"/>
        </w:rPr>
        <w:t xml:space="preserve">DI…</w:t>
      </w:r>
      <w:r>
        <w:t xml:space="preserve"> são as intraorçamentárias). As modalidades somam o total do Anexo I-E ao centavo (São Sepé, 2015 e 2024).</w:t>
      </w:r>
    </w:p>
    <w:p>
      <w:pPr>
        <w:spacing w:after="80"/>
      </w:pPr>
      <w:r>
        <w:t xml:space="preserve">As somas recebem uma conversão por ano (reais de outro ano, por habitante); ano que a conversão não alcança fica de fora do período, e a tela diz quantos anos entraram.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Abertura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Abertura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abertura de um ano: o total e o valor de cada código, com o nome e o pai (o código do nível de cima).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LinhaGasto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LinhaGasto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das somas: o código, o nome, o total no período, o valor de cada ano e as linhas de baixo.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SomaGastos</w:t>
      </w:r>
      <w:r>
        <w:rPr>
          <w:sz w:val="16"/>
          <w:szCs w:val="16"/>
        </w:rPr>
        <w:t xml:space="preserve">  (linha 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SomaGastos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somas de um período: o total, os anos que entraram e as linhas, da maior para a menor.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GRUPOS_NATUREZA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GRUPOS_NATUREZA: Record&lt;string, string&gt;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nomes dos grupos de natureza como a tela os mostra (o Anexo I-D os escreve com a classificação na frente).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Item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Item = { coluna?: string; conta?: string; cod_conta?: string; valor?: number | null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da resposta do SICONFI, só com os campos lidos.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liquidadas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liquidadas(bruto: unknown): Item[]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linhas da despesa liquidada de uma resposta do SICONFI;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o ano não foi entregue.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semCodigo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semCodigo(conta: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nome sem a classificação da frente: "3.3.90.39.00 - Outros Serviços…" → "Outros Serviços…".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semParenteses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semParenteses(conta: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conta sem parênteses e espaços repetidos (até 2016 a DCA escrevia "Despesas (Exceto Intraorçamentárias)").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lerPorFuncao</w:t>
      </w:r>
      <w:r>
        <w:rPr>
          <w:sz w:val="16"/>
          <w:szCs w:val="16"/>
        </w:rPr>
        <w:t xml:space="preserve">  (linha 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lerPorFuncao(bruto: unknown): Abertura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abertura por área (DCA, Anexo I-E): funções e subfunções;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o ano não foi entregue.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lerPorNatureza</w:t>
      </w:r>
      <w:r>
        <w:rPr>
          <w:sz w:val="16"/>
          <w:szCs w:val="16"/>
        </w:rPr>
        <w:t xml:space="preserve">  (linha 117)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lerPorNatureza(bruto: unknown): Abertura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abertura por tipo de gasto (DCA, Anexo I-D): grupos de natureza e elementos, sem as intraorçamentárias;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o ano não foi entregue.</w:t>
      </w:r>
    </w:p>
    <w:p>
      <w:pPr>
        <w:spacing w:after="80"/>
      </w:pPr>
      <w:r>
        <w:t xml:space="preserve">O grupo soma as modalidades (</w:t>
      </w:r>
      <w:r>
        <w:rPr>
          <w:rFonts w:ascii="Consolas" w:cs="Consolas" w:eastAsia="Consolas" w:hAnsi="Consolas"/>
          <w:sz w:val="19"/>
          <w:szCs w:val="19"/>
        </w:rPr>
        <w:t xml:space="preserve">DO3.3.90.00…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DO3.3.50.00…</w:t>
      </w:r>
      <w:r>
        <w:t xml:space="preserve">). Dentro de cada modalidade, os elementos (</w:t>
      </w:r>
      <w:r>
        <w:rPr>
          <w:rFonts w:ascii="Consolas" w:cs="Consolas" w:eastAsia="Consolas" w:hAnsi="Consolas"/>
          <w:sz w:val="19"/>
          <w:szCs w:val="19"/>
        </w:rPr>
        <w:t xml:space="preserve">DO3.3.90.39…</w:t>
      </w:r>
      <w:r>
        <w:t xml:space="preserve">) somam-se por código entre as modalidades; a modalidade sem elementos entra com o próprio nome (as transferências a instituições privadas, por exemplo), e o que os elementos não cobrem fica em "Demais".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somarAberturas</w:t>
      </w:r>
      <w:r>
        <w:rPr>
          <w:sz w:val="16"/>
          <w:szCs w:val="16"/>
        </w:rPr>
        <w:t xml:space="preserve">  (linha 157)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somarAberturas(anos: string[], porAno: Map&lt;string, Abertura | null | undefined&gt;,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as aberturas dos </w:t>
      </w:r>
      <w:r>
        <w:rPr>
          <w:rFonts w:ascii="Consolas" w:cs="Consolas" w:eastAsia="Consolas" w:hAnsi="Consolas"/>
          <w:sz w:val="19"/>
          <w:szCs w:val="19"/>
        </w:rPr>
        <w:t xml:space="preserve">anos</w:t>
      </w:r>
      <w:r>
        <w:t xml:space="preserve"> com a </w:t>
      </w:r>
      <w:r>
        <w:rPr>
          <w:rFonts w:ascii="Consolas" w:cs="Consolas" w:eastAsia="Consolas" w:hAnsi="Consolas"/>
          <w:sz w:val="19"/>
          <w:szCs w:val="19"/>
        </w:rPr>
        <w:t xml:space="preserve">converter</w:t>
      </w:r>
      <w:r>
        <w:t xml:space="preserve"> de cada ano (o valor da época vira o valor mostrado). O ano sem abertura, ou que a conversão não alcança, fica de fora. As linhas vêm da maior para a menor, sem as zeradas.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variacao</w:t>
      </w:r>
      <w:r>
        <w:rPr>
          <w:sz w:val="16"/>
          <w:szCs w:val="16"/>
        </w:rPr>
        <w:t xml:space="preserve">  (linha 195)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variacao(a: number, b: number): number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variação de </w:t>
      </w:r>
      <w:r>
        <w:rPr>
          <w:rFonts w:ascii="Consolas" w:cs="Consolas" w:eastAsia="Consolas" w:hAnsi="Consolas"/>
          <w:sz w:val="19"/>
          <w:szCs w:val="19"/>
        </w:rPr>
        <w:t xml:space="preserve">b</w:t>
      </w:r>
      <w:r>
        <w:t xml:space="preserve"> para </w:t>
      </w:r>
      <w:r>
        <w:rPr>
          <w:rFonts w:ascii="Consolas" w:cs="Consolas" w:eastAsia="Consolas" w:hAnsi="Consolas"/>
          <w:sz w:val="19"/>
          <w:szCs w:val="19"/>
        </w:rPr>
        <w:t xml:space="preserve">a</w:t>
      </w:r>
      <w:r>
        <w:t xml:space="preserve"> em %, ou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sem base.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ReceitasAno</w:t>
      </w:r>
      <w:r>
        <w:rPr>
          <w:sz w:val="16"/>
          <w:szCs w:val="16"/>
        </w:rPr>
        <w:t xml:space="preserve">  (linha 200)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ReceitasAno extends Abertura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receitas de um ano (DCA, Anexo I-C) em grupos, e as deduções da receita (a retenção para o FUNDEB e outras).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GRUPOS_RECEITA</w:t>
      </w:r>
      <w:r>
        <w:rPr>
          <w:sz w:val="16"/>
          <w:szCs w:val="16"/>
        </w:rPr>
        <w:t xml:space="preserve">  (linha 205)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GRUPOS_RECEITA: Record&lt;string, string&gt;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grupos de receita, na ordem da tela.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lerReceitas</w:t>
      </w:r>
      <w:r>
        <w:rPr>
          <w:sz w:val="16"/>
          <w:szCs w:val="16"/>
        </w:rPr>
        <w:t xml:space="preserve">  (linha 225)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lerReceitas(bruto: unknown): ReceitasAno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receitas realizadas de um ano em grupos (DCA, Anexo I-C, "Receitas Brutas Realizadas"), sem as intraorçamentárias;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o ano não foi entregue.</w:t>
      </w:r>
    </w:p>
    <w:p>
      <w:pPr>
        <w:spacing w:after="80"/>
      </w:pPr>
      <w:r>
        <w:t xml:space="preserve">O ementário da receita mudou em 2018, e o formato do código diz qual vale: até 2017, </w:t>
      </w:r>
      <w:r>
        <w:rPr>
          <w:rFonts w:ascii="Consolas" w:cs="Consolas" w:eastAsia="Consolas" w:hAnsi="Consolas"/>
          <w:sz w:val="19"/>
          <w:szCs w:val="19"/>
        </w:rPr>
        <w:t xml:space="preserve">RO1.7.2.1.00.00.00</w:t>
      </w:r>
      <w:r>
        <w:t xml:space="preserve"> é a transferência da União, </w:t>
      </w:r>
      <w:r>
        <w:rPr>
          <w:rFonts w:ascii="Consolas" w:cs="Consolas" w:eastAsia="Consolas" w:hAnsi="Consolas"/>
          <w:sz w:val="19"/>
          <w:szCs w:val="19"/>
        </w:rPr>
        <w:t xml:space="preserve">1.7.2.2</w:t>
      </w:r>
      <w:r>
        <w:t xml:space="preserve"> a do estado e </w:t>
      </w:r>
      <w:r>
        <w:rPr>
          <w:rFonts w:ascii="Consolas" w:cs="Consolas" w:eastAsia="Consolas" w:hAnsi="Consolas"/>
          <w:sz w:val="19"/>
          <w:szCs w:val="19"/>
        </w:rPr>
        <w:t xml:space="preserve">1.7.2.4</w:t>
      </w:r>
      <w:r>
        <w:t xml:space="preserve"> (multigovernamentais) o FUNDEB; de 2018 em diante, </w:t>
      </w:r>
      <w:r>
        <w:rPr>
          <w:rFonts w:ascii="Consolas" w:cs="Consolas" w:eastAsia="Consolas" w:hAnsi="Consolas"/>
          <w:sz w:val="19"/>
          <w:szCs w:val="19"/>
        </w:rPr>
        <w:t xml:space="preserve">RO1.7.1.0.00.0.0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1.7.2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1.7.5</w:t>
      </w:r>
      <w:r>
        <w:t xml:space="preserve">. Os grupos somam as receitas correntes (1) e de capital (2), ao centavo (São Sepé, 2015, 2017, 2018 e 2024). As deduções (a retenção para o FUNDEB e outras) ficam à parte.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48" w:id="148"/>
      <w:r>
        <w:t xml:space="preserve">12.25 src/lib/governos.ts</w:t>
      </w:r>
      <w:bookmarkEnd w:id="148"/>
    </w:p>
    <w:p>
      <w:pPr>
        <w:spacing w:after="100"/>
      </w:pPr>
      <w:r>
        <w:rPr>
          <w:sz w:val="17"/>
          <w:szCs w:val="17"/>
        </w:rPr>
        <w:t xml:space="preserve">packages/portal/src/lib/governos.ts · TypeScript · 361 linhas · 39 declarações</w:t>
      </w:r>
    </w:p>
    <w:p>
      <w:pPr>
        <w:spacing w:after="80"/>
      </w:pPr>
      <w:r>
        <w:t xml:space="preserve">Governos municipais na Economia (ADR-040): para um município, os mandatos de prefeito pelas eleições que o Lumen publica, e o que a população (estimativas do IBGE) e as contas anuais (DCA do SICONFI) registraram em cada um.</w:t>
      </w:r>
    </w:p>
    <w:p>
      <w:pPr>
        <w:spacing w:after="80"/>
      </w:pPr>
      <w:r>
        <w:t xml:space="preserve">Tudo é lido sob demanda, no navegador, para o município escolhido: - os resultados de prefeito, dos feeds da aba Eleições (</w:t>
      </w:r>
      <w:r>
        <w:rPr>
          <w:rFonts w:ascii="Consolas" w:cs="Consolas" w:eastAsia="Consolas" w:hAnsi="Consolas"/>
          <w:sz w:val="19"/>
          <w:szCs w:val="19"/>
        </w:rPr>
        <w:t xml:space="preserve">&lt;eleição&gt;/prefeito/mu-&lt;código IBGE&gt;.json</w:t>
      </w:r>
      <w:r>
        <w:t xml:space="preserve">; o eleito do 2º turno vem do arquivo do 2º turno); - a população, do SIDRA (tabela 6579; o Censo 2022, tabela 4709, nos anos sem estimativa, 2022 e 2023); - a despesa por função, da DCA (Anexo I-E, despesa liquidada), pelo endereço do próprio portal, que a Vercel repassa ao SICONFI (a API do Tesouro não aceita pedido de outro site); - sob demanda, para o mandato aberto na tela, a despesa por natureza (Anexo I-D), que diz com o que foi gasto (pessoal, custeio, obras…). As aberturas e as somas estão em </w:t>
      </w:r>
      <w:r>
        <w:rPr>
          <w:rFonts w:ascii="Consolas" w:cs="Consolas" w:eastAsia="Consolas" w:hAnsi="Consolas"/>
          <w:sz w:val="19"/>
          <w:szCs w:val="19"/>
        </w:rPr>
        <w:t xml:space="preserve">lib/gastos.ts</w:t>
      </w:r>
      <w:r>
        <w:t xml:space="preserve">.</w:t>
      </w:r>
    </w:p>
    <w:p>
      <w:pPr>
        <w:spacing w:after="80"/>
      </w:pPr>
      <w:r>
        <w:t xml:space="preserve">Os valores em reais são corrigidos pelo IPCA médio de cada ano, para reais do último ano com o IPCA completo. Como na comparação de presidentes, os números mostram o que as fontes registraram; não dizem o que causou a diferença entre um mandato e outro.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API_SICONFI</w:t>
      </w:r>
      <w:r>
        <w:rPr>
          <w:sz w:val="16"/>
          <w:szCs w:val="16"/>
        </w:rPr>
        <w:t xml:space="preserve">  (linha 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API_SICONFI = "/api/siconfi";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do portal que a Vercel repassa ao SICONFI (</w:t>
      </w:r>
      <w:r>
        <w:rPr>
          <w:rFonts w:ascii="Consolas" w:cs="Consolas" w:eastAsia="Consolas" w:hAnsi="Consolas"/>
          <w:sz w:val="19"/>
          <w:szCs w:val="19"/>
        </w:rPr>
        <w:t xml:space="preserve">vercel.json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PRIMEIRO_ANO_DCA</w:t>
      </w:r>
      <w:r>
        <w:rPr>
          <w:sz w:val="16"/>
          <w:szCs w:val="16"/>
        </w:rPr>
        <w:t xml:space="preserve">  (linha 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PRIMEIRO_ANO_DCA = 2014;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primeiro exercício com DCA no SICONFI: o de 2013 vem vazio.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PRIMEIRA_ELEICAO</w:t>
      </w:r>
      <w:r>
        <w:rPr>
          <w:sz w:val="16"/>
          <w:szCs w:val="16"/>
        </w:rPr>
        <w:t xml:space="preserve">  (linha 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PRIMEIRA_ELEICAO = 2000;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primeira eleição municipal mostrada: o mandato dela (2001–2004) é o primeiro com estimativa de população.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QUEBRAS_POPULACAO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QUEBRAS_POPULACAO = ["2013", "2024"];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Quebras de método nas estimativas de população do IBGE (as mesmas da série do país).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Mandato</w:t>
      </w:r>
      <w:r>
        <w:rPr>
          <w:sz w:val="16"/>
          <w:szCs w:val="16"/>
        </w:rPr>
        <w:t xml:space="preserve">  (linha 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Mandato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mandato de prefeito: período, quem foi eleito e em que turno.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Despesas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Despesas = Partial&lt;Record&lt;IdFuncao, number&gt;&gt;;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despesas liquidadas de um ano, por grupo, em reais da época.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IdFuncao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IdFuncao = "total" | "saude" | "educacao" | "assistencia" | "urbanismo";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grupos de despesa mostrados: o total e quatro funções.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FUNCOES</w:t>
      </w:r>
      <w:r>
        <w:rPr>
          <w:sz w:val="16"/>
          <w:szCs w:val="16"/>
        </w:rPr>
        <w:t xml:space="preserve">  (linha 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FUNCOES: { id: IdFuncao; rotulo: string; conta: string }[] = [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funções mostradas: a conta como a DCA (Anexo I-E) a escreve.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anosMunicipais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anosMunicipais(indice: Indice | null, uf: string): number[]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anos de eleição municipal com resultado de prefeito publicado para a UF, do mais antigo ao mais novo.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eleicoesMunicipais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eleicoesMunicipais(hoje: Date): number[]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eleições municipais do calendário (a cada quatro anos, desde </w:t>
      </w:r>
      <w:r>
        <w:rPr>
          <w:rFonts w:ascii="Consolas" w:cs="Consolas" w:eastAsia="Consolas" w:hAnsi="Consolas"/>
          <w:sz w:val="19"/>
          <w:szCs w:val="19"/>
        </w:rPr>
        <w:t xml:space="preserve">PRIMEIRA_ELEICAO</w:t>
      </w:r>
      <w:r>
        <w:t xml:space="preserve">) já realizadas em </w:t>
      </w:r>
      <w:r>
        <w:rPr>
          <w:rFonts w:ascii="Consolas" w:cs="Consolas" w:eastAsia="Consolas" w:hAnsi="Consolas"/>
          <w:sz w:val="19"/>
          <w:szCs w:val="19"/>
        </w:rPr>
        <w:t xml:space="preserve">hoje</w:t>
      </w:r>
      <w:r>
        <w:t xml:space="preserve">: a do ano corrente só entra depois de outubro, quando o resultado sai. Os mandatos vêm daqui, e não dos resultados publicados: sem o resultado, o mandato aparece assim mesmo, com os números do período.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candidatos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candidatos(feed: Feed | null): Candidato[]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candidatos do resultado, ou nenhum (panorama, ausente).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eleitoNoFeed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eleitoNoFeed(feed: Feed | null): Candidato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candidato marcado como eleito no resultado, se houver 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foiAoSegundoTurno</w:t>
      </w:r>
      <w:r>
        <w:rPr>
          <w:sz w:val="16"/>
          <w:szCs w:val="16"/>
        </w:rPr>
        <w:t xml:space="preserve">  (linha 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foiAoSegundoTurno(feed: Feed | null):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resultado do 1º turno levou a eleição ao 2º turno.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mandatoDe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mandatoDe(ano: number, eleito: Candidato | null, turno: 1 | 2 | null, publicado: boolean): Mandato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mandato que a eleição de </w:t>
      </w:r>
      <w:r>
        <w:rPr>
          <w:rFonts w:ascii="Consolas" w:cs="Consolas" w:eastAsia="Consolas" w:hAnsi="Consolas"/>
          <w:sz w:val="19"/>
          <w:szCs w:val="19"/>
        </w:rPr>
        <w:t xml:space="preserve">ano</w:t>
      </w:r>
      <w:r>
        <w:t xml:space="preserve"> abriu: de 1º de janeiro do ano seguinte ao fim do quarto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quemGovernou</w:t>
      </w:r>
      <w:r>
        <w:rPr>
          <w:sz w:val="16"/>
          <w:szCs w:val="16"/>
        </w:rPr>
        <w:t xml:space="preserve">  (linha 109)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quemGovernou(m: Mandato):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Quem governou: "Nome (PARTIDO)", ou por que não se sabe.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carregarMandatos</w:t>
      </w:r>
      <w:r>
        <w:rPr>
          <w:sz w:val="16"/>
          <w:szCs w:val="16"/>
        </w:rPr>
        <w:t xml:space="preserve">  (linha 115)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carregarMandatos(codigo: string, uf: string, sinal?: AbortSignal,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mandatos do calendário, com o eleito pelos resultados de prefeito publicados no Lumen.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urlPopulacao</w:t>
      </w:r>
      <w:r>
        <w:rPr>
          <w:sz w:val="16"/>
          <w:szCs w:val="16"/>
        </w:rPr>
        <w:t xml:space="preserve">  (linha 135)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urlPopulacao = (codigo: string) =&gt;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Consulta do SIDRA: estimativa anual da população do município (tabela 6579, variável 9324).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urlCenso2022</w:t>
      </w:r>
      <w:r>
        <w:rPr>
          <w:sz w:val="16"/>
          <w:szCs w:val="16"/>
        </w:rPr>
        <w:t xml:space="preserve">  (linha 138)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urlCenso2022 = (codigo: string) =&gt; `https://apisidra.ibge.gov.br/values/t/4709/n6/${codigo}/v/93/p/2022`;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Consulta do SIDRA: população residente do Censo 2022 (tabela 4709, variável 93).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lerSidraAnual</w:t>
      </w:r>
      <w:r>
        <w:rPr>
          <w:sz w:val="16"/>
          <w:szCs w:val="16"/>
        </w:rPr>
        <w:t xml:space="preserve">  (linha 141)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lerSidraAnual(bruto: unknown): [string, number][]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[ano, valor]</w:t>
      </w:r>
      <w:r>
        <w:t xml:space="preserve"> de uma consulta anual do SIDRA; a primeira linha é o cabeçalho e valor não numérico fica de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populacaoPorAno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populacaoPorAno(estimativas: [string, number][], censo2022: number | null): Map&lt;string, number&gt;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população de cada ano para a conta por habitante: a estimativa e, em 2022 e 2023, o Censo 2022.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AnexoDca</w:t>
      </w:r>
      <w:r>
        <w:rPr>
          <w:sz w:val="16"/>
          <w:szCs w:val="16"/>
        </w:rPr>
        <w:t xml:space="preserve">  (linha 162)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AnexoDca = "I-E" | "I-D" | "I-C";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anexos da DCA lidos: I-E (despesa por função), I-D (despesa por natureza) e I-C (receitas).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urlDca</w:t>
      </w:r>
      <w:r>
        <w:rPr>
          <w:sz w:val="16"/>
          <w:szCs w:val="16"/>
        </w:rPr>
        <w:t xml:space="preserve">  (linha 165)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urlDca = (codigo: string, ano: number, anexo: AnexoDca = "I-E") =&gt;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Consulta da DCA de um ano pelo endereço do portal (a Vercel repassa ao SICONFI).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urlDcaNaFonte</w:t>
      </w:r>
      <w:r>
        <w:rPr>
          <w:sz w:val="16"/>
          <w:szCs w:val="16"/>
        </w:rPr>
        <w:t xml:space="preserve">  (linha 169)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urlDcaNaFonte = (codigo: string, ano: number, anexo: AnexoDca = "I-E") =&gt;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mesma consulta direto no SICONFI, para o link da fonte.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despesasDe</w:t>
      </w:r>
      <w:r>
        <w:rPr>
          <w:sz w:val="16"/>
          <w:szCs w:val="16"/>
        </w:rPr>
        <w:t xml:space="preserve">  (linha 174)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despesasDe(contas: Abertura): Despesas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despesas das funções de </w:t>
      </w:r>
      <w:r>
        <w:rPr>
          <w:rFonts w:ascii="Consolas" w:cs="Consolas" w:eastAsia="Consolas" w:hAnsi="Consolas"/>
          <w:sz w:val="19"/>
          <w:szCs w:val="19"/>
        </w:rPr>
        <w:t xml:space="preserve">FUNCOES</w:t>
      </w:r>
      <w:r>
        <w:t xml:space="preserve"> tiradas da abertura por área do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lerDca</w:t>
      </w:r>
      <w:r>
        <w:rPr>
          <w:sz w:val="16"/>
          <w:szCs w:val="16"/>
        </w:rPr>
        <w:t xml:space="preserve">  (linha 184)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lerDca(bruto: unknown): Despesas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despesas liquidadas das funções de </w:t>
      </w:r>
      <w:r>
        <w:rPr>
          <w:rFonts w:ascii="Consolas" w:cs="Consolas" w:eastAsia="Consolas" w:hAnsi="Consolas"/>
          <w:sz w:val="19"/>
          <w:szCs w:val="19"/>
        </w:rPr>
        <w:t xml:space="preserve">FUNCOES</w:t>
      </w:r>
      <w:r>
        <w:t xml:space="preserve"> numa resposta da DCA;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o ano não foi entregue.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ESPERAS_SICONFI</w:t>
      </w:r>
      <w:r>
        <w:rPr>
          <w:sz w:val="16"/>
          <w:szCs w:val="16"/>
        </w:rPr>
        <w:t xml:space="preserve">  (linha 190)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ESPERAS_SICONFI = [1000, 3000];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Esperas antes de cada nova tentativa de consulta ao SICONFI, em milissegundos.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obterDoSiconfi</w:t>
      </w:r>
      <w:r>
        <w:rPr>
          <w:sz w:val="16"/>
          <w:szCs w:val="16"/>
        </w:rPr>
        <w:t xml:space="preserve">  (linha 196)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obterDoSiconfi(url: string, sinal?: AbortSignal, esperas = ESPERAS_SICONFI): Promise&lt;unknown&gt;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Consulta ao SICONFI pelo portal com novas tentativas: a API do Tesouro recusa pedidos demais ao mesmo tempo, e a página faz perto de 20 de uma vez. Só a falha da consulta se repete; o cancelamento, não.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carregarReceitas</w:t>
      </w:r>
      <w:r>
        <w:rPr>
          <w:sz w:val="16"/>
          <w:szCs w:val="16"/>
        </w:rPr>
        <w:t xml:space="preserve">  (linha 209)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carregarReceitas(codigo: string, ano: number, sinal?: AbortSignal): Promise&lt;ReceitasAno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receitas de um ano (Anexo I-C), pelo endereço do portal;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o ano não foi entregue.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carregarNatureza</w:t>
      </w:r>
      <w:r>
        <w:rPr>
          <w:sz w:val="16"/>
          <w:szCs w:val="16"/>
        </w:rPr>
        <w:t xml:space="preserve">  (linha 214)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carregarNatureza(codigo: string, ano: number, sinal?: AbortSignal): Promise&lt;Abertura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despesa por natureza de um ano (Anexo I-D), pelo endereço do portal;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o ano não foi entregue.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ipcaMedioAnual</w:t>
      </w:r>
      <w:r>
        <w:rPr>
          <w:sz w:val="16"/>
          <w:szCs w:val="16"/>
        </w:rPr>
        <w:t xml:space="preserve">  (linha 224)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ipcaMedioAnual(ipca: Pick&lt;Indicador, "serie"&gt;): Map&lt;string, number&gt;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IPCA médio de cada ano, como número-índice (o primeiro mês da série vale 1), a partir da série mensal da Economia. Só entram os anos com os 12 meses.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anoBase</w:t>
      </w:r>
      <w:r>
        <w:rPr>
          <w:sz w:val="16"/>
          <w:szCs w:val="16"/>
        </w:rPr>
        <w:t xml:space="preserve">  (linha 240)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anoBase(medias: Map&lt;string, number&gt;): string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ano-base da correção: o último com o IPCA completo.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emReaisDe</w:t>
      </w:r>
      <w:r>
        <w:rPr>
          <w:sz w:val="16"/>
          <w:szCs w:val="16"/>
        </w:rPr>
        <w:t xml:space="preserve">  (linha 245)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emReaisDe(valor: number, ano: string, base: string, medias: Map&lt;string, number&gt;): number | null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valor</w:t>
      </w:r>
      <w:r>
        <w:t xml:space="preserve"> do </w:t>
      </w:r>
      <w:r>
        <w:rPr>
          <w:rFonts w:ascii="Consolas" w:cs="Consolas" w:eastAsia="Consolas" w:hAnsi="Consolas"/>
          <w:sz w:val="19"/>
          <w:szCs w:val="19"/>
        </w:rPr>
        <w:t xml:space="preserve">ano</w:t>
      </w:r>
      <w:r>
        <w:t xml:space="preserve"> em reais do </w:t>
      </w:r>
      <w:r>
        <w:rPr>
          <w:rFonts w:ascii="Consolas" w:cs="Consolas" w:eastAsia="Consolas" w:hAnsi="Consolas"/>
          <w:sz w:val="19"/>
          <w:szCs w:val="19"/>
        </w:rPr>
        <w:t xml:space="preserve">base</w:t>
      </w:r>
      <w:r>
        <w:t xml:space="preserve">, pelo IPCA médio;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sem IPCA de um dos dois anos.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AnoMunicipal</w:t>
      </w:r>
      <w:r>
        <w:rPr>
          <w:sz w:val="16"/>
          <w:szCs w:val="16"/>
        </w:rPr>
        <w:t xml:space="preserve">  (linha 254)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AnoMunicipal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ano do município: população usada, despesas da época e corrigidas, e por habitante.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ResumoMandato</w:t>
      </w:r>
      <w:r>
        <w:rPr>
          <w:sz w:val="16"/>
          <w:szCs w:val="16"/>
        </w:rPr>
        <w:t xml:space="preserve">  (linha 263)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ResumoMandato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resumo de um mandato: a população no começo e no fim e a média anual de cada despesa, corrigida.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anosMunicipaisComDespesa</w:t>
      </w:r>
      <w:r>
        <w:rPr>
          <w:sz w:val="16"/>
          <w:szCs w:val="16"/>
        </w:rPr>
        <w:t xml:space="preserve">  (linha 275)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anosMunicipaisComDespesa(anos: string[], populacao: Map&lt;string, number&gt;,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anos do município, com a despesa corrigida para reais do </w:t>
      </w:r>
      <w:r>
        <w:rPr>
          <w:rFonts w:ascii="Consolas" w:cs="Consolas" w:eastAsia="Consolas" w:hAnsi="Consolas"/>
          <w:sz w:val="19"/>
          <w:szCs w:val="19"/>
        </w:rPr>
        <w:t xml:space="preserve">base</w:t>
      </w:r>
      <w:r>
        <w:t xml:space="preserve"> e dividida pela população do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media</w:t>
      </w:r>
      <w:r>
        <w:rPr>
          <w:sz w:val="16"/>
          <w:szCs w:val="16"/>
        </w:rPr>
        <w:t xml:space="preserve">  (linha 295)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media(anos: AnoMunicipal[], chave: "reais" | "porHabitante"): Despesas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média das despesas dos anos com contas, por função.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resumirMandatos</w:t>
      </w:r>
      <w:r>
        <w:rPr>
          <w:sz w:val="16"/>
          <w:szCs w:val="16"/>
        </w:rPr>
        <w:t xml:space="preserve">  (linha 309)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resumirMandatos(mandatos: Mandato[], estimativas: [string, number][],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resumo de cada mandato. A população de início é a do primeiro ano do mandato com estimativa (ou a última antes dele) e a de fim, a do último ano com estimativa no mandato; entre uma quebra de método e outra, a variação fica sem cálculo, como na comparação de presidentes.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DadosMunicipio</w:t>
      </w:r>
      <w:r>
        <w:rPr>
          <w:sz w:val="16"/>
          <w:szCs w:val="16"/>
        </w:rPr>
        <w:t xml:space="preserve">  (linha 328)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DadosMunicipio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Tudo o que a página precisa de um município, lido das três fontes.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carregarMunicipio</w:t>
      </w:r>
      <w:r>
        <w:rPr>
          <w:sz w:val="16"/>
          <w:szCs w:val="16"/>
        </w:rPr>
        <w:t xml:space="preserve">  (linha 339)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carregarMunicipio(codigo: string, uf: string, ultimoAno: number,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os mandatos, a população e as contas anuais de 2014 até </w:t>
      </w:r>
      <w:r>
        <w:rPr>
          <w:rFonts w:ascii="Consolas" w:cs="Consolas" w:eastAsia="Consolas" w:hAnsi="Consolas"/>
          <w:sz w:val="19"/>
          <w:szCs w:val="19"/>
        </w:rPr>
        <w:t xml:space="preserve">ultimoAno</w:t>
      </w:r>
      <w:r>
        <w:t xml:space="preserve">; falha de uma fonte vai em </w:t>
      </w:r>
      <w:r>
        <w:rPr>
          <w:rFonts w:ascii="Consolas" w:cs="Consolas" w:eastAsia="Consolas" w:hAnsi="Consolas"/>
          <w:sz w:val="19"/>
          <w:szCs w:val="19"/>
        </w:rPr>
        <w:t xml:space="preserve">falhas</w:t>
      </w:r>
      <w:r>
        <w:t xml:space="preserve">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49" w:id="149"/>
      <w:r>
        <w:t xml:space="preserve">12.26 src/lib/local.ts</w:t>
      </w:r>
      <w:bookmarkEnd w:id="149"/>
    </w:p>
    <w:p>
      <w:pPr>
        <w:spacing w:after="100"/>
      </w:pPr>
      <w:r>
        <w:rPr>
          <w:sz w:val="17"/>
          <w:szCs w:val="17"/>
        </w:rPr>
        <w:t xml:space="preserve">packages/portal/src/lib/local.ts · TypeScript · 108 linhas · 9 declarações</w:t>
      </w:r>
    </w:p>
    <w:p>
      <w:pPr>
        <w:spacing w:after="80"/>
      </w:pPr>
      <w:r>
        <w:t xml:space="preserve">O local escolhido (União, estado, DF ou município), que filtra todas as abas do portal (ADR-035).</w:t>
      </w:r>
    </w:p>
    <w:p>
      <w:pPr>
        <w:spacing w:after="80"/>
      </w:pPr>
      <w:r>
        <w:t xml:space="preserve">Não há página própria: a pessoa escolhe o local no cabeçalho, ou entra num município ou estado em qualquer aba, e as outras abas passam a abrir já nele: Eleições no mapa do município, Contratações e Conformidade no ente, as estatais filtradas pelas que ele controla. O local fica na URL de cada aba e, entre uma visita e outra, na memória do navegador.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Local</w:t>
      </w:r>
      <w:r>
        <w:rPr>
          <w:sz w:val="16"/>
          <w:szCs w:val="16"/>
        </w:rPr>
        <w:t xml:space="preserve">  (linha 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Local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local escolhido: código IBGE (1 para a União), nome e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Area</w:t>
      </w:r>
      <w:r>
        <w:rPr>
          <w:sz w:val="16"/>
          <w:szCs w:val="16"/>
        </w:rPr>
        <w:t xml:space="preserve">  (linha 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Area = "eleicoes" | "contratacoes" | "conformidade" | "economia" | "estatais" | "avisos";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áreas do portal que o local filtra.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siglaDaUf</w:t>
      </w:r>
      <w:r>
        <w:rPr>
          <w:sz w:val="16"/>
          <w:szCs w:val="16"/>
        </w:rPr>
        <w:t xml:space="preserve">  (linha 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siglaDaUf(codigo: string): string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Sigla da UF em minúsculas pelo código de 2 dígitos ("35" → "sp").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codigoDaUf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codigoDaUf(sigla: string): string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 IBGE da UF pela sigla ("sp" → "35").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hrefDaArea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hrefDaArea(area: Area, local: Local | null, atual?: URLSearchParams):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endereço da aba já filtrado pelo local. Sem local, o da aba no Brasil. Eleições abrem no mapa do município ou do estado (a eleição e o cargo de </w:t>
      </w:r>
      <w:r>
        <w:rPr>
          <w:rFonts w:ascii="Consolas" w:cs="Consolas" w:eastAsia="Consolas" w:hAnsi="Consolas"/>
          <w:sz w:val="19"/>
          <w:szCs w:val="19"/>
        </w:rPr>
        <w:t xml:space="preserve">atual</w:t>
      </w:r>
      <w:r>
        <w:t xml:space="preserve">, se houver); a União não tem página de conformidade.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codigoNaUrl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codigoNaUrl(caminho: string, params: URLSearchParams): string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local que a URL da aba aberta indica, ou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ela está no Brasil ou não é de uma área com local: </w:t>
      </w:r>
      <w:r>
        <w:rPr>
          <w:rFonts w:ascii="Consolas" w:cs="Consolas" w:eastAsia="Consolas" w:hAnsi="Consolas"/>
          <w:sz w:val="19"/>
          <w:szCs w:val="19"/>
        </w:rPr>
        <w:t xml:space="preserve">?ente=</w:t>
      </w:r>
      <w:r>
        <w:t xml:space="preserve"> em Contratações, Conformidade, Estatais e Avisos; </w:t>
      </w:r>
      <w:r>
        <w:rPr>
          <w:rFonts w:ascii="Consolas" w:cs="Consolas" w:eastAsia="Consolas" w:hAnsi="Consolas"/>
          <w:sz w:val="19"/>
          <w:szCs w:val="19"/>
        </w:rPr>
        <w:t xml:space="preserve">?uf=</w:t>
      </w:r>
      <w:r>
        <w:t xml:space="preserve"> em Conformidade; </w:t>
      </w:r>
      <w:r>
        <w:rPr>
          <w:rFonts w:ascii="Consolas" w:cs="Consolas" w:eastAsia="Consolas" w:hAnsi="Consolas"/>
          <w:sz w:val="19"/>
          <w:szCs w:val="19"/>
        </w:rPr>
        <w:t xml:space="preserve">?a=mu-…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?a=uf-…</w:t>
      </w:r>
      <w:r>
        <w:t xml:space="preserve"> em Eleições. Só o código: o nome vem do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lerMemoria</w:t>
      </w:r>
      <w:r>
        <w:rPr>
          <w:sz w:val="16"/>
          <w:szCs w:val="16"/>
        </w:rPr>
        <w:t xml:space="preserve">  (linha 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lerMemoria(): Local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local guardado no navegador, ou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(sem memória, em janela privada, ou valor estranho).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gravarMemoria</w:t>
      </w:r>
      <w:r>
        <w:rPr>
          <w:sz w:val="16"/>
          <w:szCs w:val="16"/>
        </w:rPr>
        <w:t xml:space="preserve">  (linha 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gravarMemoria(local: Local | null): void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(ou apaga, com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) o local no navegador; sem memória disponível, só não guarda.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EVENTO_LOCAL</w:t>
      </w:r>
      <w:r>
        <w:rPr>
          <w:sz w:val="16"/>
          <w:szCs w:val="16"/>
        </w:rPr>
        <w:t xml:space="preserve">  (linha 108)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EVENTO_LOCAL = "lumen:local";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Avisa as abas abertas na mesma página que o local mudou.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50" w:id="150"/>
      <w:r>
        <w:t xml:space="preserve">12.27 src/lib/mercado.ts</w:t>
      </w:r>
      <w:bookmarkEnd w:id="150"/>
    </w:p>
    <w:p>
      <w:pPr>
        <w:spacing w:after="100"/>
      </w:pPr>
      <w:r>
        <w:rPr>
          <w:sz w:val="17"/>
          <w:szCs w:val="17"/>
        </w:rPr>
        <w:t xml:space="preserve">packages/portal/src/lib/mercado.ts · TypeScript · 248 linhas · 20 declarações</w:t>
      </w:r>
    </w:p>
    <w:p>
      <w:pPr>
        <w:spacing w:after="80"/>
      </w:pPr>
      <w:r>
        <w:t xml:space="preserve">Comparação do preço de combustível e de gás de cozinha com o preço de revenda da ANP (ADR-037; regra A-05 do DOC-07, ADR-027), sob demanda no modal da contratação.</w:t>
      </w:r>
    </w:p>
    <w:p>
      <w:pPr>
        <w:spacing w:after="80"/>
      </w:pPr>
      <w:r>
        <w:t xml:space="preserve">Duas partes: - </w:t>
      </w:r>
      <w:r>
        <w:rPr>
          <w:b/>
          <w:bCs/>
        </w:rPr>
        <w:t xml:space="preserve">o reconhecimento do item</w:t>
      </w:r>
      <w:r>
        <w:t xml:space="preserve">, cópia das regras de </w:t>
      </w:r>
      <w:r>
        <w:rPr>
          <w:rFonts w:ascii="Consolas" w:cs="Consolas" w:eastAsia="Consolas" w:hAnsi="Consolas"/>
          <w:sz w:val="19"/>
          <w:szCs w:val="19"/>
        </w:rPr>
        <w:t xml:space="preserve">lumen_mercado.especificacao.reconhecer</w:t>
      </w:r>
      <w:r>
        <w:t xml:space="preserve"> só para os produtos da ANP. Os casos ficam em </w:t>
      </w:r>
      <w:r>
        <w:rPr>
          <w:rFonts w:ascii="Consolas" w:cs="Consolas" w:eastAsia="Consolas" w:hAnsi="Consolas"/>
          <w:sz w:val="19"/>
          <w:szCs w:val="19"/>
        </w:rPr>
        <w:t xml:space="preserve">packages/mercado/testes/fixtures/reconhecimento_anp.json</w:t>
      </w:r>
      <w:r>
        <w:t xml:space="preserve"> e são lidos pelo teste do Python e pelo daqui: se uma regra mudar de um lado só, um dos testes falha. Na dúvida, o item não é reconhecido; - </w:t>
      </w:r>
      <w:r>
        <w:rPr>
          <w:b/>
          <w:bCs/>
        </w:rPr>
        <w:t xml:space="preserve">a referência</w:t>
      </w:r>
      <w:r>
        <w:t xml:space="preserve">, do arquivo </w:t>
      </w:r>
      <w:r>
        <w:rPr>
          <w:rFonts w:ascii="Consolas" w:cs="Consolas" w:eastAsia="Consolas" w:hAnsi="Consolas"/>
          <w:sz w:val="19"/>
          <w:szCs w:val="19"/>
        </w:rPr>
        <w:t xml:space="preserve">mercado/anp/uf-&lt;sigla&gt;-&lt;ano&gt;.json</w:t>
      </w:r>
      <w:r>
        <w:t xml:space="preserve"> que os painéis publicam todo dia: a distribuição do preço de revenda na semana do levantamento, no município (com ao menos 5 coletas) ou na UF (ao menos 10).</w:t>
      </w:r>
    </w:p>
    <w:p>
      <w:pPr>
        <w:spacing w:after="80"/>
      </w:pPr>
      <w:r>
        <w:t xml:space="preserve">Os limiares são os de </w:t>
      </w:r>
      <w:r>
        <w:rPr>
          <w:rFonts w:ascii="Consolas" w:cs="Consolas" w:eastAsia="Consolas" w:hAnsi="Consolas"/>
          <w:sz w:val="19"/>
          <w:szCs w:val="19"/>
        </w:rPr>
        <w:t xml:space="preserve">parametros_mercado.toml</w:t>
      </w:r>
      <w:r>
        <w:t xml:space="preserve"> (1,20 × a mediana no combustível, 1,25 × no gás de cozinha), iniciais e não calibrados. Compra pública inclui entrega, prazo de pagamento e cartão de abastecimento: a distância é um ponto de partida para conferir, não uma conclusão.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ProdutoAnp</w:t>
      </w:r>
      <w:r>
        <w:rPr>
          <w:sz w:val="16"/>
          <w:szCs w:val="16"/>
        </w:rPr>
        <w:t xml:space="preserve">  (linha 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ProdutoAnp = "GASOLINA" | "GASOLINA ADITIVADA" | "ETANOL" | "DIESEL S10" | "DIESEL" | "GNV" | "GLP";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Produtos como a ANP os nomeia; o diesel sem indicação é o S500.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NOME_PRODUTO</w:t>
      </w:r>
      <w:r>
        <w:rPr>
          <w:sz w:val="16"/>
          <w:szCs w:val="16"/>
        </w:rPr>
        <w:t xml:space="preserve">  (linha 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NOME_PRODUTO: Record&lt;ProdutoAnp, string&gt;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de cada produto na tela.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UNIDADE_PRODUTO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UNIDADE_PRODUTO = (p: ProdutoAnp) =&gt; (p === "GNV" ? "m³" : p === "GLP" ? "botijão de 13 kg" : "litro");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Unidade do preço da ANP de cada produto.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PARAMETROS_ANP</w:t>
      </w:r>
      <w:r>
        <w:rPr>
          <w:sz w:val="16"/>
          <w:szCs w:val="16"/>
        </w:rPr>
        <w:t xml:space="preserve">  (linha 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PARAMETROS_ANP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Parâmetros da A-05 (</w:t>
      </w:r>
      <w:r>
        <w:rPr>
          <w:rFonts w:ascii="Consolas" w:cs="Consolas" w:eastAsia="Consolas" w:hAnsi="Consolas"/>
          <w:sz w:val="19"/>
          <w:szCs w:val="19"/>
        </w:rPr>
        <w:t xml:space="preserve">parametros_mercado.toml</w:t>
      </w:r>
      <w:r>
        <w:t xml:space="preserve">), iniciais e não calibrados.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semAcento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semAcento(texto: string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Minúsculas, sem acentos e com espaços simples (</w:t>
      </w:r>
      <w:r>
        <w:rPr>
          <w:rFonts w:ascii="Consolas" w:cs="Consolas" w:eastAsia="Consolas" w:hAnsi="Consolas"/>
          <w:sz w:val="19"/>
          <w:szCs w:val="19"/>
        </w:rPr>
        <w:t xml:space="preserve">sem_acento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normalizarTitulo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normalizarTitulo(texto: string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Descrição com números colados às unidades (</w:t>
      </w:r>
      <w:r>
        <w:rPr>
          <w:rFonts w:ascii="Consolas" w:cs="Consolas" w:eastAsia="Consolas" w:hAnsi="Consolas"/>
          <w:sz w:val="19"/>
          <w:szCs w:val="19"/>
        </w:rPr>
        <w:t xml:space="preserve">normalizar_titulo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unidadeCanonica</w:t>
      </w:r>
      <w:r>
        <w:rPr>
          <w:sz w:val="16"/>
          <w:szCs w:val="16"/>
        </w:rPr>
        <w:t xml:space="preserve">  (linha 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unidadeCanonica(texto: string | null | undefined): string | null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litro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m3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unidade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botijao</w:t>
      </w:r>
      <w:r>
        <w:t xml:space="preserve"> a partir da unidade de medida (</w:t>
      </w:r>
      <w:r>
        <w:rPr>
          <w:rFonts w:ascii="Consolas" w:cs="Consolas" w:eastAsia="Consolas" w:hAnsi="Consolas"/>
          <w:sz w:val="19"/>
          <w:szCs w:val="19"/>
        </w:rPr>
        <w:t xml:space="preserve">unidade_canonica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combustivel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combustivel(d: string): ProdutoAnp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Produto ANP de uma descrição de combustível (sem acento), ou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_combustivel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gasDeCozinha</w:t>
      </w:r>
      <w:r>
        <w:rPr>
          <w:sz w:val="16"/>
          <w:szCs w:val="16"/>
        </w:rPr>
        <w:t xml:space="preserve">  (linha 112)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gasDeCozinha(d: string):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descrição é de GLP no botijão de 13 kg, só o gás, com a troca do vazio? (</w:t>
      </w:r>
      <w:r>
        <w:rPr>
          <w:rFonts w:ascii="Consolas" w:cs="Consolas" w:eastAsia="Consolas" w:hAnsi="Consolas"/>
          <w:sz w:val="19"/>
          <w:szCs w:val="19"/>
        </w:rPr>
        <w:t xml:space="preserve">_gas_de_cozinha</w:t>
      </w:r>
      <w:r>
        <w:t xml:space="preserve">)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reconhecerAnp</w:t>
      </w:r>
      <w:r>
        <w:rPr>
          <w:sz w:val="16"/>
          <w:szCs w:val="16"/>
        </w:rPr>
        <w:t xml:space="preserve">  (linha 121)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reconhecerAnp(descricao: string | null | undefined, unidadeMedida: string | null | undefined): ProdutoAnp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produto da ANP do item, ou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ele não é combustível nem gás de cozinha reconhecido com segurança. A unidade decide antes da descrição: combustível só em litro (GNV em m³), gás só por botijão ou unidade.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Estatistica</w:t>
      </w:r>
      <w:r>
        <w:rPr>
          <w:sz w:val="16"/>
          <w:szCs w:val="16"/>
        </w:rPr>
        <w:t xml:space="preserve">  (linha 134)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Estatistica = [number, number, number, number, number, number];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[n, mínimo, 1º quartil, mediana, 3º quartil, máximo]</w:t>
      </w:r>
      <w:r>
        <w:t xml:space="preserve"> de uma semana.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ArquivoAnp</w:t>
      </w:r>
      <w:r>
        <w:rPr>
          <w:sz w:val="16"/>
          <w:szCs w:val="16"/>
        </w:rPr>
        <w:t xml:space="preserve">  (linha 137)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ArquivoAnp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</w:t>
      </w:r>
      <w:r>
        <w:rPr>
          <w:rFonts w:ascii="Consolas" w:cs="Consolas" w:eastAsia="Consolas" w:hAnsi="Consolas"/>
          <w:sz w:val="19"/>
          <w:szCs w:val="19"/>
        </w:rPr>
        <w:t xml:space="preserve">mercado/anp/uf-&lt;sigla&gt;-&lt;ano&gt;.json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ReferenciaAnp</w:t>
      </w:r>
      <w:r>
        <w:rPr>
          <w:sz w:val="16"/>
          <w:szCs w:val="16"/>
        </w:rPr>
        <w:t xml:space="preserve">  (linha 150)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ReferenciaAnp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referência achada: a semana, o lugar e a distribuição.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SituacaoAnp</w:t>
      </w:r>
      <w:r>
        <w:rPr>
          <w:sz w:val="16"/>
          <w:szCs w:val="16"/>
        </w:rPr>
        <w:t xml:space="preserve">  (linha 165)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SituacaoAnp = "acima" | "dentro" | "fora_de_escala" | "sem_referencia";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comparação diz do preço.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ComparacaoAnp</w:t>
      </w:r>
      <w:r>
        <w:rPr>
          <w:sz w:val="16"/>
          <w:szCs w:val="16"/>
        </w:rPr>
        <w:t xml:space="preserve">  (linha 168)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ComparacaoAnp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resultado: a referência (se houver), a razão e a leitura.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urlAnp</w:t>
      </w:r>
      <w:r>
        <w:rPr>
          <w:sz w:val="16"/>
          <w:szCs w:val="16"/>
        </w:rPr>
        <w:t xml:space="preserve">  (linha 183)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urlAnp = (uf: string, ano: number) =&gt; `${BASE_PAINEL}/mercado/anp/uf-${uf.toLowerCase()}-${ano}.json`;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do arquivo da UF no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acharReferencia</w:t>
      </w:r>
      <w:r>
        <w:rPr>
          <w:sz w:val="16"/>
          <w:szCs w:val="16"/>
        </w:rPr>
        <w:t xml:space="preserve">  (linha 191)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acharReferencia(arquivos: ArquivoAnp[], produto: ProdutoAnp, ibge: string | null, data: string): ReferenciaAnp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distribuição na semana do levantamento que contém a data (ou a mais perto, até 7 dias), no município com ao menos 5 coletas, senão na UF com ao menos 10.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compararComAnp</w:t>
      </w:r>
      <w:r>
        <w:rPr>
          <w:sz w:val="16"/>
          <w:szCs w:val="16"/>
        </w:rPr>
        <w:t xml:space="preserve">  (linha 215)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compararComAnp(produto: ProdutoAnp, preco: number, tipoPreco: "homologado" | "estimado", data: string,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leitura do preço contra a referência, pelos limiares da A-05.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carregarComparacaoAnp</w:t>
      </w:r>
      <w:r>
        <w:rPr>
          <w:sz w:val="16"/>
          <w:szCs w:val="16"/>
        </w:rPr>
        <w:t xml:space="preserve">  (linha 231)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carregarComparacaoAnp(produto: ProdutoAnp, preco: number, tipoPreco: "homologado" | "estimado",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os arquivos da UF que cobrem a data (o do ano dela e, perto da virada, o do ano vizinho) e compara.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desloca</w:t>
      </w:r>
      <w:r>
        <w:rPr>
          <w:sz w:val="16"/>
          <w:szCs w:val="16"/>
        </w:rPr>
        <w:t xml:space="preserve">  (linha 244)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desloca(iso: string, dias: number):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data </w:t>
      </w:r>
      <w:r>
        <w:rPr>
          <w:rFonts w:ascii="Consolas" w:cs="Consolas" w:eastAsia="Consolas" w:hAnsi="Consolas"/>
          <w:sz w:val="19"/>
          <w:szCs w:val="19"/>
        </w:rPr>
        <w:t xml:space="preserve">dias</w:t>
      </w:r>
      <w:r>
        <w:t xml:space="preserve"> depois de </w:t>
      </w:r>
      <w:r>
        <w:rPr>
          <w:rFonts w:ascii="Consolas" w:cs="Consolas" w:eastAsia="Consolas" w:hAnsi="Consolas"/>
          <w:sz w:val="19"/>
          <w:szCs w:val="19"/>
        </w:rPr>
        <w:t xml:space="preserve">iso</w:t>
      </w:r>
      <w:r>
        <w:t xml:space="preserve"> (negativo para antes).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51" w:id="151"/>
      <w:r>
        <w:t xml:space="preserve">12.28 src/lib/modos-mapa.ts</w:t>
      </w:r>
      <w:bookmarkEnd w:id="151"/>
    </w:p>
    <w:p>
      <w:pPr>
        <w:spacing w:after="100"/>
      </w:pPr>
      <w:r>
        <w:rPr>
          <w:sz w:val="17"/>
          <w:szCs w:val="17"/>
        </w:rPr>
        <w:t xml:space="preserve">packages/portal/src/lib/modos-mapa.ts · TypeScript · 151 linhas · 15 declarações</w:t>
      </w:r>
    </w:p>
    <w:p>
      <w:pPr>
        <w:spacing w:after="80"/>
      </w:pPr>
      <w:r>
        <w:t xml:space="preserve">Modos de cor do mapa da aba Eleições: quem lidera (a cor cheia), a força da vitória (a cor de quem lidera, mais forte quanto maior o percentual), o que mudou do 1º para o 2º turno e a abstenção.</w:t>
      </w:r>
    </w:p>
    <w:p>
      <w:pPr>
        <w:spacing w:after="80"/>
      </w:pPr>
      <w:r>
        <w:t xml:space="preserve">A identidade continua sendo a cor de quem lidera (ADR-020, ADR-052); a força só mistura essa cor com a da superfície, em faixas fixas, para a leitura não depender de distinguir tons parecidos de cores diferentes.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ModoCor</w:t>
      </w:r>
      <w:r>
        <w:rPr>
          <w:sz w:val="16"/>
          <w:szCs w:val="16"/>
        </w:rPr>
        <w:t xml:space="preserve">  (linha 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ModoCor = "vencedor" | "intensidade" | "mudanca" | "abstencao";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cor de cada área mostra.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MODOS_COR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MODOS_COR: { id: ModoCor; rotulo: string; descricao: string }[] = [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modos, na ordem do seletor, com o texto curto e a explicação.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Faixa</w:t>
      </w:r>
      <w:r>
        <w:rPr>
          <w:sz w:val="16"/>
          <w:szCs w:val="16"/>
        </w:rPr>
        <w:t xml:space="preserve">  (linha 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Faixa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faixa da escala: até que valor vale e a força da cor (1 = cheia).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FAIXAS_PCT</w:t>
      </w:r>
      <w:r>
        <w:rPr>
          <w:sz w:val="16"/>
          <w:szCs w:val="16"/>
        </w:rPr>
        <w:t xml:space="preserve">  (linha 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FAIXAS_PCT: Faixa[] = [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Percentual dos válidos de quem lidera.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FAIXAS_MUDANCA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FAIXAS_MUDANCA: Faixa[] = [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Diferença, em pontos percentuais, entre o crescimento de um finalista e o do outro.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FAIXAS_ABSTENCAO</w:t>
      </w:r>
      <w:r>
        <w:rPr>
          <w:sz w:val="16"/>
          <w:szCs w:val="16"/>
        </w:rPr>
        <w:t xml:space="preserve">  (linha 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FAIXAS_ABSTENCAO: Faixa[] = [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Abstenção sobre o eleitorado.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forcaNa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forcaNa(faixas: Faixa[], valor: number):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força da faixa em que o valor cai.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misturar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misturar(cor: string, forca: number):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cor misturada com a superfície na força dada (1 devolve a própria cor).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Finalista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Finalista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dois finalistas comparados no modo Mudança: o primeiro e o segundo do feed do 2º turno.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ContextoMudanca</w:t>
      </w:r>
      <w:r>
        <w:rPr>
          <w:sz w:val="16"/>
          <w:szCs w:val="16"/>
        </w:rPr>
        <w:t xml:space="preserve">  (linha 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ContextoMudanca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o modo Mudança precisa além da parte: as do 1º turno, pelo código, e os dois finalistas.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pctNaParte</w:t>
      </w:r>
      <w:r>
        <w:rPr>
          <w:sz w:val="16"/>
          <w:szCs w:val="16"/>
        </w:rPr>
        <w:t xml:space="preserve">  (linha 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pctNaParte(p: Parte, numero: string): number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Percentual de um candidato (ou partido) na parte: o de </w:t>
      </w:r>
      <w:r>
        <w:rPr>
          <w:rFonts w:ascii="Consolas" w:cs="Consolas" w:eastAsia="Consolas" w:hAnsi="Consolas"/>
          <w:sz w:val="19"/>
          <w:szCs w:val="19"/>
        </w:rPr>
        <w:t xml:space="preserve">pcts</w:t>
      </w:r>
      <w:r>
        <w:t xml:space="preserve"> ou, se ele lidera, o </w:t>
      </w:r>
      <w:r>
        <w:rPr>
          <w:rFonts w:ascii="Consolas" w:cs="Consolas" w:eastAsia="Consolas" w:hAnsi="Consolas"/>
          <w:sz w:val="19"/>
          <w:szCs w:val="19"/>
        </w:rPr>
        <w:t xml:space="preserve">pct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mudancaNaParte</w:t>
      </w:r>
      <w:r>
        <w:rPr>
          <w:sz w:val="16"/>
          <w:szCs w:val="16"/>
        </w:rPr>
        <w:t xml:space="preserve">  (linha 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mudancaNaParte(dois: Parte, um: Parte | undefined, ctx: ContextoMudanca): number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Quanto o finalista </w:t>
      </w:r>
      <w:r>
        <w:rPr>
          <w:rFonts w:ascii="Consolas" w:cs="Consolas" w:eastAsia="Consolas" w:hAnsi="Consolas"/>
          <w:sz w:val="19"/>
          <w:szCs w:val="19"/>
        </w:rPr>
        <w:t xml:space="preserve">a</w:t>
      </w:r>
      <w:r>
        <w:t xml:space="preserve"> cresceu a mais que o </w:t>
      </w:r>
      <w:r>
        <w:rPr>
          <w:rFonts w:ascii="Consolas" w:cs="Consolas" w:eastAsia="Consolas" w:hAnsi="Consolas"/>
          <w:sz w:val="19"/>
          <w:szCs w:val="19"/>
        </w:rPr>
        <w:t xml:space="preserve">b</w:t>
      </w:r>
      <w:r>
        <w:t xml:space="preserve"> do 1º para o 2º turno na parte, em pontos percentuais dos válidos (negativo: o </w:t>
      </w:r>
      <w:r>
        <w:rPr>
          <w:rFonts w:ascii="Consolas" w:cs="Consolas" w:eastAsia="Consolas" w:hAnsi="Consolas"/>
          <w:sz w:val="19"/>
          <w:szCs w:val="19"/>
        </w:rPr>
        <w:t xml:space="preserve">b</w:t>
      </w:r>
      <w:r>
        <w:t xml:space="preserve"> cresceu mais). No 2º turno, com dois candidatos, o percentual de um é o resto do outro. Null quando falta o percentual de algum deles em algum turno.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corDaParte</w:t>
      </w:r>
      <w:r>
        <w:rPr>
          <w:sz w:val="16"/>
          <w:szCs w:val="16"/>
        </w:rPr>
        <w:t xml:space="preserve">  (linha 112)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corDaParte(modo: ModoCor, p: Parte | undefined, ctx: ContextoMudanca | null):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cor da área no modo escolhido.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modoDisponivel</w:t>
      </w:r>
      <w:r>
        <w:rPr>
          <w:sz w:val="16"/>
          <w:szCs w:val="16"/>
        </w:rPr>
        <w:t xml:space="preserve">  (linha 128)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modoDisponivel(modo: ModoCor, partes: Parte[], ctx: ContextoMudanca | null):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modo tem dado para pintar estas partes (o seletor desabilita o que não tem).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completarComFeedsDasUfs</w:t>
      </w:r>
      <w:r>
        <w:rPr>
          <w:sz w:val="16"/>
          <w:szCs w:val="16"/>
        </w:rPr>
        <w:t xml:space="preserve">  (linha 139)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completarComFeedsDasUfs(partes: Parte[], feeds: Feed[]): Parte[]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Partes de UF (o mapa do Brasil por estado) com </w:t>
      </w:r>
      <w:r>
        <w:rPr>
          <w:rFonts w:ascii="Consolas" w:cs="Consolas" w:eastAsia="Consolas" w:hAnsi="Consolas"/>
          <w:sz w:val="19"/>
          <w:szCs w:val="19"/>
        </w:rPr>
        <w:t xml:space="preserve">pcts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pct_abstencao</w:t>
      </w:r>
      <w:r>
        <w:t xml:space="preserve"> tirados dos feeds das próprias UFs, que trazem todos os candidatos e o comparecimento: assim Mudança e Abstenção funcionam por estado também nos feeds gravados antes de as partes terem esses campos. A parte que já os tem fica como está.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52" w:id="152"/>
      <w:r>
        <w:t xml:space="preserve">12.29 src/lib/novidades.ts</w:t>
      </w:r>
      <w:bookmarkEnd w:id="152"/>
    </w:p>
    <w:p>
      <w:pPr>
        <w:spacing w:after="100"/>
      </w:pPr>
      <w:r>
        <w:rPr>
          <w:sz w:val="17"/>
          <w:szCs w:val="17"/>
        </w:rPr>
        <w:t xml:space="preserve">packages/portal/src/lib/novidades.ts · TypeScript · 126 linhas · 12 declarações</w:t>
      </w:r>
    </w:p>
    <w:p>
      <w:pPr>
        <w:spacing w:after="80"/>
      </w:pPr>
      <w:r>
        <w:t xml:space="preserve">Novidades: as mudanças e as versões do Lumen, lidas do </w:t>
      </w:r>
      <w:r>
        <w:rPr>
          <w:rFonts w:ascii="Consolas" w:cs="Consolas" w:eastAsia="Consolas" w:hAnsi="Consolas"/>
          <w:sz w:val="19"/>
          <w:szCs w:val="19"/>
        </w:rPr>
        <w:t xml:space="preserve">CHANGELOG.md</w:t>
      </w:r>
      <w:r>
        <w:t xml:space="preserve"> do repositório na hora de gerar o site (a página não busca nada depois). Cada versão (</w:t>
      </w:r>
      <w:r>
        <w:rPr>
          <w:rFonts w:ascii="Consolas" w:cs="Consolas" w:eastAsia="Consolas" w:hAnsi="Consolas"/>
          <w:sz w:val="19"/>
          <w:szCs w:val="19"/>
        </w:rPr>
        <w:t xml:space="preserve">## 0.9.0 — 2026-10-21</w:t>
      </w:r>
      <w:r>
        <w:t xml:space="preserve">, ou </w:t>
      </w:r>
      <w:r>
        <w:rPr>
          <w:rFonts w:ascii="Consolas" w:cs="Consolas" w:eastAsia="Consolas" w:hAnsi="Consolas"/>
          <w:sz w:val="19"/>
          <w:szCs w:val="19"/>
        </w:rPr>
        <w:t xml:space="preserve">## Não lançado</w:t>
      </w:r>
      <w:r>
        <w:t xml:space="preserve"> para o que já está no ar sem número) tem as mudanças (</w:t>
      </w:r>
      <w:r>
        <w:rPr>
          <w:rFonts w:ascii="Consolas" w:cs="Consolas" w:eastAsia="Consolas" w:hAnsi="Consolas"/>
          <w:sz w:val="19"/>
          <w:szCs w:val="19"/>
        </w:rPr>
        <w:t xml:space="preserve">### Título</w:t>
      </w:r>
      <w:r>
        <w:t xml:space="preserve">), cada uma com os itens e os subitens da lista.</w:t>
      </w:r>
    </w:p>
    <w:p>
      <w:pPr>
        <w:spacing w:after="80"/>
      </w:pPr>
      <w:r>
        <w:t xml:space="preserve">O aviso da aba conta as mudanças que entraram desde a última visita: o navegador guarda o identificador da mais nova que a pessoa já viu (</w:t>
      </w:r>
      <w:r>
        <w:rPr>
          <w:rFonts w:ascii="Consolas" w:cs="Consolas" w:eastAsia="Consolas" w:hAnsi="Consolas"/>
          <w:sz w:val="19"/>
          <w:szCs w:val="19"/>
        </w:rPr>
        <w:t xml:space="preserve">CHAVE_VISTA</w:t>
      </w:r>
      <w:r>
        <w:t xml:space="preserve">).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ItemNovidade</w:t>
      </w:r>
      <w:r>
        <w:rPr>
          <w:sz w:val="16"/>
          <w:szCs w:val="16"/>
        </w:rPr>
        <w:t xml:space="preserve">  (linha 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ItemNovidade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item da lista de uma mudança, com os subitens.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Novidade</w:t>
      </w:r>
      <w:r>
        <w:rPr>
          <w:sz w:val="16"/>
          <w:szCs w:val="16"/>
        </w:rPr>
        <w:t xml:space="preserve">  (linha 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Novidade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mudança: o título (</w:t>
      </w:r>
      <w:r>
        <w:rPr>
          <w:rFonts w:ascii="Consolas" w:cs="Consolas" w:eastAsia="Consolas" w:hAnsi="Consolas"/>
          <w:sz w:val="19"/>
          <w:szCs w:val="19"/>
        </w:rPr>
        <w:t xml:space="preserve">###</w:t>
      </w:r>
      <w:r>
        <w:t xml:space="preserve">) e a lista; texto solto entra como item sem subitens.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VersaoNovidades</w:t>
      </w:r>
      <w:r>
        <w:rPr>
          <w:sz w:val="16"/>
          <w:szCs w:val="16"/>
        </w:rPr>
        <w:t xml:space="preserve">  (linha 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VersaoNovidades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versão: o número e a data (os dois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no que ainda não tem número) e as mudanças, da mais nova à mais velha.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CHAVE_VISTA</w:t>
      </w:r>
      <w:r>
        <w:rPr>
          <w:sz w:val="16"/>
          <w:szCs w:val="16"/>
        </w:rPr>
        <w:t xml:space="preserve">  (linha 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CHAVE_VISTA = "lumen.novidades.vista";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Onde o navegador guarda a mudança mais nova já vista.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EVENTO_VISTAS</w:t>
      </w:r>
      <w:r>
        <w:rPr>
          <w:sz w:val="16"/>
          <w:szCs w:val="16"/>
        </w:rPr>
        <w:t xml:space="preserve">  (linha 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EVENTO_VISTAS = "lumen:novidades-vistas";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Evento que a página de novidades dispara ao marcar tudo como visto, para a aba apagar o aviso.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slug</w:t>
      </w:r>
      <w:r>
        <w:rPr>
          <w:sz w:val="16"/>
          <w:szCs w:val="16"/>
        </w:rPr>
        <w:t xml:space="preserve">  (linha 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slug(texto: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"Tribunais de contas: o TCE-PR (ADR-050)" → "tribunais-de-contas-o-tce-pr-adr-050".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lerChangelog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lerChangelog(texto: string): VersaoNovidades[]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versões do CHANGELOG, na ordem do arquivo (a mais nova primeiro); versão sem mudança fica de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idsDasNovidades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idsDasNovidades(versoes: VersaoNovidades[]): string[]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identificadores das mudanças, da mais nova à mais velha, para o aviso da aba.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naoVistas</w:t>
      </w:r>
      <w:r>
        <w:rPr>
          <w:sz w:val="16"/>
          <w:szCs w:val="16"/>
        </w:rPr>
        <w:t xml:space="preserve">  (linha 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naoVistas(ids: string[], vista: string | null):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Quantas mudanças entraram desde a vista: as que vêm antes dela na lista. Sem nada guardado (primeira visita), nenhuma; com a vista fora da lista (de uma versão já antiga), todas as da lista.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Trecho</w:t>
      </w:r>
      <w:r>
        <w:rPr>
          <w:sz w:val="16"/>
          <w:szCs w:val="16"/>
        </w:rPr>
        <w:t xml:space="preserve">  (linha 106)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Trecho = { tipo: "texto" | "codigo" | "forte"; valor: string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pedaço de texto de um item: comum, código (`</w:t>
      </w:r>
      <w:r>
        <w:rPr>
          <w:rFonts w:ascii="Consolas" w:cs="Consolas" w:eastAsia="Consolas" w:hAnsi="Consolas"/>
          <w:sz w:val="19"/>
          <w:szCs w:val="19"/>
        </w:rPr>
        <w:t xml:space="preserve"> </w:t>
      </w:r>
      <w:r>
        <w:t xml:space="preserve">x</w:t>
      </w:r>
      <w:r>
        <w:rPr>
          <w:rFonts w:ascii="Consolas" w:cs="Consolas" w:eastAsia="Consolas" w:hAnsi="Consolas"/>
          <w:sz w:val="19"/>
          <w:szCs w:val="19"/>
        </w:rPr>
        <w:t xml:space="preserve"> </w:t>
      </w:r>
      <w:r>
        <w:rPr>
          <w:rFonts w:ascii="Consolas" w:cs="Consolas" w:eastAsia="Consolas" w:hAnsi="Consolas"/>
          <w:sz w:val="19"/>
          <w:szCs w:val="19"/>
        </w:rPr>
        <w:t xml:space="preserve">) ou destaque (</w:t>
      </w:r>
      <w:r>
        <w:rPr>
          <w:b/>
          <w:bCs/>
        </w:rPr>
        <w:t xml:space="preserve">x</w:t>
      </w:r>
      <w:r>
        <w:t xml:space="preserve">`).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trechos</w:t>
      </w:r>
      <w:r>
        <w:rPr>
          <w:sz w:val="16"/>
          <w:szCs w:val="16"/>
        </w:rPr>
        <w:t xml:space="preserve">  (linha 109)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trechos(texto: string): Trecho[]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texto de um item em pedaços, para a página mostrar o código e o destaque sem interpretar HTML.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dataDaVersao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dataDaVersao(iso: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"2026-10-21" → "21/10/2026".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53" w:id="153"/>
      <w:r>
        <w:t xml:space="preserve">12.30 src/lib/operacao.ts</w:t>
      </w:r>
      <w:bookmarkEnd w:id="153"/>
    </w:p>
    <w:p>
      <w:pPr>
        <w:spacing w:after="100"/>
      </w:pPr>
      <w:r>
        <w:rPr>
          <w:sz w:val="17"/>
          <w:szCs w:val="17"/>
        </w:rPr>
        <w:t xml:space="preserve">packages/portal/src/lib/operacao.ts · TypeScript · 94 linhas · 7 declarações</w:t>
      </w:r>
    </w:p>
    <w:p>
      <w:pPr>
        <w:spacing w:after="80"/>
      </w:pPr>
      <w:r>
        <w:t xml:space="preserve">Painel operacional (RF-AD-05; ADR-039): o arquivo </w:t>
      </w:r>
      <w:r>
        <w:rPr>
          <w:rFonts w:ascii="Consolas" w:cs="Consolas" w:eastAsia="Consolas" w:hAnsi="Consolas"/>
          <w:sz w:val="19"/>
          <w:szCs w:val="19"/>
        </w:rPr>
        <w:t xml:space="preserve">operacao.json</w:t>
      </w:r>
      <w:r>
        <w:t xml:space="preserve">, publicado com os painéis, com as execuções dos fluxos de dados, o volume diário do PNCP e a coleta da conformidade. Fala do Lumen e das fontes, nunca de um ente.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AlertaOperacao</w:t>
      </w:r>
      <w:r>
        <w:rPr>
          <w:sz w:val="16"/>
          <w:szCs w:val="16"/>
        </w:rPr>
        <w:t xml:space="preserve">  (linha 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AlertaOperacao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alerta: de fluxo, de volume ou de coleta da conformidade, com o link da execução quando há.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FluxoOperacao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FluxoOperacao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do quadro dos fluxos: execuções na janela, falhas, a última e a última com sucesso.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DiaVolume</w:t>
      </w:r>
      <w:r>
        <w:rPr>
          <w:sz w:val="16"/>
          <w:szCs w:val="16"/>
        </w:rPr>
        <w:t xml:space="preserve">  (linha 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DiaVolume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dia da série do PNCP: processos e contratos publicados, a referência do dia e o alerta.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ColetaUf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ColetaUf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coleta da conformidade de uma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Operacao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Operacao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operacao.json</w:t>
      </w:r>
      <w:r>
        <w:t xml:space="preserve">. Sem as execuções (publicado fora do GitHub Actions), </w:t>
      </w:r>
      <w:r>
        <w:rPr>
          <w:rFonts w:ascii="Consolas" w:cs="Consolas" w:eastAsia="Consolas" w:hAnsi="Consolas"/>
          <w:sz w:val="19"/>
          <w:szCs w:val="19"/>
        </w:rPr>
        <w:t xml:space="preserve">fluxos</w:t>
      </w:r>
      <w:r>
        <w:t xml:space="preserve"> vem nulo.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carregarOperacao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carregarOperacao(sinal?: AbortSignal): Promise&lt;Operacao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e confere </w:t>
      </w:r>
      <w:r>
        <w:rPr>
          <w:rFonts w:ascii="Consolas" w:cs="Consolas" w:eastAsia="Consolas" w:hAnsi="Consolas"/>
          <w:sz w:val="19"/>
          <w:szCs w:val="19"/>
        </w:rPr>
        <w:t xml:space="preserve">operacao.json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ainda não foi publicado.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rotuloExecucao</w:t>
      </w:r>
      <w:r>
        <w:rPr>
          <w:sz w:val="16"/>
          <w:szCs w:val="16"/>
        </w:rPr>
        <w:t xml:space="preserve">  (linha 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rotuloExecucao(situacao: string | null, resultado: string | null):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resultado de uma execução em português; sem resultado, a situação ("em andamento", "na fila").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54" w:id="154"/>
      <w:r>
        <w:t xml:space="preserve">12.31 src/lib/paineis.ts</w:t>
      </w:r>
      <w:bookmarkEnd w:id="154"/>
    </w:p>
    <w:p>
      <w:pPr>
        <w:spacing w:after="100"/>
      </w:pPr>
      <w:r>
        <w:rPr>
          <w:sz w:val="17"/>
          <w:szCs w:val="17"/>
        </w:rPr>
        <w:t xml:space="preserve">packages/portal/src/lib/paineis.ts · TypeScript · 769 linhas · 69 declarações</w:t>
      </w:r>
    </w:p>
    <w:p>
      <w:pPr>
        <w:spacing w:after="80"/>
      </w:pPr>
      <w:r>
        <w:t xml:space="preserve">Acesso aos dados dos painéis de contratações e de conformidade (ADR-028).</w:t>
      </w:r>
    </w:p>
    <w:p>
      <w:pPr>
        <w:spacing w:after="80"/>
      </w:pPr>
      <w:r>
        <w:t xml:space="preserve">Os arquivos são gerados por </w:t>
      </w:r>
      <w:r>
        <w:rPr>
          <w:rFonts w:ascii="Consolas" w:cs="Consolas" w:eastAsia="Consolas" w:hAnsi="Consolas"/>
          <w:sz w:val="19"/>
          <w:szCs w:val="19"/>
        </w:rPr>
        <w:t xml:space="preserve">lumen painel publicar</w:t>
      </w:r>
      <w:r>
        <w:t xml:space="preserve"> a partir do PNCP e do extrato de entregas do SICONFI e publicados no GitHub Pages do repositório. A base é </w:t>
      </w:r>
      <w:r>
        <w:rPr>
          <w:rFonts w:ascii="Consolas" w:cs="Consolas" w:eastAsia="Consolas" w:hAnsi="Consolas"/>
          <w:sz w:val="19"/>
          <w:szCs w:val="19"/>
        </w:rPr>
        <w:t xml:space="preserve">NEXT_PUBLIC_DADOS_PAINEL</w:t>
      </w:r>
      <w:r>
        <w:t xml:space="preserve">, fixada no build; sem ela, o endereço público do Pages. Os arquivos mudam uma vez por dia: o navegador revalida (</w:t>
      </w:r>
      <w:r>
        <w:rPr>
          <w:rFonts w:ascii="Consolas" w:cs="Consolas" w:eastAsia="Consolas" w:hAnsi="Consolas"/>
          <w:sz w:val="19"/>
          <w:szCs w:val="19"/>
        </w:rPr>
        <w:t xml:space="preserve">no-cache</w:t>
      </w:r>
      <w:r>
        <w:t xml:space="preserve">) e recebe 304 quando nada mudou.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BASE_PAINEL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BASE_PAINEL = (process.env.NEXT_PUBLIC_DADOS_PAINEL || "https://dracon-46.github.io/FalkyriaLumen").replace(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Raiz dos dados dos painéis, sem barra final. Variável vazia vale como ausente.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codigoSeguro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codigoSeguro(codigo: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Barra códigos fora do padrão antes do </w:t>
      </w:r>
      <w:r>
        <w:rPr>
          <w:rFonts w:ascii="Consolas" w:cs="Consolas" w:eastAsia="Consolas" w:hAnsi="Consolas"/>
          <w:sz w:val="19"/>
          <w:szCs w:val="19"/>
        </w:rPr>
        <w:t xml:space="preserve">fetch</w:t>
      </w:r>
      <w:r>
        <w:t xml:space="preserve">: a URL da página vira caminho de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grupoDoEnte</w:t>
      </w:r>
      <w:r>
        <w:rPr>
          <w:sz w:val="16"/>
          <w:szCs w:val="16"/>
        </w:rPr>
        <w:t xml:space="preserve">  (linha 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grupoDoEnte(codigo: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que leva o ente nos conjuntos publicados por grupo (contratações, emendas, convênios): o 3º, o 4º e o 5º dígitos do município e o próprio código para UF, DF e União, como </w:t>
      </w:r>
      <w:r>
        <w:rPr>
          <w:rFonts w:ascii="Consolas" w:cs="Consolas" w:eastAsia="Consolas" w:hAnsi="Consolas"/>
          <w:sz w:val="19"/>
          <w:szCs w:val="19"/>
        </w:rPr>
        <w:t xml:space="preserve">comum.grupo_do_ente</w:t>
      </w:r>
      <w:r>
        <w:t xml:space="preserve"> no Python.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grupoDoCnpj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grupoDoCnpj(cnpj: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que leva um CNPJ nos conjuntos por grupo (</w:t>
      </w:r>
      <w:r>
        <w:rPr>
          <w:rFonts w:ascii="Consolas" w:cs="Consolas" w:eastAsia="Consolas" w:hAnsi="Consolas"/>
          <w:sz w:val="19"/>
          <w:szCs w:val="19"/>
        </w:rPr>
        <w:t xml:space="preserve">contratacoes/orgao/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pj/</w:t>
      </w:r>
      <w:r>
        <w:t xml:space="preserve">): o 6º, o 7º e o 8º dígitos, como </w:t>
      </w:r>
      <w:r>
        <w:rPr>
          <w:rFonts w:ascii="Consolas" w:cs="Consolas" w:eastAsia="Consolas" w:hAnsi="Consolas"/>
          <w:sz w:val="19"/>
          <w:szCs w:val="19"/>
        </w:rPr>
        <w:t xml:space="preserve">comum.grupo_do_cnpj</w:t>
      </w:r>
      <w:r>
        <w:t xml:space="preserve"> no Python.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urlsPainel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urlsPainel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de cada arquivo dos painéis; código, CNPJ e UF passam pela validação antes de virar caminho.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TipoEnte</w:t>
      </w:r>
      <w:r>
        <w:rPr>
          <w:sz w:val="16"/>
          <w:szCs w:val="16"/>
        </w:rPr>
        <w:t xml:space="preserve">  (linha 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TipoEnte = "uniao" | "estado" | "df" | "municipio";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Tipo de ente, como o Python grava em </w:t>
      </w:r>
      <w:r>
        <w:rPr>
          <w:rFonts w:ascii="Consolas" w:cs="Consolas" w:eastAsia="Consolas" w:hAnsi="Consolas"/>
          <w:sz w:val="19"/>
          <w:szCs w:val="19"/>
        </w:rPr>
        <w:t xml:space="preserve">ente.tipo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EnteResumo</w:t>
      </w:r>
      <w:r>
        <w:rPr>
          <w:sz w:val="16"/>
          <w:szCs w:val="16"/>
        </w:rPr>
        <w:t xml:space="preserve">  (linha 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EnteResumo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Identificação do ente no topo de cada arquivo: código IBGE, nome, UF, tipo e população.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EnteBusca</w:t>
      </w:r>
      <w:r>
        <w:rPr>
          <w:sz w:val="16"/>
          <w:szCs w:val="16"/>
        </w:rPr>
        <w:t xml:space="preserve">  (linha 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EnteBusca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do cadastro para a busca.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OrgaoBusca</w:t>
      </w:r>
      <w:r>
        <w:rPr>
          <w:sz w:val="16"/>
          <w:szCs w:val="16"/>
        </w:rPr>
        <w:t xml:space="preserve">  (linha 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OrgaoBusca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do </w:t>
      </w:r>
      <w:r>
        <w:rPr>
          <w:rFonts w:ascii="Consolas" w:cs="Consolas" w:eastAsia="Consolas" w:hAnsi="Consolas"/>
          <w:sz w:val="19"/>
          <w:szCs w:val="19"/>
        </w:rPr>
        <w:t xml:space="preserve">orgaos.json</w:t>
      </w:r>
      <w:r>
        <w:t xml:space="preserve"> para a busca: um órgão com publicação no período, com o nome e a UF do ente a que pertence (do cadastro) e as palavras e a sigla do nome já normalizadas.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Cobertura</w:t>
      </w:r>
      <w:r>
        <w:rPr>
          <w:sz w:val="16"/>
          <w:szCs w:val="16"/>
        </w:rPr>
        <w:t xml:space="preserve">  (linha 112)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Cobertura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Dias do PNCP somados no painel: o primeiro, o último, quantos e os que faltam entre eles.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TotaisContratacoes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TotaisContratacoes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Contagens e somas de um recorte: processos, valor estimado, contratos e valor global. </w:t>
      </w:r>
      <w:r>
        <w:rPr>
          <w:rFonts w:ascii="Consolas" w:cs="Consolas" w:eastAsia="Consolas" w:hAnsi="Consolas"/>
          <w:sz w:val="19"/>
          <w:szCs w:val="19"/>
        </w:rPr>
        <w:t xml:space="preserve">valores_a_conferir</w:t>
      </w:r>
      <w:r>
        <w:t xml:space="preserve">: processos e contratos contados cujo valor passou do teto de plausibilidade e ficou fora das somas.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ValorAConferir</w:t>
      </w:r>
      <w:r>
        <w:rPr>
          <w:sz w:val="16"/>
          <w:szCs w:val="16"/>
        </w:rPr>
        <w:t xml:space="preserve">  (linha 133)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ValorAConferir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Processo ou contrato com valor acima do teto de plausibilidade: fora das somas, com o link para conferir.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MesesLinha</w:t>
      </w:r>
      <w:r>
        <w:rPr>
          <w:sz w:val="16"/>
          <w:szCs w:val="16"/>
        </w:rPr>
        <w:t xml:space="preserve">  (linha 151)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MesesLinha = [string, ...number[]][];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Mês a mês de uma linha de tabela: </w:t>
      </w:r>
      <w:r>
        <w:rPr>
          <w:rFonts w:ascii="Consolas" w:cs="Consolas" w:eastAsia="Consolas" w:hAnsi="Consolas"/>
          <w:sz w:val="19"/>
          <w:szCs w:val="19"/>
        </w:rPr>
        <w:t xml:space="preserve">[mês, processos, valor estimado, contratos, valor dos contratos]</w:t>
      </w:r>
      <w:r>
        <w:t xml:space="preserve"> (órgãos, municípios, esferas), </w:t>
      </w:r>
      <w:r>
        <w:rPr>
          <w:rFonts w:ascii="Consolas" w:cs="Consolas" w:eastAsia="Consolas" w:hAnsi="Consolas"/>
          <w:sz w:val="19"/>
          <w:szCs w:val="19"/>
        </w:rPr>
        <w:t xml:space="preserve">[mês, processos, valor estimado]</w:t>
      </w:r>
      <w:r>
        <w:t xml:space="preserve"> (modalidades), </w:t>
      </w:r>
      <w:r>
        <w:rPr>
          <w:rFonts w:ascii="Consolas" w:cs="Consolas" w:eastAsia="Consolas" w:hAnsi="Consolas"/>
          <w:sz w:val="19"/>
          <w:szCs w:val="19"/>
        </w:rPr>
        <w:t xml:space="preserve">[mês, contratos, valor]</w:t>
      </w:r>
      <w:r>
        <w:t xml:space="preserve"> (fornecedores, pessoas físicas) ou </w:t>
      </w:r>
      <w:r>
        <w:rPr>
          <w:rFonts w:ascii="Consolas" w:cs="Consolas" w:eastAsia="Consolas" w:hAnsi="Consolas"/>
          <w:sz w:val="19"/>
          <w:szCs w:val="19"/>
        </w:rPr>
        <w:t xml:space="preserve">[mês, processos do estado, processos dos municípios]</w:t>
      </w:r>
      <w:r>
        <w:t xml:space="preserve"> (UFs). Ausente nos arquivos gerados antes de existir o filtro de período.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SecoesContratacoes</w:t>
      </w:r>
      <w:r>
        <w:rPr>
          <w:sz w:val="16"/>
          <w:szCs w:val="16"/>
        </w:rPr>
        <w:t xml:space="preserve">  (linha 154)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SecoesContratacoes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Seções comuns ao panorama, a um ente e a um órgão (</w:t>
      </w:r>
      <w:r>
        <w:rPr>
          <w:rFonts w:ascii="Consolas" w:cs="Consolas" w:eastAsia="Consolas" w:hAnsi="Consolas"/>
          <w:sz w:val="19"/>
          <w:szCs w:val="19"/>
        </w:rPr>
        <w:t xml:space="preserve">_secoes</w:t>
      </w:r>
      <w:r>
        <w:t xml:space="preserve"> no Python).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ContratacoesEnte</w:t>
      </w:r>
      <w:r>
        <w:rPr>
          <w:sz w:val="16"/>
          <w:szCs w:val="16"/>
        </w:rPr>
        <w:t xml:space="preserve">  (linha 189)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ContratacoesEnte extends SecoesContratacoes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contratacoes/ente/&lt;código&gt;.json</w:t>
      </w:r>
      <w:r>
        <w:t xml:space="preserve">; o de um estado traz também os municípios da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ContratacoesOrgao</w:t>
      </w:r>
      <w:r>
        <w:rPr>
          <w:sz w:val="16"/>
          <w:szCs w:val="16"/>
        </w:rPr>
        <w:t xml:space="preserve">  (linha 199)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ContratacoesOrgao extends Omit&lt;SecoesContratacoes, "orgaos"&gt;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contratacoes/orgao/&lt;CNPJ&gt;.json</w:t>
      </w:r>
      <w:r>
        <w:t xml:space="preserve">: um órgão, com o ente a que pertence (ou null sem esfera).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TotaisContratacoesSimples</w:t>
      </w:r>
      <w:r>
        <w:rPr>
          <w:sz w:val="16"/>
          <w:szCs w:val="16"/>
        </w:rPr>
        <w:t xml:space="preserve">  (linha 209)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TotaisContratacoesSimples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Totais de um município na tabela da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ContratacoesPanorama</w:t>
      </w:r>
      <w:r>
        <w:rPr>
          <w:sz w:val="16"/>
          <w:szCs w:val="16"/>
        </w:rPr>
        <w:t xml:space="preserve">  (linha 217)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ContratacoesPanorama extends SecoesContratacoes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contratacoes/panorama.json</w:t>
      </w:r>
      <w:r>
        <w:t xml:space="preserve">: o Brasil, por esfera e por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</w:t>
      </w:r>
      <w:r>
        <w:rPr>
          <w:sz w:val="16"/>
          <w:szCs w:val="16"/>
        </w:rPr>
        <w:t xml:space="preserve">  (linha 236)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Resultado = "cumpre" | "cumpre_parcialmente" | "nao_cumpre" | "indeterminado";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de uma obrigação, na nomenclatura de </w:t>
      </w:r>
      <w:r>
        <w:rPr>
          <w:rFonts w:ascii="Consolas" w:cs="Consolas" w:eastAsia="Consolas" w:hAnsi="Consolas"/>
          <w:sz w:val="19"/>
          <w:szCs w:val="19"/>
        </w:rPr>
        <w:t xml:space="preserve">ResultadoCriterio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ResumoConformidade</w:t>
      </w:r>
      <w:r>
        <w:rPr>
          <w:sz w:val="16"/>
          <w:szCs w:val="16"/>
        </w:rPr>
        <w:t xml:space="preserve">  (linha 239)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ResumoConformidade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Quantas obrigações em cada resultado e a fração entregue no prazo.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Obrigacao</w:t>
      </w:r>
      <w:r>
        <w:rPr>
          <w:sz w:val="16"/>
          <w:szCs w:val="16"/>
        </w:rPr>
        <w:t xml:space="preserve">  (linha 250)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Obrigacao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obrigação avaliada: rótulo, prazo, data da entrega, resultado, dispositivo e, se indeterminada, o motivo.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ConformidadeEnte</w:t>
      </w:r>
      <w:r>
        <w:rPr>
          <w:sz w:val="16"/>
          <w:szCs w:val="16"/>
        </w:rPr>
        <w:t xml:space="preserve">  (linha 265)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ConformidadeEnte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conformidade/ente/&lt;código&gt;.json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GrupoPares</w:t>
      </w:r>
      <w:r>
        <w:rPr>
          <w:sz w:val="16"/>
          <w:szCs w:val="16"/>
        </w:rPr>
        <w:t xml:space="preserve">  (linha 282)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GrupoPares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Grupo de pares (ADR-038): descrição, célula, tamanho, ressalva e os critérios gravados.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CriterioRcl</w:t>
      </w:r>
      <w:r>
        <w:rPr>
          <w:sz w:val="16"/>
          <w:szCs w:val="16"/>
        </w:rPr>
        <w:t xml:space="preserve">  (linha 297)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CriterioRcl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Como a RCL entrou no grupo: a mediana por habitante do exercício e a metade, ou o grupo inteiro (</w:t>
      </w:r>
      <w:r>
        <w:rPr>
          <w:rFonts w:ascii="Consolas" w:cs="Consolas" w:eastAsia="Consolas" w:hAnsi="Consolas"/>
          <w:sz w:val="19"/>
          <w:szCs w:val="19"/>
        </w:rPr>
        <w:t xml:space="preserve">uso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RclEnte</w:t>
      </w:r>
      <w:r>
        <w:rPr>
          <w:sz w:val="16"/>
          <w:szCs w:val="16"/>
        </w:rPr>
        <w:t xml:space="preserve">  (linha 306)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RclEnte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RCL do ente: exercício, valor, por habitante e o tipo do RREO de onde veio.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criterioRcl</w:t>
      </w:r>
      <w:r>
        <w:rPr>
          <w:sz w:val="16"/>
          <w:szCs w:val="16"/>
        </w:rPr>
        <w:t xml:space="preserve">  (linha 314)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criterioRcl(grupo: GrupoPares):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frase dos critérios sobre a RCL, para o cartão do grupo de pares.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DistribuicaoNoPrazo</w:t>
      </w:r>
      <w:r>
        <w:rPr>
          <w:sz w:val="16"/>
          <w:szCs w:val="16"/>
        </w:rPr>
        <w:t xml:space="preserve">  (linha 324)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DistribuicaoNoPrazo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Quartis e mediana da fração entregue no prazo entre os entes do grupo com obrigação avaliável.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LinhaDespesa</w:t>
      </w:r>
      <w:r>
        <w:rPr>
          <w:sz w:val="16"/>
          <w:szCs w:val="16"/>
        </w:rPr>
        <w:t xml:space="preserve">  (linha 332)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LinhaDespesa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da despesa por função (ADR-041): o total ou uma função, do ente e do grupo, em reais por habitante.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DespesaPares</w:t>
      </w:r>
      <w:r>
        <w:rPr>
          <w:sz w:val="16"/>
          <w:szCs w:val="16"/>
        </w:rPr>
        <w:t xml:space="preserve">  (linha 344)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DespesaPares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despesa por função do ente na DCA do exercício, ao lado do grupo; </w:t>
      </w:r>
      <w:r>
        <w:rPr>
          <w:rFonts w:ascii="Consolas" w:cs="Consolas" w:eastAsia="Consolas" w:hAnsi="Consolas"/>
          <w:sz w:val="19"/>
          <w:szCs w:val="19"/>
        </w:rPr>
        <w:t xml:space="preserve">funcoes</w:t>
      </w:r>
      <w:r>
        <w:t xml:space="preserve"> vazia sem a DCA lida.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LimitesPessoal</w:t>
      </w:r>
      <w:r>
        <w:rPr>
          <w:sz w:val="16"/>
          <w:szCs w:val="16"/>
        </w:rPr>
        <w:t xml:space="preserve">  (linha 354)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LimitesPessoal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limites da despesa com pessoal que o próprio RGF declara, em % da RCL ajustada (LRF, arts. 20, 22 e 59).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PessoalPares</w:t>
      </w:r>
      <w:r>
        <w:rPr>
          <w:sz w:val="16"/>
          <w:szCs w:val="16"/>
        </w:rPr>
        <w:t xml:space="preserve">  (linha 361)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PessoalPares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despesa com pessoal do Executivo no RGF do último período do exercício (ADR-042), ao lado do grupo.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ParesConformidade</w:t>
      </w:r>
      <w:r>
        <w:rPr>
          <w:sz w:val="16"/>
          <w:szCs w:val="16"/>
        </w:rPr>
        <w:t xml:space="preserve">  (linha 379)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ParesConformidade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pares</w:t>
      </w:r>
      <w:r>
        <w:t xml:space="preserve"> do arquivo do ente: o grupo e a distribuição, ou o motivo de o ente não ter grupo.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faixaDoLimite</w:t>
      </w:r>
      <w:r>
        <w:rPr>
          <w:sz w:val="16"/>
          <w:szCs w:val="16"/>
        </w:rPr>
        <w:t xml:space="preserve">  (linha 385)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faixaDoLimite(percentual: number, limites: LimitesPessoal): string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Onde o percentual fica em relação aos limites declarados no mesmo RGF.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periodoDoRgf</w:t>
      </w:r>
      <w:r>
        <w:rPr>
          <w:sz w:val="16"/>
          <w:szCs w:val="16"/>
        </w:rPr>
        <w:t xml:space="preserve">  (linha 395)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periodoDoRgf(periodo: number | null, periodicidade: "Q" | "S" | null, exercicio: number):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"RGF do 3º quadrimestre de 2025" ou "do 2º semestre".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urlRgfDoEnte</w:t>
      </w:r>
      <w:r>
        <w:rPr>
          <w:sz w:val="16"/>
          <w:szCs w:val="16"/>
        </w:rPr>
        <w:t xml:space="preserve">  (linha 401)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urlRgfDoEnte(codigo: string, exercicio: number, pessoal: NonNullable&lt;PessoalPares["ente"]&gt;):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RGF do Executivo no SICONFI, Anexo 1 (a fonte da despesa com pessoal).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posicaoNoGrupo</w:t>
      </w:r>
      <w:r>
        <w:rPr>
          <w:sz w:val="16"/>
          <w:szCs w:val="16"/>
        </w:rPr>
        <w:t xml:space="preserve">  (linha 411)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posicaoNoGrupo(valor: number, d: DistribuicaoNoPrazo): "acima" | "abaixo" | "central"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Onde o valor fica no grupo: acima do terceiro quartil, abaixo do primeiro ou na metade central.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faixaCentralEmReais</w:t>
      </w:r>
      <w:r>
        <w:rPr>
          <w:sz w:val="16"/>
          <w:szCs w:val="16"/>
        </w:rPr>
        <w:t xml:space="preserve">  (linha 418)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faixaCentralEmReais(d: DistribuicaoNoPrazo):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metade central em reais: "entre R$ 5.500,00 e R$ 12.500,00".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urlDcaDoEnte</w:t>
      </w:r>
      <w:r>
        <w:rPr>
          <w:sz w:val="16"/>
          <w:szCs w:val="16"/>
        </w:rPr>
        <w:t xml:space="preserve">  (linha 423)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urlDcaDoEnte = (codigo: string, exercicio: number) =&gt;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DCA do ente no SICONFI, Anexo I-E (a fonte da despesa por função).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EntePares</w:t>
      </w:r>
      <w:r>
        <w:rPr>
          <w:sz w:val="16"/>
          <w:szCs w:val="16"/>
        </w:rPr>
        <w:t xml:space="preserve">  (linha 427)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EntePares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ente do grupo de pares, com a sua fração no prazo.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ConformidadePares</w:t>
      </w:r>
      <w:r>
        <w:rPr>
          <w:sz w:val="16"/>
          <w:szCs w:val="16"/>
        </w:rPr>
        <w:t xml:space="preserve">  (linha 442)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ConformidadePares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conformidade/pares/&lt;id&gt;.json</w:t>
      </w:r>
      <w:r>
        <w:t xml:space="preserve">: o grupo, a distribuição e os entes que o formam, por nome.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faixaCentral</w:t>
      </w:r>
      <w:r>
        <w:rPr>
          <w:sz w:val="16"/>
          <w:szCs w:val="16"/>
        </w:rPr>
        <w:t xml:space="preserve">  (linha 456)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faixaCentral(d: DistribuicaoNoPrazo, fator = 100):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metade central do grupo em palavras: "entre 80,00% e 100,00%" (do primeiro ao terceiro quartil). </w:t>
      </w:r>
      <w:r>
        <w:rPr>
          <w:rFonts w:ascii="Consolas" w:cs="Consolas" w:eastAsia="Consolas" w:hAnsi="Consolas"/>
          <w:sz w:val="19"/>
          <w:szCs w:val="19"/>
        </w:rPr>
        <w:t xml:space="preserve">fator</w:t>
      </w:r>
      <w:r>
        <w:t xml:space="preserve"> leva o valor a pontos percentuais: 100 para frações (o padrão), 1 para valores que já estão em %.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ConformidadeUf</w:t>
      </w:r>
      <w:r>
        <w:rPr>
          <w:sz w:val="16"/>
          <w:szCs w:val="16"/>
        </w:rPr>
        <w:t xml:space="preserve">  (linha 462)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ConformidadeUf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conformidade/uf/&lt;sigla&gt;.json</w:t>
      </w:r>
      <w:r>
        <w:t xml:space="preserve">: os entes avaliados da UF, por nome.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ConformidadePanorama</w:t>
      </w:r>
      <w:r>
        <w:rPr>
          <w:sz w:val="16"/>
          <w:szCs w:val="16"/>
        </w:rPr>
        <w:t xml:space="preserve">  (linha 474)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ConformidadePanorama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conformidade/panorama.json</w:t>
      </w:r>
      <w:r>
        <w:t xml:space="preserve">: o Brasil, por obrigação e por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conferir</w:t>
      </w:r>
      <w:r>
        <w:rPr>
          <w:sz w:val="16"/>
          <w:szCs w:val="16"/>
        </w:rPr>
        <w:t xml:space="preserve">  (linha 490)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conferir&lt;T&gt;(bruto: unknown, tipo: string, url: string): 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versão e tipo de um arquivo dos painéis; o resto do formato é o que o Python grava e testa.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</w:t>
      </w:r>
      <w:r>
        <w:rPr>
          <w:sz w:val="16"/>
          <w:szCs w:val="16"/>
        </w:rPr>
        <w:t xml:space="preserve">  (linha 499)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async function ler&lt;T&gt;(url: string, tipo: string, sinal?: AbortSignal): Promise&lt;T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e confere um arquivo dos painéis;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ele não existe.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lerDoGrupo</w:t>
      </w:r>
      <w:r>
        <w:rPr>
          <w:sz w:val="16"/>
          <w:szCs w:val="16"/>
        </w:rPr>
        <w:t xml:space="preserve">  (linha 509)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async function lerDoGrupo&lt;T&gt;(url: string, tipoGrupo: string, campo: string, chave: string, tipo: string,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arquivo de um grupo (</w:t>
      </w:r>
      <w:r>
        <w:rPr>
          <w:rFonts w:ascii="Consolas" w:cs="Consolas" w:eastAsia="Consolas" w:hAnsi="Consolas"/>
          <w:sz w:val="19"/>
          <w:szCs w:val="19"/>
        </w:rPr>
        <w:t xml:space="preserve">.json.gz</w:t>
      </w:r>
      <w:r>
        <w:t xml:space="preserve">), confere o tipo dele e devolve o item </w:t>
      </w:r>
      <w:r>
        <w:rPr>
          <w:rFonts w:ascii="Consolas" w:cs="Consolas" w:eastAsia="Consolas" w:hAnsi="Consolas"/>
          <w:sz w:val="19"/>
          <w:szCs w:val="19"/>
        </w:rPr>
        <w:t xml:space="preserve">chave</w:t>
      </w:r>
      <w:r>
        <w:t xml:space="preserve"> da coleção </w:t>
      </w:r>
      <w:r>
        <w:rPr>
          <w:rFonts w:ascii="Consolas" w:cs="Consolas" w:eastAsia="Consolas" w:hAnsi="Consolas"/>
          <w:sz w:val="19"/>
          <w:szCs w:val="19"/>
        </w:rPr>
        <w:t xml:space="preserve">campo</w:t>
      </w:r>
      <w:r>
        <w:t xml:space="preserve">, conferido pelo </w:t>
      </w:r>
      <w:r>
        <w:rPr>
          <w:rFonts w:ascii="Consolas" w:cs="Consolas" w:eastAsia="Consolas" w:hAnsi="Consolas"/>
          <w:sz w:val="19"/>
          <w:szCs w:val="19"/>
        </w:rPr>
        <w:t xml:space="preserve">tipo</w:t>
      </w:r>
      <w:r>
        <w:t xml:space="preserve"> do item;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o grupo ou o item não existem. Enquanto o site não for publicado com os grupos, o arquivo de um item só (</w:t>
      </w:r>
      <w:r>
        <w:rPr>
          <w:rFonts w:ascii="Consolas" w:cs="Consolas" w:eastAsia="Consolas" w:hAnsi="Consolas"/>
          <w:sz w:val="19"/>
          <w:szCs w:val="19"/>
        </w:rPr>
        <w:t xml:space="preserve">legado</w:t>
      </w:r>
      <w:r>
        <w:t xml:space="preserve">) responde no lugar.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carregarContratacoesPanorama</w:t>
      </w:r>
      <w:r>
        <w:rPr>
          <w:sz w:val="16"/>
          <w:szCs w:val="16"/>
        </w:rPr>
        <w:t xml:space="preserve">  (linha 519)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carregarContratacoesPanorama = (sinal?: AbortSignal) =&gt;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Panorama de contratações do Brasil.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carregarContratacoesEnte</w:t>
      </w:r>
      <w:r>
        <w:rPr>
          <w:sz w:val="16"/>
          <w:szCs w:val="16"/>
        </w:rPr>
        <w:t xml:space="preserve">  (linha 522)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carregarContratacoesEnte = (codigo: string, sinal?: AbortSignal) =&gt;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Contratações de um ente pelo código IBGE;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sem publicação no período.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carregarContratacoesOrgao</w:t>
      </w:r>
      <w:r>
        <w:rPr>
          <w:sz w:val="16"/>
          <w:szCs w:val="16"/>
        </w:rPr>
        <w:t xml:space="preserve">  (linha 526)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carregarContratacoesOrgao = (cnpj: string, sinal?: AbortSignal) =&gt;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Contratações de um órgão pelo CNPJ;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sem publicação no período.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carregarConformidadePanorama</w:t>
      </w:r>
      <w:r>
        <w:rPr>
          <w:sz w:val="16"/>
          <w:szCs w:val="16"/>
        </w:rPr>
        <w:t xml:space="preserve">  (linha 530)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carregarConformidadePanorama = (sinal?: AbortSignal) =&gt;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Panorama da conformidade no Brasil.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carregarConformidadeUf</w:t>
      </w:r>
      <w:r>
        <w:rPr>
          <w:sz w:val="16"/>
          <w:szCs w:val="16"/>
        </w:rPr>
        <w:t xml:space="preserve">  (linha 533)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carregarConformidadeUf = (uf: string, sinal?: AbortSignal) =&gt;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Conformidade dos entes de uma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carregarConformidadeEnte</w:t>
      </w:r>
      <w:r>
        <w:rPr>
          <w:sz w:val="16"/>
          <w:szCs w:val="16"/>
        </w:rPr>
        <w:t xml:space="preserve">  (linha 536)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carregarConformidadeEnte = (codigo: string, sinal?: AbortSignal) =&gt;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Conformidade de um ente;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ainda não avaliado.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carregarConformidadePares</w:t>
      </w:r>
      <w:r>
        <w:rPr>
          <w:sz w:val="16"/>
          <w:szCs w:val="16"/>
        </w:rPr>
        <w:t xml:space="preserve">  (linha 539)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carregarConformidadePares = (id: string, sinal?: AbortSignal) =&gt;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grupo de pares, com os entes que o formam;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o arquivo não existe.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carregarEntes</w:t>
      </w:r>
      <w:r>
        <w:rPr>
          <w:sz w:val="16"/>
          <w:szCs w:val="16"/>
        </w:rPr>
        <w:t xml:space="preserve">  (linha 545)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carregarEntes(): Promise&lt;EnteBusca[]&gt;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entes para a busca, baixado uma vez por visita; lista vazia se o arquivo não existe.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lerEntes</w:t>
      </w:r>
      <w:r>
        <w:rPr>
          <w:sz w:val="16"/>
          <w:szCs w:val="16"/>
        </w:rPr>
        <w:t xml:space="preserve">  (linha 556)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lerEntes(bruto: unknown): EnteBusca[]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o </w:t>
      </w:r>
      <w:r>
        <w:rPr>
          <w:rFonts w:ascii="Consolas" w:cs="Consolas" w:eastAsia="Consolas" w:hAnsi="Consolas"/>
          <w:sz w:val="19"/>
          <w:szCs w:val="19"/>
        </w:rPr>
        <w:t xml:space="preserve">entes.json</w:t>
      </w:r>
      <w:r>
        <w:t xml:space="preserve"> (linhas em lista, na ordem de </w:t>
      </w:r>
      <w:r>
        <w:rPr>
          <w:rFonts w:ascii="Consolas" w:cs="Consolas" w:eastAsia="Consolas" w:hAnsi="Consolas"/>
          <w:sz w:val="19"/>
          <w:szCs w:val="19"/>
        </w:rPr>
        <w:t xml:space="preserve">colunas</w:t>
      </w:r>
      <w:r>
        <w:t xml:space="preserve">) em objetos.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carregarOrgaos</w:t>
      </w:r>
      <w:r>
        <w:rPr>
          <w:sz w:val="16"/>
          <w:szCs w:val="16"/>
        </w:rPr>
        <w:t xml:space="preserve">  (linha 579)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carregarOrgaos(): Promise&lt;OrgaoBusca[]&gt;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Órgãos para a busca, com o cadastro de entes, baixados uma vez por visita; lista vazia sem o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siglaDoNome</w:t>
      </w:r>
      <w:r>
        <w:rPr>
          <w:sz w:val="16"/>
          <w:szCs w:val="16"/>
        </w:rPr>
        <w:t xml:space="preserve">  (linha 595)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siglaDoNome(nome: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Sigla pelas iniciais das palavras do nome, sem as de ligação: "Serviço Autônomo de Água e Esgoto" → "saae".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lerOrgaos</w:t>
      </w:r>
      <w:r>
        <w:rPr>
          <w:sz w:val="16"/>
          <w:szCs w:val="16"/>
        </w:rPr>
        <w:t xml:space="preserve">  (linha 604)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lerOrgaos(bruto: unknown, entes: EnteBusca[]): OrgaoBusca[]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o </w:t>
      </w:r>
      <w:r>
        <w:rPr>
          <w:rFonts w:ascii="Consolas" w:cs="Consolas" w:eastAsia="Consolas" w:hAnsi="Consolas"/>
          <w:sz w:val="19"/>
          <w:szCs w:val="19"/>
        </w:rPr>
        <w:t xml:space="preserve">orgaos.json</w:t>
      </w:r>
      <w:r>
        <w:t xml:space="preserve"> (linhas em lista, na ordem de </w:t>
      </w:r>
      <w:r>
        <w:rPr>
          <w:rFonts w:ascii="Consolas" w:cs="Consolas" w:eastAsia="Consolas" w:hAnsi="Consolas"/>
          <w:sz w:val="19"/>
          <w:szCs w:val="19"/>
        </w:rPr>
        <w:t xml:space="preserve">colunas</w:t>
      </w:r>
      <w:r>
        <w:t xml:space="preserve">) em objetos prontos para a busca.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buscarOrgaos</w:t>
      </w:r>
      <w:r>
        <w:rPr>
          <w:sz w:val="16"/>
          <w:szCs w:val="16"/>
        </w:rPr>
        <w:t xml:space="preserve">  (linha 640)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buscarOrgaos(termo: string, orgaos: OrgaoBusca[], limite = 8): OrgaoBusca[]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Até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 órgãos que casam com o termo. Cada palavra do termo precisa começar uma palavra do nome do órgão ou do ente a que ele pertence, ou, com três letras ou mais, aparecer na sigla do nome ("saae sorocaba" acha o Serviço Autônomo de Água e Esgoto de Sorocaba). Termo só de dígitos busca pelo começo do CNPJ. Quem começa com o termo vem antes; empate por mais publicações e depois pelo nome.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descreverOrgao</w:t>
      </w:r>
      <w:r>
        <w:rPr>
          <w:sz w:val="16"/>
          <w:szCs w:val="16"/>
        </w:rPr>
        <w:t xml:space="preserve">  (linha 668)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descreverOrgao(o: Pick&lt;OrgaoBusca, "esfera" | "ente" | "enteNome" | "uf"&gt;):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Descrição curta do órgão: "Órgão municipal · Sorocaba (SP)", "Órgão federal" ou só "Órgão".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tipoDoCodigo</w:t>
      </w:r>
      <w:r>
        <w:rPr>
          <w:sz w:val="16"/>
          <w:szCs w:val="16"/>
        </w:rPr>
        <w:t xml:space="preserve">  (linha 679)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tipoDoCodigo(codigo: string): TipoEnte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Tipo do ente pelo código: União (1), DF (53), estado (2 dígitos) ou município (7 dígitos).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buscarEntes</w:t>
      </w:r>
      <w:r>
        <w:rPr>
          <w:sz w:val="16"/>
          <w:szCs w:val="16"/>
        </w:rPr>
        <w:t xml:space="preserve">  (linha 691)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buscarEntes(termo: string, entes: EnteBusca[], limite = 12): EnteBusca[]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Até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 entes cujo nome casa com o termo (sem acento e sem caixa), ou a sigla da UF: União e estados primeiro, depois municípios; quem começa com o termo antes de quem só o contém; empate pelo maior.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descreverEnte</w:t>
      </w:r>
      <w:r>
        <w:rPr>
          <w:sz w:val="16"/>
          <w:szCs w:val="16"/>
        </w:rPr>
        <w:t xml:space="preserve">  (linha 712)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descreverEnte(e: { codigo: string; uf: string | null }):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Descrição curta do ente: "União", "Estado", "Distrito Federal" ou "Município · SP".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moeda</w:t>
      </w:r>
      <w:r>
        <w:rPr>
          <w:sz w:val="16"/>
          <w:szCs w:val="16"/>
        </w:rPr>
        <w:t xml:space="preserve">  (linha 726)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moeda(valor: number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1234.5 → "R$ 1.234,50"; ausente → "—".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moedaCompacta</w:t>
      </w:r>
      <w:r>
        <w:rPr>
          <w:sz w:val="16"/>
          <w:szCs w:val="16"/>
        </w:rPr>
        <w:t xml:space="preserve">  (linha 731)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moedaCompacta(valor: number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1500000 → "R$ 1,5 mi"; ausente → "—".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mesCurto</w:t>
      </w:r>
      <w:r>
        <w:rPr>
          <w:sz w:val="16"/>
          <w:szCs w:val="16"/>
        </w:rPr>
        <w:t xml:space="preserve">  (linha 737)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mesCurto(mes: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"2026-03" → "mar/2026".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dataCurta</w:t>
      </w:r>
      <w:r>
        <w:rPr>
          <w:sz w:val="16"/>
          <w:szCs w:val="16"/>
        </w:rPr>
        <w:t xml:space="preserve">  (linha 745)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dataCurta(iso: string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"2026-10-13" → "13/10/2026"; ISO com hora → só a data, no horário de Brasília.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topoDoEixo</w:t>
      </w:r>
      <w:r>
        <w:rPr>
          <w:sz w:val="16"/>
          <w:szCs w:val="16"/>
        </w:rPr>
        <w:t xml:space="preserve">  (linha 758)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topoDoEixo(maximo: number):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Topo "redondo" do eixo de um gráfico: 1, 2 ou 5 vezes uma potência de 10, no maior valor ou acima.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cnpj</w:t>
      </w:r>
      <w:r>
        <w:rPr>
          <w:sz w:val="16"/>
          <w:szCs w:val="16"/>
        </w:rPr>
        <w:t xml:space="preserve">  (linha 766)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cnpj(texto: string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CNPJ com máscara: 07854402000100 → 07.854.402/0001-00.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55" w:id="155"/>
      <w:r>
        <w:t xml:space="preserve">12.32 src/lib/paleta-antiga.ts</w:t>
      </w:r>
      <w:bookmarkEnd w:id="155"/>
    </w:p>
    <w:p>
      <w:pPr>
        <w:spacing w:after="100"/>
      </w:pPr>
      <w:r>
        <w:rPr>
          <w:sz w:val="17"/>
          <w:szCs w:val="17"/>
        </w:rPr>
        <w:t xml:space="preserve">packages/portal/src/lib/paleta-antiga.ts · TypeScript · 42 linhas · 1 declarações</w:t>
      </w:r>
    </w:p>
    <w:p>
      <w:pPr>
        <w:spacing w:after="80"/>
      </w:pPr>
      <w:r>
        <w:t xml:space="preserve">Cores dos feeds lidas sempre na regra atual (ADR-052), seja qual for o arquivo: o PL azul e o PT vermelho já na leitura.</w:t>
      </w:r>
    </w:p>
    <w:p>
      <w:pPr>
        <w:spacing w:after="80"/>
      </w:pPr>
      <w:r>
        <w:t xml:space="preserve">Feed sem o campo </w:t>
      </w:r>
      <w:r>
        <w:rPr>
          <w:rFonts w:ascii="Consolas" w:cs="Consolas" w:eastAsia="Consolas" w:hAnsi="Consolas"/>
          <w:sz w:val="19"/>
          <w:szCs w:val="19"/>
        </w:rPr>
        <w:t xml:space="preserve">paleta</w:t>
      </w:r>
      <w:r>
        <w:t xml:space="preserve"> (gravado antes do ADR-052) passa inteiro pela regra de transição (</w:t>
      </w:r>
      <w:r>
        <w:rPr>
          <w:rFonts w:ascii="Consolas" w:cs="Consolas" w:eastAsia="Consolas" w:hAnsi="Consolas"/>
          <w:sz w:val="19"/>
          <w:szCs w:val="19"/>
        </w:rPr>
        <w:t xml:space="preserve">corDaRegraAtual</w:t>
      </w:r>
      <w:r>
        <w:t xml:space="preserve">). Feed com </w:t>
      </w:r>
      <w:r>
        <w:rPr>
          <w:rFonts w:ascii="Consolas" w:cs="Consolas" w:eastAsia="Consolas" w:hAnsi="Consolas"/>
          <w:sz w:val="19"/>
          <w:szCs w:val="19"/>
        </w:rPr>
        <w:t xml:space="preserve">paleta</w:t>
      </w:r>
      <w:r>
        <w:t xml:space="preserve"> atual pode ainda trazer partes de uma leitura anterior (a coleta regrava o feed da UF antes de baixar de novo cada município, 26/10/2026): nele, só PL e PT são conferidos pelo partido, e o resto fica como está.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naRegraAtual</w:t>
      </w:r>
      <w:r>
        <w:rPr>
          <w:sz w:val="16"/>
          <w:szCs w:val="16"/>
        </w:rPr>
        <w:t xml:space="preserve">  (linha 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naRegraAtual&lt;F extends Feed | FeedHistorico&gt;(feed: F): F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feed (resultado, panorama ou evolução) com as cores na regra atual.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56" w:id="156"/>
      <w:r>
        <w:t xml:space="preserve">12.33 src/lib/periodo.ts</w:t>
      </w:r>
      <w:bookmarkEnd w:id="156"/>
    </w:p>
    <w:p>
      <w:pPr>
        <w:spacing w:after="100"/>
      </w:pPr>
      <w:r>
        <w:rPr>
          <w:sz w:val="17"/>
          <w:szCs w:val="17"/>
        </w:rPr>
        <w:t xml:space="preserve">packages/portal/src/lib/periodo.ts · TypeScript · 214 linhas · 17 declarações</w:t>
      </w:r>
    </w:p>
    <w:p>
      <w:pPr>
        <w:spacing w:after="80"/>
      </w:pPr>
      <w:r>
        <w:t xml:space="preserve">Recorte de um período (de um mês a outro) nos painéis de contratações e a paginação das listas.</w:t>
      </w:r>
    </w:p>
    <w:p>
      <w:pPr>
        <w:spacing w:after="80"/>
      </w:pPr>
      <w:r>
        <w:t xml:space="preserve">Os arquivos dos painéis trazem, além dos totais do período coletado, o mês a mês de cada tabela (</w:t>
      </w:r>
      <w:r>
        <w:rPr>
          <w:rFonts w:ascii="Consolas" w:cs="Consolas" w:eastAsia="Consolas" w:hAnsi="Consolas"/>
          <w:sz w:val="19"/>
          <w:szCs w:val="19"/>
        </w:rPr>
        <w:t xml:space="preserve">meses</w:t>
      </w:r>
      <w:r>
        <w:t xml:space="preserve">: </w:t>
      </w:r>
      <w:r>
        <w:rPr>
          <w:rFonts w:ascii="Consolas" w:cs="Consolas" w:eastAsia="Consolas" w:hAnsi="Consolas"/>
          <w:sz w:val="19"/>
          <w:szCs w:val="19"/>
        </w:rPr>
        <w:t xml:space="preserve">[mês, ...valores]</w:t>
      </w:r>
      <w:r>
        <w:t xml:space="preserve">). Aqui as tabelas são refeitas só com os meses escolhidos: os totais saem do mês a mês do ente; modalidades, órgãos, fornecedores, municípios, esferas e UFs, do mês a mês de cada linha; as listas de publicações são filtradas pela data. Nada é estimado: mês fora do arquivo não entra.</w:t>
      </w:r>
    </w:p>
    <w:p>
      <w:pPr>
        <w:spacing w:after="80"/>
      </w:pPr>
      <w:r>
        <w:t xml:space="preserve">Os fornecedores do arquivo são os de maior valor no período inteiro; num período menor, a ordem é refeita entre eles (um fornecedor que só aparece num mês pode não estar na lista). O portal avisa.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PeriodoMeses</w:t>
      </w:r>
      <w:r>
        <w:rPr>
          <w:sz w:val="16"/>
          <w:szCs w:val="16"/>
        </w:rPr>
        <w:t xml:space="preserve">  (linha 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PeriodoMeses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Período de meses, inclusivo nas duas pontas (</w:t>
      </w:r>
      <w:r>
        <w:rPr>
          <w:rFonts w:ascii="Consolas" w:cs="Consolas" w:eastAsia="Consolas" w:hAnsi="Consolas"/>
          <w:sz w:val="19"/>
          <w:szCs w:val="19"/>
        </w:rPr>
        <w:t xml:space="preserve">AAAA-MM</w:t>
      </w:r>
      <w:r>
        <w:t xml:space="preserve">);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é sem limite.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lerPeriodo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lerPeriodo(params: { get(chave: string): string | null }): PeriodoMeses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</w:t>
      </w:r>
      <w:r>
        <w:rPr>
          <w:rFonts w:ascii="Consolas" w:cs="Consolas" w:eastAsia="Consolas" w:hAnsi="Consolas"/>
          <w:sz w:val="19"/>
          <w:szCs w:val="19"/>
        </w:rPr>
        <w:t xml:space="preserve">de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ate</w:t>
      </w:r>
      <w:r>
        <w:t xml:space="preserve"> da URL, ignorando o que não é mês válido, e põe em ordem.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temRecorte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temRecorte(p: PeriodoMeses):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período tem algum limite?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noPeriodo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noPeriodo(dataOuMes: string | null | undefined, p: PeriodoMeses):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mês (ou a data </w:t>
      </w:r>
      <w:r>
        <w:rPr>
          <w:rFonts w:ascii="Consolas" w:cs="Consolas" w:eastAsia="Consolas" w:hAnsi="Consolas"/>
          <w:sz w:val="19"/>
          <w:szCs w:val="19"/>
        </w:rPr>
        <w:t xml:space="preserve">AAAA-MM-DD</w:t>
      </w:r>
      <w:r>
        <w:t xml:space="preserve">, ou o ano </w:t>
      </w:r>
      <w:r>
        <w:rPr>
          <w:rFonts w:ascii="Consolas" w:cs="Consolas" w:eastAsia="Consolas" w:hAnsi="Consolas"/>
          <w:sz w:val="19"/>
          <w:szCs w:val="19"/>
        </w:rPr>
        <w:t xml:space="preserve">AAAA</w:t>
      </w:r>
      <w:r>
        <w:t xml:space="preserve">) cai no período? O ano, linha dos anos antigos publicados ano a ano, só entra inteiro: de janeiro a dezembro dentro do período (o filtro só oferece ano inteiro para eles).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anoNoPeriodo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anoNoPeriodo(ano: number | string, p: PeriodoMeses):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ano do exercício (ou da linha) está dentro do período? Basta tocar o período (o ano 2025 em 2025-06..2026-03).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porAno</w:t>
      </w:r>
      <w:r>
        <w:rPr>
          <w:sz w:val="16"/>
          <w:szCs w:val="16"/>
        </w:rPr>
        <w:t xml:space="preserve">  (linha 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porAno&lt;T extends { mes: string }&gt;(meses: T[], somar: (a: T, b: T) =&gt; T): T[]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linhas mensais somadas por ano (as já anuais ficam como estão), para o gráfico quando o período tem anos publicados ano a ano: barras de ano e de mês lado a lado enganariam a escala.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LinhaMes</w:t>
      </w:r>
      <w:r>
        <w:rPr>
          <w:sz w:val="16"/>
          <w:szCs w:val="16"/>
        </w:rPr>
        <w:t xml:space="preserve">  (linha 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LinhaMes = [string, ...number[]];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mensal dos arquivos: </w:t>
      </w:r>
      <w:r>
        <w:rPr>
          <w:rFonts w:ascii="Consolas" w:cs="Consolas" w:eastAsia="Consolas" w:hAnsi="Consolas"/>
          <w:sz w:val="19"/>
          <w:szCs w:val="19"/>
        </w:rPr>
        <w:t xml:space="preserve">[mês, n1, n2, ...]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somarMeses</w:t>
      </w:r>
      <w:r>
        <w:rPr>
          <w:sz w:val="16"/>
          <w:szCs w:val="16"/>
        </w:rPr>
        <w:t xml:space="preserve">  (linha 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somarMeses(meses: LinhaMes[] | undefined, p: PeriodoMeses, colunas: number): number[]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Soma, coluna a coluna, as linhas mensais dentro do período (</w:t>
      </w:r>
      <w:r>
        <w:rPr>
          <w:rFonts w:ascii="Consolas" w:cs="Consolas" w:eastAsia="Consolas" w:hAnsi="Consolas"/>
          <w:sz w:val="19"/>
          <w:szCs w:val="19"/>
        </w:rPr>
        <w:t xml:space="preserve">colunas</w:t>
      </w:r>
      <w:r>
        <w:t xml:space="preserve"> valores depois do mês).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totais([processos, valor_estimado, contratos, valor_contratos]: number[]): TotaisContratacoes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Totais a partir das quatro colunas </w:t>
      </w:r>
      <w:r>
        <w:rPr>
          <w:rFonts w:ascii="Consolas" w:cs="Consolas" w:eastAsia="Consolas" w:hAnsi="Consolas"/>
          <w:sz w:val="19"/>
          <w:szCs w:val="19"/>
        </w:rPr>
        <w:t xml:space="preserve">[processos, valor estimado, contratos, valor dos contratos]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mesesDoArquivo</w:t>
      </w:r>
      <w:r>
        <w:rPr>
          <w:sz w:val="16"/>
          <w:szCs w:val="16"/>
        </w:rPr>
        <w:t xml:space="preserve">  (linha 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mesesDoArquivo(dados: Pick&lt;SecoesContratacoes, "meses"&gt;): string[]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meses do arquivo, do mais antigo ao mais recente (para as opções do filtro).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recortarMunicipios</w:t>
      </w:r>
      <w:r>
        <w:rPr>
          <w:sz w:val="16"/>
          <w:szCs w:val="16"/>
        </w:rPr>
        <w:t xml:space="preserve">  (linha 159)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recortarMunicipios(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municípios da UF refeitos no período (a lista toda continua, com zero onde não houve publicação).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recortarPanorama</w:t>
      </w:r>
      <w:r>
        <w:rPr>
          <w:sz w:val="16"/>
          <w:szCs w:val="16"/>
        </w:rPr>
        <w:t xml:space="preserve">  (linha 172)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recortarPanorama(dados: ContratacoesPanorama, p: PeriodoMeses): ContratacoesPanorama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Esferas e UFs do panorama refeitas no período.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POR_PAGINA</w:t>
      </w:r>
      <w:r>
        <w:rPr>
          <w:sz w:val="16"/>
          <w:szCs w:val="16"/>
        </w:rPr>
        <w:t xml:space="preserve">  (linha 188)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POR_PAGINA = 20;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Itens por página em todas as listas do portal.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totalDePaginas</w:t>
      </w:r>
      <w:r>
        <w:rPr>
          <w:sz w:val="16"/>
          <w:szCs w:val="16"/>
        </w:rPr>
        <w:t xml:space="preserve">  (linha 191)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totalDePaginas(total: number, porPagina = POR_PAGINA):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Quantas páginas a lista tem (pelo menos uma).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paginar</w:t>
      </w:r>
      <w:r>
        <w:rPr>
          <w:sz w:val="16"/>
          <w:szCs w:val="16"/>
        </w:rPr>
        <w:t xml:space="preserve">  (linha 196)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paginar&lt;T&gt;(itens: readonly T[], pagina: number, porPagina = POR_PAGINA): T[]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página </w:t>
      </w:r>
      <w:r>
        <w:rPr>
          <w:rFonts w:ascii="Consolas" w:cs="Consolas" w:eastAsia="Consolas" w:hAnsi="Consolas"/>
          <w:sz w:val="19"/>
          <w:szCs w:val="19"/>
        </w:rPr>
        <w:t xml:space="preserve">pagina</w:t>
      </w:r>
      <w:r>
        <w:t xml:space="preserve"> (a partir de 1, limitada ao intervalo) da lista.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paginasVisiveis</w:t>
      </w:r>
      <w:r>
        <w:rPr>
          <w:sz w:val="16"/>
          <w:szCs w:val="16"/>
        </w:rPr>
        <w:t xml:space="preserve">  (linha 202)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paginasVisiveis(atual: number, total: number): (number | null)[]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números de página a mostrar: a primeira, a última e as vizinhas da atual, com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nos saltos.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temMesAMes</w:t>
      </w:r>
      <w:r>
        <w:rPr>
          <w:sz w:val="16"/>
          <w:szCs w:val="16"/>
        </w:rPr>
        <w:t xml:space="preserve">  (linha 212)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temMesAMes(dados: Pick&lt;SecoesContratacoes, "modalidades" | "fornecedores"&gt;):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tem o mês a mês das tabelas? (Os gerados antes do filtro de período não têm.)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57" w:id="157"/>
      <w:r>
        <w:t xml:space="preserve">12.34 src/lib/pessoaJuridica.ts</w:t>
      </w:r>
      <w:bookmarkEnd w:id="157"/>
    </w:p>
    <w:p>
      <w:pPr>
        <w:spacing w:after="100"/>
      </w:pPr>
      <w:r>
        <w:rPr>
          <w:sz w:val="17"/>
          <w:szCs w:val="17"/>
        </w:rPr>
        <w:t xml:space="preserve">packages/portal/src/lib/pessoaJuridica.ts · TypeScript · 245 linhas · 27 declarações</w:t>
      </w:r>
    </w:p>
    <w:p>
      <w:pPr>
        <w:spacing w:after="80"/>
      </w:pPr>
      <w:r>
        <w:t xml:space="preserve">Visão 360 de uma pessoa jurídica pelo CNPJ (ADR-049): o arquivo </w:t>
      </w:r>
      <w:r>
        <w:rPr>
          <w:rFonts w:ascii="Consolas" w:cs="Consolas" w:eastAsia="Consolas" w:hAnsi="Consolas"/>
          <w:sz w:val="19"/>
          <w:szCs w:val="19"/>
        </w:rPr>
        <w:t xml:space="preserve">pj/&lt;grupo&gt;.json.gz</w:t>
      </w:r>
      <w:r>
        <w:t xml:space="preserve"> traz os contratos no PNCP por ente contratante e ano, as emendas parlamentares recebidas e os convênios com a União. A página junta o cartão da Receita (</w:t>
      </w:r>
      <w:r>
        <w:rPr>
          <w:rFonts w:ascii="Consolas" w:cs="Consolas" w:eastAsia="Consolas" w:hAnsi="Consolas"/>
          <w:sz w:val="19"/>
          <w:szCs w:val="19"/>
        </w:rPr>
        <w:t xml:space="preserve">receita.ts</w:t>
      </w:r>
      <w:r>
        <w:t xml:space="preserve">). A busca pelo nome lê </w:t>
      </w:r>
      <w:r>
        <w:rPr>
          <w:rFonts w:ascii="Consolas" w:cs="Consolas" w:eastAsia="Consolas" w:hAnsi="Consolas"/>
          <w:sz w:val="19"/>
          <w:szCs w:val="19"/>
        </w:rPr>
        <w:t xml:space="preserve">pj/busca/</w:t>
      </w:r>
      <w:r>
        <w:t xml:space="preserve">, um arquivo por prefixo de palavra.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LinhaContratos</w:t>
      </w:r>
      <w:r>
        <w:rPr>
          <w:sz w:val="16"/>
          <w:szCs w:val="16"/>
        </w:rPr>
        <w:t xml:space="preserve">  (linha 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LinhaContratos = [string, string, number, number];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Contratos no PNCP com o ente contratante num ano: </w:t>
      </w:r>
      <w:r>
        <w:rPr>
          <w:rFonts w:ascii="Consolas" w:cs="Consolas" w:eastAsia="Consolas" w:hAnsi="Consolas"/>
          <w:sz w:val="19"/>
          <w:szCs w:val="19"/>
        </w:rPr>
        <w:t xml:space="preserve">[ente, ano, contratos, valor]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LinhaEmendas</w:t>
      </w:r>
      <w:r>
        <w:rPr>
          <w:sz w:val="16"/>
          <w:szCs w:val="16"/>
        </w:rPr>
        <w:t xml:space="preserve">  (linha 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LinhaEmendas = [string, string, number];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Emendas recebidas de um ente num ano: </w:t>
      </w:r>
      <w:r>
        <w:rPr>
          <w:rFonts w:ascii="Consolas" w:cs="Consolas" w:eastAsia="Consolas" w:hAnsi="Consolas"/>
          <w:sz w:val="19"/>
          <w:szCs w:val="19"/>
        </w:rPr>
        <w:t xml:space="preserve">[ente, ano, valor]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LinhaTce</w:t>
      </w:r>
      <w:r>
        <w:rPr>
          <w:sz w:val="16"/>
          <w:szCs w:val="16"/>
        </w:rPr>
        <w:t xml:space="preserve">  (linha 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LinhaTce = [string, string, number, number];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Contratos registrados no tribunal de contas com o ente num ano do contrato: </w:t>
      </w:r>
      <w:r>
        <w:rPr>
          <w:rFonts w:ascii="Consolas" w:cs="Consolas" w:eastAsia="Consolas" w:hAnsi="Consolas"/>
          <w:sz w:val="19"/>
          <w:szCs w:val="19"/>
        </w:rPr>
        <w:t xml:space="preserve">[ente, ano, contratos, valor]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LinhaConvenio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LinhaConvenio = [string, string, string, string, string, number, number, string | null];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convênio: </w:t>
      </w:r>
      <w:r>
        <w:rPr>
          <w:rFonts w:ascii="Consolas" w:cs="Consolas" w:eastAsia="Consolas" w:hAnsi="Consolas"/>
          <w:sz w:val="19"/>
          <w:szCs w:val="19"/>
        </w:rPr>
        <w:t xml:space="preserve">[ente, número, situação, objeto, órgão, valor, liberado, início]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PessoaJuridica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PessoaJuridica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o Lumen tem do CNPJ.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GrupoPessoasJuridicas</w:t>
      </w:r>
      <w:r>
        <w:rPr>
          <w:sz w:val="16"/>
          <w:szCs w:val="16"/>
        </w:rPr>
        <w:t xml:space="preserve">  (linha 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GrupoPessoasJuridicas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pj/&lt;grupo&gt;.json.gz</w:t>
      </w:r>
      <w:r>
        <w:t xml:space="preserve">: as pessoas jurídicas do grupo (</w:t>
      </w:r>
      <w:r>
        <w:rPr>
          <w:rFonts w:ascii="Consolas" w:cs="Consolas" w:eastAsia="Consolas" w:hAnsi="Consolas"/>
          <w:sz w:val="19"/>
          <w:szCs w:val="19"/>
        </w:rPr>
        <w:t xml:space="preserve">grupoDoCnpj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carregarPessoaJuridica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carregarPessoaJuridica(cnpj: string, sinal?: AbortSignal): Promise&lt;PessoaJuridica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CNPJ no índice;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ele não aparece em nenhuma fonte ou o arquivo não foi publicado.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PorEnte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PorEnte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soma por ente: contratos (ou zero, nas emendas), valor e os anos em que aparece.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somarPorEnte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somarPorEnte(linhas: { ente: string; ano: string; contratos: number; valor: number }[]): PorEnte[]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linhas </w:t>
      </w:r>
      <w:r>
        <w:rPr>
          <w:rFonts w:ascii="Consolas" w:cs="Consolas" w:eastAsia="Consolas" w:hAnsi="Consolas"/>
          <w:sz w:val="19"/>
          <w:szCs w:val="19"/>
        </w:rPr>
        <w:t xml:space="preserve">[ente, ano, …, valor]</w:t>
      </w:r>
      <w:r>
        <w:t xml:space="preserve"> por ente, do maior valor ao menor.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contratosPorEnte</w:t>
      </w:r>
      <w:r>
        <w:rPr>
          <w:sz w:val="16"/>
          <w:szCs w:val="16"/>
        </w:rPr>
        <w:t xml:space="preserve">  (linha 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contratosPorEnte(p: PessoaJuridica): PorEnte[]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contratos por ente contratante.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tcePorEnte</w:t>
      </w:r>
      <w:r>
        <w:rPr>
          <w:sz w:val="16"/>
          <w:szCs w:val="16"/>
        </w:rPr>
        <w:t xml:space="preserve">  (linha 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tcePorEnte(p: PessoaJuridica): PorEnte[]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contratos registrados no tribunal de contas, por 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emendasPorEnte</w:t>
      </w:r>
      <w:r>
        <w:rPr>
          <w:sz w:val="16"/>
          <w:szCs w:val="16"/>
        </w:rPr>
        <w:t xml:space="preserve">  (linha 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emendasPorEnte(p: PessoaJuridica): PorEnte[]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emendas recebidas por 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contratosPorAno</w:t>
      </w:r>
      <w:r>
        <w:rPr>
          <w:sz w:val="16"/>
          <w:szCs w:val="16"/>
        </w:rPr>
        <w:t xml:space="preserve">  (linha 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contratosPorAno(p: PessoaJuridica): { ano: string; contratos: number; valor: number }[]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Contratos e valor por ano, em ordem.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totaisDaPessoa</w:t>
      </w:r>
      <w:r>
        <w:rPr>
          <w:sz w:val="16"/>
          <w:szCs w:val="16"/>
        </w:rPr>
        <w:t xml:space="preserve">  (linha 104)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totaisDaPessoa(p: PessoaJuridica)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totais do topo da página.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AchadoPj</w:t>
      </w:r>
      <w:r>
        <w:rPr>
          <w:sz w:val="16"/>
          <w:szCs w:val="16"/>
        </w:rPr>
        <w:t xml:space="preserve">  (linha 124)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AchadoPj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nome achado: o CNPJ, o nome e o peso (contratos, emendas e convênios somados).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IndiceBusca</w:t>
      </w:r>
      <w:r>
        <w:rPr>
          <w:sz w:val="16"/>
          <w:szCs w:val="16"/>
        </w:rPr>
        <w:t xml:space="preserve">  (linha 131)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IndiceBusca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pj/busca/indice.json</w:t>
      </w:r>
      <w:r>
        <w:t xml:space="preserve">: os prefixos de duas letras divididos em três e quantos nomes tem cada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palavrasDaBusca</w:t>
      </w:r>
      <w:r>
        <w:rPr>
          <w:sz w:val="16"/>
          <w:szCs w:val="16"/>
        </w:rPr>
        <w:t xml:space="preserve">  (linha 139)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palavrasDaBusca(texto: string): string[]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palavras que a busca usa: três letras ou mais, normalizadas, fora as comuns demais.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prefixoDaPalavra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prefixoDaPalavra(palavra: string, divididos: readonly string[]):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de uma palavra: as duas primeiras letras, ou as três quando o de duas foi dividido.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casaComONome</w:t>
      </w:r>
      <w:r>
        <w:rPr>
          <w:sz w:val="16"/>
          <w:szCs w:val="16"/>
        </w:rPr>
        <w:t xml:space="preserve">  (linha 149)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casaComONome(nome: string | null, procuradas: string[]):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cada palavra procurada começa alguma palavra do nome.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lerIndiceBusca</w:t>
      </w:r>
      <w:r>
        <w:rPr>
          <w:sz w:val="16"/>
          <w:szCs w:val="16"/>
        </w:rPr>
        <w:t xml:space="preserve">  (linha 158)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lerIndiceBusca(): Promise&lt;IndiceBusca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índice da busca, lido uma vez por visita;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ainda não foi publicado.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lerArquivoBusca</w:t>
      </w:r>
      <w:r>
        <w:rPr>
          <w:sz w:val="16"/>
          <w:szCs w:val="16"/>
        </w:rPr>
        <w:t xml:space="preserve">  (linha 168)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lerArquivoBusca(prefixo: string): Promise&lt;[string, string | null, number][]&gt;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nomes de um prefixo (</w:t>
      </w:r>
      <w:r>
        <w:rPr>
          <w:rFonts w:ascii="Consolas" w:cs="Consolas" w:eastAsia="Consolas" w:hAnsi="Consolas"/>
          <w:sz w:val="19"/>
          <w:szCs w:val="19"/>
        </w:rPr>
        <w:t xml:space="preserve">[CNPJ, nome, peso]</w:t>
      </w:r>
      <w:r>
        <w:t xml:space="preserve">), lidos uma vez por visita; lista vazia sem o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buscarPessoasJuridicas</w:t>
      </w:r>
      <w:r>
        <w:rPr>
          <w:sz w:val="16"/>
          <w:szCs w:val="16"/>
        </w:rPr>
        <w:t xml:space="preserve">  (linha 184)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buscarPessoasJuridicas(termo: string, limite = 20): Promise&lt;AchadoPj[]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nomes com todas as palavras procuradas (pelo começo de cada palavra), do maior peso ao menor. Lê só o arquivo da palavra com menos nomes;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a busca ainda não foi publicada.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cnpjDoTexto</w:t>
      </w:r>
      <w:r>
        <w:rPr>
          <w:sz w:val="16"/>
          <w:szCs w:val="16"/>
        </w:rPr>
        <w:t xml:space="preserve">  (linha 201)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cnpjDoTexto(texto: string): string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Só os dígitos, se forem 14; aceita o CNPJ com pontos, barra e traço.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anosDaPessoa</w:t>
      </w:r>
      <w:r>
        <w:rPr>
          <w:sz w:val="16"/>
          <w:szCs w:val="16"/>
        </w:rPr>
        <w:t xml:space="preserve">  (linha 209)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anosDaPessoa(p: PessoaJuridica): string[]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anos que aparecem em alguma fonte do CNPJ (contratos, emendas, tribunal e início dos convênios), em ordem.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recortarPessoa</w:t>
      </w:r>
      <w:r>
        <w:rPr>
          <w:sz w:val="16"/>
          <w:szCs w:val="16"/>
        </w:rPr>
        <w:t xml:space="preserve">  (linha 219)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recortarPessoa(p: PessoaJuridica, de: string | null, ate: string | null): PessoaJuridica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CNPJ só com os anos de </w:t>
      </w:r>
      <w:r>
        <w:rPr>
          <w:rFonts w:ascii="Consolas" w:cs="Consolas" w:eastAsia="Consolas" w:hAnsi="Consolas"/>
          <w:sz w:val="19"/>
          <w:szCs w:val="19"/>
        </w:rPr>
        <w:t xml:space="preserve">de</w:t>
      </w:r>
      <w:r>
        <w:t xml:space="preserve"> a </w:t>
      </w:r>
      <w:r>
        <w:rPr>
          <w:rFonts w:ascii="Consolas" w:cs="Consolas" w:eastAsia="Consolas" w:hAnsi="Consolas"/>
          <w:sz w:val="19"/>
          <w:szCs w:val="19"/>
        </w:rPr>
        <w:t xml:space="preserve">ate</w:t>
      </w:r>
      <w:r>
        <w:t xml:space="preserve"> (inclusive;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deixa a ponta aberta); convênio pelo ano de início.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urlDaPessoa</w:t>
      </w:r>
      <w:r>
        <w:rPr>
          <w:sz w:val="16"/>
          <w:szCs w:val="16"/>
        </w:rPr>
        <w:t xml:space="preserve">  (linha 232)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urlDaPessoa(cnpj: string, periodo?: { de: string | null; ate: string | null }):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página do CNPJ; o período das Contratações (</w:t>
      </w:r>
      <w:r>
        <w:rPr>
          <w:rFonts w:ascii="Consolas" w:cs="Consolas" w:eastAsia="Consolas" w:hAnsi="Consolas"/>
          <w:sz w:val="19"/>
          <w:szCs w:val="19"/>
        </w:rPr>
        <w:t xml:space="preserve">AAAA-MM</w:t>
      </w:r>
      <w:r>
        <w:t xml:space="preserve">) vira os anos que o tocam.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urlDasContratacoes</w:t>
      </w:r>
      <w:r>
        <w:rPr>
          <w:sz w:val="16"/>
          <w:szCs w:val="16"/>
        </w:rPr>
        <w:t xml:space="preserve">  (linha 240)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urlDasContratacoes(ente: string, cnpj: string, de: string | null, ate: string | null):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Contratações do ente filtradas pelo fornecedor, nos anos escolhidos na página do CNPJ (de janeiro a dezembro).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58" w:id="158"/>
      <w:r>
        <w:t xml:space="preserve">12.35 src/lib/precos.ts</w:t>
      </w:r>
      <w:bookmarkEnd w:id="158"/>
    </w:p>
    <w:p>
      <w:pPr>
        <w:spacing w:after="100"/>
      </w:pPr>
      <w:r>
        <w:rPr>
          <w:sz w:val="17"/>
          <w:szCs w:val="17"/>
        </w:rPr>
        <w:t xml:space="preserve">packages/portal/src/lib/precos.ts · TypeScript · 254 linhas · 19 declarações</w:t>
      </w:r>
    </w:p>
    <w:p>
      <w:pPr>
        <w:spacing w:after="80"/>
      </w:pPr>
      <w:r>
        <w:t xml:space="preserve">Comparação de preço de um item com o que outros órgãos pagaram pelo mesmo item de catálogo (ADR-036; regra A-01 do DOC-07, aplicada sob demanda no modal da contratação).</w:t>
      </w:r>
    </w:p>
    <w:p>
      <w:pPr>
        <w:spacing w:after="80"/>
      </w:pPr>
      <w:r>
        <w:t xml:space="preserve">A referência vem da pesquisa de preços do Compras.gov.br (dados abertos), que reúne as compras feitas pelo sistema federal, de órgãos federais, estaduais e municipais, com o preço unitário de cada item pelo código do catálogo (CATMAT para material, CATSER para serviço). A API não libera a leitura por outro site (CORS); o portal a pede pelo próprio endereço (</w:t>
      </w:r>
      <w:r>
        <w:rPr>
          <w:rFonts w:ascii="Consolas" w:cs="Consolas" w:eastAsia="Consolas" w:hAnsi="Consolas"/>
          <w:sz w:val="19"/>
          <w:szCs w:val="19"/>
        </w:rPr>
        <w:t xml:space="preserve">/api/precos/...</w:t>
      </w:r>
      <w:r>
        <w:t xml:space="preserve">), que o Vercel repassa à fonte sem guardar nada.</w:t>
      </w:r>
    </w:p>
    <w:p>
      <w:pPr>
        <w:spacing w:after="80"/>
      </w:pPr>
      <w:r>
        <w:t xml:space="preserve">A conta segue o DOC-07: mediana, desvio absoluto mediano (MAD) e o escore robusto </w:t>
      </w:r>
      <w:r>
        <w:rPr>
          <w:rFonts w:ascii="Consolas" w:cs="Consolas" w:eastAsia="Consolas" w:hAnsi="Consolas"/>
          <w:sz w:val="19"/>
          <w:szCs w:val="19"/>
        </w:rPr>
        <w:t xml:space="preserve">0,6745 × (preço − mediana) ÷ MAD</w:t>
      </w:r>
      <w:r>
        <w:t xml:space="preserve">, com o mínimo de 30 compras comparáveis e o disparo em 3,5. Os parâmetros são os iniciais, não calibrados. O resultado diz onde o preço fica entre as compras comparáveis; não é conclusão sobre a compra: a especificação, a quantidade, o lugar e o prazo podem justificar a diferença.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API_PRECOS</w:t>
      </w:r>
      <w:r>
        <w:rPr>
          <w:sz w:val="16"/>
          <w:szCs w:val="16"/>
        </w:rPr>
        <w:t xml:space="preserve">  (linha 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API_PRECOS = "/api/precos";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caminho do portal que o Vercel repassa à pesquisa de preços (</w:t>
      </w:r>
      <w:r>
        <w:rPr>
          <w:rFonts w:ascii="Consolas" w:cs="Consolas" w:eastAsia="Consolas" w:hAnsi="Consolas"/>
          <w:sz w:val="19"/>
          <w:szCs w:val="19"/>
        </w:rPr>
        <w:t xml:space="preserve">vercel.json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FONTE_PRECOS</w:t>
      </w:r>
      <w:r>
        <w:rPr>
          <w:sz w:val="16"/>
          <w:szCs w:val="16"/>
        </w:rPr>
        <w:t xml:space="preserve">  (linha 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FONTE_PRECOS = "https://dadosabertos.compras.gov.br/modulo-pesquisa-preco";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fonte, para o link "ver na fonte" e para a documentação.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PARAMETROS_PRECO</w:t>
      </w:r>
      <w:r>
        <w:rPr>
          <w:sz w:val="16"/>
          <w:szCs w:val="16"/>
        </w:rPr>
        <w:t xml:space="preserve">  (linha 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PARAMETROS_PRECO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Parâmetros da comparação (DOC-07, A-01): iniciais, não calibrados.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CompraComparavel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CompraComparavel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compra da pesquisa de preços, já lida. Fornecedor pessoa física fica sem nome nem documento.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SituacaoPreco</w:t>
      </w:r>
      <w:r>
        <w:rPr>
          <w:sz w:val="16"/>
          <w:szCs w:val="16"/>
        </w:rPr>
        <w:t xml:space="preserve">  (linha 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SituacaoPreco = "acima" | "abaixo" | "dentro" | "poucas" | "fora_de_escala" | "sem_comparaveis";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Onde o preço do item fica entre as compras comparáveis.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ComparacaoPreco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ComparacaoPreco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resultado da comparação, com a referência inteira para quem quiser conferir.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ItemParaComparar</w:t>
      </w:r>
      <w:r>
        <w:rPr>
          <w:sz w:val="16"/>
          <w:szCs w:val="16"/>
        </w:rPr>
        <w:t xml:space="preserve">  (linha 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ItemParaComparar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comparação precisa saber do item e da compra.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Bruto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Bruto = Record&lt;string, unknown&gt;;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objeto da resposta da API, ainda sem conferir.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lerCompras</w:t>
      </w:r>
      <w:r>
        <w:rPr>
          <w:sz w:val="16"/>
          <w:szCs w:val="16"/>
        </w:rPr>
        <w:t xml:space="preserve">  (linha 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lerCompras(bruto: unknown): CompraComparavel[]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compras da resposta da API (</w:t>
      </w:r>
      <w:r>
        <w:rPr>
          <w:rFonts w:ascii="Consolas" w:cs="Consolas" w:eastAsia="Consolas" w:hAnsi="Consolas"/>
          <w:sz w:val="19"/>
          <w:szCs w:val="19"/>
        </w:rPr>
        <w:t xml:space="preserve">resultado</w:t>
      </w:r>
      <w:r>
        <w:t xml:space="preserve">), sem conferir mais que o tipo de cada campo.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unidadeNormal</w:t>
      </w:r>
      <w:r>
        <w:rPr>
          <w:sz w:val="16"/>
          <w:szCs w:val="16"/>
        </w:rPr>
        <w:t xml:space="preserve">  (linha 125)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unidadeNormal(u: string | null):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unidade normalizada, com as siglas mais comuns por extenso ("UN" → "unidade").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mesmaUnidade</w:t>
      </w:r>
      <w:r>
        <w:rPr>
          <w:sz w:val="16"/>
          <w:szCs w:val="16"/>
        </w:rPr>
        <w:t xml:space="preserve">  (linha 131)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mesmaUnidade(unidadeItem: string | null, c: Pick&lt;CompraComparavel, "unidade" | "capacidade"&gt;):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unidade da compra é a do item? Mesmo nome (ou o nome do item começa por ela) e, se houver, a mesma capacidade.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daPropriaCompra</w:t>
      </w:r>
      <w:r>
        <w:rPr>
          <w:sz w:val="16"/>
          <w:szCs w:val="16"/>
        </w:rPr>
        <w:t xml:space="preserve">  (linha 145)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daPropriaCompra(c: CompraComparavel, item: ItemParaComparar):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compra é a própria compra do item? Pelo número no sistema federal: UASG, modalidade, número (5 dígitos) e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quantil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quantil(ordenados: number[], q: number):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Quantil por interpolação linear (o tipo 7, o mesmo das planilhas). </w:t>
      </w:r>
      <w:r>
        <w:rPr>
          <w:rFonts w:ascii="Consolas" w:cs="Consolas" w:eastAsia="Consolas" w:hAnsi="Consolas"/>
          <w:sz w:val="19"/>
          <w:szCs w:val="19"/>
        </w:rPr>
        <w:t xml:space="preserve">ordenados</w:t>
      </w:r>
      <w:r>
        <w:t xml:space="preserve"> em ordem crescente.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escoreRobusto</w:t>
      </w:r>
      <w:r>
        <w:rPr>
          <w:sz w:val="16"/>
          <w:szCs w:val="16"/>
        </w:rPr>
        <w:t xml:space="preserve">  (linha 166)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escoreRobusto(x: number, ordenados: number[]): number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Escore robusto do DOC-07: </w:t>
      </w:r>
      <w:r>
        <w:rPr>
          <w:rFonts w:ascii="Consolas" w:cs="Consolas" w:eastAsia="Consolas" w:hAnsi="Consolas"/>
          <w:sz w:val="19"/>
          <w:szCs w:val="19"/>
        </w:rPr>
        <w:t xml:space="preserve">0,6745 × (x − mediana) ÷ MAD</w:t>
      </w:r>
      <w:r>
        <w:t xml:space="preserve">. Quando mais da metade dos preços é igual (MAD zero), usa o desvio absoluto médio (</w:t>
      </w:r>
      <w:r>
        <w:rPr>
          <w:rFonts w:ascii="Consolas" w:cs="Consolas" w:eastAsia="Consolas" w:hAnsi="Consolas"/>
          <w:sz w:val="19"/>
          <w:szCs w:val="19"/>
        </w:rPr>
        <w:t xml:space="preserve">(x − mediana) ÷ (1,2533 × média |x − mediana|)</w:t>
      </w:r>
      <w:r>
        <w:t xml:space="preserve">), como é usual nesse caso;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todos os preços são iguais.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compararPreco</w:t>
      </w:r>
      <w:r>
        <w:rPr>
          <w:sz w:val="16"/>
          <w:szCs w:val="16"/>
        </w:rPr>
        <w:t xml:space="preserve">  (linha 176)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compararPreco(item: ItemParaComparar, compras: CompraComparavel[], de: string): ComparacaoPreco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Compara o preço do item com as compras recebidas: filtra as comparáveis e calcula a posição dele.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diasAntes</w:t>
      </w:r>
      <w:r>
        <w:rPr>
          <w:sz w:val="16"/>
          <w:szCs w:val="16"/>
        </w:rPr>
        <w:t xml:space="preserve">  (linha 216)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diasAntes(iso: string, dias: number):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data </w:t>
      </w:r>
      <w:r>
        <w:rPr>
          <w:rFonts w:ascii="Consolas" w:cs="Consolas" w:eastAsia="Consolas" w:hAnsi="Consolas"/>
          <w:sz w:val="19"/>
          <w:szCs w:val="19"/>
        </w:rPr>
        <w:t xml:space="preserve">dias</w:t>
      </w:r>
      <w:r>
        <w:t xml:space="preserve"> antes de </w:t>
      </w:r>
      <w:r>
        <w:rPr>
          <w:rFonts w:ascii="Consolas" w:cs="Consolas" w:eastAsia="Consolas" w:hAnsi="Consolas"/>
          <w:sz w:val="19"/>
          <w:szCs w:val="19"/>
        </w:rPr>
        <w:t xml:space="preserve">iso</w:t>
      </w:r>
      <w:r>
        <w:t xml:space="preserve"> (AAAA-MM-DD).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urlPrecos</w:t>
      </w:r>
      <w:r>
        <w:rPr>
          <w:sz w:val="16"/>
          <w:szCs w:val="16"/>
        </w:rPr>
        <w:t xml:space="preserve">  (linha 223)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urlPrecos(item: Pick&lt;ItemParaComparar, "catalogo" | "material"&gt;, de: string, ate: string, pagina: number):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endereço de uma página da pesquisa de preços, pelo caminho do portal.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pedir</w:t>
      </w:r>
      <w:r>
        <w:rPr>
          <w:sz w:val="16"/>
          <w:szCs w:val="16"/>
        </w:rPr>
        <w:t xml:space="preserve">  (linha 231)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async function pedir(url: string, sinal?: AbortSignal): Promise&lt;Bruto&gt;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GET na pesquisa de preços.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carregarComparacao</w:t>
      </w:r>
      <w:r>
        <w:rPr>
          <w:sz w:val="16"/>
          <w:szCs w:val="16"/>
        </w:rPr>
        <w:t xml:space="preserve">  (linha 246)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carregarComparacao(item: ItemParaComparar, sinal?: AbortSignal): Promise&lt;ComparacaoPreco&gt;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Pede as compras do código nos 12 meses até a data do item (até 4 páginas de 500) e compara.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59" w:id="159"/>
      <w:r>
        <w:t xml:space="preserve">12.36 src/lib/receita.ts</w:t>
      </w:r>
      <w:bookmarkEnd w:id="159"/>
    </w:p>
    <w:p>
      <w:pPr>
        <w:spacing w:after="100"/>
      </w:pPr>
      <w:r>
        <w:rPr>
          <w:sz w:val="17"/>
          <w:szCs w:val="17"/>
        </w:rPr>
        <w:t xml:space="preserve">packages/portal/src/lib/receita.ts · TypeScript · 171 linhas · 12 declarações</w:t>
      </w:r>
    </w:p>
    <w:p>
      <w:pPr>
        <w:spacing w:after="80"/>
      </w:pPr>
      <w:r>
        <w:t xml:space="preserve">O fornecedor na base pública de CNPJ da Receita Federal (ADR-043): cadastro, Simples e quadro societário, do arquivo </w:t>
      </w:r>
      <w:r>
        <w:rPr>
          <w:rFonts w:ascii="Consolas" w:cs="Consolas" w:eastAsia="Consolas" w:hAnsi="Consolas"/>
          <w:sz w:val="19"/>
          <w:szCs w:val="19"/>
        </w:rPr>
        <w:t xml:space="preserve">cnpj/&lt;3 primeiros dígitos&gt;.json.gz</w:t>
      </w:r>
      <w:r>
        <w:t xml:space="preserve"> que os painéis publicam (comprimido, com os códigos da Receita) e da tabela dos nomes dos códigos (</w:t>
      </w:r>
      <w:r>
        <w:rPr>
          <w:rFonts w:ascii="Consolas" w:cs="Consolas" w:eastAsia="Consolas" w:hAnsi="Consolas"/>
          <w:sz w:val="19"/>
          <w:szCs w:val="19"/>
        </w:rPr>
        <w:t xml:space="preserve">cnpj/tabelas.json</w:t>
      </w:r>
      <w:r>
        <w:t xml:space="preserve">). Só as empresas fornecedoras nos contratos do painel estão lá. Endereço de rua, telefone, e-mail e o CPF dos sócios ficam de fora na origem.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CodigoNome</w:t>
      </w:r>
      <w:r>
        <w:rPr>
          <w:sz w:val="16"/>
          <w:szCs w:val="16"/>
        </w:rPr>
        <w:t xml:space="preserve">  (linha 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CodigoNome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código da Receita com o nome dele (CNAE, natureza jurídica, motivo, país).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Socio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Socio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sócio: pessoa jurídica (com CNPJ), pessoa física (só o nome) ou estrangeiro (com o país).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EmpresaReceita</w:t>
      </w:r>
      <w:r>
        <w:rPr>
          <w:sz w:val="16"/>
          <w:szCs w:val="16"/>
        </w:rPr>
        <w:t xml:space="preserve">  (linha 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EmpresaReceita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empresa na Receita, como a tela a mostra.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EmpresaBruta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EmpresaBruta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empresa como vem no arquivo do prefixo: os códigos da Receita, sem os campos vazios.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ArquivoCnpj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ArquivoCnpj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cnpj/&lt;prefixo&gt;.json.gz</w:t>
      </w:r>
      <w:r>
        <w:t xml:space="preserve">: o mês da base e as empresas do prefixo.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TabelasCnpj</w:t>
      </w:r>
      <w:r>
        <w:rPr>
          <w:sz w:val="16"/>
          <w:szCs w:val="16"/>
        </w:rPr>
        <w:t xml:space="preserve">  (linha 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TabelasCnpj = Record&lt;string, Record&lt;string, string&gt;&gt;;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tabelas dos nomes dos códigos (CNAE, natureza, qualificação, motivo, município, país, situação, porte).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urlCnpj</w:t>
      </w:r>
      <w:r>
        <w:rPr>
          <w:sz w:val="16"/>
          <w:szCs w:val="16"/>
        </w:rPr>
        <w:t xml:space="preserve">  (linha 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urlCnpj(cnpj: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do arquivo do prefixo do CNPJ.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carregarTabelas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carregarTabelas(sinal?: AbortSignal): Promise&lt;TabelasCnpj&gt;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tabelas dos códigos, lidas uma vez por visita.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resolver</w:t>
      </w:r>
      <w:r>
        <w:rPr>
          <w:sz w:val="16"/>
          <w:szCs w:val="16"/>
        </w:rPr>
        <w:t xml:space="preserve">  (linha 109)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resolver(cnpj: string, e: EmpresaBruta, t: TabelasCnpj): EmpresaReceita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empresa do arquivo com os nomes no lugar dos códigos (o código fica ao lado).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carregarEmpresa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carregarEmpresa(cnpj: string, sinal?: AbortSignal):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empresa e o mês da base;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a base não foi publicada ou não tem o CNPJ.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mesPorExtenso</w:t>
      </w:r>
      <w:r>
        <w:rPr>
          <w:sz w:val="16"/>
          <w:szCs w:val="16"/>
        </w:rPr>
        <w:t xml:space="preserve">  (linha 155)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mesPorExtenso(mes: string | null):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"2026-10" → "outubro de 2026".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anosDesde</w:t>
      </w:r>
      <w:r>
        <w:rPr>
          <w:sz w:val="16"/>
          <w:szCs w:val="16"/>
        </w:rPr>
        <w:t xml:space="preserve">  (linha 164)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anosDesde(desde: string | null, hoje: Date = new Date()): number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Anos completos de </w:t>
      </w:r>
      <w:r>
        <w:rPr>
          <w:rFonts w:ascii="Consolas" w:cs="Consolas" w:eastAsia="Consolas" w:hAnsi="Consolas"/>
          <w:sz w:val="19"/>
          <w:szCs w:val="19"/>
        </w:rPr>
        <w:t xml:space="preserve">desde</w:t>
      </w:r>
      <w:r>
        <w:t xml:space="preserve"> (AAAA-MM-DD) até </w:t>
      </w:r>
      <w:r>
        <w:rPr>
          <w:rFonts w:ascii="Consolas" w:cs="Consolas" w:eastAsia="Consolas" w:hAnsi="Consolas"/>
          <w:sz w:val="19"/>
          <w:szCs w:val="19"/>
        </w:rPr>
        <w:t xml:space="preserve">hoje</w:t>
      </w:r>
      <w:r>
        <w:t xml:space="preserve">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60" w:id="160"/>
      <w:r>
        <w:t xml:space="preserve">12.37 src/lib/regioes.ts</w:t>
      </w:r>
      <w:bookmarkEnd w:id="160"/>
    </w:p>
    <w:p>
      <w:pPr>
        <w:spacing w:after="100"/>
      </w:pPr>
      <w:r>
        <w:rPr>
          <w:sz w:val="17"/>
          <w:szCs w:val="17"/>
        </w:rPr>
        <w:t xml:space="preserve">packages/portal/src/lib/regioes.ts · TypeScript · 110 linhas · 7 declarações</w:t>
      </w:r>
    </w:p>
    <w:p>
      <w:pPr>
        <w:spacing w:after="80"/>
      </w:pPr>
      <w:r>
        <w:t xml:space="preserve">Regiões do Brasil (as cinco do IBGE) para o filtro da aba Eleições: quais UFs entram em cada uma e o resultado somado das UFs de uma região.</w:t>
      </w:r>
    </w:p>
    <w:p>
      <w:pPr>
        <w:spacing w:after="80"/>
      </w:pPr>
      <w:r>
        <w:t xml:space="preserve">A soma só vale para cargo disputado no Brasil inteiro (Presidente), em que todas as UFs têm os mesmos candidatos: os votos de cada um, o comparecimento e o destino dos votos são somados; os percentuais saem das somas.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Regiao</w:t>
      </w:r>
      <w:r>
        <w:rPr>
          <w:sz w:val="16"/>
          <w:szCs w:val="16"/>
        </w:rPr>
        <w:t xml:space="preserve">  (linha 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Regiao = "norte" | "nordeste" | "centro-oeste" | "sudeste" | "sul";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Identificador de uma região no filtro.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REGIOES</w:t>
      </w:r>
      <w:r>
        <w:rPr>
          <w:sz w:val="16"/>
          <w:szCs w:val="16"/>
        </w:rPr>
        <w:t xml:space="preserve">  (linha 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REGIOES: { id: Regiao; nome: string; ufs: readonly string[] }[] = [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regiões, na ordem do seletor, com o nome e as siglas das UFs.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ufsDaRegiao</w:t>
      </w:r>
      <w:r>
        <w:rPr>
          <w:sz w:val="16"/>
          <w:szCs w:val="16"/>
        </w:rPr>
        <w:t xml:space="preserve">  (linha 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ufsDaRegiao(regiao: Regiao | null): readonly string[]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UFs da região, ou null sem região (o Brasil inteiro).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ufDaParte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ufDaParte(p: Parte): string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UF de uma parte do mapa do Brasil: a sigla, quando a parte é uma UF, ou a dos dois primeiros dígitos do código IBGE, quando é um município. Null para o exterior e para o que não é de UF atual.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somar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somar(valores: (number | null | undefined)[]): number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de números que podem faltar: null só quando falta em todos.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pct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pct(parte: number | null, total: number | null): number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Percentual com a precisão dos feeds (seis casas); null sem base.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resultadoDaRegiao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resultadoDaRegiao(base: FeedResultado, nome: string, ufs: FeedResultado[], esperadas: number,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resultado de uma região como um feed de resultado: os feeds das UFs dela somados, com o cabeçalho e os candidatos do feed do Brasil (</w:t>
      </w:r>
      <w:r>
        <w:rPr>
          <w:rFonts w:ascii="Consolas" w:cs="Consolas" w:eastAsia="Consolas" w:hAnsi="Consolas"/>
          <w:sz w:val="19"/>
          <w:szCs w:val="19"/>
        </w:rPr>
        <w:t xml:space="preserve">base</w:t>
      </w:r>
      <w:r>
        <w:t xml:space="preserve">, que traz a cor, o partido e o vice de cada um) e as UFs como partes. Null se falta o feed de alguma UF: a soma ficaria menor que a região sem avisar.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61" w:id="161"/>
      <w:r>
        <w:t xml:space="preserve">12.38 src/lib/selecao.ts</w:t>
      </w:r>
      <w:bookmarkEnd w:id="161"/>
    </w:p>
    <w:p>
      <w:pPr>
        <w:spacing w:after="100"/>
      </w:pPr>
      <w:r>
        <w:rPr>
          <w:sz w:val="17"/>
          <w:szCs w:val="17"/>
        </w:rPr>
        <w:t xml:space="preserve">packages/portal/src/lib/selecao.ts · TypeScript · 83 linhas · 9 declarações</w:t>
      </w:r>
    </w:p>
    <w:p>
      <w:pPr>
        <w:spacing w:after="80"/>
      </w:pPr>
      <w:r>
        <w:t xml:space="preserve">Regras de navegação da aba: o que abrir quando a URL não diz tudo, e qual arquivo ler para cada combinação de cargo e abrangência.</w:t>
      </w:r>
    </w:p>
    <w:p>
      <w:pPr>
        <w:spacing w:after="80"/>
      </w:pPr>
      <w:r>
        <w:t xml:space="preserve">| cargo disputado em | Brasil       | UF                    | município | |--------------------|--------------|-----------------------|-----------| | Brasil (Presidente)| resultado    | resultado             | resultado | | UF (Governador...) | panorama     | resultado             | resultado | | município          | panorama     | panorama              | resultado |</w:t>
      </w:r>
    </w:p>
    <w:p>
      <w:pPr>
        <w:spacing w:after="80"/>
      </w:pPr>
      <w:r>
        <w:t xml:space="preserve">"Panorama" é o placar por partido com o líder de cada parte; "resultado" é a lista de candidatos com votos. Os dois têm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, que pintam o mapa.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escolherEleicao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escolherEleicao(indice: Indice, id: string | null): EleicaoIndice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eleição pedida; sem ela (ou não encontrada), a primeira ao vivo; senão, a primeira do índice.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escolherCargo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escolherCargo(eleicao: EleicaoIndice, slug: string | null): CargoFeed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cargo pedido; sem ele (ou não encontrado), o primeiro da eleição.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cargoNaAbrangencia</w:t>
      </w:r>
      <w:r>
        <w:rPr>
          <w:sz w:val="16"/>
          <w:szCs w:val="16"/>
        </w:rPr>
        <w:t xml:space="preserve">  (linha 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cargoNaAbrangencia(cargo: CargoFeed, uf: string | null):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Cargo disponível na abrangência? (Deputado Distrital só no DF, por exemplo.)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ajustarAbrangencia</w:t>
      </w:r>
      <w:r>
        <w:rPr>
          <w:sz w:val="16"/>
          <w:szCs w:val="16"/>
        </w:rPr>
        <w:t xml:space="preserve">  (linha 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ajustarAbrangencia(cargo: CargoFeed, abrangencia: string, uf: string | null):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Abrangência válida para o cargo; município de cargo municipal fica, o resto cai para o Brasil.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TipoTela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TipoTela = "resultado" | "panorama";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duas telas possíveis, uma por tipo de feed (ver a tabela no início do arquivo).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tipoDeTela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tipoDeTela(cargo: CargoFeed, abrangencia: string): TipoTela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Panorama quando a abrangência está acima do nível em que o cargo é disputado (governador visto do Brasil, prefeito visto da UF); resultado nos demais casos. É a tabela do início do arquivo em forma de código.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abrangenciaAcima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abrangenciaAcima(abrangencia: string, ufDoMunicipio: string | null):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Abrangência "acima" da atual, para o botão de voltar: município → UF → Brasil.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selecaoCompleta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selecaoCompleta(indice: Indice, s: Selecao): Selecao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Preenche eleição e cargo que a URL não trouxe; com o índice vazio, limpa os dois e volta ao Brasil.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gruposDeEleicoes</w:t>
      </w:r>
      <w:r>
        <w:rPr>
          <w:sz w:val="16"/>
          <w:szCs w:val="16"/>
        </w:rPr>
        <w:t xml:space="preserve">  (linha 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gruposDeEleicoes(eleicoes: EleicaoIndice[]): [string | null, EleicaoIndice[]][]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Eleições do seletor em grupos, na ordem do índice: sem grupo quando todas têm resultado por município; com as de 1933 a 1990 presentes, dois grupos, para ficar claro onde o detalhe por município acaba.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62" w:id="162"/>
      <w:r>
        <w:t xml:space="preserve">12.39 src/lib/tce.ts</w:t>
      </w:r>
      <w:bookmarkEnd w:id="162"/>
    </w:p>
    <w:p>
      <w:pPr>
        <w:spacing w:after="100"/>
      </w:pPr>
      <w:r>
        <w:rPr>
          <w:sz w:val="17"/>
          <w:szCs w:val="17"/>
        </w:rPr>
        <w:t xml:space="preserve">packages/portal/src/lib/tce.ts · TypeScript · 129 linhas · 8 declarações</w:t>
      </w:r>
    </w:p>
    <w:p>
      <w:pPr>
        <w:spacing w:after="80"/>
      </w:pPr>
      <w:r>
        <w:t xml:space="preserve">Contratos registrados nos tribunais de contas (ADR-050), do arquivo </w:t>
      </w:r>
      <w:r>
        <w:rPr>
          <w:rFonts w:ascii="Consolas" w:cs="Consolas" w:eastAsia="Consolas" w:hAnsi="Consolas"/>
          <w:sz w:val="19"/>
          <w:szCs w:val="19"/>
        </w:rPr>
        <w:t xml:space="preserve">tce/ente/&lt;grupo&gt;.json.gz</w:t>
      </w:r>
      <w:r>
        <w:t xml:space="preserve"> que os painéis publicam: por ente e ano do contrato, quantos e quanto, com os aditivos, a soma anônima de pessoa física e os fornecedores: o LicitaCon do TCE-RS (desde 2016), o SIM-AM do TCE-PR, a API do TCE-PE (desde 2013) e a do SIM do TCE-CE (desde 2003).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AnoTce</w:t>
      </w:r>
      <w:r>
        <w:rPr>
          <w:sz w:val="16"/>
          <w:szCs w:val="16"/>
        </w:rPr>
        <w:t xml:space="preserve">  (linha 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AnoTce = [number, number, number, number, number, number, number | null];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ano do ente, na ordem de </w:t>
      </w:r>
      <w:r>
        <w:rPr>
          <w:rFonts w:ascii="Consolas" w:cs="Consolas" w:eastAsia="Consolas" w:hAnsi="Consolas"/>
          <w:sz w:val="19"/>
          <w:szCs w:val="19"/>
        </w:rPr>
        <w:t xml:space="preserve">colunas</w:t>
      </w:r>
      <w:r>
        <w:t xml:space="preserve">: contratos, valor somado, contratos fora da soma pelo teto de plausibilidade, contratos e valor com pessoa física, aditivos e o acréscimo líquido deles (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o tribunal não separa o acréscimo do valor do termo, como o TCE-CE).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TceEnte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TceEnte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contratos de um ente no tribunal de contas.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GrupoTce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GrupoTce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tce/ente/&lt;grupo&gt;.json.gz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carregarTce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carregarTce(codigo: string, sinal?: AbortSignal): Promise&lt;TceEnte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contratos do ente no tribunal de contas;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o tribunal dele ainda não está no Lumen.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TceNoPeriodo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TceNoPeriodo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contratos nos anos pedidos, já convertidos (reais de um ano-base ou por habitante).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tceNoPeriodo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tceNoPeriodo(t: TceEnte, anos: string[], converter: (valor: number, ano: string) =&gt; number | null): TceNoPeriodo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os </w:t>
      </w:r>
      <w:r>
        <w:rPr>
          <w:rFonts w:ascii="Consolas" w:cs="Consolas" w:eastAsia="Consolas" w:hAnsi="Consolas"/>
          <w:sz w:val="19"/>
          <w:szCs w:val="19"/>
        </w:rPr>
        <w:t xml:space="preserve">anos</w:t>
      </w:r>
      <w:r>
        <w:t xml:space="preserve"> do ente; o ano que a conversão não alcança fica de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AnoComPncp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AnoComPncp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ano na comparação com o PNCP: contratos e valor nas duas fontes (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a fonte não tem o ano).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anoAAnoComPncp</w:t>
      </w:r>
      <w:r>
        <w:rPr>
          <w:sz w:val="16"/>
          <w:szCs w:val="16"/>
        </w:rPr>
        <w:t xml:space="preserve">  (linha 113)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anoAAnoComPncp(t: TceEnte, meses: { mes: string; contratos: number; valor_contratos: number }[]): AnoComPncp[]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anos do ente nas duas fontes, do mais recente ao mais antigo: os meses do PNCP (</w:t>
      </w:r>
      <w:r>
        <w:rPr>
          <w:rFonts w:ascii="Consolas" w:cs="Consolas" w:eastAsia="Consolas" w:hAnsi="Consolas"/>
          <w:sz w:val="19"/>
          <w:szCs w:val="19"/>
        </w:rPr>
        <w:t xml:space="preserve">AAAA-MM</w:t>
      </w:r>
      <w:r>
        <w:t xml:space="preserve">, ou </w:t>
      </w:r>
      <w:r>
        <w:rPr>
          <w:rFonts w:ascii="Consolas" w:cs="Consolas" w:eastAsia="Consolas" w:hAnsi="Consolas"/>
          <w:sz w:val="19"/>
          <w:szCs w:val="19"/>
        </w:rPr>
        <w:t xml:space="preserve">AAAA</w:t>
      </w:r>
      <w:r>
        <w:t xml:space="preserve"> nos anos publicados ano a ano) somados por ano, ao lado do tribunal. As fontes não se somam: de 2021 em diante, muitos contratos estão nas duas.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63" w:id="163"/>
      <w:r>
        <w:t xml:space="preserve">12.40 src/lib/tipos.ts</w:t>
      </w:r>
      <w:bookmarkEnd w:id="163"/>
    </w:p>
    <w:p>
      <w:pPr>
        <w:spacing w:after="100"/>
      </w:pPr>
      <w:r>
        <w:rPr>
          <w:sz w:val="17"/>
          <w:szCs w:val="17"/>
        </w:rPr>
        <w:t xml:space="preserve">packages/portal/src/lib/tipos.ts · TypeScript · 449 linhas · 33 declarações</w:t>
      </w:r>
    </w:p>
    <w:p>
      <w:pPr>
        <w:spacing w:after="80"/>
      </w:pPr>
      <w:r>
        <w:t xml:space="preserve">Tipos do contrato dos feeds da aba Eleições (versão 1).</w:t>
      </w:r>
    </w:p>
    <w:p>
      <w:pPr>
        <w:spacing w:after="80"/>
      </w:pPr>
      <w:r>
        <w:t xml:space="preserve">Espelho de </w:t>
      </w:r>
      <w:r>
        <w:rPr>
          <w:rFonts w:ascii="Consolas" w:cs="Consolas" w:eastAsia="Consolas" w:hAnsi="Consolas"/>
          <w:sz w:val="19"/>
          <w:szCs w:val="19"/>
        </w:rPr>
        <w:t xml:space="preserve">packages/eleicoes/lumen_eleicoes/feeds.py</w:t>
      </w:r>
      <w:r>
        <w:t xml:space="preserve">. Quem muda um lado muda o outro: os testes de </w:t>
      </w:r>
      <w:r>
        <w:rPr>
          <w:rFonts w:ascii="Consolas" w:cs="Consolas" w:eastAsia="Consolas" w:hAnsi="Consolas"/>
          <w:sz w:val="19"/>
          <w:szCs w:val="19"/>
        </w:rPr>
        <w:t xml:space="preserve">validacao.test.ts</w:t>
      </w:r>
      <w:r>
        <w:t xml:space="preserve"> leem a amostra gerada pelo Python (</w:t>
      </w:r>
      <w:r>
        <w:rPr>
          <w:rFonts w:ascii="Consolas" w:cs="Consolas" w:eastAsia="Consolas" w:hAnsi="Consolas"/>
          <w:sz w:val="19"/>
          <w:szCs w:val="19"/>
        </w:rPr>
        <w:t xml:space="preserve">testes/fixtures/eleicoes_feed</w:t>
      </w:r>
      <w:r>
        <w:t xml:space="preserve">) e falham se os dois divergirem.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VERSAO_FEED</w:t>
      </w:r>
      <w:r>
        <w:rPr>
          <w:sz w:val="16"/>
          <w:szCs w:val="16"/>
        </w:rPr>
        <w:t xml:space="preserve">  (linha 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VERSAO_FEED = 1;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Versão do contrato que este portal entende. Arquivo com outra versão é recusado na chegada (</w:t>
      </w:r>
      <w:r>
        <w:rPr>
          <w:rFonts w:ascii="Consolas" w:cs="Consolas" w:eastAsia="Consolas" w:hAnsi="Consolas"/>
          <w:sz w:val="19"/>
          <w:szCs w:val="19"/>
        </w:rPr>
        <w:t xml:space="preserve">validacao.ts</w:t>
      </w:r>
      <w:r>
        <w:t xml:space="preserve">), em vez de exibido com número errado.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VERSAO_ZONAS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VERSAO_ZONAS = 1;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Versão do formato do mapa das zonas (</w:t>
      </w:r>
      <w:r>
        <w:rPr>
          <w:rFonts w:ascii="Consolas" w:cs="Consolas" w:eastAsia="Consolas" w:hAnsi="Consolas"/>
          <w:sz w:val="19"/>
          <w:szCs w:val="19"/>
        </w:rPr>
        <w:t xml:space="preserve">geo/zonas-&lt;ano&gt;/</w:t>
      </w:r>
      <w:r>
        <w:t xml:space="preserve">), espelho de </w:t>
      </w:r>
      <w:r>
        <w:rPr>
          <w:rFonts w:ascii="Consolas" w:cs="Consolas" w:eastAsia="Consolas" w:hAnsi="Consolas"/>
          <w:sz w:val="19"/>
          <w:szCs w:val="19"/>
        </w:rPr>
        <w:t xml:space="preserve">zonas.VERSAO_ZONAS</w:t>
      </w:r>
      <w:r>
        <w:t xml:space="preserve"> no Python. É independente da dos feeds: um lado pode mudar sem o outro.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TipoCargo</w:t>
      </w:r>
      <w:r>
        <w:rPr>
          <w:sz w:val="16"/>
          <w:szCs w:val="16"/>
        </w:rPr>
        <w:t xml:space="preserve">  (linha 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TipoCargo = "majoritario" | "proporcional";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Majoritário (vence quem tem mais votos) ou proporcional (vagas repartidas pelo quociente eleitoral).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Nivel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Nivel = "br" | "uf" | "mu";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Onde o cargo é disputado: Brasil (Presidente), UF (Governador, Senador, deputados) ou município.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TipoAbrangencia</w:t>
      </w:r>
      <w:r>
        <w:rPr>
          <w:sz w:val="16"/>
          <w:szCs w:val="16"/>
        </w:rPr>
        <w:t xml:space="preserve">  (linha 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TipoAbrangencia = "br" | "uf" | "mu";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Recorte geográfico de um arquivo de feed: Brasil, UF ou município.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ResumoEleicao</w:t>
      </w:r>
      <w:r>
        <w:rPr>
          <w:sz w:val="16"/>
          <w:szCs w:val="16"/>
        </w:rPr>
        <w:t xml:space="preserve">  (linha 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ResumoEleicao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Identificação da eleição, repetida em cada feed: um pleito num turno, como o eleitor o reconhece.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CargoFeed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CargoFeed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Cargo em disputa numa eleição, como aparece no índice e no cabeçalho de cada feed.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EleicaoIndice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EleicaoIndice extends ResumoEleicao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de uma eleição no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: o resumo, de onde vêm os dados e os cargos disponíveis.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Indice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Indice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Conteúdo de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: as eleições publicadas no servidor. É o primeiro arquivo que a aba lê.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AbrangenciaFeed</w:t>
      </w:r>
      <w:r>
        <w:rPr>
          <w:sz w:val="16"/>
          <w:szCs w:val="16"/>
        </w:rPr>
        <w:t xml:space="preserve">  (linha 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AbrangenciaFeed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Recorte de um feed (Brasil, UF ou município), com os códigos que o ligam ao cadastro e à malha.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Origem</w:t>
      </w:r>
      <w:r>
        <w:rPr>
          <w:sz w:val="16"/>
          <w:szCs w:val="16"/>
        </w:rPr>
        <w:t xml:space="preserve">  (linha 104)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Origem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 onde vieram os números do feed. A tela mostra a fonte, o link para o arquivo original e o SHA-256 da cópia guardada: qualquer pessoa pode conferir o número contra o documento oficial.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Totalizacao</w:t>
      </w:r>
      <w:r>
        <w:rPr>
          <w:sz w:val="16"/>
          <w:szCs w:val="16"/>
        </w:rPr>
        <w:t xml:space="preserve">  (linha 122)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Totalizacao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Andamento da totalização na abrangência, como o TSE publica.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Comparecimento</w:t>
      </w:r>
      <w:r>
        <w:rPr>
          <w:sz w:val="16"/>
          <w:szCs w:val="16"/>
        </w:rPr>
        <w:t xml:space="preserve">  (linha 133)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Comparecimento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Eleitorado apto, quem compareceu e quem se absteve, com os percentuais.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Votos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Votos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Destino dos votos na abrangência: válidos, brancos, nulos, anulados e de legenda.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Candidato</w:t>
      </w:r>
      <w:r>
        <w:rPr>
          <w:sz w:val="16"/>
          <w:szCs w:val="16"/>
        </w:rPr>
        <w:t xml:space="preserve">  (linha 161)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Candidato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candidato no resultado; o feed traz a lista dos mais votados para os menos votados.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Agremiacao</w:t>
      </w:r>
      <w:r>
        <w:rPr>
          <w:sz w:val="16"/>
          <w:szCs w:val="16"/>
        </w:rPr>
        <w:t xml:space="preserve">  (linha 201)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Agremiacao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Votação de partido isolado, coligação ou federação nos proporcionais, com as vagas obtidas.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</w:t>
      </w:r>
      <w:r>
        <w:rPr>
          <w:sz w:val="16"/>
          <w:szCs w:val="16"/>
        </w:rPr>
        <w:t xml:space="preserve">  (linha 215)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Parte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de uma abrangência filha (UF no Brasil, município na UF, zona eleitoral no município), para o mapa e a tabela. Na zona, </w:t>
      </w:r>
      <w:r>
        <w:rPr>
          <w:rFonts w:ascii="Consolas" w:cs="Consolas" w:eastAsia="Consolas" w:hAnsi="Consolas"/>
          <w:sz w:val="19"/>
          <w:szCs w:val="19"/>
        </w:rPr>
        <w:t xml:space="preserve">codigo</w:t>
      </w:r>
      <w:r>
        <w:t xml:space="preserve"> é o número da zona e </w:t>
      </w:r>
      <w:r>
        <w:rPr>
          <w:rFonts w:ascii="Consolas" w:cs="Consolas" w:eastAsia="Consolas" w:hAnsi="Consolas"/>
          <w:sz w:val="19"/>
          <w:szCs w:val="19"/>
        </w:rPr>
        <w:t xml:space="preserve">ibge</w:t>
      </w:r>
      <w:r>
        <w:t xml:space="preserve"> é null.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FeedResultado</w:t>
      </w:r>
      <w:r>
        <w:rPr>
          <w:sz w:val="16"/>
          <w:szCs w:val="16"/>
        </w:rPr>
        <w:t xml:space="preserve">  (linha 249)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FeedResultado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de resultado (</w:t>
      </w:r>
      <w:r>
        <w:rPr>
          <w:rFonts w:ascii="Consolas" w:cs="Consolas" w:eastAsia="Consolas" w:hAnsi="Consolas"/>
          <w:sz w:val="19"/>
          <w:szCs w:val="19"/>
        </w:rPr>
        <w:t xml:space="preserve">br.json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uf-&lt;sigla&gt;.json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mu-&lt;chave&gt;.json</w:t>
      </w:r>
      <w:r>
        <w:t xml:space="preserve">): candidatos com votos, comparecimento e destino dos votos de uma abrangência, mais as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 filhas que pintam o mapa.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PlacarPartido</w:t>
      </w:r>
      <w:r>
        <w:rPr>
          <w:sz w:val="16"/>
          <w:szCs w:val="16"/>
        </w:rPr>
        <w:t xml:space="preserve">  (linha 280)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PlacarPartido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do placar por partido num panorama; o feed ordena por eleitos, depois partes lideradas e votos.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FeedPanorama</w:t>
      </w:r>
      <w:r>
        <w:rPr>
          <w:sz w:val="16"/>
          <w:szCs w:val="16"/>
        </w:rPr>
        <w:t xml:space="preserve">  (linha 295)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FeedPanorama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de panorama: o cargo visto de cima, onde não existe resultado único (cargo municipal na UF ou no Brasil, cargo estadual no Brasil). Traz o placar por partido e o líder de cada parte, em vez de candidatos.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PontoEvolucao</w:t>
      </w:r>
      <w:r>
        <w:rPr>
          <w:sz w:val="16"/>
          <w:szCs w:val="16"/>
        </w:rPr>
        <w:t xml:space="preserve">  (linha 314)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PontoEvolucao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leitura da apuração no histórico: instante, seções totalizadas e votos por número de candidato.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FeedHistorico</w:t>
      </w:r>
      <w:r>
        <w:rPr>
          <w:sz w:val="16"/>
          <w:szCs w:val="16"/>
        </w:rPr>
        <w:t xml:space="preserve">  (linha 323)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FeedHistorico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historico-&lt;abrangência&gt;.json</w:t>
      </w:r>
      <w:r>
        <w:t xml:space="preserve">: a sequência de leituras que desenha o gráfico de evolução.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LinhaConferencia</w:t>
      </w:r>
      <w:r>
        <w:rPr>
          <w:sz w:val="16"/>
          <w:szCs w:val="16"/>
        </w:rPr>
        <w:t xml:space="preserve">  (linha 338)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LinhaConferencia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da conferência seção a seção: um número votado (ou brancos, nulos, nulos técnicos).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AbrangenciaConferida</w:t>
      </w:r>
      <w:r>
        <w:rPr>
          <w:sz w:val="16"/>
          <w:szCs w:val="16"/>
        </w:rPr>
        <w:t xml:space="preserve">  (linha 352)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AbrangenciaConferida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abrangência conferida: as linhas e se todas batem.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FeedConferencia</w:t>
      </w:r>
      <w:r>
        <w:rPr>
          <w:sz w:val="16"/>
          <w:szCs w:val="16"/>
        </w:rPr>
        <w:t xml:space="preserve">  (linha 363)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FeedConferencia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&lt;eleição&gt;/presidente/conferencia.json</w:t>
      </w:r>
      <w:r>
        <w:t xml:space="preserve"> (ADR-053): a votação por seção dos dados abertos, somada, contra o total do sistema de resultados, no Brasil e em cada UF (com o exterior).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</w:t>
      </w:r>
      <w:r>
        <w:rPr>
          <w:sz w:val="16"/>
          <w:szCs w:val="16"/>
        </w:rPr>
        <w:t xml:space="preserve">  (linha 378)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Feed = FeedResultado | FeedPanorama;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dois tipos de arquivo que a tela principal exibe; o campo </w:t>
      </w:r>
      <w:r>
        <w:rPr>
          <w:rFonts w:ascii="Consolas" w:cs="Consolas" w:eastAsia="Consolas" w:hAnsi="Consolas"/>
          <w:sz w:val="19"/>
          <w:szCs w:val="19"/>
        </w:rPr>
        <w:t xml:space="preserve">tipo</w:t>
      </w:r>
      <w:r>
        <w:t xml:space="preserve"> os distingue.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</w:t>
      </w:r>
      <w:r>
        <w:rPr>
          <w:sz w:val="16"/>
          <w:szCs w:val="16"/>
        </w:rPr>
        <w:t xml:space="preserve">  (linha 381)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Municipio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 no cadastro TSE ↔ IBGE, usado pela busca.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</w:t>
      </w:r>
      <w:r>
        <w:rPr>
          <w:sz w:val="16"/>
          <w:szCs w:val="16"/>
        </w:rPr>
        <w:t xml:space="preserve">  (linha 396)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CadastroMunicipios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Conteúdo de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: o cadastro completo, baixado só quando a busca abre.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LocalVotacao</w:t>
      </w:r>
      <w:r>
        <w:rPr>
          <w:sz w:val="16"/>
          <w:szCs w:val="16"/>
        </w:rPr>
        <w:t xml:space="preserve">  (linha 405)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LocalVotacao = [number, number, string, number, string];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local de votação no arquivo das zonas: longitude, latitude, número da zona, eleitores (soma das seções do local) e nome, como o TSE publica.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ZonaDoMunicipio</w:t>
      </w:r>
      <w:r>
        <w:rPr>
          <w:sz w:val="16"/>
          <w:szCs w:val="16"/>
        </w:rPr>
        <w:t xml:space="preserve">  (linha 408)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ZonaDoMunicipio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zona eleitoral do município no arquivo das zonas.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ArquivoZonas</w:t>
      </w:r>
      <w:r>
        <w:rPr>
          <w:sz w:val="16"/>
          <w:szCs w:val="16"/>
        </w:rPr>
        <w:t xml:space="preserve">  (linha 422)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ArquivoZonas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geo/zonas-&lt;ano&gt;/mu-&lt;ibge&gt;.json</w:t>
      </w:r>
      <w:r>
        <w:t xml:space="preserve">: as zonas de um município com mais de uma e os locais de votação de cada uma (ADR-029). Gravado por </w:t>
      </w:r>
      <w:r>
        <w:rPr>
          <w:rFonts w:ascii="Consolas" w:cs="Consolas" w:eastAsia="Consolas" w:hAnsi="Consolas"/>
          <w:sz w:val="19"/>
          <w:szCs w:val="19"/>
        </w:rPr>
        <w:t xml:space="preserve">lumen eleicoes zonas</w:t>
      </w:r>
      <w:r>
        <w:t xml:space="preserve"> a partir dos dados abertos do TSE.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IndiceZonas</w:t>
      </w:r>
      <w:r>
        <w:rPr>
          <w:sz w:val="16"/>
          <w:szCs w:val="16"/>
        </w:rPr>
        <w:t xml:space="preserve">  (linha 435)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IndiceZonas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geo/zonas-&lt;ano&gt;/indice.json</w:t>
      </w:r>
      <w:r>
        <w:t xml:space="preserve">: código IBGE → número de zonas, dos municípios com mais de uma.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Selecao</w:t>
      </w:r>
      <w:r>
        <w:rPr>
          <w:sz w:val="16"/>
          <w:szCs w:val="16"/>
        </w:rPr>
        <w:t xml:space="preserve">  (linha 443)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Selecao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está selecionado na tela; vai para a URL (ver </w:t>
      </w:r>
      <w:r>
        <w:rPr>
          <w:rFonts w:ascii="Consolas" w:cs="Consolas" w:eastAsia="Consolas" w:hAnsi="Consolas"/>
          <w:sz w:val="19"/>
          <w:szCs w:val="19"/>
        </w:rPr>
        <w:t xml:space="preserve">estado-url.ts</w:t>
      </w:r>
      <w:r>
        <w:t xml:space="preserve">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64" w:id="164"/>
      <w:r>
        <w:t xml:space="preserve">12.41 src/lib/topojson.ts</w:t>
      </w:r>
      <w:bookmarkEnd w:id="164"/>
    </w:p>
    <w:p>
      <w:pPr>
        <w:spacing w:after="100"/>
      </w:pPr>
      <w:r>
        <w:rPr>
          <w:sz w:val="17"/>
          <w:szCs w:val="17"/>
        </w:rPr>
        <w:t xml:space="preserve">packages/portal/src/lib/topojson.ts · TypeScript · 233 linhas · 15 declarações</w:t>
      </w:r>
    </w:p>
    <w:p>
      <w:pPr>
        <w:spacing w:after="80"/>
      </w:pPr>
      <w:r>
        <w:t xml:space="preserve">TopoJSON do IBGE → caminhos SVG, sem biblioteca.</w:t>
      </w:r>
    </w:p>
    <w:p>
      <w:pPr>
        <w:spacing w:after="80"/>
      </w:pPr>
      <w:r>
        <w:t xml:space="preserve">O IBGE publica as malhas em TopoJSON (</w:t>
      </w:r>
      <w:r>
        <w:rPr>
          <w:rFonts w:ascii="Consolas" w:cs="Consolas" w:eastAsia="Consolas" w:hAnsi="Consolas"/>
          <w:sz w:val="19"/>
          <w:szCs w:val="19"/>
        </w:rPr>
        <w:t xml:space="preserve">formato=application/json</w:t>
      </w:r>
      <w:r>
        <w:t xml:space="preserve">): cada fronteira é um arco desenhado uma vez e compartilhado pelos dois vizinhos, com coordenadas inteiras (quantizadas) e codificadas por diferença. Decodificar é somar as diferenças e aplicar </w:t>
      </w:r>
      <w:r>
        <w:rPr>
          <w:rFonts w:ascii="Consolas" w:cs="Consolas" w:eastAsia="Consolas" w:hAnsi="Consolas"/>
          <w:sz w:val="19"/>
          <w:szCs w:val="19"/>
        </w:rPr>
        <w:t xml:space="preserve">transform</w:t>
      </w:r>
      <w:r>
        <w:t xml:space="preserve">. São ~80 linhas; uma biblioteca de mapas traria centenas de KB para o navegador por isso.</w:t>
      </w:r>
    </w:p>
    <w:p>
      <w:pPr>
        <w:spacing w:after="80"/>
      </w:pPr>
      <w:r>
        <w:t xml:space="preserve">Projeção: equiretangular com correção do cosseno da latitude central. Para um país inteiro na tela, a distorção é desprezível frente à de Mercator e o cálculo é trivial (DOC-04, princípio de não depender do que não se precisa). A projeção de um mapa fica guardada (</w:t>
      </w:r>
      <w:r>
        <w:rPr>
          <w:rFonts w:ascii="Consolas" w:cs="Consolas" w:eastAsia="Consolas" w:hAnsi="Consolas"/>
          <w:sz w:val="19"/>
          <w:szCs w:val="19"/>
        </w:rPr>
        <w:t xml:space="preserve">Projecao</w:t>
      </w:r>
      <w:r>
        <w:t xml:space="preserve">): o contorno fino de um município e os locais de votação são desenhados por cima do mapa da UF no mesmo enquadramento (</w:t>
      </w:r>
      <w:r>
        <w:rPr>
          <w:rFonts w:ascii="Consolas" w:cs="Consolas" w:eastAsia="Consolas" w:hAnsi="Consolas"/>
          <w:sz w:val="19"/>
          <w:szCs w:val="19"/>
        </w:rPr>
        <w:t xml:space="preserve">projetarCom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pontoProjetado</w:t>
      </w:r>
      <w:r>
        <w:t xml:space="preserve">).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Topologia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Topologia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TopoJSON como o IBGE publica: arcos compartilhados e objetos que os referenciam.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Geometria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Geometria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área da malha (UF ou município). Os números em </w:t>
      </w:r>
      <w:r>
        <w:rPr>
          <w:rFonts w:ascii="Consolas" w:cs="Consolas" w:eastAsia="Consolas" w:hAnsi="Consolas"/>
          <w:sz w:val="19"/>
          <w:szCs w:val="19"/>
        </w:rPr>
        <w:t xml:space="preserve">arcs</w:t>
      </w:r>
      <w:r>
        <w:t xml:space="preserve"> são índices de arcos; índice negativo </w:t>
      </w:r>
      <w:r>
        <w:rPr>
          <w:rFonts w:ascii="Consolas" w:cs="Consolas" w:eastAsia="Consolas" w:hAnsi="Consolas"/>
          <w:sz w:val="19"/>
          <w:szCs w:val="19"/>
        </w:rPr>
        <w:t xml:space="preserve">~i</w:t>
      </w:r>
      <w:r>
        <w:t xml:space="preserve"> indica o arco </w:t>
      </w:r>
      <w:r>
        <w:rPr>
          <w:rFonts w:ascii="Consolas" w:cs="Consolas" w:eastAsia="Consolas" w:hAnsi="Consolas"/>
          <w:sz w:val="19"/>
          <w:szCs w:val="19"/>
        </w:rPr>
        <w:t xml:space="preserve">i</w:t>
      </w:r>
      <w:r>
        <w:t xml:space="preserve"> percorrido ao contrário.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Forma</w:t>
      </w:r>
      <w:r>
        <w:rPr>
          <w:sz w:val="16"/>
          <w:szCs w:val="16"/>
        </w:rPr>
        <w:t xml:space="preserve">  (linha 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Forma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área pronta para o SVG.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Projecao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Projecao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Como longitude e latitude viram coordenadas do SVG num mapa: o fator do cosseno (</w:t>
      </w:r>
      <w:r>
        <w:rPr>
          <w:rFonts w:ascii="Consolas" w:cs="Consolas" w:eastAsia="Consolas" w:hAnsi="Consolas"/>
          <w:sz w:val="19"/>
          <w:szCs w:val="19"/>
        </w:rPr>
        <w:t xml:space="preserve">k</w:t>
      </w:r>
      <w:r>
        <w:t xml:space="preserve">), a origem e a escala. Com ela, outra malha ou um ponto caem no mesmo lugar do mapa já desenhado.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MapaProjetado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MapaProjetado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de </w:t>
      </w:r>
      <w:r>
        <w:rPr>
          <w:rFonts w:ascii="Consolas" w:cs="Consolas" w:eastAsia="Consolas" w:hAnsi="Consolas"/>
          <w:sz w:val="19"/>
          <w:szCs w:val="19"/>
        </w:rPr>
        <w:t xml:space="preserve">projetar</w:t>
      </w:r>
      <w:r>
        <w:t xml:space="preserve">: as formas, o tamanho do </w:t>
      </w:r>
      <w:r>
        <w:rPr>
          <w:rFonts w:ascii="Consolas" w:cs="Consolas" w:eastAsia="Consolas" w:hAnsi="Consolas"/>
          <w:sz w:val="19"/>
          <w:szCs w:val="19"/>
        </w:rPr>
        <w:t xml:space="preserve">viewBox</w:t>
      </w:r>
      <w:r>
        <w:t xml:space="preserve"> que as enquadra e a projeção usada.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Ponto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Ponto = [number, number];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 de coordenadas: [longitude, latitude] na malha decodificada, [x, y] depois da projeção.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pontoProjetado</w:t>
      </w:r>
      <w:r>
        <w:rPr>
          <w:sz w:val="16"/>
          <w:szCs w:val="16"/>
        </w:rPr>
        <w:t xml:space="preserve">  (linha 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pontoProjetado(p: Projecao, lon: number, lat: number): [number, number]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Longitude e latitude → coordenadas do SVG, na projeção de um mapa.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decodificarArcos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decodificarArcos(topo: Topologia): Ponto[][]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Arcos em coordenadas reais. Com </w:t>
      </w:r>
      <w:r>
        <w:rPr>
          <w:rFonts w:ascii="Consolas" w:cs="Consolas" w:eastAsia="Consolas" w:hAnsi="Consolas"/>
          <w:sz w:val="19"/>
          <w:szCs w:val="19"/>
        </w:rPr>
        <w:t xml:space="preserve">transform</w:t>
      </w:r>
      <w:r>
        <w:t xml:space="preserve">, soma as diferenças ponto a ponto e aplica escala e translação; sem ele, as coordenadas já são reais.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anel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anel(indices: number[], arcos: Ponto[][]): Ponto[]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Costura os arcos de um anel (contorno fechado), invertendo os de índice negativo.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aneisDaGeometria</w:t>
      </w:r>
      <w:r>
        <w:rPr>
          <w:sz w:val="16"/>
          <w:szCs w:val="16"/>
        </w:rPr>
        <w:t xml:space="preserve">  (linha 114)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aneisDaGeometria(g: Geometria, arcos: Ponto[][]): Ponto[][]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Anéis de um Polygon ou de todos os polígonos de um MultiPolygon; outros tipos não desenham nada.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geometriasDe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geometriasDe(topo: Topologia): { codigo: string; aneis: Ponto[][] }[]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Geometrias do primeiro objeto da malha, com o código e os anéis em longitude e latitude.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cortarNoAntimeridiano</w:t>
      </w:r>
      <w:r>
        <w:rPr>
          <w:sz w:val="16"/>
          <w:szCs w:val="16"/>
        </w:rPr>
        <w:t xml:space="preserve">  (linha 138)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cortarNoAntimeridiano(anel: Ponto[]): Ponto[][]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Anel que cruza a linha de 180° (Rússia e Fiji, no mapa do mundo) em pedaços, um de cada lado: sem isso, o lado de um ponto a 179° E para o seguinte a 179° O atravessa o mapa inteiro. Cada pedaço começa e termina na linha, e fechá-lo traça a própria linha. Anel que não cruza (todos os do Brasil) volta inteiro.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formasDe</w:t>
      </w:r>
      <w:r>
        <w:rPr>
          <w:sz w:val="16"/>
          <w:szCs w:val="16"/>
        </w:rPr>
        <w:t xml:space="preserve">  (linha 161)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formasDe(geometrias: { codigo: string; aneis: Ponto[][] }[], p: Projecao, casas: number): Forma[]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Formas do SVG a partir de anéis em longitude e latitude, na projeção dada. </w:t>
      </w:r>
      <w:r>
        <w:rPr>
          <w:rFonts w:ascii="Consolas" w:cs="Consolas" w:eastAsia="Consolas" w:hAnsi="Consolas"/>
          <w:sz w:val="19"/>
          <w:szCs w:val="19"/>
        </w:rPr>
        <w:t xml:space="preserve">casas</w:t>
      </w:r>
      <w:r>
        <w:t xml:space="preserve"> é a precisão das coordenadas no </w:t>
      </w:r>
      <w:r>
        <w:rPr>
          <w:rFonts w:ascii="Consolas" w:cs="Consolas" w:eastAsia="Consolas" w:hAnsi="Consolas"/>
          <w:sz w:val="19"/>
          <w:szCs w:val="19"/>
        </w:rPr>
        <w:t xml:space="preserve">d</w:t>
      </w:r>
      <w:r>
        <w:t xml:space="preserve">: uma casa basta para o mapa de uma UF inteira; o contorno de um município visto de perto precisa de mais.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projetar</w:t>
      </w:r>
      <w:r>
        <w:rPr>
          <w:sz w:val="16"/>
          <w:szCs w:val="16"/>
        </w:rPr>
        <w:t xml:space="preserve">  (linha 194)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projetar(topo: Topologia, largura = 1000): MapaProjetado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Projeta e enquadra todas as geometrias do primeiro objeto num retângulo de </w:t>
      </w:r>
      <w:r>
        <w:rPr>
          <w:rFonts w:ascii="Consolas" w:cs="Consolas" w:eastAsia="Consolas" w:hAnsi="Consolas"/>
          <w:sz w:val="19"/>
          <w:szCs w:val="19"/>
        </w:rPr>
        <w:t xml:space="preserve">largura</w:t>
      </w:r>
      <w:r>
        <w:t xml:space="preserve"> px.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projetarCom</w:t>
      </w:r>
      <w:r>
        <w:rPr>
          <w:sz w:val="16"/>
          <w:szCs w:val="16"/>
        </w:rPr>
        <w:t xml:space="preserve">  (linha 231)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projetarCom(topo: Topologia, projecao: Projecao, casas = 3): Forma[]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Formas de outra malha (o contorno fino de um município) no enquadramento de um mapa já projetado.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65" w:id="165"/>
      <w:r>
        <w:t xml:space="preserve">12.42 src/lib/transferencias.ts</w:t>
      </w:r>
      <w:bookmarkEnd w:id="165"/>
    </w:p>
    <w:p>
      <w:pPr>
        <w:spacing w:after="100"/>
      </w:pPr>
      <w:r>
        <w:rPr>
          <w:sz w:val="17"/>
          <w:szCs w:val="17"/>
        </w:rPr>
        <w:t xml:space="preserve">packages/portal/src/lib/transferencias.ts · TypeScript · 102 linhas · 8 declarações</w:t>
      </w:r>
    </w:p>
    <w:p>
      <w:pPr>
        <w:spacing w:after="80"/>
      </w:pPr>
      <w:r>
        <w:t xml:space="preserve">Transferências da União a um ente (ADR-054), do arquivo </w:t>
      </w:r>
      <w:r>
        <w:rPr>
          <w:rFonts w:ascii="Consolas" w:cs="Consolas" w:eastAsia="Consolas" w:hAnsi="Consolas"/>
          <w:sz w:val="19"/>
          <w:szCs w:val="19"/>
        </w:rPr>
        <w:t xml:space="preserve">transferencias/ente/&lt;grupo&gt;.json.gz</w:t>
      </w:r>
      <w:r>
        <w:t xml:space="preserve"> que os painéis publicam a partir do Portal da Transparência (CGU): por ano, o que foi para o próprio governo (por tipo, função e ação) e para as entidades sem fins lucrativos do município. Não inclui FPM e FPE, que o arquivo da CGU não traz (saem nas receitas do ente).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TransferidoAoGoverno</w:t>
      </w:r>
      <w:r>
        <w:rPr>
          <w:sz w:val="16"/>
          <w:szCs w:val="16"/>
        </w:rPr>
        <w:t xml:space="preserve">  (linha 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TransferidoAoGoverno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foi para o governo num ano: total, por tipo, por função e por ação (as maiores, o resto em "Outras ações").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TransferidoAEntidades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TransferidoAEntidades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foi para as entidades do município num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TransferenciasEnte</w:t>
      </w:r>
      <w:r>
        <w:rPr>
          <w:sz w:val="16"/>
          <w:szCs w:val="16"/>
        </w:rPr>
        <w:t xml:space="preserve">  (linha 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TransferenciasEnte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transferências de um ente, por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TransferenciasGrupo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TransferenciasGrupo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transferencias/ente/&lt;grupo&gt;.json.gz</w:t>
      </w:r>
      <w:r>
        <w:t xml:space="preserve">: os entes do grupo (</w:t>
      </w:r>
      <w:r>
        <w:rPr>
          <w:rFonts w:ascii="Consolas" w:cs="Consolas" w:eastAsia="Consolas" w:hAnsi="Consolas"/>
          <w:sz w:val="19"/>
          <w:szCs w:val="19"/>
        </w:rPr>
        <w:t xml:space="preserve">grupoDoEnte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carregarTransferencias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carregarTransferencias(codigo: string, sinal?: AbortSignal): Promise&lt;TransferenciasEnte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transferências do ente;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não há (ente sem repasse ou arquivo ainda não publicado).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somarPorChave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somarPorChave(partes: (Record&lt;string, number&gt; | undefined)[], ano: string[],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de dicionários de valores convertidos, do maior ao menor.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TransferenciasNoPeriodo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TransferenciasNoPeriodo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transferências nos </w:t>
      </w:r>
      <w:r>
        <w:rPr>
          <w:rFonts w:ascii="Consolas" w:cs="Consolas" w:eastAsia="Consolas" w:hAnsi="Consolas"/>
          <w:sz w:val="19"/>
          <w:szCs w:val="19"/>
        </w:rPr>
        <w:t xml:space="preserve">anos</w:t>
      </w:r>
      <w:r>
        <w:t xml:space="preserve">, com os valores convertidos pelo ano (</w:t>
      </w:r>
      <w:r>
        <w:rPr>
          <w:rFonts w:ascii="Consolas" w:cs="Consolas" w:eastAsia="Consolas" w:hAnsi="Consolas"/>
          <w:sz w:val="19"/>
          <w:szCs w:val="19"/>
        </w:rPr>
        <w:t xml:space="preserve">converter</w:t>
      </w:r>
      <w:r>
        <w:t xml:space="preserve"> devolve null fora do alcance).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transferenciasNoPeriodo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transferenciasNoPeriodo(t: TransferenciasEnte, anos: string[],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o período: total, ano a ano, por tipo, por função e por ação, sempre o que foi para o governo.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66" w:id="166"/>
      <w:r>
        <w:t xml:space="preserve">12.43 src/lib/transparencia.ts</w:t>
      </w:r>
      <w:bookmarkEnd w:id="166"/>
    </w:p>
    <w:p>
      <w:pPr>
        <w:spacing w:after="100"/>
      </w:pPr>
      <w:r>
        <w:rPr>
          <w:sz w:val="17"/>
          <w:szCs w:val="17"/>
        </w:rPr>
        <w:t xml:space="preserve">packages/portal/src/lib/transparencia.ts · TypeScript · 55 linhas · 4 declarações</w:t>
      </w:r>
    </w:p>
    <w:p>
      <w:pPr>
        <w:spacing w:after="80"/>
      </w:pPr>
      <w:r>
        <w:t xml:space="preserve">Portais de transparência avaliados pelo PNTP (ADR-032, ADR-035): o arquivo </w:t>
      </w:r>
      <w:r>
        <w:rPr>
          <w:rFonts w:ascii="Consolas" w:cs="Consolas" w:eastAsia="Consolas" w:hAnsi="Consolas"/>
          <w:sz w:val="19"/>
          <w:szCs w:val="19"/>
        </w:rPr>
        <w:t xml:space="preserve">transparencia/uf-&lt;sigla&gt;.json</w:t>
      </w:r>
      <w:r>
        <w:t xml:space="preserve"> (ou </w:t>
      </w:r>
      <w:r>
        <w:rPr>
          <w:rFonts w:ascii="Consolas" w:cs="Consolas" w:eastAsia="Consolas" w:hAnsi="Consolas"/>
          <w:sz w:val="19"/>
          <w:szCs w:val="19"/>
        </w:rPr>
        <w:t xml:space="preserve">uniao.json</w:t>
      </w:r>
      <w:r>
        <w:t xml:space="preserve">) que os painéis publicam, com as entidades de cada ente (prefeitura, câmara, poderes, consórcios, estatais), o nível, o índice e o endereço do portal. A página do ente em Conformidade os mostra.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EntidadeTransparencia</w:t>
      </w:r>
      <w:r>
        <w:rPr>
          <w:sz w:val="16"/>
          <w:szCs w:val="16"/>
        </w:rPr>
        <w:t xml:space="preserve">  (linha 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EntidadeTransparencia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entidade do ente avaliada pelo PNTP (prefeitura, câmara, poderes, consórcios, estatais).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FeedTransparencia</w:t>
      </w:r>
      <w:r>
        <w:rPr>
          <w:sz w:val="16"/>
          <w:szCs w:val="16"/>
        </w:rPr>
        <w:t xml:space="preserve">  (linha 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FeedTransparencia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transparencia/uf-&lt;sigla&gt;.json</w:t>
      </w:r>
      <w:r>
        <w:t xml:space="preserve"> (ou </w:t>
      </w:r>
      <w:r>
        <w:rPr>
          <w:rFonts w:ascii="Consolas" w:cs="Consolas" w:eastAsia="Consolas" w:hAnsi="Consolas"/>
          <w:sz w:val="19"/>
          <w:szCs w:val="19"/>
        </w:rPr>
        <w:t xml:space="preserve">uniao.json</w:t>
      </w:r>
      <w:r>
        <w:t xml:space="preserve">): as entidades de cada ente da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arquivoTransparencia</w:t>
      </w:r>
      <w:r>
        <w:rPr>
          <w:sz w:val="16"/>
          <w:szCs w:val="16"/>
        </w:rPr>
        <w:t xml:space="preserve">  (linha 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arquivoTransparencia(codigo: string): string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Em que arquivo está o ente (o mesmo do Python, </w:t>
      </w:r>
      <w:r>
        <w:rPr>
          <w:rFonts w:ascii="Consolas" w:cs="Consolas" w:eastAsia="Consolas" w:hAnsi="Consolas"/>
          <w:sz w:val="19"/>
          <w:szCs w:val="19"/>
        </w:rPr>
        <w:t xml:space="preserve">transparencia.arquivo_do_ente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carregarTransparencia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carregarTransparencia(codigo: string, sinal?: AbortSignal):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entidades do ente avaliadas no ciclo mais recente do PNTP, ou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o arquivo não foi publicado.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67" w:id="167"/>
      <w:r>
        <w:t xml:space="preserve">12.44 src/lib/validacao.ts</w:t>
      </w:r>
      <w:bookmarkEnd w:id="167"/>
    </w:p>
    <w:p>
      <w:pPr>
        <w:spacing w:after="100"/>
      </w:pPr>
      <w:r>
        <w:rPr>
          <w:sz w:val="17"/>
          <w:szCs w:val="17"/>
        </w:rPr>
        <w:t xml:space="preserve">packages/portal/src/lib/validacao.ts · TypeScript · 169 linhas · 13 declarações</w:t>
      </w:r>
    </w:p>
    <w:p>
      <w:pPr>
        <w:spacing w:after="80"/>
      </w:pPr>
      <w:r>
        <w:t xml:space="preserve">Conferência dos feeds na chegada.</w:t>
      </w:r>
    </w:p>
    <w:p>
      <w:pPr>
        <w:spacing w:after="80"/>
      </w:pPr>
      <w:r>
        <w:t xml:space="preserve">O portal recusa o que não reconhece em vez de exibir número errado: versão diferente da esperada, tipo desconhecido ou campo obrigatório ausente viram </w:t>
      </w:r>
      <w:r>
        <w:rPr>
          <w:rFonts w:ascii="Consolas" w:cs="Consolas" w:eastAsia="Consolas" w:hAnsi="Consolas"/>
          <w:sz w:val="19"/>
          <w:szCs w:val="19"/>
        </w:rPr>
        <w:t xml:space="preserve">ErroFeed</w:t>
      </w:r>
      <w:r>
        <w:t xml:space="preserve">, que a tela mostra como "dados indisponíveis". A conferência é estrutural e barata — o feed tem dezenas de KB e chega a cada 15 segundos na noite da apuração.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ErroFeed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class ErroFeed extends Error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Feed fora do contrato ou inacessível (sem resposta, HTTP de erro, conteúdo que não é JSON). A mensagem diz onde está o problema e é a que a tela mostra no aviso de dados indisponíveis.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Objeto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Objeto = Record&lt;string, unknown&gt;;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Objeto JSON ainda não conferido.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objeto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objeto(valor: unknown, onde: string): Objeto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Exige um objeto JSON (não lista, não null); </w:t>
      </w:r>
      <w:r>
        <w:rPr>
          <w:rFonts w:ascii="Consolas" w:cs="Consolas" w:eastAsia="Consolas" w:hAnsi="Consolas"/>
          <w:sz w:val="19"/>
          <w:szCs w:val="19"/>
        </w:rPr>
        <w:t xml:space="preserve">onde</w:t>
      </w:r>
      <w:r>
        <w:t xml:space="preserve"> entra na mensagem de erro.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lista</w:t>
      </w:r>
      <w:r>
        <w:rPr>
          <w:sz w:val="16"/>
          <w:szCs w:val="16"/>
        </w:rPr>
        <w:t xml:space="preserve">  (linha 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lista(valor: unknown, onde: string): unknown[]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Exige uma lista JSON.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exigir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exigir(o: Objeto, campos: string[], onde: string): void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Exige a presença dos campos (o valor pode ser null); a mensagem lista todos os ausentes de uma vez.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versao</w:t>
      </w:r>
      <w:r>
        <w:rPr>
          <w:sz w:val="16"/>
          <w:szCs w:val="16"/>
        </w:rPr>
        <w:t xml:space="preserve">  (linha 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versao(o: Objeto, onde: string, esperada: number = VERSAO_FEED): void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Recusa versão diferente de </w:t>
      </w:r>
      <w:r>
        <w:rPr>
          <w:rFonts w:ascii="Consolas" w:cs="Consolas" w:eastAsia="Consolas" w:hAnsi="Consolas"/>
          <w:sz w:val="19"/>
          <w:szCs w:val="19"/>
        </w:rPr>
        <w:t xml:space="preserve">VERSAO_FEED</w:t>
      </w:r>
      <w:r>
        <w:t xml:space="preserve">. Igualdade estrita, nem maior nem menor: mudança incompatível no contrato sobe a versão, e o portal não tenta adivinhar como ler o que não conhece.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validarIndice</w:t>
      </w:r>
      <w:r>
        <w:rPr>
          <w:sz w:val="16"/>
          <w:szCs w:val="16"/>
        </w:rPr>
        <w:t xml:space="preserve">  (linha 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validarIndice(bruto: unknown): Indice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: versão, campos de cada eleição e de cada um dos seus cargos.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validarFeed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validarFeed(bruto: unknown, onde = "feed"): FeedResultado | FeedPanorama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um feed de resultado ou de panorama, decidido pelo campo </w:t>
      </w:r>
      <w:r>
        <w:rPr>
          <w:rFonts w:ascii="Consolas" w:cs="Consolas" w:eastAsia="Consolas" w:hAnsi="Consolas"/>
          <w:sz w:val="19"/>
          <w:szCs w:val="19"/>
        </w:rPr>
        <w:t xml:space="preserve">tipo</w:t>
      </w:r>
      <w:r>
        <w:t xml:space="preserve">. No resultado, cada candidato precisa ter </w:t>
      </w:r>
      <w:r>
        <w:rPr>
          <w:rFonts w:ascii="Consolas" w:cs="Consolas" w:eastAsia="Consolas" w:hAnsi="Consolas"/>
          <w:sz w:val="19"/>
          <w:szCs w:val="19"/>
        </w:rPr>
        <w:t xml:space="preserve">votos</w:t>
      </w:r>
      <w:r>
        <w:t xml:space="preserve"> numérico — é o número que a tela soma e compara. Tipo desconhecido é recusado.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validarHistorico</w:t>
      </w:r>
      <w:r>
        <w:rPr>
          <w:sz w:val="16"/>
          <w:szCs w:val="16"/>
        </w:rPr>
        <w:t xml:space="preserve">  (linha 114)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validarHistorico(bruto: unknown, onde = "historico"): FeedHistorico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feed de evolução da apuração (</w:t>
      </w:r>
      <w:r>
        <w:rPr>
          <w:rFonts w:ascii="Consolas" w:cs="Consolas" w:eastAsia="Consolas" w:hAnsi="Consolas"/>
          <w:sz w:val="19"/>
          <w:szCs w:val="19"/>
        </w:rPr>
        <w:t xml:space="preserve">tipo: "historico"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validarConferencia</w:t>
      </w:r>
      <w:r>
        <w:rPr>
          <w:sz w:val="16"/>
          <w:szCs w:val="16"/>
        </w:rPr>
        <w:t xml:space="preserve">  (linha 124)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validarConferencia(bruto: unknown, onde = "conferencia"): FeedConferencia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feed da conferência seção a seção (</w:t>
      </w:r>
      <w:r>
        <w:rPr>
          <w:rFonts w:ascii="Consolas" w:cs="Consolas" w:eastAsia="Consolas" w:hAnsi="Consolas"/>
          <w:sz w:val="19"/>
          <w:szCs w:val="19"/>
        </w:rPr>
        <w:t xml:space="preserve">tipo: "conferencia"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validarMunicipios</w:t>
      </w:r>
      <w:r>
        <w:rPr>
          <w:sz w:val="16"/>
          <w:szCs w:val="16"/>
        </w:rPr>
        <w:t xml:space="preserve">  (linha 135)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validarMunicipios(bruto: unknown): CadastroMunicipios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cadastro de municípios usado pela busca.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validarIndiceZonas</w:t>
      </w:r>
      <w:r>
        <w:rPr>
          <w:sz w:val="16"/>
          <w:szCs w:val="16"/>
        </w:rPr>
        <w:t xml:space="preserve">  (linha 143)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validarIndiceZonas(bruto: unknown, onde = "zonas/indice"): IndiceZonas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índice das zonas de um ano (</w:t>
      </w:r>
      <w:r>
        <w:rPr>
          <w:rFonts w:ascii="Consolas" w:cs="Consolas" w:eastAsia="Consolas" w:hAnsi="Consolas"/>
          <w:sz w:val="19"/>
          <w:szCs w:val="19"/>
        </w:rPr>
        <w:t xml:space="preserve">geo/zonas-&lt;ano&gt;/indice.json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validarZonas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validarZonas(bruto: unknown, onde = "zonas"): ArquivoZonas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arquivo das zonas de um município. Cada local precisa de longitude e latitude numéricas e de uma zona da lista: é o que vira ponto e área no mapa.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68" w:id="168"/>
      <w:r>
        <w:t xml:space="preserve">12.45 src/lib/voronoi.ts</w:t>
      </w:r>
      <w:bookmarkEnd w:id="168"/>
    </w:p>
    <w:p>
      <w:pPr>
        <w:spacing w:after="100"/>
      </w:pPr>
      <w:r>
        <w:rPr>
          <w:sz w:val="17"/>
          <w:szCs w:val="17"/>
        </w:rPr>
        <w:t xml:space="preserve">packages/portal/src/lib/voronoi.ts · TypeScript · 180 linhas · 7 declarações</w:t>
      </w:r>
    </w:p>
    <w:p>
      <w:pPr>
        <w:spacing w:after="80"/>
      </w:pPr>
      <w:r>
        <w:t xml:space="preserve">Diagrama de Voronoi: a região de cada ponto é a parte do plano mais perto dele que de qualquer outro. É o que desenha as zonas eleitorais no mapa do município (</w:t>
      </w:r>
      <w:r>
        <w:rPr>
          <w:rFonts w:ascii="Consolas" w:cs="Consolas" w:eastAsia="Consolas" w:hAnsi="Consolas"/>
          <w:sz w:val="19"/>
          <w:szCs w:val="19"/>
        </w:rPr>
        <w:t xml:space="preserve">zonas.ts</w:t>
      </w:r>
      <w:r>
        <w:t xml:space="preserve">): cada local de votação fica com a área mais próxima, e a zona é a soma das áreas dos seus locais.</w:t>
      </w:r>
    </w:p>
    <w:p>
      <w:pPr>
        <w:spacing w:after="80"/>
      </w:pPr>
      <w:r>
        <w:t xml:space="preserve">Sem biblioteca, como o resto do mapa. Cada célula começa como a caixa do desenho e é cortada pelo semiplano de cada vizinho (a mediatriz entre os dois pontos). Os vizinhos vêm de uma grade, do anel mais perto para o mais longe; um ponto a mais de duas vezes o raio da célula não a alcança e é pulado, e os anéis param quando todos os que restam estão nessa situação.</w:t>
      </w:r>
    </w:p>
    <w:p>
      <w:pPr>
        <w:spacing w:after="80"/>
      </w:pPr>
      <w:r>
        <w:t xml:space="preserve">Cada lado da célula guarda de quem é a mediatriz que o formou (ou -1, a caixa): é assim que a fronteira entre duas zonas sai sem calcular união de polígonos — é o lado entre dois locais de zonas diferentes.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Ponto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Ponto = [number, number];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Ponto [x, y] nas coordenadas do desenho.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Caixa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Caixa = [number, number, number, number];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Caixa do desenho: x mínimo, y mínimo, x máximo, y máximo.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Celula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Celula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Região de um ponto: os vértices em ordem e, para cada lado, o ponto do outro lado (-1: a caixa).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cortar</w:t>
      </w:r>
      <w:r>
        <w:rPr>
          <w:sz w:val="16"/>
          <w:szCs w:val="16"/>
        </w:rPr>
        <w:t xml:space="preserve">  (linha 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cortar(vertices: Ponto[], vizinhos: number[], a: Ponto, b: Ponto, vizinho: number): Celula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Corta o polígono pelo semiplano dos pontos mais perto de </w:t>
      </w:r>
      <w:r>
        <w:rPr>
          <w:rFonts w:ascii="Consolas" w:cs="Consolas" w:eastAsia="Consolas" w:hAnsi="Consolas"/>
          <w:sz w:val="19"/>
          <w:szCs w:val="19"/>
        </w:rPr>
        <w:t xml:space="preserve">a</w:t>
      </w:r>
      <w:r>
        <w:t xml:space="preserve"> que de </w:t>
      </w:r>
      <w:r>
        <w:rPr>
          <w:rFonts w:ascii="Consolas" w:cs="Consolas" w:eastAsia="Consolas" w:hAnsi="Consolas"/>
          <w:sz w:val="19"/>
          <w:szCs w:val="19"/>
        </w:rPr>
        <w:t xml:space="preserve">b</w:t>
      </w:r>
      <w:r>
        <w:t xml:space="preserve">, mantendo de quem é cada lado. O lado novo, sobre a mediatriz, é de </w:t>
      </w:r>
      <w:r>
        <w:rPr>
          <w:rFonts w:ascii="Consolas" w:cs="Consolas" w:eastAsia="Consolas" w:hAnsi="Consolas"/>
          <w:sz w:val="19"/>
          <w:szCs w:val="19"/>
        </w:rPr>
        <w:t xml:space="preserve">vizinho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d2</w:t>
      </w:r>
      <w:r>
        <w:rPr>
          <w:sz w:val="16"/>
          <w:szCs w:val="16"/>
        </w:rPr>
        <w:t xml:space="preserve">  (linha 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d2(a: Ponto, b: Ponto):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Distância ao quadrado.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raioAoQuadrado</w:t>
      </w:r>
      <w:r>
        <w:rPr>
          <w:sz w:val="16"/>
          <w:szCs w:val="16"/>
        </w:rPr>
        <w:t xml:space="preserve">  (linha 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raioAoQuadrado(p: Ponto, celula: Celula):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Raio da célula ao quadrado: a maior distância do ponto dono a um vértice dela.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celulasVoronoi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celulasVoronoi(pontos: Ponto[], caixa: Caixa): (Celula | null)[]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Células de Voronoi dos </w:t>
      </w:r>
      <w:r>
        <w:rPr>
          <w:rFonts w:ascii="Consolas" w:cs="Consolas" w:eastAsia="Consolas" w:hAnsi="Consolas"/>
          <w:sz w:val="19"/>
          <w:szCs w:val="19"/>
        </w:rPr>
        <w:t xml:space="preserve">pontos</w:t>
      </w:r>
      <w:r>
        <w:t xml:space="preserve">, cortadas pela </w:t>
      </w:r>
      <w:r>
        <w:rPr>
          <w:rFonts w:ascii="Consolas" w:cs="Consolas" w:eastAsia="Consolas" w:hAnsi="Consolas"/>
          <w:sz w:val="19"/>
          <w:szCs w:val="19"/>
        </w:rPr>
        <w:t xml:space="preserve">caixa</w:t>
      </w:r>
      <w:r>
        <w:t xml:space="preserve">. Pontos repetidos (mesma coordenada) não formam célula própria: o primeiro fica com a área, os demais ficam sem célula (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na posição deles).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69" w:id="169"/>
      <w:r>
        <w:t xml:space="preserve">12.46 src/lib/zonas.ts</w:t>
      </w:r>
      <w:bookmarkEnd w:id="169"/>
    </w:p>
    <w:p>
      <w:pPr>
        <w:spacing w:after="100"/>
      </w:pPr>
      <w:r>
        <w:rPr>
          <w:sz w:val="17"/>
          <w:szCs w:val="17"/>
        </w:rPr>
        <w:t xml:space="preserve">packages/portal/src/lib/zonas.ts · TypeScript · 167 linhas · 9 declarações</w:t>
      </w:r>
    </w:p>
    <w:p>
      <w:pPr>
        <w:spacing w:after="80"/>
      </w:pPr>
      <w:r>
        <w:t xml:space="preserve">Zonas eleitorais no mapa do município (ADR-029).</w:t>
      </w:r>
    </w:p>
    <w:p>
      <w:pPr>
        <w:spacing w:after="80"/>
      </w:pPr>
      <w:r>
        <w:t xml:space="preserve">A Justiça Eleitoral não publica os limites das zonas; publica onde fica cada local de votação e a zona dele (arquivo </w:t>
      </w:r>
      <w:r>
        <w:rPr>
          <w:rFonts w:ascii="Consolas" w:cs="Consolas" w:eastAsia="Consolas" w:hAnsi="Consolas"/>
          <w:sz w:val="19"/>
          <w:szCs w:val="19"/>
        </w:rPr>
        <w:t xml:space="preserve">geo/zonas-&lt;ano&gt;/mu-&lt;ibge&gt;.json</w:t>
      </w:r>
      <w:r>
        <w:t xml:space="preserve">, gravado por </w:t>
      </w:r>
      <w:r>
        <w:rPr>
          <w:rFonts w:ascii="Consolas" w:cs="Consolas" w:eastAsia="Consolas" w:hAnsi="Consolas"/>
          <w:sz w:val="19"/>
          <w:szCs w:val="19"/>
        </w:rPr>
        <w:t xml:space="preserve">lumen eleicoes zonas</w:t>
      </w:r>
      <w:r>
        <w:t xml:space="preserve">). O desenho dá a cada local a área mais próxima dele (Voronoi, </w:t>
      </w:r>
      <w:r>
        <w:rPr>
          <w:rFonts w:ascii="Consolas" w:cs="Consolas" w:eastAsia="Consolas" w:hAnsi="Consolas"/>
          <w:sz w:val="19"/>
          <w:szCs w:val="19"/>
        </w:rPr>
        <w:t xml:space="preserve">voronoi.ts</w:t>
      </w:r>
      <w:r>
        <w:t xml:space="preserve">), recortada pelo contorno do município na tela, e a zona é a soma das áreas dos seus locais. É um contorno aproximado e a tela diz isso.</w:t>
      </w:r>
    </w:p>
    <w:p>
      <w:pPr>
        <w:spacing w:after="80"/>
      </w:pPr>
      <w:r>
        <w:t xml:space="preserve">Um mesmo prédio pode ser local de duas zonas (seções de zonas diferentes no mesmo endereço). O ponto fica com a zona que tem mais eleitores ali; a outra continua com os seus outros locais.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LocalNoMapa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LocalNoMapa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local de votação já projetado, para os pontos do mapa e a dica.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ZonaDesenhada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ZonaDesenhada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zona desenhada: a área (as células dos locais dela) e o contorno, para o destaque.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DesenhoZonas</w:t>
      </w:r>
      <w:r>
        <w:rPr>
          <w:sz w:val="16"/>
          <w:szCs w:val="16"/>
        </w:rPr>
        <w:t xml:space="preserve">  (linha 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DesenhoZonas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desenho das zonas de um município.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fmt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fmt(v: number):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Coordenada com poucas casas no </w:t>
      </w:r>
      <w:r>
        <w:rPr>
          <w:rFonts w:ascii="Consolas" w:cs="Consolas" w:eastAsia="Consolas" w:hAnsi="Consolas"/>
          <w:sz w:val="19"/>
          <w:szCs w:val="19"/>
        </w:rPr>
        <w:t xml:space="preserve">d</w:t>
      </w:r>
      <w:r>
        <w:t xml:space="preserve">: 0,001 unidade do mapa é menos de 1 m numa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acrescentar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acrescentar(mapa: Map&lt;string, string[]&gt;, chave: string, valor: string): void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</w:t>
      </w:r>
      <w:r>
        <w:rPr>
          <w:rFonts w:ascii="Consolas" w:cs="Consolas" w:eastAsia="Consolas" w:hAnsi="Consolas"/>
          <w:sz w:val="19"/>
          <w:szCs w:val="19"/>
        </w:rPr>
        <w:t xml:space="preserve">valor</w:t>
      </w:r>
      <w:r>
        <w:t xml:space="preserve"> à lista da </w:t>
      </w:r>
      <w:r>
        <w:rPr>
          <w:rFonts w:ascii="Consolas" w:cs="Consolas" w:eastAsia="Consolas" w:hAnsi="Consolas"/>
          <w:sz w:val="19"/>
          <w:szCs w:val="19"/>
        </w:rPr>
        <w:t xml:space="preserve">chave</w:t>
      </w:r>
      <w:r>
        <w:t xml:space="preserve">, criando a lista na primeira vez.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desenharZonas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desenharZonas(arquivo: ArquivoZonas, projetar: (lon: number, lat: number) =&gt; Ponto,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Desenha as zonas a partir dos locais de votação. </w:t>
      </w:r>
      <w:r>
        <w:rPr>
          <w:rFonts w:ascii="Consolas" w:cs="Consolas" w:eastAsia="Consolas" w:hAnsi="Consolas"/>
          <w:sz w:val="19"/>
          <w:szCs w:val="19"/>
        </w:rPr>
        <w:t xml:space="preserve">projetar</w:t>
      </w:r>
      <w:r>
        <w:t xml:space="preserve"> leva longitude e latitude ao SVG (a mesma projeção do mapa da UF); </w:t>
      </w:r>
      <w:r>
        <w:rPr>
          <w:rFonts w:ascii="Consolas" w:cs="Consolas" w:eastAsia="Consolas" w:hAnsi="Consolas"/>
          <w:sz w:val="19"/>
          <w:szCs w:val="19"/>
        </w:rPr>
        <w:t xml:space="preserve">caixa</w:t>
      </w:r>
      <w:r>
        <w:t xml:space="preserve"> limita as células (a caixa do município, com folga: o recorte fino é o do contorno, feito na tela por </w:t>
      </w:r>
      <w:r>
        <w:rPr>
          <w:rFonts w:ascii="Consolas" w:cs="Consolas" w:eastAsia="Consolas" w:hAnsi="Consolas"/>
          <w:sz w:val="19"/>
          <w:szCs w:val="19"/>
        </w:rPr>
        <w:t xml:space="preserve">clipPath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caixaComFolga</w:t>
      </w:r>
      <w:r>
        <w:rPr>
          <w:sz w:val="16"/>
          <w:szCs w:val="16"/>
        </w:rPr>
        <w:t xml:space="preserve">  (linha 127)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caixaComFolga(caixa: Caixa, fracao = 0.05): Caixa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Caixa com folga proporcional (</w:t>
      </w:r>
      <w:r>
        <w:rPr>
          <w:rFonts w:ascii="Consolas" w:cs="Consolas" w:eastAsia="Consolas" w:hAnsi="Consolas"/>
          <w:sz w:val="19"/>
          <w:szCs w:val="19"/>
        </w:rPr>
        <w:t xml:space="preserve">fracao</w:t>
      </w:r>
      <w:r>
        <w:t xml:space="preserve"> do maior lado), para as células irem além do contorno.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rotulosVisiveis</w:t>
      </w:r>
      <w:r>
        <w:rPr>
          <w:sz w:val="16"/>
          <w:szCs w:val="16"/>
        </w:rPr>
        <w:t xml:space="preserve">  (linha 138)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rotulosVisiveis(zonas: ZonaDesenhada[], distancia: number): Set&lt;string&gt;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Números das zonas que cabem sem encostar uns nos outros: a zona com mais eleitores escolhe primeiro, e um rótulo a menos de </w:t>
      </w:r>
      <w:r>
        <w:rPr>
          <w:rFonts w:ascii="Consolas" w:cs="Consolas" w:eastAsia="Consolas" w:hAnsi="Consolas"/>
          <w:sz w:val="19"/>
          <w:szCs w:val="19"/>
        </w:rPr>
        <w:t xml:space="preserve">distancia</w:t>
      </w:r>
      <w:r>
        <w:t xml:space="preserve"> de outro já posto fica de fora (aparece ao aproximar; a dica e a tabela têm todos).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rarear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rarear(pontos: { x: number; y: number }[], distancia: number): number[]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Índices dos pontos que ficam quando eles se amontoam: no máximo um por casa de uma grade de lado </w:t>
      </w:r>
      <w:r>
        <w:rPr>
          <w:rFonts w:ascii="Consolas" w:cs="Consolas" w:eastAsia="Consolas" w:hAnsi="Consolas"/>
          <w:sz w:val="19"/>
          <w:szCs w:val="19"/>
        </w:rPr>
        <w:t xml:space="preserve">distancia</w:t>
      </w:r>
      <w:r>
        <w:t xml:space="preserve">. Onde os locais são esparsos, ficam todos; no centro denso de uma capital, sobra uma amostra, e aproximar mostra o resto.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70" w:id="170"/>
      <w:r>
        <w:t xml:space="preserve">12.47 src/lib/zoom.ts</w:t>
      </w:r>
      <w:bookmarkEnd w:id="170"/>
    </w:p>
    <w:p>
      <w:pPr>
        <w:spacing w:after="100"/>
      </w:pPr>
      <w:r>
        <w:rPr>
          <w:sz w:val="17"/>
          <w:szCs w:val="17"/>
        </w:rPr>
        <w:t xml:space="preserve">packages/portal/src/lib/zoom.ts · TypeScript · 121 linhas · 15 declarações</w:t>
      </w:r>
    </w:p>
    <w:p>
      <w:pPr>
        <w:spacing w:after="80"/>
      </w:pPr>
      <w:r>
        <w:t xml:space="preserve">Aproximação e arrasto do mapa, como contas puras sobre a janela visível.</w:t>
      </w:r>
    </w:p>
    <w:p>
      <w:pPr>
        <w:spacing w:after="80"/>
      </w:pPr>
      <w:r>
        <w:t xml:space="preserve">O mapa é um SVG cuja </w:t>
      </w:r>
      <w:r>
        <w:rPr>
          <w:rFonts w:ascii="Consolas" w:cs="Consolas" w:eastAsia="Consolas" w:hAnsi="Consolas"/>
          <w:sz w:val="19"/>
          <w:szCs w:val="19"/>
        </w:rPr>
        <w:t xml:space="preserve">viewBox</w:t>
      </w:r>
      <w:r>
        <w:t xml:space="preserve"> é a janela: aproximar é encolher a janela em torno de um ponto, arrastar é deslocá-la. As coordenadas são as da malha projetada (as mesmas de </w:t>
      </w:r>
      <w:r>
        <w:rPr>
          <w:rFonts w:ascii="Consolas" w:cs="Consolas" w:eastAsia="Consolas" w:hAnsi="Consolas"/>
          <w:sz w:val="19"/>
          <w:szCs w:val="19"/>
        </w:rPr>
        <w:t xml:space="preserve">MapaProjetado</w:t>
      </w:r>
      <w:r>
        <w:t xml:space="preserve">), não pixels — por isso nada aqui depende do tamanho da tela, e as contas têm teste sem navegador.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Vista</w:t>
      </w:r>
      <w:r>
        <w:rPr>
          <w:sz w:val="16"/>
          <w:szCs w:val="16"/>
        </w:rPr>
        <w:t xml:space="preserve">  (linha 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Vista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Janela visível em coordenadas da malha: canto superior esquerdo, largura e altura.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Limites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Limites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Tamanho do mapa inteiro e o quanto ele pode ser aproximado.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ZOOM_MAXIMO</w:t>
      </w:r>
      <w:r>
        <w:rPr>
          <w:sz w:val="16"/>
          <w:szCs w:val="16"/>
        </w:rPr>
        <w:t xml:space="preserve">  (linha 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ZOOM_MAXIMO = 16;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Aproximação máxima do mapa: 16 vezes o mapa inteiro.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PASSO_ZOOM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PASSO_ZOOM = 1.6;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Passo dos botões + e − e das teclas.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vistaInicial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vistaInicial(l: Limites): Vista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mapa inteiro.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zoomDe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zoomDe(v: Vista, l: Limites):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Quantas vezes a janela está aproximada (1 = mapa inteiro).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limitar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limitar(v: Vista, l: Limites): Vista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Mantém a janela dentro do mapa: tamanho entre o mapa inteiro e </w:t>
      </w:r>
      <w:r>
        <w:rPr>
          <w:rFonts w:ascii="Consolas" w:cs="Consolas" w:eastAsia="Consolas" w:hAnsi="Consolas"/>
          <w:sz w:val="19"/>
          <w:szCs w:val="19"/>
        </w:rPr>
        <w:t xml:space="preserve">1/maxZoom</w:t>
      </w:r>
      <w:r>
        <w:t xml:space="preserve"> dele, sempre na proporção do mapa, e sem mostrar área de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aproximar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aproximar(v: Vista, fator: number, ponto: [number, number], l: Limites): Vista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Aproxima (</w:t>
      </w:r>
      <w:r>
        <w:rPr>
          <w:rFonts w:ascii="Consolas" w:cs="Consolas" w:eastAsia="Consolas" w:hAnsi="Consolas"/>
          <w:sz w:val="19"/>
          <w:szCs w:val="19"/>
        </w:rPr>
        <w:t xml:space="preserve">fator</w:t>
      </w:r>
      <w:r>
        <w:t xml:space="preserve"> &gt; 1) ou afasta (&lt; 1) mantendo </w:t>
      </w:r>
      <w:r>
        <w:rPr>
          <w:rFonts w:ascii="Consolas" w:cs="Consolas" w:eastAsia="Consolas" w:hAnsi="Consolas"/>
          <w:sz w:val="19"/>
          <w:szCs w:val="19"/>
        </w:rPr>
        <w:t xml:space="preserve">ponto</w:t>
      </w:r>
      <w:r>
        <w:t xml:space="preserve"> — coordenadas da malha, em geral sob o cursor — no mesmo lugar da tela.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deslocar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deslocar(v: Vista, dx: number, dy: number, l: Limites): Vista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Desloca o conteúdo </w:t>
      </w:r>
      <w:r>
        <w:rPr>
          <w:rFonts w:ascii="Consolas" w:cs="Consolas" w:eastAsia="Consolas" w:hAnsi="Consolas"/>
          <w:sz w:val="19"/>
          <w:szCs w:val="19"/>
        </w:rPr>
        <w:t xml:space="preserve">dx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dy</w:t>
      </w:r>
      <w:r>
        <w:t xml:space="preserve"> (unidades da malha; positivo = para a direita e para baixo).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centro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centro(v: Vista): [number, number]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Centro da janela, para aproximar pelos botões.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viewBox</w:t>
      </w:r>
      <w:r>
        <w:rPr>
          <w:sz w:val="16"/>
          <w:szCs w:val="16"/>
        </w:rPr>
        <w:t xml:space="preserve">  (linha 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viewBox(v: Vista): string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viewBox</w:t>
      </w:r>
      <w:r>
        <w:t xml:space="preserve"> do SVG para a janela.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enquadrar</w:t>
      </w:r>
      <w:r>
        <w:rPr>
          <w:sz w:val="16"/>
          <w:szCs w:val="16"/>
        </w:rPr>
        <w:t xml:space="preserve">  (linha 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enquadrar(caixa: [number, number, number, number], l: Limites, margem = 0.12): Vista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Janela que mostra a </w:t>
      </w:r>
      <w:r>
        <w:rPr>
          <w:rFonts w:ascii="Consolas" w:cs="Consolas" w:eastAsia="Consolas" w:hAnsi="Consolas"/>
          <w:sz w:val="19"/>
          <w:szCs w:val="19"/>
        </w:rPr>
        <w:t xml:space="preserve">caixa</w:t>
      </w:r>
      <w:r>
        <w:t xml:space="preserve"> inteira (x mínimo, y mínimo, x máximo, y máximo, em coordenadas da malha) com uma </w:t>
      </w:r>
      <w:r>
        <w:rPr>
          <w:rFonts w:ascii="Consolas" w:cs="Consolas" w:eastAsia="Consolas" w:hAnsi="Consolas"/>
          <w:sz w:val="19"/>
          <w:szCs w:val="19"/>
        </w:rPr>
        <w:t xml:space="preserve">margem</w:t>
      </w:r>
      <w:r>
        <w:t xml:space="preserve"> em volta, na proporção do mapa e dentro dos limites. É o enquadramento do município aberto.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zoomMaximoPara</w:t>
      </w:r>
      <w:r>
        <w:rPr>
          <w:sz w:val="16"/>
          <w:szCs w:val="16"/>
        </w:rPr>
        <w:t xml:space="preserve">  (linha 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zoomMaximoPara(caixa: [number, number, number, number] | null, l: Omit&lt;Limites, "maxZoom"&gt;):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Aproximação máxima com um município aberto: a de sempre, ou mais, para o menor município ainda poder ser visto de perto (quatro vezes o enquadramento dele).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interpolar</w:t>
      </w:r>
      <w:r>
        <w:rPr>
          <w:sz w:val="16"/>
          <w:szCs w:val="16"/>
        </w:rPr>
        <w:t xml:space="preserve">  (linha 108)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interpolar(a: Vista, b: Vista, t: number): Vista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Janela no instante </w:t>
      </w:r>
      <w:r>
        <w:rPr>
          <w:rFonts w:ascii="Consolas" w:cs="Consolas" w:eastAsia="Consolas" w:hAnsi="Consolas"/>
          <w:sz w:val="19"/>
          <w:szCs w:val="19"/>
        </w:rPr>
        <w:t xml:space="preserve">t</w:t>
      </w:r>
      <w:r>
        <w:t xml:space="preserve"> (0 a 1) da passagem de </w:t>
      </w:r>
      <w:r>
        <w:rPr>
          <w:rFonts w:ascii="Consolas" w:cs="Consolas" w:eastAsia="Consolas" w:hAnsi="Consolas"/>
          <w:sz w:val="19"/>
          <w:szCs w:val="19"/>
        </w:rPr>
        <w:t xml:space="preserve">a</w:t>
      </w:r>
      <w:r>
        <w:t xml:space="preserve"> para </w:t>
      </w:r>
      <w:r>
        <w:rPr>
          <w:rFonts w:ascii="Consolas" w:cs="Consolas" w:eastAsia="Consolas" w:hAnsi="Consolas"/>
          <w:sz w:val="19"/>
          <w:szCs w:val="19"/>
        </w:rPr>
        <w:t xml:space="preserve">b</w:t>
      </w:r>
      <w:r>
        <w:t xml:space="preserve">. A largura varia em escala logarítmica e o centro acompanha: aproximar oito vezes parece tão rápido no começo quanto no fim.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suavizar</w:t>
      </w:r>
      <w:r>
        <w:rPr>
          <w:sz w:val="16"/>
          <w:szCs w:val="16"/>
        </w:rPr>
        <w:t xml:space="preserve">  (linha 119)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suavizar(t: number):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Curva da animação: começa rápida e desacelera no fim.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71" w:id="171"/>
      <w:r>
        <w:t xml:space="preserve">12.48 src/app/avisos/page.tsx</w:t>
      </w:r>
      <w:bookmarkEnd w:id="171"/>
    </w:p>
    <w:p>
      <w:pPr>
        <w:spacing w:after="100"/>
      </w:pPr>
      <w:r>
        <w:rPr>
          <w:sz w:val="17"/>
          <w:szCs w:val="17"/>
        </w:rPr>
        <w:t xml:space="preserve">packages/portal/src/app/avisos/page.tsx · TypeScript · 26 linhas · 2 declarações</w:t>
      </w:r>
    </w:p>
    <w:p>
      <w:pPr>
        <w:spacing w:after="80"/>
      </w:pPr>
      <w:r>
        <w:t xml:space="preserve">Página </w:t>
      </w:r>
      <w:r>
        <w:rPr>
          <w:rFonts w:ascii="Consolas" w:cs="Consolas" w:eastAsia="Consolas" w:hAnsi="Consolas"/>
          <w:sz w:val="19"/>
          <w:szCs w:val="19"/>
        </w:rPr>
        <w:t xml:space="preserve">/avisos/</w:t>
      </w:r>
      <w:r>
        <w:t xml:space="preserve">: o que aconteceu em cada local e merece um olhar (ADR-047). O trabalho é do </w:t>
      </w:r>
      <w:r>
        <w:rPr>
          <w:rFonts w:ascii="Consolas" w:cs="Consolas" w:eastAsia="Consolas" w:hAnsi="Consolas"/>
          <w:sz w:val="19"/>
          <w:szCs w:val="19"/>
        </w:rPr>
        <w:t xml:space="preserve">PainelAvisos</w:t>
      </w:r>
      <w:r>
        <w:t xml:space="preserve">, que roda no navegador e lê os arquivos </w:t>
      </w:r>
      <w:r>
        <w:rPr>
          <w:rFonts w:ascii="Consolas" w:cs="Consolas" w:eastAsia="Consolas" w:hAnsi="Consolas"/>
          <w:sz w:val="19"/>
          <w:szCs w:val="19"/>
        </w:rPr>
        <w:t xml:space="preserve">avisos/</w:t>
      </w:r>
      <w:r>
        <w:t xml:space="preserve"> publicados com os painéis.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metadata</w:t>
      </w:r>
      <w:r>
        <w:rPr>
          <w:sz w:val="16"/>
          <w:szCs w:val="16"/>
        </w:rPr>
        <w:t xml:space="preserve">  (linha 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metadata: Metadata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e descrição da página, usados pelo navegador e nas prévias de link.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Avisos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Avisos()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Envolve o painel em </w:t>
      </w:r>
      <w:r>
        <w:rPr>
          <w:rFonts w:ascii="Consolas" w:cs="Consolas" w:eastAsia="Consolas" w:hAnsi="Consolas"/>
          <w:sz w:val="19"/>
          <w:szCs w:val="19"/>
        </w:rPr>
        <w:t xml:space="preserve">Suspense</w:t>
      </w:r>
      <w:r>
        <w:t xml:space="preserve">: ele lê a URL com </w:t>
      </w:r>
      <w:r>
        <w:rPr>
          <w:rFonts w:ascii="Consolas" w:cs="Consolas" w:eastAsia="Consolas" w:hAnsi="Consolas"/>
          <w:sz w:val="19"/>
          <w:szCs w:val="19"/>
        </w:rPr>
        <w:t xml:space="preserve">useSearchParams</w:t>
      </w:r>
      <w:r>
        <w:t xml:space="preserve">, que só existe no navegador.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72" w:id="172"/>
      <w:r>
        <w:t xml:space="preserve">12.49 src/app/conformidade/page.tsx</w:t>
      </w:r>
      <w:bookmarkEnd w:id="172"/>
    </w:p>
    <w:p>
      <w:pPr>
        <w:spacing w:after="100"/>
      </w:pPr>
      <w:r>
        <w:rPr>
          <w:sz w:val="17"/>
          <w:szCs w:val="17"/>
        </w:rPr>
        <w:t xml:space="preserve">packages/portal/src/app/conformidade/page.tsx · TypeScript · 26 linhas · 2 declarações</w:t>
      </w:r>
    </w:p>
    <w:p>
      <w:pPr>
        <w:spacing w:after="80"/>
      </w:pPr>
      <w:r>
        <w:t xml:space="preserve">Página </w:t>
      </w:r>
      <w:r>
        <w:rPr>
          <w:rFonts w:ascii="Consolas" w:cs="Consolas" w:eastAsia="Consolas" w:hAnsi="Consolas"/>
          <w:sz w:val="19"/>
          <w:szCs w:val="19"/>
        </w:rPr>
        <w:t xml:space="preserve">/conformidade/</w:t>
      </w:r>
      <w:r>
        <w:t xml:space="preserve">: o painel de conformidade fiscal (ADR-028). O trabalho é do </w:t>
      </w:r>
      <w:r>
        <w:rPr>
          <w:rFonts w:ascii="Consolas" w:cs="Consolas" w:eastAsia="Consolas" w:hAnsi="Consolas"/>
          <w:sz w:val="19"/>
          <w:szCs w:val="19"/>
        </w:rPr>
        <w:t xml:space="preserve">PainelConformidade</w:t>
      </w:r>
      <w:r>
        <w:t xml:space="preserve">, que roda no navegador e lê os arquivos publicados pelo fluxo </w:t>
      </w:r>
      <w:r>
        <w:rPr>
          <w:rFonts w:ascii="Consolas" w:cs="Consolas" w:eastAsia="Consolas" w:hAnsi="Consolas"/>
          <w:sz w:val="19"/>
          <w:szCs w:val="19"/>
        </w:rPr>
        <w:t xml:space="preserve">paineis</w:t>
      </w:r>
      <w:r>
        <w:t xml:space="preserve">; o site é exportado como estático.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metadata</w:t>
      </w:r>
      <w:r>
        <w:rPr>
          <w:sz w:val="16"/>
          <w:szCs w:val="16"/>
        </w:rPr>
        <w:t xml:space="preserve">  (linha 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metadata: Metadata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e descrição da página, usados pelo navegador e nas prévias de link.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Conformidade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Conformidade()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Envolve o painel em </w:t>
      </w:r>
      <w:r>
        <w:rPr>
          <w:rFonts w:ascii="Consolas" w:cs="Consolas" w:eastAsia="Consolas" w:hAnsi="Consolas"/>
          <w:sz w:val="19"/>
          <w:szCs w:val="19"/>
        </w:rPr>
        <w:t xml:space="preserve">Suspense</w:t>
      </w:r>
      <w:r>
        <w:t xml:space="preserve">: ele lê a URL com </w:t>
      </w:r>
      <w:r>
        <w:rPr>
          <w:rFonts w:ascii="Consolas" w:cs="Consolas" w:eastAsia="Consolas" w:hAnsi="Consolas"/>
          <w:sz w:val="19"/>
          <w:szCs w:val="19"/>
        </w:rPr>
        <w:t xml:space="preserve">useSearchParams</w:t>
      </w:r>
      <w:r>
        <w:t xml:space="preserve">, que só existe no navegador.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73" w:id="173"/>
      <w:r>
        <w:t xml:space="preserve">12.50 src/app/contratacoes/page.tsx</w:t>
      </w:r>
      <w:bookmarkEnd w:id="173"/>
    </w:p>
    <w:p>
      <w:pPr>
        <w:spacing w:after="100"/>
      </w:pPr>
      <w:r>
        <w:rPr>
          <w:sz w:val="17"/>
          <w:szCs w:val="17"/>
        </w:rPr>
        <w:t xml:space="preserve">packages/portal/src/app/contratacoes/page.tsx · TypeScript · 26 linhas · 2 declarações</w:t>
      </w:r>
    </w:p>
    <w:p>
      <w:pPr>
        <w:spacing w:after="80"/>
      </w:pPr>
      <w:r>
        <w:t xml:space="preserve">Página </w:t>
      </w:r>
      <w:r>
        <w:rPr>
          <w:rFonts w:ascii="Consolas" w:cs="Consolas" w:eastAsia="Consolas" w:hAnsi="Consolas"/>
          <w:sz w:val="19"/>
          <w:szCs w:val="19"/>
        </w:rPr>
        <w:t xml:space="preserve">/contratacoes/</w:t>
      </w:r>
      <w:r>
        <w:t xml:space="preserve">: o painel de contratações (ADR-028). O trabalho é do </w:t>
      </w:r>
      <w:r>
        <w:rPr>
          <w:rFonts w:ascii="Consolas" w:cs="Consolas" w:eastAsia="Consolas" w:hAnsi="Consolas"/>
          <w:sz w:val="19"/>
          <w:szCs w:val="19"/>
        </w:rPr>
        <w:t xml:space="preserve">PainelContratacoes</w:t>
      </w:r>
      <w:r>
        <w:t xml:space="preserve">, que roda no navegador e lê os arquivos publicados pelo fluxo </w:t>
      </w:r>
      <w:r>
        <w:rPr>
          <w:rFonts w:ascii="Consolas" w:cs="Consolas" w:eastAsia="Consolas" w:hAnsi="Consolas"/>
          <w:sz w:val="19"/>
          <w:szCs w:val="19"/>
        </w:rPr>
        <w:t xml:space="preserve">paineis</w:t>
      </w:r>
      <w:r>
        <w:t xml:space="preserve">; o site é exportado como estático.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metadata</w:t>
      </w:r>
      <w:r>
        <w:rPr>
          <w:sz w:val="16"/>
          <w:szCs w:val="16"/>
        </w:rPr>
        <w:t xml:space="preserve">  (linha 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metadata: Metadata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e descrição da página, usados pelo navegador e nas prévias de link.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Contratacoes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Contratacoes()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Envolve o painel em </w:t>
      </w:r>
      <w:r>
        <w:rPr>
          <w:rFonts w:ascii="Consolas" w:cs="Consolas" w:eastAsia="Consolas" w:hAnsi="Consolas"/>
          <w:sz w:val="19"/>
          <w:szCs w:val="19"/>
        </w:rPr>
        <w:t xml:space="preserve">Suspense</w:t>
      </w:r>
      <w:r>
        <w:t xml:space="preserve">: ele lê a URL com </w:t>
      </w:r>
      <w:r>
        <w:rPr>
          <w:rFonts w:ascii="Consolas" w:cs="Consolas" w:eastAsia="Consolas" w:hAnsi="Consolas"/>
          <w:sz w:val="19"/>
          <w:szCs w:val="19"/>
        </w:rPr>
        <w:t xml:space="preserve">useSearchParams</w:t>
      </w:r>
      <w:r>
        <w:t xml:space="preserve">, que só existe no navegador.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74" w:id="174"/>
      <w:r>
        <w:t xml:space="preserve">12.51 src/app/economia/estatais/page.tsx</w:t>
      </w:r>
      <w:bookmarkEnd w:id="174"/>
    </w:p>
    <w:p>
      <w:pPr>
        <w:spacing w:after="100"/>
      </w:pPr>
      <w:r>
        <w:rPr>
          <w:sz w:val="17"/>
          <w:szCs w:val="17"/>
        </w:rPr>
        <w:t xml:space="preserve">packages/portal/src/app/economia/estatais/page.tsx · TypeScript · 25 linhas · 2 declarações</w:t>
      </w:r>
    </w:p>
    <w:p>
      <w:pPr>
        <w:spacing w:after="80"/>
      </w:pPr>
      <w:r>
        <w:t xml:space="preserve">Página </w:t>
      </w:r>
      <w:r>
        <w:rPr>
          <w:rFonts w:ascii="Consolas" w:cs="Consolas" w:eastAsia="Consolas" w:hAnsi="Consolas"/>
          <w:sz w:val="19"/>
          <w:szCs w:val="19"/>
        </w:rPr>
        <w:t xml:space="preserve">/economia/estatais/</w:t>
      </w:r>
      <w:r>
        <w:t xml:space="preserve">: os gastos e investimentos das empresas estatais (ADR-034). O trabalho é do </w:t>
      </w:r>
      <w:r>
        <w:rPr>
          <w:rFonts w:ascii="Consolas" w:cs="Consolas" w:eastAsia="Consolas" w:hAnsi="Consolas"/>
          <w:sz w:val="19"/>
          <w:szCs w:val="19"/>
        </w:rPr>
        <w:t xml:space="preserve">PainelEstatais</w:t>
      </w:r>
      <w:r>
        <w:t xml:space="preserve">, que roda no navegador e lê </w:t>
      </w:r>
      <w:r>
        <w:rPr>
          <w:rFonts w:ascii="Consolas" w:cs="Consolas" w:eastAsia="Consolas" w:hAnsi="Consolas"/>
          <w:sz w:val="19"/>
          <w:szCs w:val="19"/>
        </w:rPr>
        <w:t xml:space="preserve">economia/estatais.json</w:t>
      </w:r>
      <w:r>
        <w:t xml:space="preserve">, publicado com os painéis.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metadata</w:t>
      </w:r>
      <w:r>
        <w:rPr>
          <w:sz w:val="16"/>
          <w:szCs w:val="16"/>
        </w:rPr>
        <w:t xml:space="preserve">  (linha 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metadata: Metadata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e descrição da página, usados pelo navegador e nas prévias de link.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Estatais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Estatais()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Envolve o painel em </w:t>
      </w:r>
      <w:r>
        <w:rPr>
          <w:rFonts w:ascii="Consolas" w:cs="Consolas" w:eastAsia="Consolas" w:hAnsi="Consolas"/>
          <w:sz w:val="19"/>
          <w:szCs w:val="19"/>
        </w:rPr>
        <w:t xml:space="preserve">Suspense</w:t>
      </w:r>
      <w:r>
        <w:t xml:space="preserve">: ele lê a URL com </w:t>
      </w:r>
      <w:r>
        <w:rPr>
          <w:rFonts w:ascii="Consolas" w:cs="Consolas" w:eastAsia="Consolas" w:hAnsi="Consolas"/>
          <w:sz w:val="19"/>
          <w:szCs w:val="19"/>
        </w:rPr>
        <w:t xml:space="preserve">useSearchParams</w:t>
      </w:r>
      <w:r>
        <w:t xml:space="preserve">, que só existe no navegador.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75" w:id="175"/>
      <w:r>
        <w:t xml:space="preserve">12.52 src/app/economia/municipio/page.tsx</w:t>
      </w:r>
      <w:bookmarkEnd w:id="175"/>
    </w:p>
    <w:p>
      <w:pPr>
        <w:spacing w:after="100"/>
      </w:pPr>
      <w:r>
        <w:rPr>
          <w:sz w:val="17"/>
          <w:szCs w:val="17"/>
        </w:rPr>
        <w:t xml:space="preserve">packages/portal/src/app/economia/municipio/page.tsx · TypeScript · 25 linhas · 2 declarações</w:t>
      </w:r>
    </w:p>
    <w:p>
      <w:pPr>
        <w:spacing w:after="80"/>
      </w:pPr>
      <w:r>
        <w:t xml:space="preserve">Página </w:t>
      </w:r>
      <w:r>
        <w:rPr>
          <w:rFonts w:ascii="Consolas" w:cs="Consolas" w:eastAsia="Consolas" w:hAnsi="Consolas"/>
          <w:sz w:val="19"/>
          <w:szCs w:val="19"/>
        </w:rPr>
        <w:t xml:space="preserve">/economia/municipio/</w:t>
      </w:r>
      <w:r>
        <w:t xml:space="preserve">: os governos municipais de um município (ADR-040). O trabalho é do </w:t>
      </w:r>
      <w:r>
        <w:rPr>
          <w:rFonts w:ascii="Consolas" w:cs="Consolas" w:eastAsia="Consolas" w:hAnsi="Consolas"/>
          <w:sz w:val="19"/>
          <w:szCs w:val="19"/>
        </w:rPr>
        <w:t xml:space="preserve">PainelGovernos</w:t>
      </w:r>
      <w:r>
        <w:t xml:space="preserve">, que roda no navegador e lê as fontes sob demanda.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metadata</w:t>
      </w:r>
      <w:r>
        <w:rPr>
          <w:sz w:val="16"/>
          <w:szCs w:val="16"/>
        </w:rPr>
        <w:t xml:space="preserve">  (linha 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metadata: Metadata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e descrição da página, usados pelo navegador e nas prévias de link.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GovernosMunicipais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GovernosMunicipais()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Envolve o painel em </w:t>
      </w:r>
      <w:r>
        <w:rPr>
          <w:rFonts w:ascii="Consolas" w:cs="Consolas" w:eastAsia="Consolas" w:hAnsi="Consolas"/>
          <w:sz w:val="19"/>
          <w:szCs w:val="19"/>
        </w:rPr>
        <w:t xml:space="preserve">Suspense</w:t>
      </w:r>
      <w:r>
        <w:t xml:space="preserve">: ele lê a URL com </w:t>
      </w:r>
      <w:r>
        <w:rPr>
          <w:rFonts w:ascii="Consolas" w:cs="Consolas" w:eastAsia="Consolas" w:hAnsi="Consolas"/>
          <w:sz w:val="19"/>
          <w:szCs w:val="19"/>
        </w:rPr>
        <w:t xml:space="preserve">useSearchParams</w:t>
      </w:r>
      <w:r>
        <w:t xml:space="preserve">, que só existe no navegador.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76" w:id="176"/>
      <w:r>
        <w:t xml:space="preserve">12.53 src/app/economia/page.tsx</w:t>
      </w:r>
      <w:bookmarkEnd w:id="176"/>
    </w:p>
    <w:p>
      <w:pPr>
        <w:spacing w:after="100"/>
      </w:pPr>
      <w:r>
        <w:rPr>
          <w:sz w:val="17"/>
          <w:szCs w:val="17"/>
        </w:rPr>
        <w:t xml:space="preserve">packages/portal/src/app/economia/page.tsx · TypeScript · 25 linhas · 2 declarações</w:t>
      </w:r>
    </w:p>
    <w:p>
      <w:pPr>
        <w:spacing w:after="80"/>
      </w:pPr>
      <w:r>
        <w:t xml:space="preserve">Página </w:t>
      </w:r>
      <w:r>
        <w:rPr>
          <w:rFonts w:ascii="Consolas" w:cs="Consolas" w:eastAsia="Consolas" w:hAnsi="Consolas"/>
          <w:sz w:val="19"/>
          <w:szCs w:val="19"/>
        </w:rPr>
        <w:t xml:space="preserve">/economia/</w:t>
      </w:r>
      <w:r>
        <w:t xml:space="preserve">: Economia e Contas Públicas (ADR-033). O trabalho é do </w:t>
      </w:r>
      <w:r>
        <w:rPr>
          <w:rFonts w:ascii="Consolas" w:cs="Consolas" w:eastAsia="Consolas" w:hAnsi="Consolas"/>
          <w:sz w:val="19"/>
          <w:szCs w:val="19"/>
        </w:rPr>
        <w:t xml:space="preserve">PainelEconomia</w:t>
      </w:r>
      <w:r>
        <w:t xml:space="preserve">, que roda no navegador e lê </w:t>
      </w:r>
      <w:r>
        <w:rPr>
          <w:rFonts w:ascii="Consolas" w:cs="Consolas" w:eastAsia="Consolas" w:hAnsi="Consolas"/>
          <w:sz w:val="19"/>
          <w:szCs w:val="19"/>
        </w:rPr>
        <w:t xml:space="preserve">economia/indicadores.json</w:t>
      </w:r>
      <w:r>
        <w:t xml:space="preserve">, publicado com os painéis; o site é exportado como estático.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metadata</w:t>
      </w:r>
      <w:r>
        <w:rPr>
          <w:sz w:val="16"/>
          <w:szCs w:val="16"/>
        </w:rPr>
        <w:t xml:space="preserve">  (linha 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metadata: Metadata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e descrição da página, usados pelo navegador e nas prévias de link.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Economia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Economia()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Envolve o painel em </w:t>
      </w:r>
      <w:r>
        <w:rPr>
          <w:rFonts w:ascii="Consolas" w:cs="Consolas" w:eastAsia="Consolas" w:hAnsi="Consolas"/>
          <w:sz w:val="19"/>
          <w:szCs w:val="19"/>
        </w:rPr>
        <w:t xml:space="preserve">Suspense</w:t>
      </w:r>
      <w:r>
        <w:t xml:space="preserve">: ele lê a URL com </w:t>
      </w:r>
      <w:r>
        <w:rPr>
          <w:rFonts w:ascii="Consolas" w:cs="Consolas" w:eastAsia="Consolas" w:hAnsi="Consolas"/>
          <w:sz w:val="19"/>
          <w:szCs w:val="19"/>
        </w:rPr>
        <w:t xml:space="preserve">useSearchParams</w:t>
      </w:r>
      <w:r>
        <w:t xml:space="preserve">, que só existe no navegador.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77" w:id="177"/>
      <w:r>
        <w:t xml:space="preserve">12.54 src/app/eleicoes/page.tsx</w:t>
      </w:r>
      <w:bookmarkEnd w:id="177"/>
    </w:p>
    <w:p>
      <w:pPr>
        <w:spacing w:after="100"/>
      </w:pPr>
      <w:r>
        <w:rPr>
          <w:sz w:val="17"/>
          <w:szCs w:val="17"/>
        </w:rPr>
        <w:t xml:space="preserve">packages/portal/src/app/eleicoes/page.tsx · TypeScript · 27 linhas · 2 declarações</w:t>
      </w:r>
    </w:p>
    <w:p>
      <w:pPr>
        <w:spacing w:after="80"/>
      </w:pPr>
      <w:r>
        <w:t xml:space="preserve">Página </w:t>
      </w:r>
      <w:r>
        <w:rPr>
          <w:rFonts w:ascii="Consolas" w:cs="Consolas" w:eastAsia="Consolas" w:hAnsi="Consolas"/>
          <w:sz w:val="19"/>
          <w:szCs w:val="19"/>
        </w:rPr>
        <w:t xml:space="preserve">/eleicoes/</w:t>
      </w:r>
      <w:r>
        <w:t xml:space="preserve">: a aba Eleições. O trabalho todo é do </w:t>
      </w:r>
      <w:r>
        <w:rPr>
          <w:rFonts w:ascii="Consolas" w:cs="Consolas" w:eastAsia="Consolas" w:hAnsi="Consolas"/>
          <w:sz w:val="19"/>
          <w:szCs w:val="19"/>
        </w:rPr>
        <w:t xml:space="preserve">PainelEleicoes</w:t>
      </w:r>
      <w:r>
        <w:t xml:space="preserve">, que roda no navegador e lê os feeds; o site é exportado como estático, então não há servidor de aplicação entre o leitor e os arquivos.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metadata</w:t>
      </w:r>
      <w:r>
        <w:rPr>
          <w:sz w:val="16"/>
          <w:szCs w:val="16"/>
        </w:rPr>
        <w:t xml:space="preserve">  (linha 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metadata: Metadata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e descrição da página, usados pelo navegador e nas prévias de link.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Eleicoes</w:t>
      </w:r>
      <w:r>
        <w:rPr>
          <w:sz w:val="16"/>
          <w:szCs w:val="16"/>
        </w:rPr>
        <w:t xml:space="preserve">  (linha 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Eleicoes()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Envolve o painel em </w:t>
      </w:r>
      <w:r>
        <w:rPr>
          <w:rFonts w:ascii="Consolas" w:cs="Consolas" w:eastAsia="Consolas" w:hAnsi="Consolas"/>
          <w:sz w:val="19"/>
          <w:szCs w:val="19"/>
        </w:rPr>
        <w:t xml:space="preserve">Suspense</w:t>
      </w:r>
      <w:r>
        <w:t xml:space="preserve">: ele lê a URL com </w:t>
      </w:r>
      <w:r>
        <w:rPr>
          <w:rFonts w:ascii="Consolas" w:cs="Consolas" w:eastAsia="Consolas" w:hAnsi="Consolas"/>
          <w:sz w:val="19"/>
          <w:szCs w:val="19"/>
        </w:rPr>
        <w:t xml:space="preserve">useSearchParams</w:t>
      </w:r>
      <w:r>
        <w:t xml:space="preserve">, que só existe no navegador. O HTML gerado no build traz o "Carregando…" do fallback.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78" w:id="178"/>
      <w:r>
        <w:t xml:space="preserve">12.55 src/app/layout.tsx</w:t>
      </w:r>
      <w:bookmarkEnd w:id="178"/>
    </w:p>
    <w:p>
      <w:pPr>
        <w:spacing w:after="100"/>
      </w:pPr>
      <w:r>
        <w:rPr>
          <w:sz w:val="17"/>
          <w:szCs w:val="17"/>
        </w:rPr>
        <w:t xml:space="preserve">packages/portal/src/app/layout.tsx · TypeScript · 53 linhas · 3 declarações</w:t>
      </w:r>
    </w:p>
    <w:p>
      <w:pPr>
        <w:spacing w:after="80"/>
      </w:pPr>
      <w:r>
        <w:t xml:space="preserve">Layout raiz do portal: a moldura comum a todas as páginas (cabeçalho, área principal e rodapé), os metadados padrão e o estilo global.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metadata</w:t>
      </w:r>
      <w:r>
        <w:rPr>
          <w:sz w:val="16"/>
          <w:szCs w:val="16"/>
        </w:rPr>
        <w:t xml:space="preserve">  (linha 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metadata: Metadata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Metadados padrão. Cada página define só o </w:t>
      </w:r>
      <w:r>
        <w:rPr>
          <w:rFonts w:ascii="Consolas" w:cs="Consolas" w:eastAsia="Consolas" w:hAnsi="Consolas"/>
          <w:sz w:val="19"/>
          <w:szCs w:val="19"/>
        </w:rPr>
        <w:t xml:space="preserve">title</w:t>
      </w:r>
      <w:r>
        <w:t xml:space="preserve">, que entra no modelo "%s · Lumen".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viewport</w:t>
      </w:r>
      <w:r>
        <w:rPr>
          <w:sz w:val="16"/>
          <w:szCs w:val="16"/>
        </w:rPr>
        <w:t xml:space="preserve">  (linha 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viewport: Viewport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Largura do dispositivo no celular e cor da barra do navegador conforme o tema claro ou escuro do sistema.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Raiz</w:t>
      </w:r>
      <w:r>
        <w:rPr>
          <w:sz w:val="16"/>
          <w:szCs w:val="16"/>
        </w:rPr>
        <w:t xml:space="preserve">  (linha 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Raiz({ children }: { children: ReactNode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Moldura de todas as páginas. O primeiro elemento é o link "Ir para o conteúdo", fora da tela, para quem navega por teclado ou leitor de tela pular direto ao </w:t>
      </w:r>
      <w:r>
        <w:rPr>
          <w:rFonts w:ascii="Consolas" w:cs="Consolas" w:eastAsia="Consolas" w:hAnsi="Consolas"/>
          <w:sz w:val="19"/>
          <w:szCs w:val="19"/>
        </w:rPr>
        <w:t xml:space="preserve">&lt;main&gt;</w:t>
      </w:r>
      <w:r>
        <w:t xml:space="preserve">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79" w:id="179"/>
      <w:r>
        <w:t xml:space="preserve">12.56 src/app/not-found.tsx</w:t>
      </w:r>
      <w:bookmarkEnd w:id="179"/>
    </w:p>
    <w:p>
      <w:pPr>
        <w:spacing w:after="100"/>
      </w:pPr>
      <w:r>
        <w:rPr>
          <w:sz w:val="17"/>
          <w:szCs w:val="17"/>
        </w:rPr>
        <w:t xml:space="preserve">packages/portal/src/app/not-found.tsx · TypeScript · 15 linhas · 1 declarações</w:t>
      </w:r>
    </w:p>
    <w:p>
      <w:pPr>
        <w:spacing w:after="80"/>
      </w:pPr>
      <w:r>
        <w:t xml:space="preserve">Página de endereço inexistente (404), com o caminho de volta ao início.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NaoEncontrada</w:t>
      </w:r>
      <w:r>
        <w:rPr>
          <w:sz w:val="16"/>
          <w:szCs w:val="16"/>
        </w:rPr>
        <w:t xml:space="preserve">  (linha 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NaoEncontrada()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Aviso de página não encontrada e link para a página inicial.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80" w:id="180"/>
      <w:r>
        <w:t xml:space="preserve">12.57 src/app/novidades/page.tsx</w:t>
      </w:r>
      <w:bookmarkEnd w:id="180"/>
    </w:p>
    <w:p>
      <w:pPr>
        <w:spacing w:after="100"/>
      </w:pPr>
      <w:r>
        <w:rPr>
          <w:sz w:val="17"/>
          <w:szCs w:val="17"/>
        </w:rPr>
        <w:t xml:space="preserve">packages/portal/src/app/novidades/page.tsx · TypeScript · 107 linhas · 5 declarações</w:t>
      </w:r>
    </w:p>
    <w:p>
      <w:pPr>
        <w:spacing w:after="80"/>
      </w:pPr>
      <w:r>
        <w:t xml:space="preserve">Página </w:t>
      </w:r>
      <w:r>
        <w:rPr>
          <w:rFonts w:ascii="Consolas" w:cs="Consolas" w:eastAsia="Consolas" w:hAnsi="Consolas"/>
          <w:sz w:val="19"/>
          <w:szCs w:val="19"/>
        </w:rPr>
        <w:t xml:space="preserve">/novidades/</w:t>
      </w:r>
      <w:r>
        <w:t xml:space="preserve">: as mudanças e as versões do Lumen, da mais nova à mais antiga, lidas do </w:t>
      </w:r>
      <w:r>
        <w:rPr>
          <w:rFonts w:ascii="Consolas" w:cs="Consolas" w:eastAsia="Consolas" w:hAnsi="Consolas"/>
          <w:sz w:val="19"/>
          <w:szCs w:val="19"/>
        </w:rPr>
        <w:t xml:space="preserve">CHANGELOG.md</w:t>
      </w:r>
      <w:r>
        <w:t xml:space="preserve"> na geração do site. As duas versões mais recentes vêm abertas; as anteriores, recolhidas.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metadata</w:t>
      </w:r>
      <w:r>
        <w:rPr>
          <w:sz w:val="16"/>
          <w:szCs w:val="16"/>
        </w:rPr>
        <w:t xml:space="preserve">  (linha 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metadata: Metadata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e descrição da página, usados pelo navegador e nas prévias de link.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Texto</w:t>
      </w:r>
      <w:r>
        <w:rPr>
          <w:sz w:val="16"/>
          <w:szCs w:val="16"/>
        </w:rPr>
        <w:t xml:space="preserve">  (linha 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Texto({ texto }: { texto: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texto de um item, com o código e o destaque marcados.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Mudanca</w:t>
      </w:r>
      <w:r>
        <w:rPr>
          <w:sz w:val="16"/>
          <w:szCs w:val="16"/>
        </w:rPr>
        <w:t xml:space="preserve">  (linha 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Mudanca({ n }: { n: Novidade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mudança: o título e a lista, com os subitens.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tituloDaVersao</w:t>
      </w:r>
      <w:r>
        <w:rPr>
          <w:sz w:val="16"/>
          <w:szCs w:val="16"/>
        </w:rPr>
        <w:t xml:space="preserve">  (linha 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tituloDaVersao(v: VersaoNovidades):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título de uma versão.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Novidades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Novidades()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página: o aviso das mudanças novas e as versões.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81" w:id="181"/>
      <w:r>
        <w:t xml:space="preserve">12.58 src/app/operacao/page.tsx</w:t>
      </w:r>
      <w:bookmarkEnd w:id="181"/>
    </w:p>
    <w:p>
      <w:pPr>
        <w:spacing w:after="100"/>
      </w:pPr>
      <w:r>
        <w:rPr>
          <w:sz w:val="17"/>
          <w:szCs w:val="17"/>
        </w:rPr>
        <w:t xml:space="preserve">packages/portal/src/app/operacao/page.tsx · TypeScript · 27 linhas · 2 declarações</w:t>
      </w:r>
    </w:p>
    <w:p>
      <w:pPr>
        <w:spacing w:after="80"/>
      </w:pPr>
      <w:r>
        <w:t xml:space="preserve">Página </w:t>
      </w:r>
      <w:r>
        <w:rPr>
          <w:rFonts w:ascii="Consolas" w:cs="Consolas" w:eastAsia="Consolas" w:hAnsi="Consolas"/>
          <w:sz w:val="19"/>
          <w:szCs w:val="19"/>
        </w:rPr>
        <w:t xml:space="preserve">/operacao/</w:t>
      </w:r>
      <w:r>
        <w:t xml:space="preserve">: a situação das coletas do Lumen (RF-AD-05, ADR-039). O trabalho é do </w:t>
      </w:r>
      <w:r>
        <w:rPr>
          <w:rFonts w:ascii="Consolas" w:cs="Consolas" w:eastAsia="Consolas" w:hAnsi="Consolas"/>
          <w:sz w:val="19"/>
          <w:szCs w:val="19"/>
        </w:rPr>
        <w:t xml:space="preserve">PainelOperacao</w:t>
      </w:r>
      <w:r>
        <w:t xml:space="preserve">, que roda no navegador e lê o </w:t>
      </w:r>
      <w:r>
        <w:rPr>
          <w:rFonts w:ascii="Consolas" w:cs="Consolas" w:eastAsia="Consolas" w:hAnsi="Consolas"/>
          <w:sz w:val="19"/>
          <w:szCs w:val="19"/>
        </w:rPr>
        <w:t xml:space="preserve">operacao.json</w:t>
      </w:r>
      <w:r>
        <w:t xml:space="preserve"> publicado com os painéis.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metadata</w:t>
      </w:r>
      <w:r>
        <w:rPr>
          <w:sz w:val="16"/>
          <w:szCs w:val="16"/>
        </w:rPr>
        <w:t xml:space="preserve">  (linha 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metadata: Metadata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e descrição da página, usados pelo navegador e nas prévias de link.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SituacaoDasColetas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SituacaoDasColetas()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página: título e o painel.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82" w:id="182"/>
      <w:r>
        <w:t xml:space="preserve">12.59 src/app/page.tsx</w:t>
      </w:r>
      <w:bookmarkEnd w:id="182"/>
    </w:p>
    <w:p>
      <w:pPr>
        <w:spacing w:after="100"/>
      </w:pPr>
      <w:r>
        <w:rPr>
          <w:sz w:val="17"/>
          <w:szCs w:val="17"/>
        </w:rPr>
        <w:t xml:space="preserve">packages/portal/src/app/page.tsx · TypeScript · 53 linhas · 1 declarações</w:t>
      </w:r>
    </w:p>
    <w:p>
      <w:pPr>
        <w:spacing w:after="80"/>
      </w:pPr>
      <w:r>
        <w:t xml:space="preserve">Página inicial do portal: apresenta o Lumen e leva às áreas.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Inicio</w:t>
      </w:r>
      <w:r>
        <w:rPr>
          <w:sz w:val="16"/>
          <w:szCs w:val="16"/>
        </w:rPr>
        <w:t xml:space="preserve">  (linha 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Inicio()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Apresentação e um cartão por área (Eleições, Contratações, Economia, Conformidade, Empresas e entidades).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83" w:id="183"/>
      <w:r>
        <w:t xml:space="preserve">12.60 src/app/pessoa-juridica/page.tsx</w:t>
      </w:r>
      <w:bookmarkEnd w:id="183"/>
    </w:p>
    <w:p>
      <w:pPr>
        <w:spacing w:after="100"/>
      </w:pPr>
      <w:r>
        <w:rPr>
          <w:sz w:val="17"/>
          <w:szCs w:val="17"/>
        </w:rPr>
        <w:t xml:space="preserve">packages/portal/src/app/pessoa-juridica/page.tsx · TypeScript · 30 linhas · 2 declarações</w:t>
      </w:r>
    </w:p>
    <w:p>
      <w:pPr>
        <w:spacing w:after="80"/>
      </w:pPr>
      <w:r>
        <w:t xml:space="preserve">Página </w:t>
      </w:r>
      <w:r>
        <w:rPr>
          <w:rFonts w:ascii="Consolas" w:cs="Consolas" w:eastAsia="Consolas" w:hAnsi="Consolas"/>
          <w:sz w:val="19"/>
          <w:szCs w:val="19"/>
        </w:rPr>
        <w:t xml:space="preserve">/pessoa-juridica/</w:t>
      </w:r>
      <w:r>
        <w:t xml:space="preserve">: tudo o que o Lumen tem de uma empresa ou entidade pelo CNPJ (ADR-049). O trabalho é do </w:t>
      </w:r>
      <w:r>
        <w:rPr>
          <w:rFonts w:ascii="Consolas" w:cs="Consolas" w:eastAsia="Consolas" w:hAnsi="Consolas"/>
          <w:sz w:val="19"/>
          <w:szCs w:val="19"/>
        </w:rPr>
        <w:t xml:space="preserve">PainelPessoaJuridica</w:t>
      </w:r>
      <w:r>
        <w:t xml:space="preserve">, que roda no navegador e lê os arquivos </w:t>
      </w:r>
      <w:r>
        <w:rPr>
          <w:rFonts w:ascii="Consolas" w:cs="Consolas" w:eastAsia="Consolas" w:hAnsi="Consolas"/>
          <w:sz w:val="19"/>
          <w:szCs w:val="19"/>
        </w:rPr>
        <w:t xml:space="preserve">pj/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cnpj/</w:t>
      </w:r>
      <w:r>
        <w:t xml:space="preserve"> publicados com os painéis.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metadata</w:t>
      </w:r>
      <w:r>
        <w:rPr>
          <w:sz w:val="16"/>
          <w:szCs w:val="16"/>
        </w:rPr>
        <w:t xml:space="preserve">  (linha 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metadata: Metadata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e descrição da página, usados pelo navegador e nas prévias de link.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PessoaJuridica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PessoaJuridica()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e o painel, que lê a URL com </w:t>
      </w:r>
      <w:r>
        <w:rPr>
          <w:rFonts w:ascii="Consolas" w:cs="Consolas" w:eastAsia="Consolas" w:hAnsi="Consolas"/>
          <w:sz w:val="19"/>
          <w:szCs w:val="19"/>
        </w:rPr>
        <w:t xml:space="preserve">useSearchParams</w:t>
      </w:r>
      <w:r>
        <w:t xml:space="preserve"> e por isso fica dentro de </w:t>
      </w:r>
      <w:r>
        <w:rPr>
          <w:rFonts w:ascii="Consolas" w:cs="Consolas" w:eastAsia="Consolas" w:hAnsi="Consolas"/>
          <w:sz w:val="19"/>
          <w:szCs w:val="19"/>
        </w:rPr>
        <w:t xml:space="preserve">Suspense</w:t>
      </w:r>
      <w:r>
        <w:t xml:space="preserve">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84" w:id="184"/>
      <w:r>
        <w:t xml:space="preserve">12.61 src/componentes/avisos/PainelAvisos.tsx</w:t>
      </w:r>
      <w:bookmarkEnd w:id="184"/>
    </w:p>
    <w:p>
      <w:pPr>
        <w:spacing w:after="100"/>
      </w:pPr>
      <w:r>
        <w:rPr>
          <w:sz w:val="17"/>
          <w:szCs w:val="17"/>
        </w:rPr>
        <w:t xml:space="preserve">packages/portal/src/componentes/avisos/PainelAvisos.tsx · TypeScript · 263 linhas · 5 declarações</w:t>
      </w:r>
    </w:p>
    <w:p>
      <w:pPr>
        <w:spacing w:after="80"/>
      </w:pPr>
      <w:r>
        <w:t xml:space="preserve">Avisos (ADR-047): o que aconteceu e o que observar, por local, sem precisar abrir cada painel.</w:t>
      </w:r>
    </w:p>
    <w:p>
      <w:pPr>
        <w:spacing w:after="80"/>
      </w:pPr>
      <w:r>
        <w:t xml:space="preserve">Sem local, o Brasil: quantos avisos de cada tipo por UF e os mais recentes. Com </w:t>
      </w:r>
      <w:r>
        <w:rPr>
          <w:rFonts w:ascii="Consolas" w:cs="Consolas" w:eastAsia="Consolas" w:hAnsi="Consolas"/>
          <w:sz w:val="19"/>
          <w:szCs w:val="19"/>
        </w:rPr>
        <w:t xml:space="preserve">?ente=</w:t>
      </w:r>
      <w:r>
        <w:t xml:space="preserve"> (o local do cabeçalho), os do ente; num estado, também os dos municípios (</w:t>
      </w:r>
      <w:r>
        <w:rPr>
          <w:rFonts w:ascii="Consolas" w:cs="Consolas" w:eastAsia="Consolas" w:hAnsi="Consolas"/>
          <w:sz w:val="19"/>
          <w:szCs w:val="19"/>
        </w:rPr>
        <w:t xml:space="preserve">?municipios=1</w:t>
      </w:r>
      <w:r>
        <w:t xml:space="preserve">). Filtros na URL: o tipo (</w:t>
      </w:r>
      <w:r>
        <w:rPr>
          <w:rFonts w:ascii="Consolas" w:cs="Consolas" w:eastAsia="Consolas" w:hAnsi="Consolas"/>
          <w:sz w:val="19"/>
          <w:szCs w:val="19"/>
        </w:rPr>
        <w:t xml:space="preserve">?tipo=a,b</w:t>
      </w:r>
      <w:r>
        <w:t xml:space="preserve">) e, num local, o período (</w:t>
      </w:r>
      <w:r>
        <w:rPr>
          <w:rFonts w:ascii="Consolas" w:cs="Consolas" w:eastAsia="Consolas" w:hAnsi="Consolas"/>
          <w:sz w:val="19"/>
          <w:szCs w:val="19"/>
        </w:rPr>
        <w:t xml:space="preserve">?de=&amp;ate=</w:t>
      </w:r>
      <w:r>
        <w:t xml:space="preserve">, pela data do aviso). A ordem é sempre pela data, nunca por ente (PUB-07). Cada aviso diz a fonte, o que observar e como contestar.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Estado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Carregando, ou os dados (o panorama, ou a lista do local) e o erro.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PainelAvisos</w:t>
      </w:r>
      <w:r>
        <w:rPr>
          <w:sz w:val="16"/>
          <w:szCs w:val="16"/>
        </w:rPr>
        <w:t xml:space="preserve">  (linha 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PainelAvisos()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Página inteira da área.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Panorama</w:t>
      </w:r>
      <w:r>
        <w:rPr>
          <w:sz w:val="16"/>
          <w:szCs w:val="16"/>
        </w:rPr>
        <w:t xml:space="preserve">  (linha 171)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Panorama({ p, onLugar }: { p: PanoramaAvisos; onLugar: (lugar: string) =&gt; void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Brasil: totais por tipo e por UF (em ordem de UF, PUB-07).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Lista</w:t>
      </w:r>
      <w:r>
        <w:rPr>
          <w:sz w:val="16"/>
          <w:szCs w:val="16"/>
        </w:rPr>
        <w:t xml:space="preserve">  (linha 212)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Lista({ avisos, titulo }: { avisos: Aviso[]; titulo: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lista de avisos, 20 por página.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CartaoAviso</w:t>
      </w:r>
      <w:r>
        <w:rPr>
          <w:sz w:val="16"/>
          <w:szCs w:val="16"/>
        </w:rPr>
        <w:t xml:space="preserve">  (linha 227)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CartaoAviso({ a }: { a: Aviso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aviso: o tipo, a data, o local, o que aconteceu, o detalhe, o que observar, a fonte e a contestação.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85" w:id="185"/>
      <w:r>
        <w:t xml:space="preserve">12.62 src/componentes/BaixarCsv.tsx</w:t>
      </w:r>
      <w:bookmarkEnd w:id="185"/>
    </w:p>
    <w:p>
      <w:pPr>
        <w:spacing w:after="100"/>
      </w:pPr>
      <w:r>
        <w:rPr>
          <w:sz w:val="17"/>
          <w:szCs w:val="17"/>
        </w:rPr>
        <w:t xml:space="preserve">packages/portal/src/componentes/BaixarCsv.tsx · TypeScript · 24 linhas · 2 declarações</w:t>
      </w:r>
    </w:p>
    <w:p>
      <w:pPr>
        <w:spacing w:after="80"/>
      </w:pPr>
      <w:r>
        <w:t xml:space="preserve">O link "baixar CSV" de uma tabela (ADR-051). As linhas são montadas só no clique, com a tabela inteira, e o nome do arquivo começa pelo que a página está mostrando (o painel, o ente, o período), que vem de </w:t>
      </w:r>
      <w:r>
        <w:rPr>
          <w:rFonts w:ascii="Consolas" w:cs="Consolas" w:eastAsia="Consolas" w:hAnsi="Consolas"/>
          <w:sz w:val="19"/>
          <w:szCs w:val="19"/>
        </w:rPr>
        <w:t xml:space="preserve">PrefixoCsv</w:t>
      </w:r>
      <w:r>
        <w:t xml:space="preserve">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PrefixoCsv</w:t>
      </w:r>
      <w:r>
        <w:rPr>
          <w:sz w:val="16"/>
          <w:szCs w:val="16"/>
        </w:rPr>
        <w:t xml:space="preserve">  (linha 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PrefixoCsv = createContext&lt;string&gt;("");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começo do nome dos arquivos da página: "contratacoes-4314902-de-2025-01", por exemplo.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BaixarCsv</w:t>
      </w:r>
      <w:r>
        <w:rPr>
          <w:sz w:val="16"/>
          <w:szCs w:val="16"/>
        </w:rPr>
        <w:t xml:space="preserve">  (linha 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BaixarCsv({ nome, colunas, linhas }: { nome: string; colunas: string[]; linhas: () =&gt; Celula[][]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link, embaixo da tabela: </w:t>
      </w:r>
      <w:r>
        <w:rPr>
          <w:rFonts w:ascii="Consolas" w:cs="Consolas" w:eastAsia="Consolas" w:hAnsi="Consolas"/>
          <w:sz w:val="19"/>
          <w:szCs w:val="19"/>
        </w:rPr>
        <w:t xml:space="preserve">nome</w:t>
      </w:r>
      <w:r>
        <w:t xml:space="preserve"> diz qual tabela é, </w:t>
      </w:r>
      <w:r>
        <w:rPr>
          <w:rFonts w:ascii="Consolas" w:cs="Consolas" w:eastAsia="Consolas" w:hAnsi="Consolas"/>
          <w:sz w:val="19"/>
          <w:szCs w:val="19"/>
        </w:rPr>
        <w:t xml:space="preserve">linhas</w:t>
      </w:r>
      <w:r>
        <w:t xml:space="preserve"> monta todas as linhas só quando a pessoa clica.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86" w:id="186"/>
      <w:r>
        <w:t xml:space="preserve">12.63 src/componentes/Cabecalho.tsx</w:t>
      </w:r>
      <w:bookmarkEnd w:id="186"/>
    </w:p>
    <w:p>
      <w:pPr>
        <w:spacing w:after="100"/>
      </w:pPr>
      <w:r>
        <w:rPr>
          <w:sz w:val="17"/>
          <w:szCs w:val="17"/>
        </w:rPr>
        <w:t xml:space="preserve">packages/portal/src/componentes/Cabecalho.tsx · TypeScript · 176 linhas · 4 declarações</w:t>
      </w:r>
    </w:p>
    <w:p>
      <w:pPr>
        <w:spacing w:after="80"/>
      </w:pPr>
      <w:r>
        <w:t xml:space="preserve">Cabeçalho do portal, presente em todas as páginas: a marca, as abas e o filtro de local.</w:t>
      </w:r>
    </w:p>
    <w:p>
      <w:pPr>
        <w:spacing w:after="80"/>
      </w:pPr>
      <w:r>
        <w:t xml:space="preserve">O local (União, estado, DF ou município) filtra todas as abas (ADR-035): escolhido aqui, ou ao entrar num município ou estado em qualquer aba, ele vai no endereço de cada aba (Eleições abre no mapa dele, Contratações e Conformidade no ente, as estatais nas que ele controla) e fica guardado no navegador. É componente de cliente porque lê o caminho e a URL, que no site estático só o navegador conhece.</w:t>
      </w:r>
    </w:p>
    <w:p>
      <w:pPr>
        <w:spacing w:after="80"/>
      </w:pPr>
      <w:r>
        <w:t xml:space="preserve">A aba Novidades mostra quantas mudanças do Lumen entraram desde a última visita (</w:t>
      </w:r>
      <w:r>
        <w:rPr>
          <w:rFonts w:ascii="Consolas" w:cs="Consolas" w:eastAsia="Consolas" w:hAnsi="Consolas"/>
          <w:sz w:val="19"/>
          <w:szCs w:val="19"/>
        </w:rPr>
        <w:t xml:space="preserve">lib/novidades.ts</w:t>
      </w:r>
      <w:r>
        <w:t xml:space="preserve">): o layout passa os identificadores, lidos do CHANGELOG na geração do site.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Cabecalho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Cabecalho({ novidades = [] }: { novidades?: string[]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Cabeçalho do Lumen. A parte que lê a URL fica num </w:t>
      </w:r>
      <w:r>
        <w:rPr>
          <w:rFonts w:ascii="Consolas" w:cs="Consolas" w:eastAsia="Consolas" w:hAnsi="Consolas"/>
          <w:sz w:val="19"/>
          <w:szCs w:val="19"/>
        </w:rPr>
        <w:t xml:space="preserve">Suspense</w:t>
      </w:r>
      <w:r>
        <w:t xml:space="preserve">, como o site estático exige.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useNovidadesNaoVistas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useNovidadesNaoVistas(ids: string[]):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Quantas mudanças entraram desde a última visita à página de novidades. Na primeira visita ao Lumen, guarda a mais nova como ponto de partida, para avisar só do que vier depois.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ComLocal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ComLocal({ novidades }: { novidades: string[]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local da URL (ou da memória), mantém-no em dia e monta as abas filtradas por ele.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Moldura</w:t>
      </w:r>
      <w:r>
        <w:rPr>
          <w:sz w:val="16"/>
          <w:szCs w:val="16"/>
        </w:rPr>
        <w:t xml:space="preserve">  (linha 117)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Moldura({ local, caminho = "/", params, onEscolher, novidades }: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marca, as abas (com o local no endereço), a aba de novidades e o filtro de local.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87" w:id="187"/>
      <w:r>
        <w:t xml:space="preserve">12.64 src/componentes/economia/ConveniosMandato.tsx</w:t>
      </w:r>
      <w:bookmarkEnd w:id="187"/>
    </w:p>
    <w:p>
      <w:pPr>
        <w:spacing w:after="100"/>
      </w:pPr>
      <w:r>
        <w:rPr>
          <w:sz w:val="17"/>
          <w:szCs w:val="17"/>
        </w:rPr>
        <w:t xml:space="preserve">packages/portal/src/componentes/economia/ConveniosMandato.tsx · TypeScript · 123 linhas · 2 declarações</w:t>
      </w:r>
    </w:p>
    <w:p>
      <w:pPr>
        <w:spacing w:after="80"/>
      </w:pPr>
      <w:r>
        <w:t xml:space="preserve">Convênios da União iniciados no mandato aberto em Governos municipais (ADR-045): quantos, quanto foi conveniado e liberado, a situação de cada um como o SIAFI a registra e a lista, do maior ao menor, com o link do convenente pessoa jurídica para a página dele pelo CNPJ (visão 360, ADR-049).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EstadoConvenios</w:t>
      </w:r>
      <w:r>
        <w:rPr>
          <w:sz w:val="16"/>
          <w:szCs w:val="16"/>
        </w:rPr>
        <w:t xml:space="preserve">  (linha 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EstadoConvenios = { fase: "carregando" } | { fase: "pronto"; convenios: ConveniosEnte | null } | { fase: "erro"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convênios do município: carregando, sem arquivo, com erro ou lidos.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ConveniosMandato</w:t>
      </w:r>
      <w:r>
        <w:rPr>
          <w:sz w:val="16"/>
          <w:szCs w:val="16"/>
        </w:rPr>
        <w:t xml:space="preserve">  (linha 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ConveniosMandato({ estado, anos, anosComparado, rotulos, conv, fmt, unidade }: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seção dos convênios iniciados no mandato aberto (e no comparado, se houver).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88" w:id="188"/>
      <w:r>
        <w:t xml:space="preserve">12.65 src/componentes/economia/EmendasMandato.tsx</w:t>
      </w:r>
      <w:bookmarkEnd w:id="188"/>
    </w:p>
    <w:p>
      <w:pPr>
        <w:spacing w:after="100"/>
      </w:pPr>
      <w:r>
        <w:rPr>
          <w:sz w:val="17"/>
          <w:szCs w:val="17"/>
        </w:rPr>
        <w:t xml:space="preserve">packages/portal/src/componentes/economia/EmendasMandato.tsx · TypeScript · 161 linhas · 2 declarações</w:t>
      </w:r>
    </w:p>
    <w:p>
      <w:pPr>
        <w:spacing w:after="80"/>
      </w:pPr>
      <w:r>
        <w:t xml:space="preserve">Emendas parlamentares recebidas no mandato aberto em Governos municipais (ADR-044): quanto chegou aos favorecidos do município, por categoria, por autor e por favorecido pessoa jurídica, com o link para a página do favorecido pelo CNPJ (visão 360, ADR-049). Na comparação, o total do outro mandato ao lado.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EstadoEmendas</w:t>
      </w:r>
      <w:r>
        <w:rPr>
          <w:sz w:val="16"/>
          <w:szCs w:val="16"/>
        </w:rPr>
        <w:t xml:space="preserve">  (linha 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EstadoEmendas = { fase: "carregando" } | { fase: "pronto"; emendas: EmendasEnte | null } | { fase: "erro"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emendas do mandato: carregando, sem arquivo, com erro ou lidas.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EmendasMandato</w:t>
      </w:r>
      <w:r>
        <w:rPr>
          <w:sz w:val="16"/>
          <w:szCs w:val="16"/>
        </w:rPr>
        <w:t xml:space="preserve">  (linha 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EmendasMandato({ estado, anos, anosComparado, rotulos, conv, fmt, unidade }: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seção das emendas recebidas no mandato aberto (e no comparado, se houver).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89" w:id="189"/>
      <w:r>
        <w:t xml:space="preserve">12.66 src/componentes/economia/GraficoLinha.tsx</w:t>
      </w:r>
      <w:bookmarkEnd w:id="189"/>
    </w:p>
    <w:p>
      <w:pPr>
        <w:spacing w:after="100"/>
      </w:pPr>
      <w:r>
        <w:rPr>
          <w:sz w:val="17"/>
          <w:szCs w:val="17"/>
        </w:rPr>
        <w:t xml:space="preserve">packages/portal/src/componentes/economia/GraficoLinha.tsx · TypeScript · 167 linhas · 3 declarações</w:t>
      </w:r>
    </w:p>
    <w:p>
      <w:pPr>
        <w:spacing w:after="80"/>
      </w:pPr>
      <w:r>
        <w:t xml:space="preserve">Série histórica de um indicador, em SVG direto como os outros gráficos do portal: uma linha no tempo, a grade, a linha do zero quando a série cruza o zero, e as faixas dos períodos que estão sendo comparados. O cursor (ou o teclado, pelas setas) mostra o valor de cada mês; a mesma série fica em tabela, recolhida.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tempo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tempo(periodo: string):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Ano com fração do mês (</w:t>
      </w:r>
      <w:r>
        <w:rPr>
          <w:rFonts w:ascii="Consolas" w:cs="Consolas" w:eastAsia="Consolas" w:hAnsi="Consolas"/>
          <w:sz w:val="19"/>
          <w:szCs w:val="19"/>
        </w:rPr>
        <w:t xml:space="preserve">2025-07</w:t>
      </w:r>
      <w:r>
        <w:t xml:space="preserve"> → 2025,5); na série anual, o meio do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marcas</w:t>
      </w:r>
      <w:r>
        <w:rPr>
          <w:sz w:val="16"/>
          <w:szCs w:val="16"/>
        </w:rPr>
        <w:t xml:space="preserve">  (linha 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marcas(min: number, max: number): number[]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Marcas redondas para o eixo vertical (3 a 6 linhas).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GraficoLinha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GraficoLinha(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do indicador no tempo, com as faixas dos períodos comparados (A e B).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90" w:id="190"/>
      <w:r>
        <w:t xml:space="preserve">12.67 src/componentes/economia/PainelEconomia.tsx</w:t>
      </w:r>
      <w:bookmarkEnd w:id="190"/>
    </w:p>
    <w:p>
      <w:pPr>
        <w:spacing w:after="100"/>
      </w:pPr>
      <w:r>
        <w:rPr>
          <w:sz w:val="17"/>
          <w:szCs w:val="17"/>
        </w:rPr>
        <w:t xml:space="preserve">packages/portal/src/componentes/economia/PainelEconomia.tsx · TypeScript · 481 linhas · 11 declarações</w:t>
      </w:r>
    </w:p>
    <w:p>
      <w:pPr>
        <w:spacing w:after="80"/>
      </w:pPr>
      <w:r>
        <w:t xml:space="preserve">Economia e Contas Públicas (ADR-033): os indicadores de inflação, juros, dívida, resultado fiscal e atividade, com a fonte e a data de cada um, a série histórica e a comparação entre dois períodos.</w:t>
      </w:r>
    </w:p>
    <w:p>
      <w:pPr>
        <w:spacing w:after="80"/>
      </w:pPr>
      <w:r>
        <w:t xml:space="preserve">O estado fica na URL, para compartilhar a consulta: </w:t>
      </w:r>
      <w:r>
        <w:rPr>
          <w:rFonts w:ascii="Consolas" w:cs="Consolas" w:eastAsia="Consolas" w:hAnsi="Consolas"/>
          <w:sz w:val="19"/>
          <w:szCs w:val="19"/>
        </w:rPr>
        <w:t xml:space="preserve">?ind=</w:t>
      </w:r>
      <w:r>
        <w:t xml:space="preserve"> (o indicador do gráfico), </w:t>
      </w:r>
      <w:r>
        <w:rPr>
          <w:rFonts w:ascii="Consolas" w:cs="Consolas" w:eastAsia="Consolas" w:hAnsi="Consolas"/>
          <w:sz w:val="19"/>
          <w:szCs w:val="19"/>
        </w:rPr>
        <w:t xml:space="preserve">?de=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?ate=</w:t>
      </w:r>
      <w:r>
        <w:t xml:space="preserve"> (o período mostrado no gráfico e na tabela da série, </w:t>
      </w:r>
      <w:r>
        <w:rPr>
          <w:rFonts w:ascii="Consolas" w:cs="Consolas" w:eastAsia="Consolas" w:hAnsi="Consolas"/>
          <w:sz w:val="19"/>
          <w:szCs w:val="19"/>
        </w:rPr>
        <w:t xml:space="preserve">AAAA-MM</w:t>
      </w:r>
      <w:r>
        <w:t xml:space="preserve">), </w:t>
      </w:r>
      <w:r>
        <w:rPr>
          <w:rFonts w:ascii="Consolas" w:cs="Consolas" w:eastAsia="Consolas" w:hAnsi="Consolas"/>
          <w:sz w:val="19"/>
          <w:szCs w:val="19"/>
        </w:rPr>
        <w:t xml:space="preserve">?a=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?b=</w:t>
      </w:r>
      <w:r>
        <w:t xml:space="preserve"> (os períodos comparados, </w:t>
      </w:r>
      <w:r>
        <w:rPr>
          <w:rFonts w:ascii="Consolas" w:cs="Consolas" w:eastAsia="Consolas" w:hAnsi="Consolas"/>
          <w:sz w:val="19"/>
          <w:szCs w:val="19"/>
        </w:rPr>
        <w:t xml:space="preserve">AAAA-MM..AAAA-MM</w:t>
      </w:r>
      <w:r>
        <w:t xml:space="preserve">). A comparação mostra o que as séries oficiais registraram em cada período; ela não atribui o resultado a quem governava.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Estado = { carregando: true } | { carregando: false; dados: FeedEconomia | null; erro: string | null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Carregando, ou o arquivo lido (null quando ainda não foi publicado) e o erro, se houve.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periodoDaUrl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periodoDaUrl(bruto: string | null, padrao: Periodo): Periodo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Período da URL (</w:t>
      </w:r>
      <w:r>
        <w:rPr>
          <w:rFonts w:ascii="Consolas" w:cs="Consolas" w:eastAsia="Consolas" w:hAnsi="Consolas"/>
          <w:sz w:val="19"/>
          <w:szCs w:val="19"/>
        </w:rPr>
        <w:t xml:space="preserve">2019-01..2022-12</w:t>
      </w:r>
      <w:r>
        <w:t xml:space="preserve">), ou o padrão. O rótulo vem do mandato com as mesmas datas, se houver.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defasado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defasado(ind: Indicador, agora = Date.now()):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coleta ficou para trás: falhou na última tentativa ou tem mais de alguns dias.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PainelEconomia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PainelEconomia()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Página inteira da área.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Destaques</w:t>
      </w:r>
      <w:r>
        <w:rPr>
          <w:sz w:val="16"/>
          <w:szCs w:val="16"/>
        </w:rPr>
        <w:t xml:space="preserve">  (linha 151)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Destaques({ dados, escolhido, escolher }: { dados: FeedEconomia; escolhido: string;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Cartões dos indicadores principais: valor, período de referência e coleta.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atalhosDaSerie</w:t>
      </w:r>
      <w:r>
        <w:rPr>
          <w:sz w:val="16"/>
          <w:szCs w:val="16"/>
        </w:rPr>
        <w:t xml:space="preserve">  (linha 179)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atalhosDaSerie(ultimo: string): AtalhoPeriodo[]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atalhos da série: tudo e os últimos 12 meses, 5, 10 e 20 anos (um botão por ano seriam mais de 60).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FiltroSerie</w:t>
      </w:r>
      <w:r>
        <w:rPr>
          <w:sz w:val="16"/>
          <w:szCs w:val="16"/>
        </w:rPr>
        <w:t xml:space="preserve">  (linha 196)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FiltroSerie({ ind, periodo, onMudar }: { ind: Indicador; periodo: PeriodoMeses; onMudar: (p: PeriodoMeses) =&gt; void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filtro de período da série: os anos que ela tem, com os atalhos.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Detalhe</w:t>
      </w:r>
      <w:r>
        <w:rPr>
          <w:sz w:val="16"/>
          <w:szCs w:val="16"/>
        </w:rPr>
        <w:t xml:space="preserve">  (linha 212)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Detalhe({ ind, id, a, b, dados, escolher, periodo, mudarPeriodo }: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indicador escolhido: gráfico, definição, como ler, limitações e fonte.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Celula</w:t>
      </w:r>
      <w:r>
        <w:rPr>
          <w:sz w:val="16"/>
          <w:szCs w:val="16"/>
        </w:rPr>
        <w:t xml:space="preserve">  (linha 334)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Celula({ ind, r, p }: { ind: Indicador; r: Resumo; p: Periodo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célula da comparação: nível (início → fim) ou taxa (acumulado e média).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EscolhaPeriodo</w:t>
      </w:r>
      <w:r>
        <w:rPr>
          <w:sz w:val="16"/>
          <w:szCs w:val="16"/>
        </w:rPr>
        <w:t xml:space="preserve">  (linha 381)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EscolhaPeriodo({ nome, rotulo, p, mudar }: { nome: string; rotulo: string; p: Periodo;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Escolha de um período: um mandato ou um intervalo de meses.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Comparacao</w:t>
      </w:r>
      <w:r>
        <w:rPr>
          <w:sz w:val="16"/>
          <w:szCs w:val="16"/>
        </w:rPr>
        <w:t xml:space="preserve">  (linha 410)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Comparacao({ dados, a, b, mudar }: { dados: FeedEconomia; a: Periodo; b: Periodo;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Dois períodos lado a lado, para todos os indicadores, agrupados.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91" w:id="191"/>
      <w:r>
        <w:t xml:space="preserve">12.68 src/componentes/economia/PainelEstatais.tsx</w:t>
      </w:r>
      <w:bookmarkEnd w:id="191"/>
    </w:p>
    <w:p>
      <w:pPr>
        <w:spacing w:after="100"/>
      </w:pPr>
      <w:r>
        <w:rPr>
          <w:sz w:val="17"/>
          <w:szCs w:val="17"/>
        </w:rPr>
        <w:t xml:space="preserve">packages/portal/src/componentes/economia/PainelEstatais.tsx · TypeScript · 540 linhas · 8 declarações</w:t>
      </w:r>
    </w:p>
    <w:p>
      <w:pPr>
        <w:spacing w:after="80"/>
      </w:pPr>
      <w:r>
        <w:t xml:space="preserve">Empresas estatais (ADR-034): quanto gastam e investem as estatais, que não publicam no PNCP (Lei 13.303/2016).</w:t>
      </w:r>
    </w:p>
    <w:p>
      <w:pPr>
        <w:spacing w:after="80"/>
      </w:pPr>
      <w:r>
        <w:t xml:space="preserve">Duas abas, pela fonte, que nunca se somam: as federais pelo Programa de Dispêndios Globais da SEST (aprovado e realizado por rubrica) e as com ações na bolsa pelas demonstrações entregues à CVM (DFP). O estado fica na URL: </w:t>
      </w:r>
      <w:r>
        <w:rPr>
          <w:rFonts w:ascii="Consolas" w:cs="Consolas" w:eastAsia="Consolas" w:hAnsi="Consolas"/>
          <w:sz w:val="19"/>
          <w:szCs w:val="19"/>
        </w:rPr>
        <w:t xml:space="preserve">?fonte=sest|cvm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?ano=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?q=</w:t>
      </w:r>
      <w:r>
        <w:t xml:space="preserve"> (busca) e </w:t>
      </w:r>
      <w:r>
        <w:rPr>
          <w:rFonts w:ascii="Consolas" w:cs="Consolas" w:eastAsia="Consolas" w:hAnsi="Consolas"/>
          <w:sz w:val="19"/>
          <w:szCs w:val="19"/>
        </w:rPr>
        <w:t xml:space="preserve">?filtro=</w:t>
      </w:r>
      <w:r>
        <w:t xml:space="preserve">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Estado = { carregando: true } | { carregando: false; dados: FeedEstatais | null; erro: string | null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Carregando, ou o arquivo lido (null quando ainda não foi publicado) e o erro, se houve.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PainelEstatais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PainelEstatais()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Página inteira das estatais.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Props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Props = { params: URLSearchParams | ReturnType&lt;typeof useSearchParams&gt;; mudar: (m: Record&lt;string, string | null&gt;) =&gt; void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as abas recebem: a URL atual e como mudá-la.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Filtros</w:t>
      </w:r>
      <w:r>
        <w:rPr>
          <w:sz w:val="16"/>
          <w:szCs w:val="16"/>
        </w:rPr>
        <w:t xml:space="preserve">  (linha 147)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Filtros({ anos, ano, termo, filtro, filtros, mudar }: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Busca, exercício e filtro, comuns às duas abas.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Federais</w:t>
      </w:r>
      <w:r>
        <w:rPr>
          <w:sz w:val="16"/>
          <w:szCs w:val="16"/>
        </w:rPr>
        <w:t xml:space="preserve">  (linha 187)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Federais({ federais, params, mudar }: { federais: NonNullable&lt;FeedEstatais["federais"]&gt; } &amp; Props)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estatais federais, pelo PDG.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DetalheSest</w:t>
      </w:r>
      <w:r>
        <w:rPr>
          <w:sz w:val="16"/>
          <w:szCs w:val="16"/>
        </w:rPr>
        <w:t xml:space="preserve">  (linha 282)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DetalheSest({ e, ano, anos, rubricas }: { e: EmpresaSest; ano: string; anos: string[];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empresa federal: cada rubrica no exercício (aprovado, realizado, execução) e o total por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Listadas</w:t>
      </w:r>
      <w:r>
        <w:rPr>
          <w:sz w:val="16"/>
          <w:szCs w:val="16"/>
        </w:rPr>
        <w:t xml:space="preserve">  (linha 371)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Listadas({ dados, params, mudar }: { dados: FeedEstatais } &amp; Props)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companhias abertas que se declaram estatais, pelas DFP.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DetalheCvm</w:t>
      </w:r>
      <w:r>
        <w:rPr>
          <w:sz w:val="16"/>
          <w:szCs w:val="16"/>
        </w:rPr>
        <w:t xml:space="preserve">  (linha 467)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DetalheCvm({ c, ano, anos, indicadores }: { c: CompanhiaCvm; ano: string; anos: string[];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companhia: controladores, cada indicador no exercício (conta e descrição publicadas) e a série.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92" w:id="192"/>
      <w:r>
        <w:t xml:space="preserve">12.69 src/componentes/economia/PainelGovernos.tsx</w:t>
      </w:r>
      <w:bookmarkEnd w:id="192"/>
    </w:p>
    <w:p>
      <w:pPr>
        <w:spacing w:after="100"/>
      </w:pPr>
      <w:r>
        <w:rPr>
          <w:sz w:val="17"/>
          <w:szCs w:val="17"/>
        </w:rPr>
        <w:t xml:space="preserve">packages/portal/src/componentes/economia/PainelGovernos.tsx · TypeScript · 969 linhas · 22 declarações</w:t>
      </w:r>
    </w:p>
    <w:p>
      <w:pPr>
        <w:spacing w:after="80"/>
      </w:pPr>
      <w:r>
        <w:t xml:space="preserve">Governos municipais (ADR-040 e adendo de 20/10/2026): para o município de </w:t>
      </w:r>
      <w:r>
        <w:rPr>
          <w:rFonts w:ascii="Consolas" w:cs="Consolas" w:eastAsia="Consolas" w:hAnsi="Consolas"/>
          <w:sz w:val="19"/>
          <w:szCs w:val="19"/>
        </w:rPr>
        <w:t xml:space="preserve">?ente=</w:t>
      </w:r>
      <w:r>
        <w:t xml:space="preserve">, cada mandato de prefeito com quem foi eleito, a população e quanto o município gastou. Ao abrir um mandato, com o que foi gasto, por área (função e subfunção) ou por tipo de gasto (natureza e elemento), a comparação com outro mandato ou com o mesmo mandato em outro município e os links do mandato nas outras abas.</w:t>
      </w:r>
    </w:p>
    <w:p>
      <w:pPr>
        <w:spacing w:after="80"/>
      </w:pPr>
      <w:r>
        <w:t xml:space="preserve">Os filtros ficam na URL, para o link abrir igual: </w:t>
      </w:r>
      <w:r>
        <w:rPr>
          <w:rFonts w:ascii="Consolas" w:cs="Consolas" w:eastAsia="Consolas" w:hAnsi="Consolas"/>
          <w:sz w:val="19"/>
          <w:szCs w:val="19"/>
        </w:rPr>
        <w:t xml:space="preserve">ver</w:t>
      </w:r>
      <w:r>
        <w:t xml:space="preserve"> (o total gasto, padrão, ou </w:t>
      </w:r>
      <w:r>
        <w:rPr>
          <w:rFonts w:ascii="Consolas" w:cs="Consolas" w:eastAsia="Consolas" w:hAnsi="Consolas"/>
          <w:sz w:val="19"/>
          <w:szCs w:val="19"/>
        </w:rPr>
        <w:t xml:space="preserve">habitante</w:t>
      </w:r>
      <w:r>
        <w:t xml:space="preserve">), </w:t>
      </w:r>
      <w:r>
        <w:rPr>
          <w:rFonts w:ascii="Consolas" w:cs="Consolas" w:eastAsia="Consolas" w:hAnsi="Consolas"/>
          <w:sz w:val="19"/>
          <w:szCs w:val="19"/>
        </w:rPr>
        <w:t xml:space="preserve">valores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reais</w:t>
      </w:r>
      <w:r>
        <w:t xml:space="preserve">, corrigidos pelo IPCA, padrão, ou </w:t>
      </w:r>
      <w:r>
        <w:rPr>
          <w:rFonts w:ascii="Consolas" w:cs="Consolas" w:eastAsia="Consolas" w:hAnsi="Consolas"/>
          <w:sz w:val="19"/>
          <w:szCs w:val="19"/>
        </w:rPr>
        <w:t xml:space="preserve">epoca</w:t>
      </w:r>
      <w:r>
        <w:t xml:space="preserve">), </w:t>
      </w:r>
      <w:r>
        <w:rPr>
          <w:rFonts w:ascii="Consolas" w:cs="Consolas" w:eastAsia="Consolas" w:hAnsi="Consolas"/>
          <w:sz w:val="19"/>
          <w:szCs w:val="19"/>
        </w:rPr>
        <w:t xml:space="preserve">mandato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comparar</w:t>
      </w:r>
      <w:r>
        <w:t xml:space="preserve"> (o ano da eleição), </w:t>
      </w:r>
      <w:r>
        <w:rPr>
          <w:rFonts w:ascii="Consolas" w:cs="Consolas" w:eastAsia="Consolas" w:hAnsi="Consolas"/>
          <w:sz w:val="19"/>
          <w:szCs w:val="19"/>
        </w:rPr>
        <w:t xml:space="preserve">com</w:t>
      </w:r>
      <w:r>
        <w:t xml:space="preserve"> (o código de outro município, lado a lado) e </w:t>
      </w:r>
      <w:r>
        <w:rPr>
          <w:rFonts w:ascii="Consolas" w:cs="Consolas" w:eastAsia="Consolas" w:hAnsi="Consolas"/>
          <w:sz w:val="19"/>
          <w:szCs w:val="19"/>
        </w:rPr>
        <w:t xml:space="preserve">abertura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funcao</w:t>
      </w:r>
      <w:r>
        <w:t xml:space="preserve">, padrão, ou </w:t>
      </w:r>
      <w:r>
        <w:rPr>
          <w:rFonts w:ascii="Consolas" w:cs="Consolas" w:eastAsia="Consolas" w:hAnsi="Consolas"/>
          <w:sz w:val="19"/>
          <w:szCs w:val="19"/>
        </w:rPr>
        <w:t xml:space="preserve">natureza</w:t>
      </w:r>
      <w:r>
        <w:t xml:space="preserve">). Lido sob demanda das fontes (</w:t>
      </w:r>
      <w:r>
        <w:rPr>
          <w:rFonts w:ascii="Consolas" w:cs="Consolas" w:eastAsia="Consolas" w:hAnsi="Consolas"/>
          <w:sz w:val="19"/>
          <w:szCs w:val="19"/>
        </w:rPr>
        <w:t xml:space="preserve">lib/governos.ts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lib/gastos.ts</w:t>
      </w:r>
      <w:r>
        <w:t xml:space="preserve">); como a comparação de presidentes, mostra o que foi registrado, não o que causou a diferença.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Medida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Medida = "total" | "habitante";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tela mostra: o total gasto ou o gasto por habitante.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Valores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Valores = "reais" | "epoca";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valores: corrigidos pelo IPCA (reais do ano-base) ou da época.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TipoAbertura</w:t>
      </w:r>
      <w:r>
        <w:rPr>
          <w:sz w:val="16"/>
          <w:szCs w:val="16"/>
        </w:rPr>
        <w:t xml:space="preserve">  (linha 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TipoAbertura = "funcao" | "natureza";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abertura de com o que foi gasto: por área (função) ou por tipo de gasto (natureza).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Opcoes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Opcoes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URL pede: medida, valores, mandato aberto, mandato comparado, outro município e abertura.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lerOpcoes</w:t>
      </w:r>
      <w:r>
        <w:rPr>
          <w:sz w:val="16"/>
          <w:szCs w:val="16"/>
        </w:rPr>
        <w:t xml:space="preserve">  (linha 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lerOpcoes(params: { get(chave: string): string | null }): Opcoes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opções a partir da URL; valor fora do esperado vira o padrão.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Estado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andamento da leitura do município.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PainelGovernos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PainelGovernos()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página dos governos municipais, a partir de </w:t>
      </w:r>
      <w:r>
        <w:rPr>
          <w:rFonts w:ascii="Consolas" w:cs="Consolas" w:eastAsia="Consolas" w:hAnsi="Consolas"/>
          <w:sz w:val="19"/>
          <w:szCs w:val="19"/>
        </w:rPr>
        <w:t xml:space="preserve">?ente=</w:t>
      </w:r>
      <w:r>
        <w:t xml:space="preserve"> na URL.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conversor</w:t>
      </w:r>
      <w:r>
        <w:rPr>
          <w:sz w:val="16"/>
          <w:szCs w:val="16"/>
        </w:rPr>
        <w:t xml:space="preserve">  (linha 176)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conversor(medida: Medida, valores: Valores, medias: Map&lt;string, number&gt;, base: string | null,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conversão de cada ano para o que a tela mostra: reais de </w:t>
      </w:r>
      <w:r>
        <w:rPr>
          <w:rFonts w:ascii="Consolas" w:cs="Consolas" w:eastAsia="Consolas" w:hAnsi="Consolas"/>
          <w:sz w:val="19"/>
          <w:szCs w:val="19"/>
        </w:rPr>
        <w:t xml:space="preserve">base</w:t>
      </w:r>
      <w:r>
        <w:t xml:space="preserve"> (ou da época), no total ou por habitante.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EstadoOutro</w:t>
      </w:r>
      <w:r>
        <w:rPr>
          <w:sz w:val="16"/>
          <w:szCs w:val="16"/>
        </w:rPr>
        <w:t xml:space="preserve">  (linha 187)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EstadoOutro = { fase: "nenhum" } | { fase: "carregando" } | { fase: "pronto"; ente: EnteBusca; dados: DadosMunicipio }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outro município da comparação: nenhum, carregando, lido ou com erro.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useMandatos</w:t>
      </w:r>
      <w:r>
        <w:rPr>
          <w:sz w:val="16"/>
          <w:szCs w:val="16"/>
        </w:rPr>
        <w:t xml:space="preserve">  (linha 191)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useMandatos(dados: DadosMunicipio | null, medida: Medida, valores: Valores, medias: Map&lt;string, number&gt;,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tela usa de um município lido: os resumos dos mandatos, a conversão e a soma por área de cada mandato.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Natureza</w:t>
      </w:r>
      <w:r>
        <w:rPr>
          <w:sz w:val="16"/>
          <w:szCs w:val="16"/>
        </w:rPr>
        <w:t xml:space="preserve">  (linha 206)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Natureza = Map&lt;string, Abertura | null | "erro"&gt;;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natureza de cada ano lido: a abertura,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(ano não entregue) ou "erro".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Receitas</w:t>
      </w:r>
      <w:r>
        <w:rPr>
          <w:sz w:val="16"/>
          <w:szCs w:val="16"/>
        </w:rPr>
        <w:t xml:space="preserve">  (linha 208)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Receitas = Map&lt;string, ReceitasAno | null | "erro"&gt;;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receitas de cada ano lido (Anexo I-C): os grupos,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(ano não entregue) ou "erro".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PropsMunicipio</w:t>
      </w:r>
      <w:r>
        <w:rPr>
          <w:sz w:val="16"/>
          <w:szCs w:val="16"/>
        </w:rPr>
        <w:t xml:space="preserve">  (linha 211)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PropsMunicipio = Extract&lt;Estado, { fase: "pronto" }&gt; &amp; { opcoes: Opcoes; mudar: (t: Record&lt;string, string | null&gt;) =&gt; void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município lido, com as opções da URL e a função que as troca.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</w:t>
      </w:r>
      <w:r>
        <w:rPr>
          <w:sz w:val="16"/>
          <w:szCs w:val="16"/>
        </w:rPr>
        <w:t xml:space="preserve">  (linha 214)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Municipio({ ente, dados, medias, base, opcoes, mudar }: PropsMunicipio)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filtros, os mandatos e o mandato aberto do município lido.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LinhaMandato</w:t>
      </w:r>
      <w:r>
        <w:rPr>
          <w:sz w:val="16"/>
          <w:szCs w:val="16"/>
        </w:rPr>
        <w:t xml:space="preserve">  (linha 508)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LinhaMandato({ resumo: r, soma, fmt, aberto, outro, onAbrir }: { resumo: ResumoMandato; soma: SomaGastos;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da tabela de mandatos.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DetalheMandato</w:t>
      </w:r>
      <w:r>
        <w:rPr>
          <w:sz w:val="16"/>
          <w:szCs w:val="16"/>
        </w:rPr>
        <w:t xml:space="preserve">  (linha 568)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DetalheMandato({ codigo, nome, aberto, comparado, outro, opcoes, somaFuncao, natureza, conv, fmt, unidade,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mandato aberto: com o que foi gasto, a comparação com outro mandato e os links nas outras abas.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LinhaDupla</w:t>
      </w:r>
      <w:r>
        <w:rPr>
          <w:sz w:val="16"/>
          <w:szCs w:val="16"/>
        </w:rPr>
        <w:t xml:space="preserve">  (linha 723)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LinhaDupla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das duas somas lado a lado (a de um dos mandatos pode faltar).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juntar</w:t>
      </w:r>
      <w:r>
        <w:rPr>
          <w:sz w:val="16"/>
          <w:szCs w:val="16"/>
        </w:rPr>
        <w:t xml:space="preserve">  (linha 732)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juntar(as: LinhaGasto[], bs: LinhaGasto[]): LinhaDupla[]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Junta as linhas das duas somas pelo código, na ordem da primeira e, depois, as que só a segunda tem.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TabelaGastos</w:t>
      </w:r>
      <w:r>
        <w:rPr>
          <w:sz w:val="16"/>
          <w:szCs w:val="16"/>
        </w:rPr>
        <w:t xml:space="preserve">  (linha 744)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TabelaGastos({ a, b, rotuloA, rotuloB, fmt, coluna }: { a: SomaGastos; b: SomaGastos | null;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tabela de com o que foi gasto: uma soma (com os anos) ou duas lado a lado; as linhas abrem os filhos.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formatarVariacao</w:t>
      </w:r>
      <w:r>
        <w:rPr>
          <w:sz w:val="16"/>
          <w:szCs w:val="16"/>
        </w:rPr>
        <w:t xml:space="preserve">  (linha 856)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formatarVariacao(v: number | null):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"+12,30%", "−4,10%" ou "—".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AnoAAno</w:t>
      </w:r>
      <w:r>
        <w:rPr>
          <w:sz w:val="16"/>
          <w:szCs w:val="16"/>
        </w:rPr>
        <w:t xml:space="preserve">  (linha 862)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AnoAAno({ contas, conv, fmt, populacao, unidade }: { contas: Map&lt;string, Abertura | null&gt;;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ano a ano: a despesa total e quatro áreas, na medida e nos valores escolhidos.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ReceitasMandato</w:t>
      </w:r>
      <w:r>
        <w:rPr>
          <w:sz w:val="16"/>
          <w:szCs w:val="16"/>
        </w:rPr>
        <w:t xml:space="preserve">  (linha 918)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ReceitasMandato({ codigo, aberto, comparado, receitas, contas, conv, fmt, unidade }: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receita do município no mandato aberto (e no comparado): os grupos da DCA, Anexo I-C, e as deduções.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93" w:id="193"/>
      <w:r>
        <w:t xml:space="preserve">12.70 src/componentes/economia/TceMandato.tsx</w:t>
      </w:r>
      <w:bookmarkEnd w:id="193"/>
    </w:p>
    <w:p>
      <w:pPr>
        <w:spacing w:after="100"/>
      </w:pPr>
      <w:r>
        <w:rPr>
          <w:sz w:val="17"/>
          <w:szCs w:val="17"/>
        </w:rPr>
        <w:t xml:space="preserve">packages/portal/src/componentes/economia/TceMandato.tsx · TypeScript · 114 linhas · 2 declarações</w:t>
      </w:r>
    </w:p>
    <w:p>
      <w:pPr>
        <w:spacing w:after="80"/>
      </w:pPr>
      <w:r>
        <w:t xml:space="preserve">Contratos registrados no tribunal de contas no mandato aberto em Governos municipais (ADR-050): quantos e quanto, pelo ano do contrato, os aditivos, a soma anônima de pessoa física e os fornecedores do mandato, cada um com o link para a página da empresa (visão 360). Na comparação, o total do outro mandato ao lado. Por enquanto, os municípios gaúchos (TCE-RS, desde 2016), paranaenses (TCE-PR), pernambucanos (TCE-PE, desde 2013) e cearenses (TCE-CE, desde 2003).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EstadoTce</w:t>
      </w:r>
      <w:r>
        <w:rPr>
          <w:sz w:val="16"/>
          <w:szCs w:val="16"/>
        </w:rPr>
        <w:t xml:space="preserve">  (linha 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EstadoTce = { fase: "carregando" } | { fase: "pronto"; tce: TceEnte | null } | { fase: "erro"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contratos do município no tribunal: carregando, sem arquivo (tribunal fora do Lumen), com erro ou lidos.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TceMandato</w:t>
      </w:r>
      <w:r>
        <w:rPr>
          <w:sz w:val="16"/>
          <w:szCs w:val="16"/>
        </w:rPr>
        <w:t xml:space="preserve">  (linha 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TceMandato({ estado, anos, anosComparado, outroMunicipio = null, rotulos, conv, fmt, unidade }: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seção dos contratos no tribunal de contas, no mandato aberto (e no comparado, se houver).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94" w:id="194"/>
      <w:r>
        <w:t xml:space="preserve">12.71 src/componentes/economia/TransferenciasMandato.tsx</w:t>
      </w:r>
      <w:bookmarkEnd w:id="194"/>
    </w:p>
    <w:p>
      <w:pPr>
        <w:spacing w:after="100"/>
      </w:pPr>
      <w:r>
        <w:rPr>
          <w:sz w:val="17"/>
          <w:szCs w:val="17"/>
        </w:rPr>
        <w:t xml:space="preserve">packages/portal/src/componentes/economia/TransferenciasMandato.tsx · TypeScript · 138 linhas · 3 declarações</w:t>
      </w:r>
    </w:p>
    <w:p>
      <w:pPr>
        <w:spacing w:after="80"/>
      </w:pPr>
      <w:r>
        <w:t xml:space="preserve">Transferências da União no mandato aberto em Governos municipais (ADR-054): quanto foi para a prefeitura e os fundos municipais, ano a ano, por tipo, por função e pelas ações que mais pesam, e quanto foi para as entidades sem fins lucrativos do município (as escolas pelo PDDE, associações). FPM e FPE não estão no arquivo da CGU.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EstadoTransferencias</w:t>
      </w:r>
      <w:r>
        <w:rPr>
          <w:sz w:val="16"/>
          <w:szCs w:val="16"/>
        </w:rPr>
        <w:t xml:space="preserve">  (linha 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EstadoTransferencias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transferências do ente: carregando, sem arquivo, com erro ou lidas.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mesCurto</w:t>
      </w:r>
      <w:r>
        <w:rPr>
          <w:sz w:val="16"/>
          <w:szCs w:val="16"/>
        </w:rPr>
        <w:t xml:space="preserve">  (linha 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mesCurto(m: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Mês </w:t>
      </w:r>
      <w:r>
        <w:rPr>
          <w:rFonts w:ascii="Consolas" w:cs="Consolas" w:eastAsia="Consolas" w:hAnsi="Consolas"/>
          <w:sz w:val="19"/>
          <w:szCs w:val="19"/>
        </w:rPr>
        <w:t xml:space="preserve">AAAAMM</w:t>
      </w:r>
      <w:r>
        <w:t xml:space="preserve"> como "set/2026".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TransferenciasMandato</w:t>
      </w:r>
      <w:r>
        <w:rPr>
          <w:sz w:val="16"/>
          <w:szCs w:val="16"/>
        </w:rPr>
        <w:t xml:space="preserve">  (linha 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TransferenciasMandato({ estado, anos, anosComparado, rotulos, conv, fmt, unidade }: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seção das transferências no mandato aberto (e no comparado, se houver).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95" w:id="195"/>
      <w:r>
        <w:t xml:space="preserve">12.72 src/componentes/eleicoes/Busca.tsx</w:t>
      </w:r>
      <w:bookmarkEnd w:id="195"/>
    </w:p>
    <w:p>
      <w:pPr>
        <w:spacing w:after="100"/>
      </w:pPr>
      <w:r>
        <w:rPr>
          <w:sz w:val="17"/>
          <w:szCs w:val="17"/>
        </w:rPr>
        <w:t xml:space="preserve">packages/portal/src/componentes/eleicoes/Busca.tsx · TypeScript · 105 linhas · 2 declarações</w:t>
      </w:r>
    </w:p>
    <w:p>
      <w:pPr>
        <w:spacing w:after="80"/>
      </w:pPr>
      <w:r>
        <w:t xml:space="preserve">Diálogo de busca de estado ou município. A filtragem é local (</w:t>
      </w:r>
      <w:r>
        <w:rPr>
          <w:rFonts w:ascii="Consolas" w:cs="Consolas" w:eastAsia="Consolas" w:hAnsi="Consolas"/>
          <w:sz w:val="19"/>
          <w:szCs w:val="19"/>
        </w:rPr>
        <w:t xml:space="preserve">buscar</w:t>
      </w:r>
      <w:r>
        <w:t xml:space="preserve">), sobre o cadastro que o painel baixa na primeira vez que a busca abre.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Props</w:t>
      </w:r>
      <w:r>
        <w:rPr>
          <w:sz w:val="16"/>
          <w:szCs w:val="16"/>
        </w:rPr>
        <w:t xml:space="preserve">  (linha 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Props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Entrada da busca: visibilidade, cadastro e o que fazer ao fechar ou ao escolher um resultado.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Busca</w:t>
      </w:r>
      <w:r>
        <w:rPr>
          <w:sz w:val="16"/>
          <w:szCs w:val="16"/>
        </w:rPr>
        <w:t xml:space="preserve">  (linha 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Busca({ aberta, municipios, onFechar, onEscolher, termoInicial = "" }: Props)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Busca de estado ou município (Ctrl+K ou "/"). Setas escolhem, Enter abre, Esc fecha.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96" w:id="196"/>
      <w:r>
        <w:t xml:space="preserve">12.73 src/componentes/eleicoes/ComparacaoTurnos.tsx</w:t>
      </w:r>
      <w:bookmarkEnd w:id="196"/>
    </w:p>
    <w:p>
      <w:pPr>
        <w:spacing w:after="100"/>
      </w:pPr>
      <w:r>
        <w:rPr>
          <w:sz w:val="17"/>
          <w:szCs w:val="17"/>
        </w:rPr>
        <w:t xml:space="preserve">packages/portal/src/componentes/eleicoes/ComparacaoTurnos.tsx · TypeScript · 107 linhas · 3 declarações</w:t>
      </w:r>
    </w:p>
    <w:p>
      <w:pPr>
        <w:spacing w:after="80"/>
      </w:pPr>
      <w:r>
        <w:t xml:space="preserve">Quadro do 2º turno ao lado do 1º, na mesma abrangência (</w:t>
      </w:r>
      <w:r>
        <w:rPr>
          <w:rFonts w:ascii="Consolas" w:cs="Consolas" w:eastAsia="Consolas" w:hAnsi="Consolas"/>
          <w:sz w:val="19"/>
          <w:szCs w:val="19"/>
        </w:rPr>
        <w:t xml:space="preserve">lib/comparacao.ts</w:t>
      </w:r>
      <w:r>
        <w:t xml:space="preserve">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comSinal</w:t>
      </w:r>
      <w:r>
        <w:rPr>
          <w:sz w:val="16"/>
          <w:szCs w:val="16"/>
        </w:rPr>
        <w:t xml:space="preserve">  (linha 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comSinal(v: number | null):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 com sinal ("+1.234", "−1.234"); o zero vai sem sinal.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LinhaTotal</w:t>
      </w:r>
      <w:r>
        <w:rPr>
          <w:sz w:val="16"/>
          <w:szCs w:val="16"/>
        </w:rPr>
        <w:t xml:space="preserve">  (linha 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LinhaTotal({ rotulo, v }: { rotulo: string; v: Variacao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de um total (brancos, nulos...) com os dois turnos e a variação.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ComparacaoTurnos</w:t>
      </w:r>
      <w:r>
        <w:rPr>
          <w:sz w:val="16"/>
          <w:szCs w:val="16"/>
        </w:rPr>
        <w:t xml:space="preserve">  (linha 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ComparacaoTurnos({ comparacao: c, onVerPrimeiro }: { comparacao: Comparacao; onVerPrimeiro: () =&gt; void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Comparação com o 1º turno: votos de cada finalista nos dois turnos, os votos que foram para os demais candidatos, brancos, nulos, abstenção e comparecimento — e a conta, em uma frase, de onde vieram os votos a mais.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97" w:id="197"/>
      <w:r>
        <w:t xml:space="preserve">12.74 src/componentes/eleicoes/ConferenciaSecoes.tsx</w:t>
      </w:r>
      <w:bookmarkEnd w:id="197"/>
    </w:p>
    <w:p>
      <w:pPr>
        <w:spacing w:after="100"/>
      </w:pPr>
      <w:r>
        <w:rPr>
          <w:sz w:val="17"/>
          <w:szCs w:val="17"/>
        </w:rPr>
        <w:t xml:space="preserve">packages/portal/src/componentes/eleicoes/ConferenciaSecoes.tsx · TypeScript · 115 linhas · 4 declarações</w:t>
      </w:r>
    </w:p>
    <w:p>
      <w:pPr>
        <w:spacing w:after="80"/>
      </w:pPr>
      <w:r>
        <w:t xml:space="preserve">Conferência seção a seção (ADR-053): a votação de cada seção publicada nos dados abertos do TSE, somada, ao lado do total do sistema de resultados. No Brasil, a tabela do Brasil e a lista das UFs que não batem (ou a confirmação de que todas batem); numa UF, a tabela dela.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diferenca</w:t>
      </w:r>
      <w:r>
        <w:rPr>
          <w:sz w:val="16"/>
          <w:szCs w:val="16"/>
        </w:rPr>
        <w:t xml:space="preserve">  (linha 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diferenca(v: number | null):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Diferença com sinal; zero como "0" e sem divulgado como "—".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Tabela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Tabela({ abr }: { abr: AbrangenciaConferida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tabela de uma abrangência: cada número votado, a soma das seções, o divulgado e a diferença.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ConferenciaSecoes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ConferenciaSecoes({ conferencia: c, uf }: { conferencia: FeedConferencia; uf?: string | null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cartão da conferência. </w:t>
      </w:r>
      <w:r>
        <w:rPr>
          <w:rFonts w:ascii="Consolas" w:cs="Consolas" w:eastAsia="Consolas" w:hAnsi="Consolas"/>
          <w:sz w:val="19"/>
          <w:szCs w:val="19"/>
        </w:rPr>
        <w:t xml:space="preserve">uf</w:t>
      </w:r>
      <w:r>
        <w:t xml:space="preserve">: a sigla, para mostrar só a UF; sem ela, o Brasil e a lista das UFs.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ConferenciaPendente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ConferenciaPendente({ turno }: { turno: number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Aviso no lugar do cartão quando a votação por seção do turno ainda não saiu nos dados abertos.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98" w:id="198"/>
      <w:r>
        <w:t xml:space="preserve">12.75 src/componentes/eleicoes/Faixas.tsx</w:t>
      </w:r>
      <w:bookmarkEnd w:id="198"/>
    </w:p>
    <w:p>
      <w:pPr>
        <w:spacing w:after="100"/>
      </w:pPr>
      <w:r>
        <w:rPr>
          <w:sz w:val="17"/>
          <w:szCs w:val="17"/>
        </w:rPr>
        <w:t xml:space="preserve">packages/portal/src/componentes/eleicoes/Faixas.tsx · TypeScript · 78 linhas · 2 declarações</w:t>
      </w:r>
    </w:p>
    <w:p>
      <w:pPr>
        <w:spacing w:after="80"/>
      </w:pPr>
      <w:r>
        <w:t xml:space="preserve">O que acompanha os números da tela: as faixas de aviso no topo (simulação, amostra, ressalvas da fonte) e a linha de origem no fim, que liga cada número ao arquivo oficial de onde saiu.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Faixas</w:t>
      </w:r>
      <w:r>
        <w:rPr>
          <w:sz w:val="16"/>
          <w:szCs w:val="16"/>
        </w:rPr>
        <w:t xml:space="preserve">  (linha 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Faixas({ eleicao, feed }: { eleicao: EleicaoIndice; feed: Feed | null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Avisos que precisam aparecer antes dos números: simulação, amostra e ressalvas da fonte.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Origem</w:t>
      </w:r>
      <w:r>
        <w:rPr>
          <w:sz w:val="16"/>
          <w:szCs w:val="16"/>
        </w:rPr>
        <w:t xml:space="preserve">  (linha 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Origem({ feed }: { feed: Feed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 onde vieram os números desta tela.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99" w:id="199"/>
      <w:r>
        <w:t xml:space="preserve">12.76 src/componentes/eleicoes/GraficoEvolucao.tsx</w:t>
      </w:r>
      <w:bookmarkEnd w:id="199"/>
    </w:p>
    <w:p>
      <w:pPr>
        <w:spacing w:after="100"/>
      </w:pPr>
      <w:r>
        <w:rPr>
          <w:sz w:val="17"/>
          <w:szCs w:val="17"/>
        </w:rPr>
        <w:t xml:space="preserve">packages/portal/src/componentes/eleicoes/GraficoEvolucao.tsx · TypeScript · 209 linhas · 3 declarações</w:t>
      </w:r>
    </w:p>
    <w:p>
      <w:pPr>
        <w:spacing w:after="80"/>
      </w:pPr>
      <w:r>
        <w:t xml:space="preserve">Gráfico de evolução da apuração, desenhado em SVG direto, sem biblioteca de gráficos: são linhas, eixos e uma dica, e o </w:t>
      </w:r>
      <w:r>
        <w:rPr>
          <w:rFonts w:ascii="Consolas" w:cs="Consolas" w:eastAsia="Consolas" w:hAnsi="Consolas"/>
          <w:sz w:val="19"/>
          <w:szCs w:val="19"/>
        </w:rPr>
        <w:t xml:space="preserve">viewBox</w:t>
      </w:r>
      <w:r>
        <w:t xml:space="preserve"> fixo deixa o navegador escalar o desenho para a largura disponível.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pontosPercentuais</w:t>
      </w:r>
      <w:r>
        <w:rPr>
          <w:sz w:val="16"/>
          <w:szCs w:val="16"/>
        </w:rPr>
        <w:t xml:space="preserve">  (linha 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pontosPercentuais(v: number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Pontos percentuais com sinal ("+2,4 p.p."); o zero vai sem sinal.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curto</w:t>
      </w:r>
      <w:r>
        <w:rPr>
          <w:sz w:val="16"/>
          <w:szCs w:val="16"/>
        </w:rPr>
        <w:t xml:space="preserve">  (linha 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curto(rotulo: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Corta o nome de urna para caber na ponta direita do gráfico.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GraficoEvolucao</w:t>
      </w:r>
      <w:r>
        <w:rPr>
          <w:sz w:val="16"/>
          <w:szCs w:val="16"/>
        </w:rPr>
        <w:t xml:space="preserve">  (linha 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GraficoEvolucao({ historico, titulo = "Evolução da apuração" }: { historico: FeedHistorico; titulo?: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Evolução dos votos válidos ao longo da apuração.</w:t>
      </w:r>
    </w:p>
    <w:p>
      <w:pPr>
        <w:spacing w:after="80"/>
      </w:pPr>
      <w:r>
        <w:t xml:space="preserve">Eixo horizontal: percentual de seções totalizadas (não o relógio) — é o que mostra como a vantagem mudou conforme as urnas chegaram. Duas leituras, um só eixo vertical em cada: </w:t>
      </w:r>
      <w:r>
        <w:rPr>
          <w:b/>
          <w:bCs/>
        </w:rPr>
        <w:t xml:space="preserve">% dos válidos</w:t>
      </w:r>
      <w:r>
        <w:t xml:space="preserve"> (as quatro primeiras séries, rotuladas na ponta, com legenda) e </w:t>
      </w:r>
      <w:r>
        <w:rPr>
          <w:b/>
          <w:bCs/>
        </w:rPr>
        <w:t xml:space="preserve">vantagem</w:t>
      </w:r>
      <w:r>
        <w:t xml:space="preserve"> (diferença do primeiro para o segundo, em pontos percentuais, com o zero marcado). A escala vertical se ajusta à faixa dos dados a partir de 2% das seções (</w:t>
      </w:r>
      <w:r>
        <w:rPr>
          <w:rFonts w:ascii="Consolas" w:cs="Consolas" w:eastAsia="Consolas" w:hAnsi="Consolas"/>
          <w:sz w:val="19"/>
          <w:szCs w:val="19"/>
        </w:rPr>
        <w:t xml:space="preserve">pontosDaEscala</w:t>
      </w:r>
      <w:r>
        <w:t xml:space="preserve">): numa disputa apertada, as linhas não ficam coladas no meio de um eixo de 0 a 60%, e a oscilação das primeiras urnas é recortada na borda. O detalhe abaixo mostra o ponto sob o cursor (ou escolhido com as setas) e, sem foco, o último.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200" w:id="200"/>
      <w:r>
        <w:t xml:space="preserve">12.77 src/componentes/eleicoes/ListaCandidatos.tsx</w:t>
      </w:r>
      <w:bookmarkEnd w:id="200"/>
    </w:p>
    <w:p>
      <w:pPr>
        <w:spacing w:after="100"/>
      </w:pPr>
      <w:r>
        <w:rPr>
          <w:sz w:val="17"/>
          <w:szCs w:val="17"/>
        </w:rPr>
        <w:t xml:space="preserve">packages/portal/src/componentes/eleicoes/ListaCandidatos.tsx · TypeScript · 190 linhas · 6 declarações</w:t>
      </w:r>
    </w:p>
    <w:p>
      <w:pPr>
        <w:spacing w:after="80"/>
      </w:pPr>
      <w:r>
        <w:t xml:space="preserve">Lista de candidatos de um resultado: um cartão por candidato, com foto, números e barra na cor dele, e, nos proporcionais, a votação por agremiação. A ordem é a do feed (mais votados primeiro).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Selo</w:t>
      </w:r>
      <w:r>
        <w:rPr>
          <w:sz w:val="16"/>
          <w:szCs w:val="16"/>
        </w:rPr>
        <w:t xml:space="preserve">  (linha 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Selo({ c }: { c: Candidato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Selo de situação: eleito (com o texto do TSE), 2º turno ou, para votos não válidos, a destinação.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Foto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Foto({ c }: { c: Candidato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Foto do candidato servida junto dos feeds; sem foto, ou se ela não carrega, as iniciais do nome de urna.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rotuloVice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rotuloVice(cargo: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Quem acompanha o titular na chapa: vice (executivo) ou 1º suplente (Senado).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Cartao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Cartao({ c, maior, cargo }: { c: Candidato; maior: number; cargo: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Cartão de um candidato. A barra é relativa ao mais votado, que ocupa a largura toda (não ao total de votos), com um mínimo de 0,5% para continuar visível. Candidato com votos não válidos fica sem barra e sem percentual.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ListaCandidatos</w:t>
      </w:r>
      <w:r>
        <w:rPr>
          <w:sz w:val="16"/>
          <w:szCs w:val="16"/>
        </w:rPr>
        <w:t xml:space="preserve">  (linha 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ListaCandidatos({ feed }: { feed: FeedResultado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Candidatos do resultado: os 12 primeiros (20 nos proporcionais), com botão para ver todos, 20 por página e com busca por nome, número ou partido. Avisa quando o arquivo do município deixou candidatos de fora e, nos proporcionais, acrescenta a votação por agremiação.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Agremiacoes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Agremiacoes({ feed }: { feed: FeedResultado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Votos e vagas por partido, federação ou coligação, com o quociente eleitoral; começa recolhida.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201" w:id="201"/>
      <w:r>
        <w:t xml:space="preserve">12.78 src/componentes/eleicoes/Mapa.tsx</w:t>
      </w:r>
      <w:bookmarkEnd w:id="201"/>
    </w:p>
    <w:p>
      <w:pPr>
        <w:spacing w:after="100"/>
      </w:pPr>
      <w:r>
        <w:rPr>
          <w:sz w:val="17"/>
          <w:szCs w:val="17"/>
        </w:rPr>
        <w:t xml:space="preserve">packages/portal/src/componentes/eleicoes/Mapa.tsx · TypeScript · 1001 linhas · 14 declarações</w:t>
      </w:r>
    </w:p>
    <w:p>
      <w:pPr>
        <w:spacing w:after="80"/>
      </w:pPr>
      <w:r>
        <w:t xml:space="preserve">Mapa coroplético das partes (UFs no Brasil, municípios na UF), desenhado em SVG a partir da malha do IBGE. Cada área leva a cor de quem está à frente, mas só as quatro primeiras posições da paleta são pintadas (azul do PL, vermelho do PT, amarelo e verde): da quinta em diante a área fica cinza ("Outros"), porque só essas quatro passam na validação para daltonismo em todos os pares lado a lado (ADR-020, ADR-052). O nome e o percentual de quem lidera continuam na dica e na tabela.</w:t>
      </w:r>
    </w:p>
    <w:p>
      <w:pPr>
        <w:spacing w:after="80"/>
      </w:pPr>
      <w:r>
        <w:t xml:space="preserve">Com um município aberto, o mapa da UF aproxima até ele (com animação, que respeita a preferência por menos movimento), apaga os vizinhos e, se o município tem mais de uma zona eleitoral, mostra as zonas: a área de cada uma é a mais perto dos seus locais de votação (ADR-029, </w:t>
      </w:r>
      <w:r>
        <w:rPr>
          <w:rFonts w:ascii="Consolas" w:cs="Consolas" w:eastAsia="Consolas" w:hAnsi="Consolas"/>
          <w:sz w:val="19"/>
          <w:szCs w:val="19"/>
        </w:rPr>
        <w:t xml:space="preserve">lib/zonas.ts</w:t>
      </w:r>
      <w:r>
        <w:t xml:space="preserve">), recortada pelo contorno fino do município, com a cor de quem lidera na zona quando o feed traz o resultado por zona. Os vizinhos continuam clicáveis: abrir outro município voa até ele.</w:t>
      </w:r>
    </w:p>
    <w:p>
      <w:pPr>
        <w:spacing w:after="80"/>
      </w:pPr>
      <w:r>
        <w:t xml:space="preserve">Interativo: botões + e −, Ctrl (ou ⌘) + rolagem e pinça no trackpad para aproximar em torno do cursor; arrastar para mover quando aproximado; dois dedos na tela de toque; teclas +, − e 0 com o foco no mapa. A rolagem simples continua rolando a página. As contas da janela estão em </w:t>
      </w:r>
      <w:r>
        <w:rPr>
          <w:rFonts w:ascii="Consolas" w:cs="Consolas" w:eastAsia="Consolas" w:hAnsi="Consolas"/>
          <w:sz w:val="19"/>
          <w:szCs w:val="19"/>
        </w:rPr>
        <w:t xml:space="preserve">lib/zoom.ts</w:t>
      </w:r>
      <w:r>
        <w:t xml:space="preserve">; a ligação área ↔ parte, em </w:t>
      </w:r>
      <w:r>
        <w:rPr>
          <w:rFonts w:ascii="Consolas" w:cs="Consolas" w:eastAsia="Consolas" w:hAnsi="Consolas"/>
          <w:sz w:val="19"/>
          <w:szCs w:val="19"/>
        </w:rPr>
        <w:t xml:space="preserve">lib/areas.ts</w:t>
      </w:r>
      <w:r>
        <w:t xml:space="preserve">.</w:t>
      </w:r>
    </w:p>
    <w:p>
      <w:pPr>
        <w:spacing w:after="80"/>
      </w:pPr>
      <w:r>
        <w:t xml:space="preserve">Desempenho: a camada das áreas é memorizada e os eventos do cursor são tratados num ouvinte só (pelo </w:t>
      </w:r>
      <w:r>
        <w:rPr>
          <w:rFonts w:ascii="Consolas" w:cs="Consolas" w:eastAsia="Consolas" w:hAnsi="Consolas"/>
          <w:sz w:val="19"/>
          <w:szCs w:val="19"/>
        </w:rPr>
        <w:t xml:space="preserve">data-*</w:t>
      </w:r>
      <w:r>
        <w:t xml:space="preserve"> do elemento sob o cursor), de modo que mover o cursor só redesenha a dica e o contorno de destaque.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MunicipioAberto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MunicipioAberto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município aberto no mapa da UF, com o que for preciso para desenhar as zonas.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Props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Props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Entrada do mapa: a malha a desenhar, as partes do feed que a colorem e as ações de seleção.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ufDaArea</w:t>
      </w:r>
      <w:r>
        <w:rPr>
          <w:sz w:val="16"/>
          <w:szCs w:val="16"/>
        </w:rPr>
        <w:t xml:space="preserve">  (linha 114)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ufDaArea(codigo: string, nivel: "uf" | "mu"): string | undefined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UF de uma área da malha: a do código (UF) ou a dos dois primeiros dígitos (município).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Dica</w:t>
      </w:r>
      <w:r>
        <w:rPr>
          <w:sz w:val="16"/>
          <w:szCs w:val="16"/>
        </w:rPr>
        <w:t xml:space="preserve">  (linha 119)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Dica = { x: number; y: number } &amp; 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Caixa flutuante do que está sob o cursor ou com foco; </w:t>
      </w:r>
      <w:r>
        <w:rPr>
          <w:rFonts w:ascii="Consolas" w:cs="Consolas" w:eastAsia="Consolas" w:hAnsi="Consolas"/>
          <w:sz w:val="19"/>
          <w:szCs w:val="19"/>
        </w:rPr>
        <w:t xml:space="preserve">x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y</w:t>
      </w:r>
      <w:r>
        <w:t xml:space="preserve"> em pixels relativos ao contêiner.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Arrasto</w:t>
      </w:r>
      <w:r>
        <w:rPr>
          <w:sz w:val="16"/>
          <w:szCs w:val="16"/>
        </w:rPr>
        <w:t xml:space="preserve">  (linha 126)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Arrasto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Arrasto em curso: onde começou (pixels), a janela de então e a escala pixel → malha.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pincaDe</w:t>
      </w:r>
      <w:r>
        <w:rPr>
          <w:sz w:val="16"/>
          <w:szCs w:val="16"/>
        </w:rPr>
        <w:t xml:space="preserve">  (linha 143)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pincaDe(dedos: Map&lt;number, [number, number]&gt;): { meio: [number, number]; distancia: number }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dois toques de uma pinça e a distância entre eles, ou null se não há exatamente dois.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pontoNaMalha</w:t>
      </w:r>
      <w:r>
        <w:rPr>
          <w:sz w:val="16"/>
          <w:szCs w:val="16"/>
        </w:rPr>
        <w:t xml:space="preserve">  (linha 150)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pontoNaMalha(svg: SVGSVGElement | null, cx: number, cy: number): [number, number]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Ponto da tela (clientX, clientY) em coordenadas da malha, pela matriz atual do SVG.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menosMovimento</w:t>
      </w:r>
      <w:r>
        <w:rPr>
          <w:sz w:val="16"/>
          <w:szCs w:val="16"/>
        </w:rPr>
        <w:t xml:space="preserve">  (linha 158)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menosMovimento():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a pessoa pediu menos movimento ao sistema: aí o mapa muda de janela sem animação.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alvoDe</w:t>
      </w:r>
      <w:r>
        <w:rPr>
          <w:sz w:val="16"/>
          <w:szCs w:val="16"/>
        </w:rPr>
        <w:t xml:space="preserve">  (linha 163)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alvoDe(el: EventTarget | null): { area?: string; zona?: string; local?: number }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alvo do evento com </w:t>
      </w:r>
      <w:r>
        <w:rPr>
          <w:rFonts w:ascii="Consolas" w:cs="Consolas" w:eastAsia="Consolas" w:hAnsi="Consolas"/>
          <w:sz w:val="19"/>
          <w:szCs w:val="19"/>
        </w:rPr>
        <w:t xml:space="preserve">data-area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data-zona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data-local</w:t>
      </w:r>
      <w:r>
        <w:t xml:space="preserve">, subindo até o SVG.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degrau</w:t>
      </w:r>
      <w:r>
        <w:rPr>
          <w:sz w:val="16"/>
          <w:szCs w:val="16"/>
        </w:rPr>
        <w:t xml:space="preserve">  (linha 299)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degrau(valor: number):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Arredonda para um degrau de 25%: o que depende da escala muda pouco durante uma animação.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Mapa</w:t>
      </w:r>
      <w:r>
        <w:rPr>
          <w:sz w:val="16"/>
          <w:szCs w:val="16"/>
        </w:rPr>
        <w:t xml:space="preserve">  (linha 312)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Mapa({ malha, nivel, partes, municipio, onSelecionar, onPrevisualizar, rotuloLider, titulo,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a malha (uma vez por visita, por </w:t>
      </w:r>
      <w:r>
        <w:rPr>
          <w:rFonts w:ascii="Consolas" w:cs="Consolas" w:eastAsia="Consolas" w:hAnsi="Consolas"/>
          <w:sz w:val="19"/>
          <w:szCs w:val="19"/>
        </w:rPr>
        <w:t xml:space="preserve">carregarMalha</w:t>
      </w:r>
      <w:r>
        <w:t xml:space="preserve">), projeta e pinta. Cada área com dados é um botão: clique, Enter ou espaço abre a parte, e o foco pelo teclado mostra a mesma dica do cursor. Sem malha no servidor, o mapa dá lugar a um aviso e a tabela segue com os números. No mapa do Brasil, o exterior é um quadrado no Atlântico (</w:t>
      </w:r>
      <w:r>
        <w:rPr>
          <w:rFonts w:ascii="Consolas" w:cs="Consolas" w:eastAsia="Consolas" w:hAnsi="Consolas"/>
          <w:sz w:val="19"/>
          <w:szCs w:val="19"/>
        </w:rPr>
        <w:t xml:space="preserve">formaDoExterior</w:t>
      </w:r>
      <w:r>
        <w:t xml:space="preserve">); as outras partes sem área na malha (UFs que não existem mais) viram botões abaixo do mapa.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Escala</w:t>
      </w:r>
      <w:r>
        <w:rPr>
          <w:sz w:val="16"/>
          <w:szCs w:val="16"/>
        </w:rPr>
        <w:t xml:space="preserve">  (linha 919)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Escala({ titulo, faixas, cor }: { titulo: string; faixas: Faixa[]; cor: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Escala de um modo de cor: as faixas, da mais fraca à mais forte, numa cor neutra.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ConteudoDica</w:t>
      </w:r>
      <w:r>
        <w:rPr>
          <w:sz w:val="16"/>
          <w:szCs w:val="16"/>
        </w:rPr>
        <w:t xml:space="preserve">  (linha 934)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ConteudoDica({ dica, rotuloLider }: { dica: Dica; rotuloLider: (p: Parte) =&gt;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dica mostra para uma área, uma zona ou um local de votação.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NotaZonas</w:t>
      </w:r>
      <w:r>
        <w:rPr>
          <w:sz w:val="16"/>
          <w:szCs w:val="16"/>
        </w:rPr>
        <w:t xml:space="preserve">  (linha 986)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NotaZonas({ arquivo, semResultado, lider }: { arquivo: ArquivoZonas; semResultado: boolean; lider: string | null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Nota de método sob o mapa das zonas: de onde vem o desenho, o que ficou de fora e, sem resultado por zona na fonte, por que todas têm a mesma cor.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202" w:id="202"/>
      <w:r>
        <w:t xml:space="preserve">12.79 src/componentes/eleicoes/MapaExterior.tsx</w:t>
      </w:r>
      <w:bookmarkEnd w:id="202"/>
    </w:p>
    <w:p>
      <w:pPr>
        <w:spacing w:after="100"/>
      </w:pPr>
      <w:r>
        <w:rPr>
          <w:sz w:val="17"/>
          <w:szCs w:val="17"/>
        </w:rPr>
        <w:t xml:space="preserve">packages/portal/src/componentes/eleicoes/MapaExterior.tsx · TypeScript · 159 linhas · 2 declarações</w:t>
      </w:r>
    </w:p>
    <w:p>
      <w:pPr>
        <w:spacing w:after="80"/>
      </w:pPr>
      <w:r>
        <w:t xml:space="preserve">Mapa do mundo do exterior: cada cidade em que brasileiros votam é um círculo no lugar dela (</w:t>
      </w:r>
      <w:r>
        <w:rPr>
          <w:rFonts w:ascii="Consolas" w:cs="Consolas" w:eastAsia="Consolas" w:hAnsi="Consolas"/>
          <w:sz w:val="19"/>
          <w:szCs w:val="19"/>
        </w:rPr>
        <w:t xml:space="preserve">lib/exterior.ts</w:t>
      </w:r>
      <w:r>
        <w:t xml:space="preserve">), com área proporcional ao eleitorado e a cor do modo escolhido (quem lidera, a força da vitória...).</w:t>
      </w:r>
    </w:p>
    <w:p>
      <w:pPr>
        <w:spacing w:after="80"/>
      </w:pPr>
      <w:r>
        <w:t xml:space="preserve">Malha dos países: Natural Earth 1:110 milhões (domínio público), no formato do pacote </w:t>
      </w:r>
      <w:r>
        <w:rPr>
          <w:rFonts w:ascii="Consolas" w:cs="Consolas" w:eastAsia="Consolas" w:hAnsi="Consolas"/>
          <w:sz w:val="19"/>
          <w:szCs w:val="19"/>
        </w:rPr>
        <w:t xml:space="preserve">world-atlas</w:t>
      </w:r>
      <w:r>
        <w:t xml:space="preserve"> 2.0.2, sem a Antártida, em </w:t>
      </w:r>
      <w:r>
        <w:rPr>
          <w:rFonts w:ascii="Consolas" w:cs="Consolas" w:eastAsia="Consolas" w:hAnsi="Consolas"/>
          <w:sz w:val="19"/>
          <w:szCs w:val="19"/>
        </w:rPr>
        <w:t xml:space="preserve">public/geo/mundo-110m.json</w:t>
      </w:r>
      <w:r>
        <w:t xml:space="preserve">. Os botões de região trocam o recorte; a lista abaixo do mapa tem as cidades sem posição na tabela.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Ponto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Ponto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cidade pronta para desenhar: a parte, onde fica no SVG e o raio.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MapaExterior</w:t>
      </w:r>
      <w:r>
        <w:rPr>
          <w:sz w:val="16"/>
          <w:szCs w:val="16"/>
        </w:rPr>
        <w:t xml:space="preserve">  (linha 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MapaExterior(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Mapa do exterior. </w:t>
      </w:r>
      <w:r>
        <w:rPr>
          <w:rFonts w:ascii="Consolas" w:cs="Consolas" w:eastAsia="Consolas" w:hAnsi="Consolas"/>
          <w:sz w:val="19"/>
          <w:szCs w:val="19"/>
        </w:rPr>
        <w:t xml:space="preserve">corDe</w:t>
      </w:r>
      <w:r>
        <w:t xml:space="preserve"> é a cor da parte no modo do mapa; </w:t>
      </w:r>
      <w:r>
        <w:rPr>
          <w:rFonts w:ascii="Consolas" w:cs="Consolas" w:eastAsia="Consolas" w:hAnsi="Consolas"/>
          <w:sz w:val="19"/>
          <w:szCs w:val="19"/>
        </w:rPr>
        <w:t xml:space="preserve">escolhida</w:t>
      </w:r>
      <w:r>
        <w:t xml:space="preserve">, a cidade aberta (destacada); o clique abre a cidade.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203" w:id="203"/>
      <w:r>
        <w:t xml:space="preserve">12.80 src/componentes/eleicoes/PainelEleicoes.tsx</w:t>
      </w:r>
      <w:bookmarkEnd w:id="203"/>
    </w:p>
    <w:p>
      <w:pPr>
        <w:spacing w:after="100"/>
      </w:pPr>
      <w:r>
        <w:rPr>
          <w:sz w:val="17"/>
          <w:szCs w:val="17"/>
        </w:rPr>
        <w:t xml:space="preserve">packages/portal/src/componentes/eleicoes/PainelEleicoes.tsx · TypeScript · 996 linhas · 12 declarações</w:t>
      </w:r>
    </w:p>
    <w:p>
      <w:pPr>
        <w:spacing w:after="80"/>
      </w:pPr>
      <w:r>
        <w:t xml:space="preserve">Painel da aba Eleições: lê a seleção da URL, carrega índice e feeds e monta a tela (mapa, gráfico de evolução, totais, candidatos ou panorama). O portal nunca fala com o TSE: tudo vem dos arquivos que o coletor grava. Ao vivo, o feed é relido a cada 15 s enquanto a aba do navegador está visível — sem WebSocket, só revalidação HTTP (ver </w:t>
      </w:r>
      <w:r>
        <w:rPr>
          <w:rFonts w:ascii="Consolas" w:cs="Consolas" w:eastAsia="Consolas" w:hAnsi="Consolas"/>
          <w:sz w:val="19"/>
          <w:szCs w:val="19"/>
        </w:rPr>
        <w:t xml:space="preserve">feeds.ts</w:t>
      </w:r>
      <w:r>
        <w:t xml:space="preserve">).</w:t>
      </w:r>
    </w:p>
    <w:p>
      <w:pPr>
        <w:spacing w:after="80"/>
      </w:pPr>
      <w:r>
        <w:t xml:space="preserve">Navegação sem piscar: enquanto o feed novo chega, a tela mantém o anterior esmaecido; o mapa da UF de um município é pedido junto com o feed dele (a UF sai do código na URL); os feeds de eleições encerradas ficam em memória e o cursor parado numa área do mapa já os pré-carrega. No município com mais de uma zona eleitoral, o mapa aproxima até ele e mostra as zonas, e a tabela das zonas fica ligada ao mapa (ADR-029).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EstadoFeed</w:t>
      </w:r>
      <w:r>
        <w:rPr>
          <w:sz w:val="16"/>
          <w:szCs w:val="16"/>
        </w:rPr>
        <w:t xml:space="preserve">  (linha 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EstadoFeed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Última leitura de um feed. A </w:t>
      </w:r>
      <w:r>
        <w:rPr>
          <w:rFonts w:ascii="Consolas" w:cs="Consolas" w:eastAsia="Consolas" w:hAnsi="Consolas"/>
          <w:sz w:val="19"/>
          <w:szCs w:val="19"/>
        </w:rPr>
        <w:t xml:space="preserve">chave</w:t>
      </w:r>
      <w:r>
        <w:t xml:space="preserve"> ("eleição/cargo/abrangência") diz a que seleção os dados pertencem, para a tela não exibir números de outra.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useRelogio</w:t>
      </w:r>
      <w:r>
        <w:rPr>
          <w:sz w:val="16"/>
          <w:szCs w:val="16"/>
        </w:rPr>
        <w:t xml:space="preserve">  (linha 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useRelogio(ativo: boolean, intervalo: number):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Contador que avança a cada </w:t>
      </w:r>
      <w:r>
        <w:rPr>
          <w:rFonts w:ascii="Consolas" w:cs="Consolas" w:eastAsia="Consolas" w:hAnsi="Consolas"/>
          <w:sz w:val="19"/>
          <w:szCs w:val="19"/>
        </w:rPr>
        <w:t xml:space="preserve">intervalo</w:t>
      </w:r>
      <w:r>
        <w:t xml:space="preserve"> ms enquanto </w:t>
      </w:r>
      <w:r>
        <w:rPr>
          <w:rFonts w:ascii="Consolas" w:cs="Consolas" w:eastAsia="Consolas" w:hAnsi="Consolas"/>
          <w:sz w:val="19"/>
          <w:szCs w:val="19"/>
        </w:rPr>
        <w:t xml:space="preserve">ativo</w:t>
      </w:r>
      <w:r>
        <w:t xml:space="preserve">; os efeitos que dependem dele releem os dados. Com a aba do navegador em segundo plano o contador não avança, e nada é baixado sem ninguém olhando.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useFeed</w:t>
      </w:r>
      <w:r>
        <w:rPr>
          <w:sz w:val="16"/>
          <w:szCs w:val="16"/>
        </w:rPr>
        <w:t xml:space="preserve">  (linha 110)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useFeed(chave: string | null, carregar: (sinal: AbortSignal) =&gt; Promise&lt;Feed | null&gt;, tique: number)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Carrega um feed por chave, mantendo o anterior na tela enquanto o novo chega. A resposta de uma chave que já saiu da tela (o feed guardado em memória não é cancelado) é descartada.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useFeedsDasUfs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useFeedsDasUfs(eleicao: string | null, cargo: string | null, ufs: readonly string[], guardar: boolean,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feeds de várias UFs de um cargo: para o mapa do Brasil por município (as partes de todas) e para o resultado somado de uma região. Null enquanto carregam; a UF cujo feed falha fica de fora da lista.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finalistasDe</w:t>
      </w:r>
      <w:r>
        <w:rPr>
          <w:sz w:val="16"/>
          <w:szCs w:val="16"/>
        </w:rPr>
        <w:t xml:space="preserve">  (linha 163)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finalistasDe(feed: Feed | null): Pick&lt;ContextoMudanca, "a" | "b"&gt;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dois primeiros válidos de um resultado como finalistas do modo Mudança, ou null se não há dois.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nomeAbrangencia</w:t>
      </w:r>
      <w:r>
        <w:rPr>
          <w:sz w:val="16"/>
          <w:szCs w:val="16"/>
        </w:rPr>
        <w:t xml:space="preserve">  (linha 177)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nomeAbrangencia(abr: string, feed: Feed | null, partesDaUf: Parte[] = []):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para o título: "Brasil", o nome que o feed traz ou, antes de ele chegar, o da UF (pela sigla) ou o do município na lista do mapa da UF; sem nada disso, o código em maiúsculas.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ZonasCarregadas</w:t>
      </w:r>
      <w:r>
        <w:rPr>
          <w:sz w:val="16"/>
          <w:szCs w:val="16"/>
        </w:rPr>
        <w:t xml:space="preserve">  (linha 186)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ZonasCarregadas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Zonas do município aberto, da chave "ano/IBGE": o arquivo dos locais e o contorno fino.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zonasDoMunicipio</w:t>
      </w:r>
      <w:r>
        <w:rPr>
          <w:sz w:val="16"/>
          <w:szCs w:val="16"/>
        </w:rPr>
        <w:t xml:space="preserve">  (linha 193)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async function zonasDoMunicipio(ano: number, ibge: string): Promise&lt;Omit&lt;ZonasCarregadas, "chave"&gt;&gt;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das zonas e contorno fino de um município, se o índice das zonas do ano o lista.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PainelEleicoes</w:t>
      </w:r>
      <w:r>
        <w:rPr>
          <w:sz w:val="16"/>
          <w:szCs w:val="16"/>
        </w:rPr>
        <w:t xml:space="preserve">  (linha 210)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PainelEleicoes()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URL é o estado: toda navegação (eleição, cargo, abrangência, modo TV) troca os parâmetros com </w:t>
      </w:r>
      <w:r>
        <w:rPr>
          <w:rFonts w:ascii="Consolas" w:cs="Consolas" w:eastAsia="Consolas" w:hAnsi="Consolas"/>
          <w:sz w:val="19"/>
          <w:szCs w:val="19"/>
        </w:rPr>
        <w:t xml:space="preserve">router.replace</w:t>
      </w:r>
      <w:r>
        <w:t xml:space="preserve">, e a tela se recalcula a partir deles. No município, o mapa é o da UF, lido do feed da UF. Atalhos: Ctrl+K ou "/" abre a busca; "t" alterna o modo TV (tema escuro e rodízio de cargos a cada 30 s); Esc sai dele.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Esqueleto</w:t>
      </w:r>
      <w:r>
        <w:rPr>
          <w:sz w:val="16"/>
          <w:szCs w:val="16"/>
        </w:rPr>
        <w:t xml:space="preserve">  (linha 908)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Esqueleto()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Lugar dos números enquanto a primeira leitura não chega: blocos cinza no formato da tela.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opcoesDeEleicoes</w:t>
      </w:r>
      <w:r>
        <w:rPr>
          <w:sz w:val="16"/>
          <w:szCs w:val="16"/>
        </w:rPr>
        <w:t xml:space="preserve">  (linha 924)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opcoesDeEleicoes(eleicoes: EleicaoIndice[]): Opcao[]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eleições como opções da caixa de escolha, nos grupos do índice e com a marca de ao vivo.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TabelaPartes</w:t>
      </w:r>
      <w:r>
        <w:rPr>
          <w:sz w:val="16"/>
          <w:szCs w:val="16"/>
        </w:rPr>
        <w:t xml:space="preserve">  (linha 935)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TabelaPartes(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Tabela das partes: a alternativa ao mapa para quem não usa o mapa (ou leitor de tela).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204" w:id="204"/>
      <w:r>
        <w:t xml:space="preserve">12.81 src/componentes/eleicoes/Panorama.tsx</w:t>
      </w:r>
      <w:bookmarkEnd w:id="204"/>
    </w:p>
    <w:p>
      <w:pPr>
        <w:spacing w:after="100"/>
      </w:pPr>
      <w:r>
        <w:rPr>
          <w:sz w:val="17"/>
          <w:szCs w:val="17"/>
        </w:rPr>
        <w:t xml:space="preserve">packages/portal/src/componentes/eleicoes/Panorama.tsx · TypeScript · 111 linhas · 2 declarações</w:t>
      </w:r>
    </w:p>
    <w:p>
      <w:pPr>
        <w:spacing w:after="80"/>
      </w:pPr>
      <w:r>
        <w:t xml:space="preserve">Tela de panorama: o cargo visto de uma abrangência acima daquela em que é disputado (governadores no Brasil, prefeitos na UF). Mostra os 30 primeiros partidos do placar e a lista das partes, com filtro quando passam de 30.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Props</w:t>
      </w:r>
      <w:r>
        <w:rPr>
          <w:sz w:val="16"/>
          <w:szCs w:val="16"/>
        </w:rPr>
        <w:t xml:space="preserve">  (linha 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Props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Entrada do panorama: o feed, como chamar as partes e o que fazer ao escolher uma delas.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Panorama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Panorama({ feed, rotuloParte, onSelecionar }: Props)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Placar por partido e a lista das partes com quem lidera em cada uma.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205" w:id="205"/>
      <w:r>
        <w:t xml:space="preserve">12.82 src/componentes/eleicoes/TabelaZonas.tsx</w:t>
      </w:r>
      <w:bookmarkEnd w:id="205"/>
    </w:p>
    <w:p>
      <w:pPr>
        <w:spacing w:after="100"/>
      </w:pPr>
      <w:r>
        <w:rPr>
          <w:sz w:val="17"/>
          <w:szCs w:val="17"/>
        </w:rPr>
        <w:t xml:space="preserve">packages/portal/src/componentes/eleicoes/TabelaZonas.tsx · TypeScript · 111 linhas · 2 declarações</w:t>
      </w:r>
    </w:p>
    <w:p>
      <w:pPr>
        <w:spacing w:after="80"/>
      </w:pPr>
      <w:r>
        <w:t xml:space="preserve">Tabela das zonas eleitorais do município aberto, ligada ao mapa: passar o cursor (ou o foco) numa linha destaca a zona no mapa, e o clique fixa o destaque (o mesmo que clicar na zona). Quando o feed traz o resultado por zona (eleições lidas dos dados abertos do TSE), mostra quem lidera em cada uma; ao vivo, o TSE só publica o resultado do município, e a tabela fica com o eleitorado e os locais de votação de cada zona.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Props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Props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Entrada da tabela: o resultado e os números de cada zona, e as ações ligadas ao mapa.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TabelaZonas</w:t>
      </w:r>
      <w:r>
        <w:rPr>
          <w:sz w:val="16"/>
          <w:szCs w:val="16"/>
        </w:rPr>
        <w:t xml:space="preserve">  (linha 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TabelaZonas({ partes, arquivo, rotulo, escolhida, onEscolher, onDestacar }: Props)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por zona, em ordem numérica, juntando o resultado do feed e os números do arquivo das zonas.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206" w:id="206"/>
      <w:r>
        <w:t xml:space="preserve">12.83 src/componentes/eleicoes/Totais.tsx</w:t>
      </w:r>
      <w:bookmarkEnd w:id="206"/>
    </w:p>
    <w:p>
      <w:pPr>
        <w:spacing w:after="100"/>
      </w:pPr>
      <w:r>
        <w:rPr>
          <w:sz w:val="17"/>
          <w:szCs w:val="17"/>
        </w:rPr>
        <w:t xml:space="preserve">packages/portal/src/componentes/eleicoes/Totais.tsx · TypeScript · 48 linhas · 2 declarações</w:t>
      </w:r>
    </w:p>
    <w:p>
      <w:pPr>
        <w:spacing w:after="80"/>
      </w:pPr>
      <w:r>
        <w:t xml:space="preserve">Quadro de comparecimento e destino dos votos de um resultado.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Bloco</w:t>
      </w:r>
      <w:r>
        <w:rPr>
          <w:sz w:val="16"/>
          <w:szCs w:val="16"/>
        </w:rPr>
        <w:t xml:space="preserve">  (linha 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Bloco({ rotulo, valor, detalhe }: { rotulo: string; valor: string; detalhe?: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número com rótulo e, quando há, o percentual logo abaixo.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Totais({ feed }: { feed: FeedResultado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Comparecimento e destino dos votos, como o TSE publica.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207" w:id="207"/>
      <w:r>
        <w:t xml:space="preserve">12.84 src/componentes/Escolha.tsx</w:t>
      </w:r>
      <w:bookmarkEnd w:id="207"/>
    </w:p>
    <w:p>
      <w:pPr>
        <w:spacing w:after="100"/>
      </w:pPr>
      <w:r>
        <w:rPr>
          <w:sz w:val="17"/>
          <w:szCs w:val="17"/>
        </w:rPr>
        <w:t xml:space="preserve">packages/portal/src/componentes/Escolha.tsx · TypeScript · 137 linhas · 1 declarações</w:t>
      </w:r>
    </w:p>
    <w:p>
      <w:pPr>
        <w:spacing w:after="80"/>
      </w:pPr>
      <w:r>
        <w:t xml:space="preserve">Caixa de escolha com busca, no lugar dos </w:t>
      </w:r>
      <w:r>
        <w:rPr>
          <w:rFonts w:ascii="Consolas" w:cs="Consolas" w:eastAsia="Consolas" w:hAnsi="Consolas"/>
          <w:sz w:val="19"/>
          <w:szCs w:val="19"/>
        </w:rPr>
        <w:t xml:space="preserve">&lt;select&gt;</w:t>
      </w:r>
      <w:r>
        <w:t xml:space="preserve"> do portal: mostra a opção escolhida; ao clicar (ou focar e apertar seta para baixo) abre a lista inteira; ao escrever, a lista fica só com o que casa. Setas para mover, Enter para escolher, Esc para fechar sem mudar. Segue o padrão ARIA de combobox com listbox.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Escolha</w:t>
      </w:r>
      <w:r>
        <w:rPr>
          <w:sz w:val="16"/>
          <w:szCs w:val="16"/>
        </w:rPr>
        <w:t xml:space="preserve">  (linha 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Escolha(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Caixa de escolha com busca; </w:t>
      </w:r>
      <w:r>
        <w:rPr>
          <w:rFonts w:ascii="Consolas" w:cs="Consolas" w:eastAsia="Consolas" w:hAnsi="Consolas"/>
          <w:sz w:val="19"/>
          <w:szCs w:val="19"/>
        </w:rPr>
        <w:t xml:space="preserve">onEscolher</w:t>
      </w:r>
      <w:r>
        <w:t xml:space="preserve"> recebe o </w:t>
      </w:r>
      <w:r>
        <w:rPr>
          <w:rFonts w:ascii="Consolas" w:cs="Consolas" w:eastAsia="Consolas" w:hAnsi="Consolas"/>
          <w:sz w:val="19"/>
          <w:szCs w:val="19"/>
        </w:rPr>
        <w:t xml:space="preserve">valor</w:t>
      </w:r>
      <w:r>
        <w:t xml:space="preserve"> da opção.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208" w:id="208"/>
      <w:r>
        <w:t xml:space="preserve">12.85 src/componentes/FiltroPeriodo.tsx</w:t>
      </w:r>
      <w:bookmarkEnd w:id="208"/>
    </w:p>
    <w:p>
      <w:pPr>
        <w:spacing w:after="100"/>
      </w:pPr>
      <w:r>
        <w:rPr>
          <w:sz w:val="17"/>
          <w:szCs w:val="17"/>
        </w:rPr>
        <w:t xml:space="preserve">packages/portal/src/componentes/FiltroPeriodo.tsx · TypeScript · 102 linhas · 3 declarações</w:t>
      </w:r>
    </w:p>
    <w:p>
      <w:pPr>
        <w:spacing w:after="80"/>
      </w:pPr>
      <w:r>
        <w:t xml:space="preserve">Filtro de período das abas (Contratações, Economia, Conformidade): do primeiro ao último mês, com atalhos. Fica na URL (</w:t>
      </w:r>
      <w:r>
        <w:rPr>
          <w:rFonts w:ascii="Consolas" w:cs="Consolas" w:eastAsia="Consolas" w:hAnsi="Consolas"/>
          <w:sz w:val="19"/>
          <w:szCs w:val="19"/>
        </w:rPr>
        <w:t xml:space="preserve">?de=AAAA-MM&amp;ate=AAAA-MM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lerPeriodo</w:t>
      </w:r>
      <w:r>
        <w:t xml:space="preserve">), para compartilhar a consulta.</w:t>
      </w:r>
    </w:p>
    <w:p>
      <w:pPr>
        <w:spacing w:after="80"/>
      </w:pPr>
      <w:r>
        <w:t xml:space="preserve">As opções vêm do que a aba tem: meses (</w:t>
      </w:r>
      <w:r>
        <w:rPr>
          <w:rFonts w:ascii="Consolas" w:cs="Consolas" w:eastAsia="Consolas" w:hAnsi="Consolas"/>
          <w:sz w:val="19"/>
          <w:szCs w:val="19"/>
        </w:rPr>
        <w:t xml:space="preserve">AAAA-MM</w:t>
      </w:r>
      <w:r>
        <w:t xml:space="preserve">) ou anos (</w:t>
      </w:r>
      <w:r>
        <w:rPr>
          <w:rFonts w:ascii="Consolas" w:cs="Consolas" w:eastAsia="Consolas" w:hAnsi="Consolas"/>
          <w:sz w:val="19"/>
          <w:szCs w:val="19"/>
        </w:rPr>
        <w:t xml:space="preserve">AAAA</w:t>
      </w:r>
      <w:r>
        <w:t xml:space="preserve">). Um ano entra como o ano inteiro (janeiro no primeiro, dezembro no último): é o caso dos anos antigos das Contratações, publicados ano a ano, e das abas que só têm ano (os exercícios da Conformidade, as séries longas da Economia).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AtalhoPeriodo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AtalhoPeriodo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atalho: o rótulo do botão e o período que ele escolhe.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atalhosPadrao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atalhosPadrao(opcoes: string[], anos = true): AtalhoPeriodo[]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atalhos de sempre: tudo, o último mês e os últimos 3 (se houver mês a mês) e cada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FiltroPeriodo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FiltroPeriodo(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filtro: primeiro e último período, os atalhos e, com recorte, a nota de como o recorte é feito.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209" w:id="209"/>
      <w:r>
        <w:t xml:space="preserve">12.86 src/componentes/Ligacoes.tsx</w:t>
      </w:r>
      <w:bookmarkEnd w:id="209"/>
    </w:p>
    <w:p>
      <w:pPr>
        <w:spacing w:after="100"/>
      </w:pPr>
      <w:r>
        <w:rPr>
          <w:sz w:val="17"/>
          <w:szCs w:val="17"/>
        </w:rPr>
        <w:t xml:space="preserve">packages/portal/src/componentes/Ligacoes.tsx · TypeScript · 50 linhas · 3 declarações</w:t>
      </w:r>
    </w:p>
    <w:p>
      <w:pPr>
        <w:spacing w:after="80"/>
      </w:pPr>
      <w:r>
        <w:t xml:space="preserve">O mesmo ente nas outras abas (visão 360, ADR-035): de Contratações, Conformidade e Governos municipais, um link para cada uma das outras e para o resultado das eleições do lugar. A aba aberta fica de fora.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AbaDoEnte</w:t>
      </w:r>
      <w:r>
        <w:rPr>
          <w:sz w:val="16"/>
          <w:szCs w:val="16"/>
        </w:rPr>
        <w:t xml:space="preserve">  (linha 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AbaDoEnte = "contratacoes" | "conformidade" | "governos";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abas que mostram um 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ligacoesDoEnte</w:t>
      </w:r>
      <w:r>
        <w:rPr>
          <w:sz w:val="16"/>
          <w:szCs w:val="16"/>
        </w:rPr>
        <w:t xml:space="preserve">  (linha 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ligacoesDoEnte(codigo: string, atual: AbaDoEnte): { href: string; rotulo: string }[]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links do ente nas outras abas, na ordem da tela.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LigacoesDoEnte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LigacoesDoEnte({ codigo, atual }: { codigo: string; atual: AbaDoEnte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faixa "Este ente nas outras abas".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210" w:id="210"/>
      <w:r>
        <w:t xml:space="preserve">12.87 src/componentes/MarcarNovidades.tsx</w:t>
      </w:r>
      <w:bookmarkEnd w:id="210"/>
    </w:p>
    <w:p>
      <w:pPr>
        <w:spacing w:after="100"/>
      </w:pPr>
      <w:r>
        <w:rPr>
          <w:sz w:val="17"/>
          <w:szCs w:val="17"/>
        </w:rPr>
        <w:t xml:space="preserve">packages/portal/src/componentes/MarcarNovidades.tsx · TypeScript · 31 linhas · 1 declarações</w:t>
      </w:r>
    </w:p>
    <w:p>
      <w:pPr>
        <w:spacing w:after="80"/>
      </w:pPr>
      <w:r>
        <w:t xml:space="preserve">Na página de novidades: diz quantas mudanças entraram desde a última visita e marca todas como vistas, o que apaga o aviso da aba no cabeçalho.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MarcarNovidades</w:t>
      </w:r>
      <w:r>
        <w:rPr>
          <w:sz w:val="16"/>
          <w:szCs w:val="16"/>
        </w:rPr>
        <w:t xml:space="preserve">  (linha 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MarcarNovidades({ ids }: { ids: string[]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frase das novidades desde a última visita; some quando não há nenhuma.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211" w:id="211"/>
      <w:r>
        <w:t xml:space="preserve">12.88 src/componentes/Paginacao.tsx</w:t>
      </w:r>
      <w:bookmarkEnd w:id="211"/>
    </w:p>
    <w:p>
      <w:pPr>
        <w:spacing w:after="100"/>
      </w:pPr>
      <w:r>
        <w:rPr>
          <w:sz w:val="17"/>
          <w:szCs w:val="17"/>
        </w:rPr>
        <w:t xml:space="preserve">packages/portal/src/componentes/Paginacao.tsx · TypeScript · 72 linhas · 2 declarações</w:t>
      </w:r>
    </w:p>
    <w:p>
      <w:pPr>
        <w:spacing w:after="80"/>
      </w:pPr>
      <w:r>
        <w:t xml:space="preserve">Paginação das listas e tabelas do portal: toda lista com mais de 20 itens mostra 20 por vez, com a navegação embaixo ("anterior", os números e "próxima") e quantos itens há. A página volta à primeira quando a lista muda (outro filtro, outro ente).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usePaginacao</w:t>
      </w:r>
      <w:r>
        <w:rPr>
          <w:sz w:val="16"/>
          <w:szCs w:val="16"/>
        </w:rPr>
        <w:t xml:space="preserve">  (linha 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usePaginacao&lt;T&gt;(itens: readonly T[], porPagina = POR_PAGINA)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página atual de </w:t>
      </w:r>
      <w:r>
        <w:rPr>
          <w:rFonts w:ascii="Consolas" w:cs="Consolas" w:eastAsia="Consolas" w:hAnsi="Consolas"/>
          <w:sz w:val="19"/>
          <w:szCs w:val="19"/>
        </w:rPr>
        <w:t xml:space="preserve">itens</w:t>
      </w:r>
      <w:r>
        <w:t xml:space="preserve"> e o que a navegação precisa; volta à primeira quando </w:t>
      </w:r>
      <w:r>
        <w:rPr>
          <w:rFonts w:ascii="Consolas" w:cs="Consolas" w:eastAsia="Consolas" w:hAnsi="Consolas"/>
          <w:sz w:val="19"/>
          <w:szCs w:val="19"/>
        </w:rPr>
        <w:t xml:space="preserve">itens</w:t>
      </w:r>
      <w:r>
        <w:t xml:space="preserve"> muda.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Paginacao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Paginacao(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navegação entre as páginas; não aparece quando tudo cabe numa página.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212" w:id="212"/>
      <w:r>
        <w:t xml:space="preserve">12.89 src/componentes/paineis/CoberturaEntes.tsx</w:t>
      </w:r>
      <w:bookmarkEnd w:id="212"/>
    </w:p>
    <w:p>
      <w:pPr>
        <w:spacing w:after="100"/>
      </w:pPr>
      <w:r>
        <w:rPr>
          <w:sz w:val="17"/>
          <w:szCs w:val="17"/>
        </w:rPr>
        <w:t xml:space="preserve">packages/portal/src/componentes/paineis/CoberturaEntes.tsx · TypeScript · 221 linhas · 5 declarações</w:t>
      </w:r>
    </w:p>
    <w:p>
      <w:pPr>
        <w:spacing w:after="80"/>
      </w:pPr>
      <w:r>
        <w:t xml:space="preserve">Cobertura por ente e UF (ADR-048), na situação das coletas: quantos entes de cada UF têm o dado escolhido no Lumen (publicação no PNCP num ano, o extrato de entregas, a DCA, o RGF ou a RCL) e quais não têm. Mede o que o Lumen e as fontes cobrem, não o ente.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Estado = { fase: "carregando" } | { fase: "pronto"; dados: Cobertura | null } | { fase: "erro"; erro: string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Carregando, o arquivo lido (null quando ainda não publicado) ou o erro.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CoberturaEntes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CoberturaEntes()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seção inteira: filtros, a evolução no PNCP, a tabela por UF e, aberta, a lista de quem não tem o dado.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LinhaUf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LinhaUf({ c, destaque = false, aberta = false, onAbrir }: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da tabela: a UF (ou o Brasil), as contagens e o botão que abre a lista de quem não tem o dado.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PublicadoSemEnte</w:t>
      </w:r>
      <w:r>
        <w:rPr>
          <w:sz w:val="16"/>
          <w:szCs w:val="16"/>
        </w:rPr>
        <w:t xml:space="preserve">  (linha 180)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PublicadoSemEnte({ s }: { s: SemEnte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o PNCP publicou sem ente identificado: a fração do total e os órgãos com mais processos.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ListaSem</w:t>
      </w:r>
      <w:r>
        <w:rPr>
          <w:sz w:val="16"/>
          <w:szCs w:val="16"/>
        </w:rPr>
        <w:t xml:space="preserve">  (linha 206)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ListaSem({ codigos, nomes, pagina }: { codigos: string[]; nomes: Map&lt;string, string&gt; | null; pagina: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entes da UF sem o dado, com o link para a página deles.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213" w:id="213"/>
      <w:r>
        <w:t xml:space="preserve">12.90 src/componentes/paineis/ComparacaoMercado.tsx</w:t>
      </w:r>
      <w:bookmarkEnd w:id="213"/>
    </w:p>
    <w:p>
      <w:pPr>
        <w:spacing w:after="100"/>
      </w:pPr>
      <w:r>
        <w:rPr>
          <w:sz w:val="17"/>
          <w:szCs w:val="17"/>
        </w:rPr>
        <w:t xml:space="preserve">packages/portal/src/componentes/paineis/ComparacaoMercado.tsx · TypeScript · 104 linhas · 4 declarações</w:t>
      </w:r>
    </w:p>
    <w:p>
      <w:pPr>
        <w:spacing w:after="80"/>
      </w:pPr>
      <w:r>
        <w:t xml:space="preserve">Comparação do preço de combustível e de gás de cozinha com o preço de revenda da ANP (ADR-037; regra A-05): o preço homologado (ou o estimado) contra a distribuição do levantamento semanal, posto a posto, no município da unidade compradora ou na UF, na semana da compra. Pedida só quando a pessoa clica.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Estado = { fase: "carregando" } | { fase: "pronto"; c: ComparacaoAnp } | { fase: "erro"; erro: string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andamento da comparação.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ComparacaoMercado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ComparacaoMercado({ item, processo, produto }: { item: ItemProcesso; processo: Processo; produto: ProdutoAnp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Pede o preço do item e a referência da ANP, e mostra a comparação.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Leitura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Leitura({ c, lugar }: { c: ComparacaoAnp; lugar: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frase do resultado, na linguagem do DOC-08.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</w:t>
      </w:r>
      <w:r>
        <w:rPr>
          <w:sz w:val="16"/>
          <w:szCs w:val="16"/>
        </w:rPr>
        <w:t xml:space="preserve">  (linha 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Resultado({ c, processo }: { c: ComparacaoAnp; processo: Processo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comparação inteira: o preço, a leitura, a faixa, os números e a fonte.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214" w:id="214"/>
      <w:r>
        <w:t xml:space="preserve">12.91 src/componentes/paineis/ComparacaoPreco.tsx</w:t>
      </w:r>
      <w:bookmarkEnd w:id="214"/>
    </w:p>
    <w:p>
      <w:pPr>
        <w:spacing w:after="100"/>
      </w:pPr>
      <w:r>
        <w:rPr>
          <w:sz w:val="17"/>
          <w:szCs w:val="17"/>
        </w:rPr>
        <w:t xml:space="preserve">packages/portal/src/componentes/paineis/ComparacaoPreco.tsx · TypeScript · 274 linhas · 12 declarações</w:t>
      </w:r>
    </w:p>
    <w:p>
      <w:pPr>
        <w:spacing w:after="80"/>
      </w:pPr>
      <w:r>
        <w:t xml:space="preserve">Comparação de preço de um item do processo (ADR-036): o preço homologado (ou, sem resultado, o estimado) contra o que outros órgãos pagaram pelo mesmo código do catálogo do Compras.gov.br nos 12 meses anteriores. Mostra a referência inteira (quartis, mediana, as compras que entraram e as que ficaram fora, e por quê) e, pelos parâmetros do DOC-07, se o preço fica acima da referência comparada. Pedido só quando a pessoa clica.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Estado = { fase: "carregando" } | { fase: "pronto"; c: Comparacao } | { fase: "erro"; erro: string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andamento da comparação.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podeComparar</w:t>
      </w:r>
      <w:r>
        <w:rPr>
          <w:sz w:val="16"/>
          <w:szCs w:val="16"/>
        </w:rPr>
        <w:t xml:space="preserve">  (linha 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podeComparar = (item: ItemProcesso) =&gt; !!item.catalogo &amp;&amp; item.material !== null;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item tem o código do catálogo do Compras.gov.br, que a comparação exige?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TipoComparacao</w:t>
      </w:r>
      <w:r>
        <w:rPr>
          <w:sz w:val="16"/>
          <w:szCs w:val="16"/>
        </w:rPr>
        <w:t xml:space="preserve">  (linha 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TipoComparacao = "orgaos" | "anp";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comparações de um item: com outros órgãos (catálogo) e com o mercado (ANP).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BotoesComparar</w:t>
      </w:r>
      <w:r>
        <w:rPr>
          <w:sz w:val="16"/>
          <w:szCs w:val="16"/>
        </w:rPr>
        <w:t xml:space="preserve">  (linha 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BotoesComparar({ item, aberta, onAbrir }: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botões das comparações que o item admite; sem nenhuma, o motivo.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precoDoItem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precoDoItem(item: ItemProcesso, processo: Processo, sinal?: AbortSignal):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preço que se compara: o homologado (o do primeiro resultado com preço, e a data dele), ou, sem resultado, o estimado. Erro quando o item não tem preço unitário.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ComparacaoPreco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ComparacaoPreco({ item, processo }: { item: ItemProcesso; processo: Processo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Pede o preço homologado (se houver resultado) e a referência, e mostra a comparação.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Leitura</w:t>
      </w:r>
      <w:r>
        <w:rPr>
          <w:sz w:val="16"/>
          <w:szCs w:val="16"/>
        </w:rPr>
        <w:t xml:space="preserve">  (linha 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Leitura({ c }: { c: Comparacao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frase do resultado, na linguagem do DOC-08.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Distribuicao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Distribuicao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cinco números de uma distribuição de preços, o preço do item e se ele está marcado.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Faixa</w:t>
      </w:r>
      <w:r>
        <w:rPr>
          <w:sz w:val="16"/>
          <w:szCs w:val="16"/>
        </w:rPr>
        <w:t xml:space="preserve">  (linha 168)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Faixa({ d }: { d: Distribuicao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faixa de preços (do mínimo ao máximo, com os quartis) e onde o preço do item cai.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Numeros</w:t>
      </w:r>
      <w:r>
        <w:rPr>
          <w:sz w:val="16"/>
          <w:szCs w:val="16"/>
        </w:rPr>
        <w:t xml:space="preserve">  (linha 186)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Numeros({ d }: { d: Pick&lt;Distribuicao, "minimo" | "q1" | "mediana" | "q3" | "maximo"&gt;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Mínimo, quartis, mediana e máximo, lado a lado.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</w:t>
      </w:r>
      <w:r>
        <w:rPr>
          <w:sz w:val="16"/>
          <w:szCs w:val="16"/>
        </w:rPr>
        <w:t xml:space="preserve">  (linha 199)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Resultado({ c, item }: { c: Comparacao; item: ItemProcesso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comparação inteira: a leitura, a faixa, os números, o que ficou fora e as compras que entraram.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LinhaCompra</w:t>
      </w:r>
      <w:r>
        <w:rPr>
          <w:sz w:val="16"/>
          <w:szCs w:val="16"/>
        </w:rPr>
        <w:t xml:space="preserve">  (linha 259)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LinhaCompra({ x }: { x: CompraComparavel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compra comparável: órgão, lugar, data, quantidade e fornecedor (pessoa física sem identificação), e o preço.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215" w:id="215"/>
      <w:r>
        <w:t xml:space="preserve">12.92 src/componentes/paineis/Comuns.tsx</w:t>
      </w:r>
      <w:bookmarkEnd w:id="215"/>
    </w:p>
    <w:p>
      <w:pPr>
        <w:spacing w:after="100"/>
      </w:pPr>
      <w:r>
        <w:rPr>
          <w:sz w:val="17"/>
          <w:szCs w:val="17"/>
        </w:rPr>
        <w:t xml:space="preserve">packages/portal/src/componentes/paineis/Comuns.tsx · TypeScript · 311 linhas · 9 declarações</w:t>
      </w:r>
    </w:p>
    <w:p>
      <w:pPr>
        <w:spacing w:after="80"/>
      </w:pPr>
      <w:r>
        <w:t xml:space="preserve">Peças comuns aos painéis de contratações e de conformidade: busca de ente, aviso metodológico (PUB-08), números em destaque, gráfico de barras por mês e o selo de resultado da conformidade.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METODOLOGIA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METODOLOGIA = "https://github.com/Dracon-46/FalkyriaLumen/blob/main/docs/adr/ADR-028.md";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da metodologia completa, no repositório público do projeto.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Item</w:t>
      </w:r>
      <w:r>
        <w:rPr>
          <w:sz w:val="16"/>
          <w:szCs w:val="16"/>
        </w:rPr>
        <w:t xml:space="preserve">  (linha 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Item = { tipo: "ente"; e: EnteBusca } | { tipo: "orgao"; o: OrgaoBusca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item da lista de resultados: um ente ou, na busca de contratações, um órgão.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BuscaEnte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BuscaEnte(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Campo de busca de ente (União, estado ou município), com a lista de resultados logo abaixo. Com </w:t>
      </w:r>
      <w:r>
        <w:rPr>
          <w:rFonts w:ascii="Consolas" w:cs="Consolas" w:eastAsia="Consolas" w:hAnsi="Consolas"/>
          <w:sz w:val="19"/>
          <w:szCs w:val="19"/>
        </w:rPr>
        <w:t xml:space="preserve">onEscolherOrgao</w:t>
      </w:r>
      <w:r>
        <w:t xml:space="preserve">, busca também os órgãos que publicaram no PNCP (prefeituras, câmaras, autarquias como um serviço autônomo de água e esgoto, fundações e empresas públicas), pelo nome, pela sigla ou pelo CNPJ.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AvisoMetodologico</w:t>
      </w:r>
      <w:r>
        <w:rPr>
          <w:sz w:val="16"/>
          <w:szCs w:val="16"/>
        </w:rPr>
        <w:t xml:space="preserve">  (linha 157)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AvisoMetodologico({ children }: { children: ReactNode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Aviso metodológico obrigatório em toda página pública (PUB-08), com o link para a metodologia.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Numero</w:t>
      </w:r>
      <w:r>
        <w:rPr>
          <w:sz w:val="16"/>
          <w:szCs w:val="16"/>
        </w:rPr>
        <w:t xml:space="preserve">  (linha 172)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Numero({ rotulo, valor, detalhe }: { rotulo: string; valor: string; detalhe?: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número com rótulo e, quando há, uma linha de detalhe.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Barra</w:t>
      </w:r>
      <w:r>
        <w:rPr>
          <w:sz w:val="16"/>
          <w:szCs w:val="16"/>
        </w:rPr>
        <w:t xml:space="preserve">  (linha 185)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Barra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barra do gráfico: o rótulo do mês e o valor.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GraficoBarras</w:t>
      </w:r>
      <w:r>
        <w:rPr>
          <w:sz w:val="16"/>
          <w:szCs w:val="16"/>
        </w:rPr>
        <w:t xml:space="preserve">  (linha 194)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GraficoBarras(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Barras verticais finas, uma por mês, com a grade discreta e um rótulo de valor ao passar o mouse (ou o foco do teclado). Abaixo, a mesma série em tabela, recolhida, para leitor de tela e para conferir.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SeloResultado</w:t>
      </w:r>
      <w:r>
        <w:rPr>
          <w:sz w:val="16"/>
          <w:szCs w:val="16"/>
        </w:rPr>
        <w:t xml:space="preserve">  (linha 297)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SeloResultado({ resultado, rotulo }: { resultado: Resultado; rotulo: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Selo do resultado de uma obrigação: ícone e texto, nunca só a cor.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Situacao</w:t>
      </w:r>
      <w:r>
        <w:rPr>
          <w:sz w:val="16"/>
          <w:szCs w:val="16"/>
        </w:rPr>
        <w:t xml:space="preserve">  (linha 309)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Situacao({ children }: { children: ReactNode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Estado de carregamento, erro ou ausência, numa linha.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216" w:id="216"/>
      <w:r>
        <w:t xml:space="preserve">12.93 src/componentes/paineis/DespesaComPessoal.tsx</w:t>
      </w:r>
      <w:bookmarkEnd w:id="216"/>
    </w:p>
    <w:p>
      <w:pPr>
        <w:spacing w:after="100"/>
      </w:pPr>
      <w:r>
        <w:rPr>
          <w:sz w:val="17"/>
          <w:szCs w:val="17"/>
        </w:rPr>
        <w:t xml:space="preserve">packages/portal/src/componentes/paineis/DespesaComPessoal.tsx · TypeScript · 89 linhas · 1 declarações</w:t>
      </w:r>
    </w:p>
    <w:p>
      <w:pPr>
        <w:spacing w:after="80"/>
      </w:pPr>
      <w:r>
        <w:t xml:space="preserve">Despesa com pessoal do Poder Executivo em % da receita corrente líquida ajustada, pelo RGF do último período do exercício (ADR-042; LRF, arts. 19, 20, 22 e 59). Mostra o percentual e os limites que o próprio relatório declara, ao lado da mediana do grupo de pares. São os números do ente; a verificação cabe ao tribunal de contas.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DespesaComPessoal</w:t>
      </w:r>
      <w:r>
        <w:rPr>
          <w:sz w:val="16"/>
          <w:szCs w:val="16"/>
        </w:rPr>
        <w:t xml:space="preserve">  (linha 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DespesaComPessoal({ codigo, pessoal, minimo }: { codigo: string; pessoal: PessoalPares | undefined;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seção da despesa com pessoal; não aparece nos arquivos publicados antes dela.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217" w:id="217"/>
      <w:r>
        <w:t xml:space="preserve">12.94 src/componentes/paineis/DespesaPorFuncao.tsx</w:t>
      </w:r>
      <w:bookmarkEnd w:id="217"/>
    </w:p>
    <w:p>
      <w:pPr>
        <w:spacing w:after="100"/>
      </w:pPr>
      <w:r>
        <w:rPr>
          <w:sz w:val="17"/>
          <w:szCs w:val="17"/>
        </w:rPr>
        <w:t xml:space="preserve">packages/portal/src/componentes/paineis/DespesaPorFuncao.tsx · TypeScript · 155 linhas · 2 declarações</w:t>
      </w:r>
    </w:p>
    <w:p>
      <w:pPr>
        <w:spacing w:after="80"/>
      </w:pPr>
      <w:r>
        <w:t xml:space="preserve">Despesa por função do ente (ADR-041; RF-PU-05). Abre no total gasto em cada função, com a fatia do total; o filtro "por habitante, com o grupo" mostra o valor por habitante ao lado da mediana e da metade central do grupo de pares, e de que lado dela o ente fica (entes de tamanhos diferentes só se comparam por habitante). É contexto, como o resto do cartão: a diferença tem causas que a tabela não mostra, e a tela as lista.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posicao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posicao(linha: LinhaDespesa):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posição do ente na linha, ou um traço sem distribuição.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DespesaPorFuncao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DespesaPorFuncao({ codigo, despesa, minimo }: { codigo: string; despesa: DespesaPares | undefined;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seção da despesa por função; não aparece nos arquivos publicados antes dela.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218" w:id="218"/>
      <w:r>
        <w:t xml:space="preserve">12.95 src/componentes/paineis/Documentos.tsx</w:t>
      </w:r>
      <w:bookmarkEnd w:id="218"/>
    </w:p>
    <w:p>
      <w:pPr>
        <w:spacing w:after="100"/>
      </w:pPr>
      <w:r>
        <w:rPr>
          <w:sz w:val="17"/>
          <w:szCs w:val="17"/>
        </w:rPr>
        <w:t xml:space="preserve">packages/portal/src/componentes/paineis/Documentos.tsx · TypeScript · 75 linhas · 2 declarações</w:t>
      </w:r>
    </w:p>
    <w:p>
      <w:pPr>
        <w:spacing w:after="80"/>
      </w:pPr>
      <w:r>
        <w:t xml:space="preserve">Botão "Documentos" de uma publicação do PNCP: ao abrir, lista os arquivos publicados (edital, aviso, contrato, aditivos) com o link de download na fonte. A lista é pedida à API do PNCP só quando aberta.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Estado = { fase: "fechado" } | { fase: "carregando" } | { fase: "pronto"; docs: DocumentoPncp[] } | { fase: "erro"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Fechado, buscando no PNCP, a lista pronta ou a falha da busca.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Documentos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Documentos({ chave, link, abrirJa = false }: { chave: string; link: string | null; abrirJa?: boolean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Documentos de uma publicação, recolhidos até a pessoa abrir (ou já abertos, com </w:t>
      </w:r>
      <w:r>
        <w:rPr>
          <w:rFonts w:ascii="Consolas" w:cs="Consolas" w:eastAsia="Consolas" w:hAnsi="Consolas"/>
          <w:sz w:val="19"/>
          <w:szCs w:val="19"/>
        </w:rPr>
        <w:t xml:space="preserve">abrirJa</w:t>
      </w:r>
      <w:r>
        <w:t xml:space="preserve">, no modal da contratação); nada aparece se a chave não é do PNCP.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219" w:id="219"/>
      <w:r>
        <w:t xml:space="preserve">12.96 src/componentes/paineis/EmpresaReceita.tsx</w:t>
      </w:r>
      <w:bookmarkEnd w:id="219"/>
    </w:p>
    <w:p>
      <w:pPr>
        <w:spacing w:after="100"/>
      </w:pPr>
      <w:r>
        <w:rPr>
          <w:sz w:val="17"/>
          <w:szCs w:val="17"/>
        </w:rPr>
        <w:t xml:space="preserve">packages/portal/src/componentes/paineis/EmpresaReceita.tsx · TypeScript · 155 linhas · 4 declarações</w:t>
      </w:r>
    </w:p>
    <w:p>
      <w:pPr>
        <w:spacing w:after="80"/>
      </w:pPr>
      <w:r>
        <w:t xml:space="preserve">O fornecedor filtrado na Receita Federal (ADR-043): situação cadastral, abertura, atividade, porte, capital, Simples e quadro societário, da base pública de CNPJ que os painéis publicam. Fatos do cadastro, sem leitura sobre a empresa: a tela não marca nem ordena nada.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Estado = { fase: "carregando" } | { fase: "pronta"; empresa: EmpresaReceita; mes: string | null }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leitura do fornecedor: carregando, lida, sem a base ou com erro.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situacao</w:t>
      </w:r>
      <w:r>
        <w:rPr>
          <w:sz w:val="16"/>
          <w:szCs w:val="16"/>
        </w:rPr>
        <w:t xml:space="preserve">  (linha 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situacao(e: EmpresaReceita):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"Ativa desde 03/01/2005" e o motivo, quando há.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SocioPj</w:t>
      </w:r>
      <w:r>
        <w:rPr>
          <w:sz w:val="16"/>
          <w:szCs w:val="16"/>
        </w:rPr>
        <w:t xml:space="preserve">  (linha 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SocioPj({ cnpj }: { cnpj?: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Sócio pessoa jurídica: o CNPJ leva à página da empresa sócia (ADR-049).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EmpresaReceitaCartao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EmpresaReceitaCartao({ cnpj }: { cnpj: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cartão do fornecedor na Receita; não aparece enquanto a base de CNPJ não estiver publicada.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220" w:id="220"/>
      <w:r>
        <w:t xml:space="preserve">12.97 src/componentes/paineis/GrupoPares.tsx</w:t>
      </w:r>
      <w:bookmarkEnd w:id="220"/>
    </w:p>
    <w:p>
      <w:pPr>
        <w:spacing w:after="100"/>
      </w:pPr>
      <w:r>
        <w:rPr>
          <w:sz w:val="17"/>
          <w:szCs w:val="17"/>
        </w:rPr>
        <w:t xml:space="preserve">packages/portal/src/componentes/paineis/GrupoPares.tsx · TypeScript · 146 linhas · 2 declarações</w:t>
      </w:r>
    </w:p>
    <w:p>
      <w:pPr>
        <w:spacing w:after="80"/>
      </w:pPr>
      <w:r>
        <w:t xml:space="preserve">Grupo de pares do ente na conformidade (ADR-038; UC-06): quais entes são comparáveis a ele, por quais critérios, e como a fração entregue no prazo se distribui entre eles. É contexto, não avaliação: a tela não ordena nem classifica o ente pela posição no grupo, e a lista dos entes vem por nome (PUB-07). Com a DCA lida, mostra também a despesa por função por habitante ao lado do grupo (ADR-041); com o RGF, a despesa com pessoal do Executivo em % da RCL ajustada (ADR-042).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Lista</w:t>
      </w:r>
      <w:r>
        <w:rPr>
          <w:sz w:val="16"/>
          <w:szCs w:val="16"/>
        </w:rPr>
        <w:t xml:space="preserve">  (linha 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Lista = { fase: "fechada" } | { fase: "carregando" } | { fase: "pronta"; entes: EntePares[] } | { fase: "erro"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lista dos entes do grupo: fechada, carregando, lida ou com erro.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GrupoPares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GrupoPares({ codigo, pares, resumo }: { codigo: string; pares: ParesConformidade | undefined;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seção do grupo de pares; não aparece nos arquivos publicados antes dele.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221" w:id="221"/>
      <w:r>
        <w:t xml:space="preserve">12.98 src/componentes/paineis/ModalContratacao.tsx</w:t>
      </w:r>
      <w:bookmarkEnd w:id="221"/>
    </w:p>
    <w:p>
      <w:pPr>
        <w:spacing w:after="100"/>
      </w:pPr>
      <w:r>
        <w:rPr>
          <w:sz w:val="17"/>
          <w:szCs w:val="17"/>
        </w:rPr>
        <w:t xml:space="preserve">packages/portal/src/componentes/paineis/ModalContratacao.tsx · TypeScript · 339 linhas · 11 declarações</w:t>
      </w:r>
    </w:p>
    <w:p>
      <w:pPr>
        <w:spacing w:after="80"/>
      </w:pPr>
      <w:r>
        <w:t xml:space="preserve">Modal de uma contratação (ADR-035): tudo sobre um processo ou um contrato, como o PNCP publica, pedido à API na hora em que abre. No processo, os dados, os itens com o preço unitário, o vencedor e a comparação do preço com outros órgãos (ADR-036), os documentos e os links do sistema de origem e do processo eletrônico; no contrato, o fornecedor, os valores, a vigência, os termos aditivos, o processo de origem e os documentos. A página por trás fica filtrada pelo órgão (e, no contrato, pelo fornecedor); fechar o modal mantém o filtro.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useCarga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useCarga&lt;T&gt;(chave: string, fn: (s: AbortSignal) =&gt; Promise&lt;T&gt;): Carga&lt;T&gt;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Faz o pedido ao PNCP quando a chave muda e cancela o anterior.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ModalContratacao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ModalContratacao({ chave, onFechar, onAbrir, onFornecedor, aConferir = false }: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modal; </w:t>
      </w:r>
      <w:r>
        <w:rPr>
          <w:rFonts w:ascii="Consolas" w:cs="Consolas" w:eastAsia="Consolas" w:hAnsi="Consolas"/>
          <w:sz w:val="19"/>
          <w:szCs w:val="19"/>
        </w:rPr>
        <w:t xml:space="preserve">onAbrir</w:t>
      </w:r>
      <w:r>
        <w:t xml:space="preserve"> troca a publicação aberta (do contrato para o processo de origem, por exemplo).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Campo</w:t>
      </w:r>
      <w:r>
        <w:rPr>
          <w:sz w:val="16"/>
          <w:szCs w:val="16"/>
        </w:rPr>
        <w:t xml:space="preserve">  (linha 105)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Campo({ rotulo, children }: { rotulo: string; children: ReactNode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de campo: rótulo e valor (some quando o valor não existe).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Fornecedor</w:t>
      </w:r>
      <w:r>
        <w:rPr>
          <w:sz w:val="16"/>
          <w:szCs w:val="16"/>
        </w:rPr>
        <w:t xml:space="preserve">  (linha 116)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Fornecedor({ f, onFornecedor }: { f: Parte; onFornecedor: (cnpj: string) =&gt; void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Fornecedor: pessoa jurídica com CNPJ, o botão de filtrar e a página da empresa; pessoa física sem identificação.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129)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Estado&lt;T&gt;({ carga, children }: { carga: Carga&lt;T&gt;; children: (d: T) =&gt; ReactNode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Mostra o aviso de carga ou de erro; pronto, desenha o conteúdo.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Links</w:t>
      </w:r>
      <w:r>
        <w:rPr>
          <w:sz w:val="16"/>
          <w:szCs w:val="16"/>
        </w:rPr>
        <w:t xml:space="preserve">  (linha 136)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Links({ links }: { links: [string, string | null][]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links para a publicação, só os de endereço web.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DoProcesso</w:t>
      </w:r>
      <w:r>
        <w:rPr>
          <w:sz w:val="16"/>
          <w:szCs w:val="16"/>
        </w:rPr>
        <w:t xml:space="preserve">  (linha 149)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DoProcesso({ chave, onFornecedor }: { chave: string; onFornecedor: (cnpj: string) =&gt; void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processo: dados, itens, documentos.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Itens</w:t>
      </w:r>
      <w:r>
        <w:rPr>
          <w:sz w:val="16"/>
          <w:szCs w:val="16"/>
        </w:rPr>
        <w:t xml:space="preserve">  (linha 194)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Itens({ processo, itens, onFornecedor }: { processo: Processo; itens: ItemProcesso[]; onFornecedor: (cnpj: string) =&gt;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itens do processo, 20 por página, com o vencedor e a comparação de preço pedidos quando a pessoa abre.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Vencedor</w:t>
      </w:r>
      <w:r>
        <w:rPr>
          <w:sz w:val="16"/>
          <w:szCs w:val="16"/>
        </w:rPr>
        <w:t xml:space="preserve">  (linha 247)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Vencedor({ chave, item, onFornecedor }: { chave: string; item: number; onFornecedor: (cnpj: string) =&gt; void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vencedor do item, pedido ao PNCP quando a pessoa clica.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ResultadoDoItem</w:t>
      </w:r>
      <w:r>
        <w:rPr>
          <w:sz w:val="16"/>
          <w:szCs w:val="16"/>
        </w:rPr>
        <w:t xml:space="preserve">  (linha 261)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ResultadoDoItem({ chave, item, onFornecedor }: { chave: string; item: number; onFornecedor: (cnpj: string) =&gt; void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vencedor de um item, pedido ao abrir.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DoContrato</w:t>
      </w:r>
      <w:r>
        <w:rPr>
          <w:sz w:val="16"/>
          <w:szCs w:val="16"/>
        </w:rPr>
        <w:t xml:space="preserve">  (linha 282)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DoContrato({ chave, onAbrir, onFornecedor }: { chave: string; onAbrir: (chave: string) =&gt; void;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contrato: fornecedor, valores, vigência, termos, processo de origem e documentos.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222" w:id="222"/>
      <w:r>
        <w:t xml:space="preserve">12.99 src/componentes/paineis/PainelConformidade.tsx</w:t>
      </w:r>
      <w:bookmarkEnd w:id="222"/>
    </w:p>
    <w:p>
      <w:pPr>
        <w:spacing w:after="100"/>
      </w:pPr>
      <w:r>
        <w:rPr>
          <w:sz w:val="17"/>
          <w:szCs w:val="17"/>
        </w:rPr>
        <w:t xml:space="preserve">packages/portal/src/componentes/paineis/PainelConformidade.tsx · TypeScript · 384 linhas · 9 declarações</w:t>
      </w:r>
    </w:p>
    <w:p>
      <w:pPr>
        <w:spacing w:after="80"/>
      </w:pPr>
      <w:r>
        <w:t xml:space="preserve">Painel de conformidade fiscal (UC-07, ADR-028): se os relatórios da Lei de Responsabilidade Fiscal constam do extrato de entregas do Tesouro (SICONFI) e em que data, contra o prazo legal.</w:t>
      </w:r>
    </w:p>
    <w:p>
      <w:pPr>
        <w:spacing w:after="80"/>
      </w:pPr>
      <w:r>
        <w:t xml:space="preserve">Três telas pela URL: o Brasil (sem parâmetro), uma UF (</w:t>
      </w:r>
      <w:r>
        <w:rPr>
          <w:rFonts w:ascii="Consolas" w:cs="Consolas" w:eastAsia="Consolas" w:hAnsi="Consolas"/>
          <w:sz w:val="19"/>
          <w:szCs w:val="19"/>
        </w:rPr>
        <w:t xml:space="preserve">?uf=SP</w:t>
      </w:r>
      <w:r>
        <w:t xml:space="preserve">) e um ente (</w:t>
      </w:r>
      <w:r>
        <w:rPr>
          <w:rFonts w:ascii="Consolas" w:cs="Consolas" w:eastAsia="Consolas" w:hAnsi="Consolas"/>
          <w:sz w:val="19"/>
          <w:szCs w:val="19"/>
        </w:rPr>
        <w:t xml:space="preserve">?ente=&lt;código IBGE&gt;</w:t>
      </w:r>
      <w:r>
        <w:t xml:space="preserve">), com o período em </w:t>
      </w:r>
      <w:r>
        <w:rPr>
          <w:rFonts w:ascii="Consolas" w:cs="Consolas" w:eastAsia="Consolas" w:hAnsi="Consolas"/>
          <w:sz w:val="19"/>
          <w:szCs w:val="19"/>
        </w:rPr>
        <w:t xml:space="preserve">?de=AAAA-01&amp;ate=AAAA-12</w:t>
      </w:r>
      <w:r>
        <w:t xml:space="preserve"> (os exercícios escolhidos; </w:t>
      </w:r>
      <w:r>
        <w:rPr>
          <w:rFonts w:ascii="Consolas" w:cs="Consolas" w:eastAsia="Consolas" w:hAnsi="Consolas"/>
          <w:sz w:val="19"/>
          <w:szCs w:val="19"/>
        </w:rPr>
        <w:t xml:space="preserve">recortarConformidade</w:t>
      </w:r>
      <w:r>
        <w:t xml:space="preserve">). A ordem é sempre por UF e por nome, nunca por resultado (PUB-07).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Dados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Dados = ConformidadePanorama | ConformidadeUf | ConformidadeEnte;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três arquivos que a página pode mostrar.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Estado = { carregando: true } | { carregando: false; dados: Dados | null; erro: string | null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Carregando, ou o arquivo lido (null quando não existe) e o erro, se houve.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noPrazo</w:t>
      </w:r>
      <w:r>
        <w:rPr>
          <w:sz w:val="16"/>
          <w:szCs w:val="16"/>
        </w:rPr>
        <w:t xml:space="preserve">  (linha 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noPrazo(r: ResumoConformidade):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"4 de 6 no prazo (66,67%)"; sem obrigação avaliável, "sem obrigação avaliável".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PainelConformidade</w:t>
      </w:r>
      <w:r>
        <w:rPr>
          <w:sz w:val="16"/>
          <w:szCs w:val="16"/>
        </w:rPr>
        <w:t xml:space="preserve">  (linha 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PainelConformidade()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Painel de conformidade, a partir de </w:t>
      </w:r>
      <w:r>
        <w:rPr>
          <w:rFonts w:ascii="Consolas" w:cs="Consolas" w:eastAsia="Consolas" w:hAnsi="Consolas"/>
          <w:sz w:val="19"/>
          <w:szCs w:val="19"/>
        </w:rPr>
        <w:t xml:space="preserve">?uf=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?ente=</w:t>
      </w:r>
      <w:r>
        <w:t xml:space="preserve"> na URL.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</w:t>
      </w:r>
      <w:r>
        <w:rPr>
          <w:sz w:val="16"/>
          <w:szCs w:val="16"/>
        </w:rPr>
        <w:t xml:space="preserve">  (linha 135)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Resumo({ r, titulo }: { r: ResumoConformidade; titulo: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quatro resultados e a fração no prazo, em números.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Panorama</w:t>
      </w:r>
      <w:r>
        <w:rPr>
          <w:sz w:val="16"/>
          <w:szCs w:val="16"/>
        </w:rPr>
        <w:t xml:space="preserve">  (linha 150)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Panorama({ dados, onUf }: { dados: ConformidadePanorama; onUf: (uf: string) =&gt; void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Brasil: resumo, por obrigação e por UF (em ordem de UF).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Uf</w:t>
      </w:r>
      <w:r>
        <w:rPr>
          <w:sz w:val="16"/>
          <w:szCs w:val="16"/>
        </w:rPr>
        <w:t xml:space="preserve">  (linha 231)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Uf({ dados, onEnte, onBrasil }: { dados: ConformidadeUf; onEnte: (c: string) =&gt; void; onBrasil: () =&gt; void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UF: os entes por nome (o estado primeiro), com filtro.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Ente</w:t>
      </w:r>
      <w:r>
        <w:rPr>
          <w:sz w:val="16"/>
          <w:szCs w:val="16"/>
        </w:rPr>
        <w:t xml:space="preserve">  (linha 300)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Ente({ dados, onUf }: { dados: ConformidadeEnte; onUf: (uf: string | null) =&gt; void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ente: o resumo e cada obrigação avaliada, por exercício.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Exercicio</w:t>
      </w:r>
      <w:r>
        <w:rPr>
          <w:sz w:val="16"/>
          <w:szCs w:val="16"/>
        </w:rPr>
        <w:t xml:space="preserve">  (linha 341)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Exercicio({ ano, obrigacoes }: { ano: number; obrigacoes: Obrigacao[]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obrigações de um exercício, 20 por página.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223" w:id="223"/>
      <w:r>
        <w:t xml:space="preserve">12.100 src/componentes/paineis/PainelContratacoes.tsx</w:t>
      </w:r>
      <w:bookmarkEnd w:id="223"/>
    </w:p>
    <w:p>
      <w:pPr>
        <w:spacing w:after="100"/>
      </w:pPr>
      <w:r>
        <w:rPr>
          <w:sz w:val="17"/>
          <w:szCs w:val="17"/>
        </w:rPr>
        <w:t xml:space="preserve">packages/portal/src/componentes/paineis/PainelContratacoes.tsx · TypeScript · 900 linhas · 11 declarações</w:t>
      </w:r>
    </w:p>
    <w:p>
      <w:pPr>
        <w:spacing w:after="80"/>
      </w:pPr>
      <w:r>
        <w:t xml:space="preserve">Painel de contratações (UC-01 e UC-02, ADR-028): o que cada ente publicou no PNCP.</w:t>
      </w:r>
    </w:p>
    <w:p>
      <w:pPr>
        <w:spacing w:after="80"/>
      </w:pPr>
      <w:r>
        <w:t xml:space="preserve">Sem ente na URL, mostra o Brasil; com </w:t>
      </w:r>
      <w:r>
        <w:rPr>
          <w:rFonts w:ascii="Consolas" w:cs="Consolas" w:eastAsia="Consolas" w:hAnsi="Consolas"/>
          <w:sz w:val="19"/>
          <w:szCs w:val="19"/>
        </w:rPr>
        <w:t xml:space="preserve">?ente=&lt;código IBGE&gt;</w:t>
      </w:r>
      <w:r>
        <w:t xml:space="preserve">, a União (1), um estado, o DF ou um município; com </w:t>
      </w:r>
      <w:r>
        <w:rPr>
          <w:rFonts w:ascii="Consolas" w:cs="Consolas" w:eastAsia="Consolas" w:hAnsi="Consolas"/>
          <w:sz w:val="19"/>
          <w:szCs w:val="19"/>
        </w:rPr>
        <w:t xml:space="preserve">?orgao=&lt;CNPJ&gt;</w:t>
      </w:r>
      <w:r>
        <w:t xml:space="preserve">, um órgão só (uma prefeitura, uma câmara, uma autarquia como um serviço autônomo de água e esgoto, uma fundação ou uma empresa pública). Tudo vem dos arquivos que </w:t>
      </w:r>
      <w:r>
        <w:rPr>
          <w:rFonts w:ascii="Consolas" w:cs="Consolas" w:eastAsia="Consolas" w:hAnsi="Consolas"/>
          <w:sz w:val="19"/>
          <w:szCs w:val="19"/>
        </w:rPr>
        <w:t xml:space="preserve">lumen painel publicar</w:t>
      </w:r>
      <w:r>
        <w:t xml:space="preserve"> gera, uma vez por dia. Nada aqui é indício: são somas e listas do que os órgãos publicaram, com o link de cada publicação no PNCP.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valorAConferir</w:t>
      </w:r>
      <w:r>
        <w:rPr>
          <w:sz w:val="16"/>
          <w:szCs w:val="16"/>
        </w:rPr>
        <w:t xml:space="preserve">  (linha 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valorAConferir(dados: Pick&lt;SecoesContratacoes, "recentes" | "contratos_recentes" | "a_conferir"&gt;, chave: string):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publicação está entre os valores acima do teto de plausibilidade, fora das somas?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PainelContratacoes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PainelContratacoes()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Painel de contratações, a partir do </w:t>
      </w:r>
      <w:r>
        <w:rPr>
          <w:rFonts w:ascii="Consolas" w:cs="Consolas" w:eastAsia="Consolas" w:hAnsi="Consolas"/>
          <w:sz w:val="19"/>
          <w:szCs w:val="19"/>
        </w:rPr>
        <w:t xml:space="preserve">?ente=</w:t>
      </w:r>
      <w:r>
        <w:t xml:space="preserve"> da URL.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SemDados</w:t>
      </w:r>
      <w:r>
        <w:rPr>
          <w:sz w:val="16"/>
          <w:szCs w:val="16"/>
        </w:rPr>
        <w:t xml:space="preserve">  (linha 229)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SemDados({ ente, orgao, onVoltar }: { ente: string | null; orgao: string | null; onVoltar: () =&gt; void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ente não tem arquivo: nenhuma publicação no período coletado (UC-01, exceção 4a).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somarMes</w:t>
      </w:r>
      <w:r>
        <w:rPr>
          <w:sz w:val="16"/>
          <w:szCs w:val="16"/>
        </w:rPr>
        <w:t xml:space="preserve">  (linha 253)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somarMes&lt;T extends { mes: string }&gt;(a: T, b: T): 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Duas linhas do mês a mês somadas campo a campo (para o gráfico por ano).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FiltroDoArquivo</w:t>
      </w:r>
      <w:r>
        <w:rPr>
          <w:sz w:val="16"/>
          <w:szCs w:val="16"/>
        </w:rPr>
        <w:t xml:space="preserve">  (linha 262)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FiltroDoArquivo(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Filtro do período (o componente comum), com as opções do mês a mês do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Periodo</w:t>
      </w:r>
      <w:r>
        <w:rPr>
          <w:sz w:val="16"/>
          <w:szCs w:val="16"/>
        </w:rPr>
        <w:t xml:space="preserve">  (linha 298)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Periodo({ cobertura, gerado }: { cobertura: Cobertura; gerado: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da data da coleta e dos dias que faltam no período.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Secoes</w:t>
      </w:r>
      <w:r>
        <w:rPr>
          <w:sz w:val="16"/>
          <w:szCs w:val="16"/>
        </w:rPr>
        <w:t xml:space="preserve">  (linha 311)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Secoes(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números, os gráficos por mês e as tabelas comuns ao Brasil e a um 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fornecedorCsv</w:t>
      </w:r>
      <w:r>
        <w:rPr>
          <w:sz w:val="16"/>
          <w:szCs w:val="16"/>
        </w:rPr>
        <w:t xml:space="preserve">  (linha 647)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fornecedorCsv(x: { fornecedor: string | null; fornecedor_cnpj: string | null }):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fornecedor no CSV como na tela: pessoa física ou estrangeira, sem nome nem documento.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Panorama</w:t>
      </w:r>
      <w:r>
        <w:rPr>
          <w:sz w:val="16"/>
          <w:szCs w:val="16"/>
        </w:rPr>
        <w:t xml:space="preserve">  (linha 652)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Panorama(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Brasil: totais, esferas, UFs e as seções comuns.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Ente</w:t>
      </w:r>
      <w:r>
        <w:rPr>
          <w:sz w:val="16"/>
          <w:szCs w:val="16"/>
        </w:rPr>
        <w:t xml:space="preserve">  (linha 753)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Ente(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ente: o caminho (Brasil › UF), as seções comuns e, no estado, os municípios.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Orgao</w:t>
      </w:r>
      <w:r>
        <w:rPr>
          <w:sz w:val="16"/>
          <w:szCs w:val="16"/>
        </w:rPr>
        <w:t xml:space="preserve">  (linha 859)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Orgao(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órgão: o ente a que pertence e as seções comuns.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224" w:id="224"/>
      <w:r>
        <w:t xml:space="preserve">12.101 src/componentes/paineis/PainelOperacao.tsx</w:t>
      </w:r>
      <w:bookmarkEnd w:id="224"/>
    </w:p>
    <w:p>
      <w:pPr>
        <w:spacing w:after="100"/>
      </w:pPr>
      <w:r>
        <w:rPr>
          <w:sz w:val="17"/>
          <w:szCs w:val="17"/>
        </w:rPr>
        <w:t xml:space="preserve">packages/portal/src/componentes/paineis/PainelOperacao.tsx · TypeScript · 180 linhas · 2 declarações</w:t>
      </w:r>
    </w:p>
    <w:p>
      <w:pPr>
        <w:spacing w:after="80"/>
      </w:pPr>
      <w:r>
        <w:t xml:space="preserve">Situação das coletas (RF-AD-05; ADR-039): os alertas, as execuções dos fluxos de dados, o volume diário do PNCP contra o usual, a coleta da conformidade por UF e a cobertura por ente e UF (ADR-048). É a saúde do Lumen e das fontes, não dos entes.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Estado = { fase: "carregando" } | { fase: "pronto"; dados: Operacao | null } | { fase: "erro"; erro: string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Carregando, o arquivo lido (null quando ainda não publicado) ou o erro.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PainelOperacao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PainelOperacao()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página inteira da situação das coletas.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225" w:id="225"/>
      <w:r>
        <w:t xml:space="preserve">12.102 src/componentes/paineis/PainelPessoaJuridica.tsx</w:t>
      </w:r>
      <w:bookmarkEnd w:id="225"/>
    </w:p>
    <w:p>
      <w:pPr>
        <w:spacing w:after="100"/>
      </w:pPr>
      <w:r>
        <w:rPr>
          <w:sz w:val="17"/>
          <w:szCs w:val="17"/>
        </w:rPr>
        <w:t xml:space="preserve">packages/portal/src/componentes/paineis/PainelPessoaJuridica.tsx · TypeScript · 397 linhas · 13 declarações</w:t>
      </w:r>
    </w:p>
    <w:p>
      <w:pPr>
        <w:spacing w:after="80"/>
      </w:pPr>
      <w:r>
        <w:t xml:space="preserve">Visão 360 de uma empresa ou entidade pelo CNPJ (ADR-049): o cadastro na Receita, os contratos publicados no PNCP com cada ente, as emendas parlamentares recebidas e os convênios com a União. São fatos das fontes, como publicados; a página não marca nem ordena ninguém por risco. Sem CNPJ, a busca pelo nome (</w:t>
      </w:r>
      <w:r>
        <w:rPr>
          <w:rFonts w:ascii="Consolas" w:cs="Consolas" w:eastAsia="Consolas" w:hAnsi="Consolas"/>
          <w:sz w:val="19"/>
          <w:szCs w:val="19"/>
        </w:rPr>
        <w:t xml:space="preserve">?busca=</w:t>
      </w:r>
      <w:r>
        <w:t xml:space="preserve">).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Estado = { fase: "carregando" } | { fase: "pronto"; dados: PessoaJuridica | null } | { fase: "erro"; erro: string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Carregando, o registro lido (null quando o CNPJ não aparece em nenhuma fonte) ou o erro.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Nomes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Nomes = Map&lt;string, { nome: string; uf: string | null }&gt;;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e UF de cada ente, do cadastro da busca.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dataDoArquivo</w:t>
      </w:r>
      <w:r>
        <w:rPr>
          <w:sz w:val="16"/>
          <w:szCs w:val="16"/>
        </w:rPr>
        <w:t xml:space="preserve">  (linha 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dataDoArquivo(d: string | null):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data do arquivo da CGU: "20261009" (convênios, a data na página de download) ou o </w:t>
      </w:r>
      <w:r>
        <w:rPr>
          <w:rFonts w:ascii="Consolas" w:cs="Consolas" w:eastAsia="Consolas" w:hAnsi="Consolas"/>
          <w:sz w:val="19"/>
          <w:szCs w:val="19"/>
        </w:rPr>
        <w:t xml:space="preserve">Last-Modified</w:t>
      </w:r>
      <w:r>
        <w:t xml:space="preserve"> do servidor (emendas) → "09/10/2026".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EstadoBusca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EstadoBusca = { fase: "procurando" } | { fase: "pronta"; achados: AchadoPj[] | null } | { fase: "erro"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busca pelo nome: procurando, os achados (null quando a busca ainda não foi publicada) ou o erro.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PainelPessoaJuridica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PainelPessoaJuridica()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página: o campo do CNPJ ou do nome; com um CNPJ na URL, tudo o que o Lumen tem dele; com um nome, os achados.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Achados</w:t>
      </w:r>
      <w:r>
        <w:rPr>
          <w:sz w:val="16"/>
          <w:szCs w:val="16"/>
        </w:rPr>
        <w:t xml:space="preserve">  (linha 129)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Achados({ termo }: { termo: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nomes achados pela busca, cada um com o link para a página do CNPJ.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Pessoa</w:t>
      </w:r>
      <w:r>
        <w:rPr>
          <w:sz w:val="16"/>
          <w:szCs w:val="16"/>
        </w:rPr>
        <w:t xml:space="preserve">  (linha 172)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Pessoa({ cnpj, estado, nomes, de, ate, onPeriodo }: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há do CNPJ: o cartão da Receita e as três seções das fontes.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nomeDoEnte</w:t>
      </w:r>
      <w:r>
        <w:rPr>
          <w:sz w:val="16"/>
          <w:szCs w:val="16"/>
        </w:rPr>
        <w:t xml:space="preserve">  (linha 227)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nomeDoEnte(codigo: string, nomes: Nomes):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"Porto Alegre (RS)", "São Paulo (estado)", "Distrito Federal", "União" ou o código.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Contratos</w:t>
      </w:r>
      <w:r>
        <w:rPr>
          <w:sz w:val="16"/>
          <w:szCs w:val="16"/>
        </w:rPr>
        <w:t xml:space="preserve">  (linha 236)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Contratos({ p, nomes, de, ate }: { p: PessoaJuridica; nomes: Nomes; de: string | null; ate: string | null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Contratos no PNCP: os totais, o ano a ano e a tabela por ente contratante (que abre as Contratações no mesmo período).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ContratosTce</w:t>
      </w:r>
      <w:r>
        <w:rPr>
          <w:sz w:val="16"/>
          <w:szCs w:val="16"/>
        </w:rPr>
        <w:t xml:space="preserve">  (linha 262)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ContratosTce({ p, nomes }: { p: PessoaJuridica; nomes: Nomes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Contratos registrados no tribunal de contas (ADR-050), por ente; só aparece quando há algum.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Emendas</w:t>
      </w:r>
      <w:r>
        <w:rPr>
          <w:sz w:val="16"/>
          <w:szCs w:val="16"/>
        </w:rPr>
        <w:t xml:space="preserve">  (linha 287)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Emendas({ p, nomes }: { p: PessoaJuridica; nomes: Nomes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Emendas parlamentares recebidas como favorecida, por 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TabelaPorEnte</w:t>
      </w:r>
      <w:r>
        <w:rPr>
          <w:sz w:val="16"/>
          <w:szCs w:val="16"/>
        </w:rPr>
        <w:t xml:space="preserve">  (linha 301)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TabelaPorEnte({ linhas, nomes, contratos = false, href, csv }: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tabela de somas por ente, com o link de cada um; as primeiras linhas e, a pedido, todas; o CSV tem todas.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Convenios</w:t>
      </w:r>
      <w:r>
        <w:rPr>
          <w:sz w:val="16"/>
          <w:szCs w:val="16"/>
        </w:rPr>
        <w:t xml:space="preserve">  (linha 348)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Convenios({ p, nomes }: { p: PessoaJuridica; nomes: Nomes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Convênios com a União como convenente, do maior valor ao menor.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226" w:id="226"/>
      <w:r>
        <w:t xml:space="preserve">12.103 src/componentes/paineis/TceNoEnte.tsx</w:t>
      </w:r>
      <w:bookmarkEnd w:id="226"/>
    </w:p>
    <w:p>
      <w:pPr>
        <w:spacing w:after="100"/>
      </w:pPr>
      <w:r>
        <w:rPr>
          <w:sz w:val="17"/>
          <w:szCs w:val="17"/>
        </w:rPr>
        <w:t xml:space="preserve">packages/portal/src/componentes/paineis/TceNoEnte.tsx · TypeScript · 65 linhas · 1 declarações</w:t>
      </w:r>
    </w:p>
    <w:p>
      <w:pPr>
        <w:spacing w:after="80"/>
      </w:pPr>
      <w:r>
        <w:t xml:space="preserve">Na página de um ente em Contratações: os contratos ano a ano no PNCP ao lado dos registrados no tribunal de contas (ADR-050), quando o tribunal do ente já está no Lumen. Mostra a cobertura de antes de 2024, quando nem toda contratação passava pelo PNCP. As duas fontes não se somam.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TceNoEnte</w:t>
      </w:r>
      <w:r>
        <w:rPr>
          <w:sz w:val="16"/>
          <w:szCs w:val="16"/>
        </w:rPr>
        <w:t xml:space="preserve">  (linha 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TceNoEnte({ codigo, meses }: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tabela ano a ano; não aparece quando o tribunal do ente não está no Lumen.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227" w:id="227"/>
      <w:r>
        <w:t xml:space="preserve">12.104 src/componentes/paineis/Transparencia.tsx</w:t>
      </w:r>
      <w:bookmarkEnd w:id="227"/>
    </w:p>
    <w:p>
      <w:pPr>
        <w:spacing w:after="100"/>
      </w:pPr>
      <w:r>
        <w:rPr>
          <w:sz w:val="17"/>
          <w:szCs w:val="17"/>
        </w:rPr>
        <w:t xml:space="preserve">packages/portal/src/componentes/paineis/Transparencia.tsx · TypeScript · 94 linhas · 2 declarações</w:t>
      </w:r>
    </w:p>
    <w:p>
      <w:pPr>
        <w:spacing w:after="80"/>
      </w:pPr>
      <w:r>
        <w:t xml:space="preserve">Portais de transparência do ente, avaliados pelo PNTP (tribunais de contas e Atricon): uma linha por entidade (prefeitura, câmara, poderes, consórcios, estatais), com o nível, o índice e o link do portal. Aparece na página do ente em Conformidade (ADR-035).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Estado = { fase: "carregando" } | { fase: "pronto"; feed: FeedTransparencia | null; entidades: EntidadeTransparencia[] }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andamento da leitura da avaliação.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Transparencia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Transparencia({ codigo }: { codigo: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seção dos portais de transparência de um ente.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228" w:id="228"/>
      <w:r>
        <w:t xml:space="preserve">12.105 src/componentes/Rodape.tsx</w:t>
      </w:r>
      <w:bookmarkEnd w:id="228"/>
    </w:p>
    <w:p>
      <w:pPr>
        <w:spacing w:after="100"/>
      </w:pPr>
      <w:r>
        <w:rPr>
          <w:sz w:val="17"/>
          <w:szCs w:val="17"/>
        </w:rPr>
        <w:t xml:space="preserve">packages/portal/src/componentes/Rodape.tsx · TypeScript · 26 linhas · 1 declarações</w:t>
      </w:r>
    </w:p>
    <w:p>
      <w:pPr>
        <w:spacing w:after="80"/>
      </w:pPr>
      <w:r>
        <w:t xml:space="preserve">Rodapé de todas as páginas: de onde vêm os números, o compromisso editorial do projeto e o link da situação das coletas (ADR-039).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Rodape</w:t>
      </w:r>
      <w:r>
        <w:rPr>
          <w:sz w:val="16"/>
          <w:szCs w:val="16"/>
        </w:rPr>
        <w:t xml:space="preserve">  (linha 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Rodape()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Rodapé: de onde vêm os números e o compromisso editorial do projeto.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229" w:id="229"/>
      <w:r>
        <w:t xml:space="preserve">13. Vocabulário controlado — ferramentas/lint-vocabulario</w:t>
      </w:r>
      <w:bookmarkEnd w:id="229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Verificador que impede termos que imputam conduta nos textos públicos (ADR-007).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lint_vocabulario.py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249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13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230" w:id="230"/>
      <w:r>
        <w:t xml:space="preserve">13.1 lint_vocabulario.py</w:t>
      </w:r>
      <w:bookmarkEnd w:id="230"/>
    </w:p>
    <w:p>
      <w:pPr>
        <w:spacing w:after="100"/>
      </w:pPr>
      <w:r>
        <w:rPr>
          <w:sz w:val="17"/>
          <w:szCs w:val="17"/>
        </w:rPr>
        <w:t xml:space="preserve">ferramentas/lint-vocabulario/lint_vocabulario.py · Python · 249 linhas · 13 declarações</w:t>
      </w:r>
    </w:p>
    <w:p>
      <w:pPr>
        <w:spacing w:after="80"/>
      </w:pPr>
      <w:r>
        <w:t xml:space="preserve">Verificador de vocabulário controlado do Projeto Lumen.</w:t>
      </w:r>
    </w:p>
    <w:p>
      <w:pPr>
        <w:spacing w:after="80"/>
      </w:pPr>
      <w:r>
        <w:t xml:space="preserve">Implementa a restrição do DOC-08, seção 3: nenhum texto destinado ao público pode conter termo que impute conduta ilícita. O Lumen publica indícios, nunca conclusões — e essa regra é imposta por ferramenta, não por disciplina, porque basta um rótulo ou uma mensagem de erro escaparem para o projeto afirmar em público algo que não tem competência para afirmar.</w:t>
      </w:r>
    </w:p>
    <w:p>
      <w:pPr>
        <w:spacing w:after="80"/>
      </w:pPr>
      <w:r>
        <w:t xml:space="preserve">Roda na integração contínua e interrompe o build quando encontra violação.</w:t>
      </w:r>
    </w:p>
    <w:p>
      <w:pPr>
        <w:spacing w:after="80"/>
      </w:pPr>
      <w:r>
        <w:t xml:space="preserve">Uso: python lint_vocabulario.py                 # varre os alvos configurados python lint_vocabulario.py arquivo.md ...  # varre arquivos específicos python lint_vocabulario.py --listar        # mostra a lista vigente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</w:t>
      </w:r>
      <w:r>
        <w:rPr>
          <w:sz w:val="16"/>
          <w:szCs w:val="16"/>
        </w:rPr>
        <w:t xml:space="preserve">  (linha 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normalizar(texto: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Remove acentos e caixa.</w:t>
      </w:r>
    </w:p>
    <w:p>
      <w:pPr>
        <w:spacing w:after="80"/>
      </w:pPr>
      <w:r>
        <w:t xml:space="preserve">Sem isso a verificação seria trivial de burlar: bastaria escrever 'corrupção' com acento para escapar de uma lista que guarda 'corrupcao'. A comparação acontece sempre neste espaço normalizado.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Violacao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Violacao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ocorrência de termo proibido: posição, termo, sugestão da lista e a linha original.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Violacao.__str__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__str__(self)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Formata a violação para o terminal: posição e termo, o trecho da linha e o termo sugerido.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Vocabulario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Lista vigente de termos proibidos e expressões permitidas, com a verificação de textos e arquivos.</w:t>
      </w:r>
    </w:p>
    <w:p>
      <w:pPr>
        <w:spacing w:after="80"/>
      </w:pPr>
      <w:r>
        <w:t xml:space="preserve">Termos e expressões ficam guardados já normalizados (sem acento e caixa), e o texto verificado passa pela mesma normalização. As expressões permitidas são mascaradas antes da busca pelos termos proibidos.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Vocabulario.__init__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config: dict)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Prepara as listas a partir da configuração e compila as expressões regulares de busca e de máscara.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Vocabulario.carregar</w:t>
      </w:r>
      <w:r>
        <w:rPr>
          <w:sz w:val="16"/>
          <w:szCs w:val="16"/>
        </w:rPr>
        <w:t xml:space="preserve">  (linha 106)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carregar(cls, caminho: Path=CONFIG_PADRAO) -&gt; 'Vocabulario'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a configuração do </w:t>
      </w:r>
      <w:r>
        <w:rPr>
          <w:rFonts w:ascii="Consolas" w:cs="Consolas" w:eastAsia="Consolas" w:hAnsi="Consolas"/>
          <w:sz w:val="19"/>
          <w:szCs w:val="19"/>
        </w:rPr>
        <w:t xml:space="preserve">vocabulario.json</w:t>
      </w:r>
      <w:r>
        <w:t xml:space="preserve"> padrão ou do caminho informado.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Vocabulario._mascarar_permitidos</w:t>
      </w:r>
      <w:r>
        <w:rPr>
          <w:sz w:val="16"/>
          <w:szCs w:val="16"/>
        </w:rPr>
        <w:t xml:space="preserve">  (linha 111)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_mascarar_permitidos(self, texto_normalizado: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Substitui expressões técnicas legítimas por espaços.</w:t>
      </w:r>
    </w:p>
    <w:p>
      <w:pPr>
        <w:spacing w:after="80"/>
      </w:pPr>
      <w:r>
        <w:t xml:space="preserve">'desvio padrao' é o nome de uma medida estatística e aparece o tempo todo no motor de detecção. A máscara troca cada caractere por espaço, mas preserva as quebras de linha: assim os números de linha e as colunas das demais palavras continuam exatos.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Vocabulario.verificar_texto</w:t>
      </w:r>
      <w:r>
        <w:rPr>
          <w:sz w:val="16"/>
          <w:szCs w:val="16"/>
        </w:rPr>
        <w:t xml:space="preserve">  (linha 124)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verificar_texto(self, texto: str, caminho: Path=Path('&lt;texto&gt;')) -&gt; list[Violacao]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Lista as violações de um texto, com linha e coluna relativas a ele.</w:t>
      </w:r>
    </w:p>
    <w:p>
      <w:pPr>
        <w:spacing w:after="80"/>
      </w:pPr>
      <w:r>
        <w:t xml:space="preserve">O texto inteiro é normalizado e mascarado de uma vez, e só depois partido em linhas, para reconhecer expressões permitidas quebradas entre linhas. Linhas com o marcador de exceção são puladas.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Vocabulario.verificar_linha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verificar_linha(self, linha: str, numero: int, caminho: Path) -&gt; list[Violacao]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Verifica uma linha isolada, reportando-a com o número informado.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Vocabulario.verificar_arquivo</w:t>
      </w:r>
      <w:r>
        <w:rPr>
          <w:sz w:val="16"/>
          <w:szCs w:val="16"/>
        </w:rPr>
        <w:t xml:space="preserve">  (linha 160)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verificar_arquivo(self, caminho: Path) -&gt; list[Violacao]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Verifica um arquivo de texto; arquivo binário ou ilegível não gera violação.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Vocabulario.esta_isento</w:t>
      </w:r>
      <w:r>
        <w:rPr>
          <w:sz w:val="16"/>
          <w:szCs w:val="16"/>
        </w:rPr>
        <w:t xml:space="preserve">  (linha 168)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esta_isento(self, caminho: Path)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Verdadeiro se o caminho casa com algum padrão de </w:t>
      </w:r>
      <w:r>
        <w:rPr>
          <w:rFonts w:ascii="Consolas" w:cs="Consolas" w:eastAsia="Consolas" w:hAnsi="Consolas"/>
          <w:sz w:val="19"/>
          <w:szCs w:val="19"/>
        </w:rPr>
        <w:t xml:space="preserve">isentos</w:t>
      </w:r>
      <w:r>
        <w:t xml:space="preserve">, na forma recebida ou na forma POSIX.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Vocabulario.coletar_alvos</w:t>
      </w:r>
      <w:r>
        <w:rPr>
          <w:sz w:val="16"/>
          <w:szCs w:val="16"/>
        </w:rPr>
        <w:t xml:space="preserve">  (linha 174)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coletar_alvos(self, raiz: Path) -&gt; list[Path]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Arquivos sob </w:t>
      </w:r>
      <w:r>
        <w:rPr>
          <w:rFonts w:ascii="Consolas" w:cs="Consolas" w:eastAsia="Consolas" w:hAnsi="Consolas"/>
          <w:sz w:val="19"/>
          <w:szCs w:val="19"/>
        </w:rPr>
        <w:t xml:space="preserve">raiz</w:t>
      </w:r>
      <w:r>
        <w:t xml:space="preserve"> que casam com os padrões de </w:t>
      </w:r>
      <w:r>
        <w:rPr>
          <w:rFonts w:ascii="Consolas" w:cs="Consolas" w:eastAsia="Consolas" w:hAnsi="Consolas"/>
          <w:sz w:val="19"/>
          <w:szCs w:val="19"/>
        </w:rPr>
        <w:t xml:space="preserve">alvos</w:t>
      </w:r>
      <w:r>
        <w:t xml:space="preserve"> e não estão isentos, em ordem e sem repetir.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main</w:t>
      </w:r>
      <w:r>
        <w:rPr>
          <w:sz w:val="16"/>
          <w:szCs w:val="16"/>
        </w:rPr>
        <w:t xml:space="preserve">  (linha 184)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main(argv: list[str] | None=None)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de comando do verificador: varre os alvos configurados ou os arquivos informados.</w:t>
      </w:r>
    </w:p>
    <w:p>
      <w:pPr>
        <w:spacing w:after="80"/>
      </w:pPr>
      <w:r>
        <w:t xml:space="preserve">Devolve 0 sem violações (ou com </w:t>
      </w:r>
      <w:r>
        <w:rPr>
          <w:rFonts w:ascii="Consolas" w:cs="Consolas" w:eastAsia="Consolas" w:hAnsi="Consolas"/>
          <w:sz w:val="19"/>
          <w:szCs w:val="19"/>
        </w:rPr>
        <w:t xml:space="preserve">--listar</w:t>
      </w:r>
      <w:r>
        <w:t xml:space="preserve">) e 1 quando encontra alguma, o que interrompe o build na integração contínua.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231" w:id="231"/>
      <w:r>
        <w:t xml:space="preserve">14. Referência técnica — ferramentas/referencia</w:t>
      </w:r>
      <w:bookmarkEnd w:id="231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Extração deste documento a partir do código e cobrança de documentação (ADR-023).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referencia.py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272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13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232" w:id="232"/>
      <w:r>
        <w:t xml:space="preserve">14.1 referencia.py</w:t>
      </w:r>
      <w:bookmarkEnd w:id="232"/>
    </w:p>
    <w:p>
      <w:pPr>
        <w:spacing w:after="100"/>
      </w:pPr>
      <w:r>
        <w:rPr>
          <w:sz w:val="17"/>
          <w:szCs w:val="17"/>
        </w:rPr>
        <w:t xml:space="preserve">ferramentas/referencia/referencia.py · Python · 272 linhas · 13 declarações</w:t>
      </w:r>
    </w:p>
    <w:p>
      <w:pPr>
        <w:spacing w:after="80"/>
      </w:pPr>
      <w:r>
        <w:t xml:space="preserve">Extrai a referência técnica do código e confere que nada ficou sem documentação.</w:t>
      </w:r>
    </w:p>
    <w:p>
      <w:pPr>
        <w:spacing w:after="80"/>
      </w:pPr>
      <w:r>
        <w:t xml:space="preserve">A referência técnica do Lumen (DOC-11) é gerada a partir do próprio código: o texto de cada arquivo, classe, função e método é a docstring (Python) ou o comentário JSDoc (TypeScript) que está ao lado dele. Assim a documentação não envelhece separada do código — muda no mesmo commit.</w:t>
      </w:r>
    </w:p>
    <w:p>
      <w:pPr>
        <w:spacing w:after="80"/>
      </w:pPr>
      <w:r>
        <w:t xml:space="preserve">Para isso funcionar, nada pode ficar sem texto. </w:t>
      </w:r>
      <w:r>
        <w:rPr>
          <w:rFonts w:ascii="Consolas" w:cs="Consolas" w:eastAsia="Consolas" w:hAnsi="Consolas"/>
          <w:sz w:val="19"/>
          <w:szCs w:val="19"/>
        </w:rPr>
        <w:t xml:space="preserve">--verificar</w:t>
      </w:r>
      <w:r>
        <w:t xml:space="preserve"> lista o que falta e sai com erro; o teste </w:t>
      </w:r>
      <w:r>
        <w:rPr>
          <w:rFonts w:ascii="Consolas" w:cs="Consolas" w:eastAsia="Consolas" w:hAnsi="Consolas"/>
          <w:sz w:val="19"/>
          <w:szCs w:val="19"/>
        </w:rPr>
        <w:t xml:space="preserve">test_referencia.py</w:t>
      </w:r>
      <w:r>
        <w:t xml:space="preserve"> roda a mesma conferência na suíte, então a CI recusa função nova sem documentação.</w:t>
      </w:r>
    </w:p>
    <w:p>
      <w:pPr>
        <w:spacing w:after="80"/>
      </w:pPr>
      <w:r>
        <w:t xml:space="preserve">O que conta como item: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Python: o módulo, cada classe, cada função de módulo e cada método de classe. Funções definidas dentro de outras funções (auxiliares locais) são parte da que as contém e ficam de fora.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TypeScript: cada função, componente, classe, interface e tipo declarados no nível do arquivo, exportados ou não, e cada constante exportada.</w:t>
      </w:r>
    </w:p>
    <w:p>
      <w:pPr>
        <w:spacing w:after="80"/>
      </w:pPr>
      <w:r>
        <w:t xml:space="preserve">Uso: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python ferramentas/referencia/referencia.py --verificar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python ferramentas/referencia/referencia.py --json docs-src/referencia.json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Item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Item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declaração documentável: o tipo, o nome, a assinatura como está no código e o texto dela.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Arquivo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arquivo de código com o texto de abertura e as declarações que ele contém.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Arquivo.sem_documentacao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sem_documentacao(self)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Linhas </w:t>
      </w:r>
      <w:r>
        <w:rPr>
          <w:rFonts w:ascii="Consolas" w:cs="Consolas" w:eastAsia="Consolas" w:hAnsi="Consolas"/>
          <w:sz w:val="19"/>
          <w:szCs w:val="19"/>
        </w:rPr>
        <w:t xml:space="preserve">arquivo:linha: tipo nome</w:t>
      </w:r>
      <w:r>
        <w:t xml:space="preserve"> de tudo que está sem texto, inclusive o próprio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_assinatura</w:t>
      </w:r>
      <w:r>
        <w:rPr>
          <w:sz w:val="16"/>
          <w:szCs w:val="16"/>
        </w:rPr>
        <w:t xml:space="preserve">  (linha 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_assinatura(no: ast.FunctionDef | ast.AsyncFunctionDef)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Assinatura da função reconstruída da árvore sintática (</w:t>
      </w:r>
      <w:r>
        <w:rPr>
          <w:rFonts w:ascii="Consolas" w:cs="Consolas" w:eastAsia="Consolas" w:hAnsi="Consolas"/>
          <w:sz w:val="19"/>
          <w:szCs w:val="19"/>
        </w:rPr>
        <w:t xml:space="preserve">def nome(args) -&gt; retorno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_bases</w:t>
      </w:r>
      <w:r>
        <w:rPr>
          <w:sz w:val="16"/>
          <w:szCs w:val="16"/>
        </w:rPr>
        <w:t xml:space="preserve">  (linha 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_bases(no: ast.ClassDef)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class Nome(Base1, Base2)</w:t>
      </w:r>
      <w:r>
        <w:t xml:space="preserve"> reconstruído da árvore sintática.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ler_python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ler_python(caminho: Path) -&gt; Arquivo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um módulo Python pela árvore sintática (sem importar nem executar nada).</w:t>
      </w:r>
    </w:p>
    <w:p>
      <w:pPr>
        <w:spacing w:after="80"/>
      </w:pPr>
      <w:r>
        <w:t xml:space="preserve">Entram o módulo, as funções e classes do nível do módulo e os métodos das classes. </w:t>
      </w:r>
      <w:r>
        <w:rPr>
          <w:rFonts w:ascii="Consolas" w:cs="Consolas" w:eastAsia="Consolas" w:hAnsi="Consolas"/>
          <w:sz w:val="19"/>
          <w:szCs w:val="19"/>
        </w:rPr>
        <w:t xml:space="preserve">__main__.py</w:t>
      </w:r>
      <w:r>
        <w:t xml:space="preserve"> sem docstring recebe um texto padrão: o papel dele é sempre o mesmo.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_jsdoc_antes</w:t>
      </w:r>
      <w:r>
        <w:rPr>
          <w:sz w:val="16"/>
          <w:szCs w:val="16"/>
        </w:rPr>
        <w:t xml:space="preserve">  (linha 125)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_jsdoc_antes(linhas: list[str], indice: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do bloco </w:t>
      </w:r>
      <w:r>
        <w:rPr>
          <w:rFonts w:ascii="Consolas" w:cs="Consolas" w:eastAsia="Consolas" w:hAnsi="Consolas"/>
          <w:sz w:val="19"/>
          <w:szCs w:val="19"/>
        </w:rPr>
        <w:t xml:space="preserve">/** ... */</w:t>
      </w:r>
      <w:r>
        <w:t xml:space="preserve"> imediatamente acima da linha (comentários de linha não contam).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_doc_de_arquivo_ts</w:t>
      </w:r>
      <w:r>
        <w:rPr>
          <w:sz w:val="16"/>
          <w:szCs w:val="16"/>
        </w:rPr>
        <w:t xml:space="preserve">  (linha 142)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_doc_de_arquivo_ts(linhas: list[str])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/** */</w:t>
      </w:r>
      <w:r>
        <w:t xml:space="preserve"> do topo do arquivo (depois de um eventual </w:t>
      </w:r>
      <w:r>
        <w:rPr>
          <w:rFonts w:ascii="Consolas" w:cs="Consolas" w:eastAsia="Consolas" w:hAnsi="Consolas"/>
          <w:sz w:val="19"/>
          <w:szCs w:val="19"/>
        </w:rPr>
        <w:t xml:space="preserve">"use client"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ler_typescript</w:t>
      </w:r>
      <w:r>
        <w:rPr>
          <w:sz w:val="16"/>
          <w:szCs w:val="16"/>
        </w:rPr>
        <w:t xml:space="preserve">  (linha 155)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ler_typescript(caminho: Path) -&gt; Arquivo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um arquivo TypeScript por expressão regular, só as declarações do nível do arquivo.</w:t>
      </w:r>
    </w:p>
    <w:p>
      <w:pPr>
        <w:spacing w:after="80"/>
      </w:pPr>
      <w:r>
        <w:t xml:space="preserve">Não é um analisador de TypeScript: reconhece </w:t>
      </w:r>
      <w:r>
        <w:rPr>
          <w:rFonts w:ascii="Consolas" w:cs="Consolas" w:eastAsia="Consolas" w:hAnsi="Consolas"/>
          <w:sz w:val="19"/>
          <w:szCs w:val="19"/>
        </w:rPr>
        <w:t xml:space="preserve">function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class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interface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type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export const</w:t>
      </w:r>
      <w:r>
        <w:t xml:space="preserve"> no começo da linha, que é como o portal declara tudo. A página padrão de cada rota do Next herda o texto do arquivo quando não tem bloco próprio.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</w:t>
      </w:r>
      <w:r>
        <w:rPr>
          <w:sz w:val="16"/>
          <w:szCs w:val="16"/>
        </w:rPr>
        <w:t xml:space="preserve">  (linha 199)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coletar(raiz: Path=RAIZ, filtros: list[str] | None=None) -&gt; list[Arquivo]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Todos os arquivos dos alvos, fora testes e gerados; </w:t>
      </w:r>
      <w:r>
        <w:rPr>
          <w:rFonts w:ascii="Consolas" w:cs="Consolas" w:eastAsia="Consolas" w:hAnsi="Consolas"/>
          <w:sz w:val="19"/>
          <w:szCs w:val="19"/>
        </w:rPr>
        <w:t xml:space="preserve">filtros</w:t>
      </w:r>
      <w:r>
        <w:t xml:space="preserve"> restringe por prefixo de caminho.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ArquivoTeste</w:t>
      </w:r>
      <w:r>
        <w:rPr>
          <w:sz w:val="16"/>
          <w:szCs w:val="16"/>
        </w:rPr>
        <w:t xml:space="preserve">  (linha 216)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ArquivoTeste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arquivo de testes: o texto de abertura e quantos testes ele contém.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coletar_testes</w:t>
      </w:r>
      <w:r>
        <w:rPr>
          <w:sz w:val="16"/>
          <w:szCs w:val="16"/>
        </w:rPr>
        <w:t xml:space="preserve">  (linha 224)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coletar_testes(raiz: Path=RAIZ) -&gt; list[ArquivoTeste]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Arquivos de teste (Python e TypeScript) com o texto de abertura e a contagem de testes.</w:t>
      </w:r>
    </w:p>
    <w:p>
      <w:pPr>
        <w:spacing w:after="80"/>
      </w:pPr>
      <w:r>
        <w:t xml:space="preserve">Entra no DOC-11 como o mapa do que cada suíte garante. A contagem é estática: funções </w:t>
      </w:r>
      <w:r>
        <w:rPr>
          <w:rFonts w:ascii="Consolas" w:cs="Consolas" w:eastAsia="Consolas" w:hAnsi="Consolas"/>
          <w:sz w:val="19"/>
          <w:szCs w:val="19"/>
        </w:rPr>
        <w:t xml:space="preserve">test_*</w:t>
      </w:r>
      <w:r>
        <w:t xml:space="preserve"> em Python; chamadas </w:t>
      </w:r>
      <w:r>
        <w:rPr>
          <w:rFonts w:ascii="Consolas" w:cs="Consolas" w:eastAsia="Consolas" w:hAnsi="Consolas"/>
          <w:sz w:val="19"/>
          <w:szCs w:val="19"/>
        </w:rPr>
        <w:t xml:space="preserve">it(</w:t>
      </w:r>
      <w:r>
        <w:t xml:space="preserve"> em TypeScript (os testes gerados em laço contam uma vez).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main</w:t>
      </w:r>
      <w:r>
        <w:rPr>
          <w:sz w:val="16"/>
          <w:szCs w:val="16"/>
        </w:rPr>
        <w:t xml:space="preserve">  (linha 247)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main(argv: list[str] | None=None)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de comando: </w:t>
      </w:r>
      <w:r>
        <w:rPr>
          <w:rFonts w:ascii="Consolas" w:cs="Consolas" w:eastAsia="Consolas" w:hAnsi="Consolas"/>
          <w:sz w:val="19"/>
          <w:szCs w:val="19"/>
        </w:rPr>
        <w:t xml:space="preserve">--verificar</w:t>
      </w:r>
      <w:r>
        <w:t xml:space="preserve"> sai com 1 se houver item sem texto; </w:t>
      </w:r>
      <w:r>
        <w:rPr>
          <w:rFonts w:ascii="Consolas" w:cs="Consolas" w:eastAsia="Consolas" w:hAnsi="Consolas"/>
          <w:sz w:val="19"/>
          <w:szCs w:val="19"/>
        </w:rPr>
        <w:t xml:space="preserve">--json</w:t>
      </w:r>
      <w:r>
        <w:t xml:space="preserve"> exporta a referência.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233" w:id="233"/>
      <w:r>
        <w:t xml:space="preserve">Apêndice A. Testes</w:t>
      </w:r>
      <w:bookmarkEnd w:id="233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Cada arquivo de teste começa dizendo o que garante. A contagem é a de funções de teste declaradas (testes parametrizados contam uma vez; a suíte executa mais casos que isso).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3800"/>
        <w:gridCol w:w="800"/>
        <w:gridCol w:w="5000"/>
      </w:tblGrid>
      <w:tr>
        <w:trPr>
          <w:tblHeader/>
        </w:trPr>
        <w:tc>
          <w:tcPr>
            <w:tcW w:type="dxa" w:w="38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8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Testes</w:t>
            </w:r>
          </w:p>
        </w:tc>
        <w:tc>
          <w:tcPr>
            <w:tcW w:type="dxa" w:w="5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garante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ferramentas/lint-vocabulario/testes/test_lint_vocabulario.py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39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do verificador de vocabulário controlado.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ferramentas/referencia/testes/test_referencia.py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A referência técnica (DOC-11) sai do código: nada pode ficar sem documentação.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packages/canonico/testes/test_documentos.py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15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de CNPJ e CPF, incluindo o CNPJ alfanumérico de 2026.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packages/canonico/testes/test_fato.py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do bloco de fato administrativo e dos ids determinísticos.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packages/canonico/testes/test_indicio.py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29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da máquina de estados do indício.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packages/canonico/testes/test_pares.py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11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dos grupos de pares (RF-EN-02).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packages/conformidade/testes/test_entregas_siconfi.py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14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Conformidade das entregas ao SICONFI, com o extrato real de São Sepé/RS (2025).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packages/deteccao/testes/test_j01.py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14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Regra J-01: contratos do painel cruzados com as sanções da CGU (avisos, ADR-047).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packages/deteccao/testes/test_parametros_legais.py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26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Parâmetros legais datados: valores conferidos no texto oficial, vigência contínua desde a lei e recusa do não verificado.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packages/economia/testes/test_economia.py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31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Economia e Contas Públicas: coleta do SGS, indicadores derivados e o arquivo do portal, com respostas reais.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packages/economia/testes/test_estatais.py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19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Estatais com ações na bolsa: cadastro, controle no FRE e demonstrações da CVM, com arquivos reais recortados.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packages/economia/testes/test_sest.py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Estatais federais pelos dados abertos da SEST: cadastro e PDG, com linhas reais (BB, Caixa, EBSERH e Correios).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packages/economia/testes/test_uniao.py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7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da despesa da União por função (RREO, Anexo 2) e da receita (Anexo 1).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packages/eleicoes/testes/test_antigas.py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17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Eleições de 1933 a 1990: leitura dos arquivos por UF do TSE e feeds gerados.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packages/eleicoes/testes/test_coletor.py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Coletor ao vivo contra a apuração simulada (arquivos reais do TSE, etapas fictícias).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packages/eleicoes/testes/test_conferencia.py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Conferência seção a seção (ADR-053): soma da votação por seção contra o total divulgado.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packages/eleicoes/testes/test_dados_abertos.py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22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Dados abertos do TSE: leitura dos CSV, agregação e geração dos feeds históricos.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packages/eleicoes/testes/test_feeds.py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17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Contrato dos feeds: cores, abrangências, índice, panorama e a amostra versionada.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packages/eleicoes/testes/test_medicao.py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9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Medição dos feeds contra os limites gratuitos do R2 e do Supabase (adendo do ADR-026).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packages/eleicoes/testes/test_preparacao.py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21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Carga dos dados abertos (``carga``), referências embutidas e o comando único ``preparar``.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packages/eleicoes/testes/test_publicacao.py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25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Publicação na nuvem (ADR-026): feeds no bucket público, estado da carga no privado, carga retomável.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packages/eleicoes/testes/test_suporte.py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20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Cadastro de municípios, malhas do IBGE, servidor local, verificação, configuração e CLI.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packages/eleicoes/testes/test_transferencia.py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18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Download de arquivos grandes: retomada, validação e manifesto, contra um servidor local.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packages/eleicoes/testes/test_tse.py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21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Leitura do sistema de divulgação de resultados do TSE, com arquivos reais.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packages/eleicoes/testes/test_zonas.py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21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Locais de votação por zona: leitura do CSV do TSE, filtro pelo contorno do município e arquivos do mapa.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packages/ingestao/testes/test_adaptador_cgu.py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9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Adaptadores dos cadastros de sanções da CGU contra um servidor local com as fixtures reais.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packages/ingestao/testes/test_adaptador_pncp.py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11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Adaptador PNCP contra um servidor local que imita a API real.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packages/ingestao/testes/test_adaptador_pntp.py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Adaptador do PNTP contra um servidor local: página de downloads real e ZIP montado com a amostra real.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packages/ingestao/testes/test_adaptadores_ibge_siconfi.py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7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Adaptadores do IBGE e do SICONFI contra servidores locais que respondem com as fixtures reais.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packages/ingestao/testes/test_bronze.py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23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da camada bronze.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packages/ingestao/testes/test_cliente_http.py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12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Política de coleta responsável: vazão, retentativa, Retry-After e recuo.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packages/ingestao/testes/test_coleta_http.py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16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da coleta HTTP contra um servidor local de verdade.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packages/ingestao/testes/test_marco_m1.py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 de aceitação do marco M1 (DOC-10).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packages/ingestao/testes/test_portas.py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15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da porta FonteDados e do laço de coleta.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packages/ingestao/testes/test_s3.py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11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Cliente S3 e camada bronze sobre objetos.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packages/ingestao/testes/test_zip_remoto.py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7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Leitura de um arquivo de dentro de um ZIP remoto por ``Range``, contra um servidor local.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packages/mercado/testes/test_anp.py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15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Leitura dos arquivos de preços da ANP e montagem da referência de bomba por lugar e época.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packages/mercado/testes/test_comparacao.py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15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Regra A-05 de ponta a ponta: silver do PNCP + preço de bomba da ANP + ofertas do varejo → relatório silencioso.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packages/mercado/testes/test_especificacao.py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12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Reconhecimento de itens comparáveis: o que entra na regra A-05, o que fica de fora e por quê.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packages/mercado/testes/test_reconhecimento_compartilhado.py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O reconhecimento dos itens comparados com a ANP é o mesmo no Python e no portal (ADR-037).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packages/mercado/testes/test_varejo.py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Varejo pela API oficial: leitura das ofertas, filtro do que é o mesmo produto, coleta e referência por data.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packages/normalizacao/testes/test_normalizacao_cgu.py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17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Normalização dos cadastros de sanções da CGU (CEIS, CNEP, CEPIM) com as amostras reais.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packages/normalizacao/testes/test_normalizacao_ibge_siconfi.py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17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Normalização das respostas reais do IBGE (localidades e população) e do SICONFI (entes e extrato).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packages/normalizacao/testes/test_normalizacao_pncp.py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25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Normalização das respostas reais do PNCP (fixtures de 05/10/2026).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packages/normalizacao/testes/test_normalizacao_pntp.py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8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Normalização das avaliações do PNTP com a amostra real de 2025 e o cabeçalho real de 2022.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packages/normalizacao/testes/test_silver.py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Camada silver: gravação idempotente por artefato e partição, quarentena e consolidação pela versão mais recente.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packages/normalizacao/testes/test_silver_sql.py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A macro ``sql/silver_consolidada.sql`` (DuckDB) escolhe as mesmas linhas que ``silver.consolidar``.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packages/normalizacao/testes/test_transformacoes.py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16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Transformações comuns da normalização: datas, valores monetários, documentos e chaves de texto.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packages/normalizacao/testes/test_xlsx.py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Leitor de .xlsx sem dependências: as formas de célula que o Excel e outras ferramentas gravam.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packages/orquestracao/testes/test_pipeline.py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13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Pipeline ponta a ponta: PNCP (servidor local com fixtures reais) → bronze → silver.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packages/orquestracao/testes/test_pipeline_cgu.py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Pipeline dos cadastros de sanções da CGU: Portal (servidor local com a fixture real) → bronze → silver.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packages/orquestracao/testes/test_pipeline_pntp.py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Pipeline do PNTP: Radar da Transparência (servidor local) → bronze → silver, com o ciclo lido da URL.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packages/painel/testes/test_avisos.py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Avisos (ADR-047): cada sinal vira aviso com fonte e código estável; contestação marca ou tira; arquivos por UF.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packages/painel/testes/test_cli.py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``lumen painel``: dias a coletar, divisão em blocos e os comandos de ponta a ponta (ADR-028).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packages/painel/testes/test_cnpj.py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da base de CNPJ da Receita: filtro pelos fornecedores, o que entra de cada arquivo e a publicação.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packages/painel/testes/test_cobertura.py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Relatório de cobertura por ente e UF (ADR-048).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packages/painel/testes/test_conformidade.py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12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Painel de conformidade: estado por UF, avaliação na data da publicação e arquivos publicados (ADR-028).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packages/painel/testes/test_contratacoes.py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16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Painel de contratações: o dia compacto, a coleta de um dia e a soma por ente (ADR-028).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packages/painel/testes/test_convenios.py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dos convênios da União (CGU): por ente, categorias, o que fica de fora e a publicação.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packages/painel/testes/test_despesa_funcao.py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5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da coleta da despesa por função (DCA, Anexo I-E) para a comparação com os pares.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packages/painel/testes/test_emendas.py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das emendas parlamentares (CGU): recebido por ente, categorias pela natureza jurídica e publicação.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packages/painel/testes/test_mercado.py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7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Preço de revenda da ANP para o modal (ADR-037): coleta incremental das semanas, estado e arquivos por UF e ano.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packages/painel/testes/test_operacao.py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8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do painel operacional (RF-AD-05; ADR-039).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packages/painel/testes/test_pares.py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do grupo de pares na conformidade (ADR-038).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packages/painel/testes/test_pessoal.py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da coleta da despesa com pessoal do Executivo (RGF, Anexo 1) para a Conformidade.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packages/painel/testes/test_pessoas_juridicas.py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5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Visão 360 da pessoa jurídica pelo CNPJ (ADR-049).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packages/painel/testes/test_rcl.py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da coleta da receita corrente líquida (RREO, Anexo 03) para os grupos de pares.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packages/painel/testes/test_tce_ce.py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Contratos dos municípios cearenses na API do SIM do TCE-CE (ADR-050).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packages/painel/testes/test_tce_pe.py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Contratos dos órgãos pernambucanos na API do TCE-PE (ADR-050).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packages/painel/testes/test_tce_pr.py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Contratos dos municípios paranaenses no SIM-AM do TCE-PR (ADR-050).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packages/painel/testes/test_tce_rs.py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11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Contratos dos municípios gaúchos no LicitaCon do TCE-RS (ADR-050).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packages/painel/testes/test_transferencias.py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5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das transferências da União (CGU): esfera do favorecido, soma por ente, coleta gentil e publicação.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packages/painel/testes/test_transparencia.py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Portais de transparência pelo PNTP para a visão 360: coleta incremental, estado e arquivos por UF.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testes/contrato/test_contrato_fontes.py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21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de contrato contra as fontes reais (DOC-09, seção 3.2).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testes/integracao/test_migracao_postgres.py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As migrações do domínio aplicadas num PostgreSQL de verdade, em ordem.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packages/portal/src/lib/__testes__/areas.test.ts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Áreas da malha ↔ partes do feed, inclusive as UFs das eleições anteriores a 1994.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packages/portal/src/lib/__testes__/avisos.test.ts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packages/portal/src/lib/__testes__/cobertura.test.ts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packages/portal/src/lib/__testes__/comparacao.test.ts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packages/portal/src/lib/__testes__/conferencia.test.ts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packages/portal/src/lib/__testes__/contratacao.test.ts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packages/portal/src/lib/__testes__/convenios.test.ts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packages/portal/src/lib/__testes__/cpf.test.ts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packages/portal/src/lib/__testes__/csv.test.ts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packages/portal/src/lib/__testes__/economia.test.ts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13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packages/portal/src/lib/__testes__/emendas.test.ts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packages/portal/src/lib/__testes__/estatais.test.ts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packages/portal/src/lib/__testes__/evolucao.test.ts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packages/portal/src/lib/__testes__/feeds.test.ts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5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packages/portal/src/lib/__testes__/gastos.test.ts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9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packages/portal/src/lib/__testes__/governos.test.ts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7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packages/portal/src/lib/__testes__/historico.test.ts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5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packages/portal/src/lib/__testes__/local.test.ts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packages/portal/src/lib/__testes__/mercado.test.ts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Um arquivo da ANP de SP com duas semanas, no formato que os painéis publicam.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packages/portal/src/lib/__testes__/modos-mapa.test.ts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5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packages/portal/src/lib/__testes__/novidades.test.ts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packages/portal/src/lib/__testes__/operacao.test.ts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packages/portal/src/lib/__testes__/paineis.test.ts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20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packages/portal/src/lib/__testes__/paleta-antiga.test.ts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packages/portal/src/lib/__testes__/periodo.test.ts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7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packages/portal/src/lib/__testes__/pessoaJuridica.test.ts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7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packages/portal/src/lib/__testes__/precos.test.ts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Uma compra fictícia da pesquisa de preços, no formato da API.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packages/portal/src/lib/__testes__/receita.test.ts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5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packages/portal/src/lib/__testes__/regioes.test.ts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packages/portal/src/lib/__testes__/tce.test.ts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5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packages/portal/src/lib/__testes__/topojson.test.ts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Decodificação do TopoJSON do IBGE com a malha real do Acre: arcos, anéis fechados e projeção.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packages/portal/src/lib/__testes__/transferencias.test.ts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packages/portal/src/lib/__testes__/utilitarios.test.ts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19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Formato pt-BR, paleta, busca, URL da tela, endereços dos feeds e regras de navegação.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packages/portal/src/lib/__testes__/validacao.test.ts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Contrato entre o Python (que grava) e o portal (que lê): a amostra em testes/fixtures/eleicoes_feed é gerada por `lumen eleicoes amostra` e conferida byte a byte do lado Python. Se um lado mudar sem o outro, um dos dois conjuntos de testes quebra.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packages/portal/src/lib/__testes__/zonas.test.ts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16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Zonas eleitorais no mapa: Voronoi dos locais de votação, desenho das zonas, zoom até o município.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packages/portal/src/lib/__testes__/zoom.test.ts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5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</w:tbl>
    <w:p>
      <w:pPr>
        <w:pStyle w:val="Heading1"/>
        <w:keepNext/>
        <w:keepLines/>
        <w:spacing w:after="160" w:before="380"/>
      </w:pPr>
      <w:bookmarkStart w:name="_Toc234" w:id="234"/>
      <w:r>
        <w:t xml:space="preserve">Apêndice B. Configuração, dados e infraestrutura</w:t>
      </w:r>
      <w:bookmarkEnd w:id="234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3600"/>
        <w:gridCol w:w="6000"/>
      </w:tblGrid>
      <w:tr>
        <w:trPr>
          <w:tblHeader/>
        </w:trPr>
        <w:tc>
          <w:tcPr>
            <w:tcW w:type="dxa" w:w="36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6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Papel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pyproject.toml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Pacote instalável (pip install -e .), comando lumen, dependências opcionais (dev, analitico), ruff e pytest (caminhos, marcadores postgres e contrato).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Makefile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Atalhos: instalar, testes, cobertura (80% mínimo), vocabulario, estilo, verificar, docs, ambiente, banco, contrato, portal.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lumen.toml.exemplo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Modelo da configuração local: contato da coleta (User-Agent), raiz dos dados, limites por fonte, seções [eleicoes] e [publicacao] (endpoint, buckets e região do R2 ou do Supabase Storage; as chaves só em variável de ambiente).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infra/docker-compose.yml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Ambiente local: PostgreSQL 16 e MinIO com Object Lock. Credenciais só de desenvolvimento.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.github/workflows/ci.yml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CI: vocabulário, testes com cobertura em Python 3.11 a 3.13, ruff, migração no PostgreSQL, portal (tipos, testes, build).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.github/workflows/contrato.yml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Testes de contrato diários contra as fontes reais (não bloqueiam; alarmam).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.github/workflows/eleicoes-carga.yml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Carga das eleições no GitHub Actions, diária e manual: preparar --nuvem --sem-portal --sem-bronze --apagar-zips --limite-minutos 280; retomada pelo estado no bucket privado (ADR-026). R2_REGIAO dá a região da assinatura (obrigatória no Supabase), ELEICOES_SEM_HISTORICO=true deixa só 2026 e o mapa das zonas (as entradas anos e historico da execução manual passam por cima), PUBLICACAO_PARALELOS (32) e PUBLICACAO_LIMITE_MB (900 no Supabase) regulam a publicação.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.github/workflows/eleicoes-medir.yml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Disparo manual: gera os feeds de 2026 (ou também anos dos dados abertos) sem publicar e roda lumen eleicoes medir; o resumo da execução traz o tamanho, o que cabe no R2 e no Supabase gratuitos e o pior caso de saída por visitante (adendo do ADR-026).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.github/workflows/eleicoes-ao-vivo.yml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Noite da eleição: agendado no dia (a primeira tarefa espera até AGENDA_INICIO e, se a espera passa de 5h30, dispara o próprio fluxo) ou à mão com o id; ao-vivo --nuvem --limite-minutos 330 publica a cada passada e, com o código 3, o fluxo dispara a continuação (ADR-026, adendo de 19/10/2026).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.github/workflows/mercado-referencia.yml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Regra A-05 com dados reais, disparo manual: contratações do PNCP numa janela ou em várias (entrada janelas, para calibrar com amostras maiores), itens das compras do objeto, série semestral e/ou planilhas semanais da ANP, amostras do formato no registro e relatório silencioso como artefato do fluxo.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.github/workflows/paineis.yml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Painéis, todo dia: os dias do PNCP que faltam entre os últimos 5, o cadastro de entes do SICONFI e, às segundas (ou com a entrada conformidade), o extrato de entregas de todas as UFs em 5 máquinas; estado nos anexos da versão painel-estado; publica com paineis-site (ADR-028).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.github/workflows/paineis-carga.yml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Disparo manual: os meses anteriores do PNCP, divididos em blocos de dias seguidos (lumen painel faltando) e coletados em até 4 máquinas ao mesmo tempo; publica no fim.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.github/workflows/paineis-site.yml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Baixa o estado dos painéis, roda lumen painel publicar e publica o site no GitHub Pages (chamado pelos dois acima ou à mão).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.github/workflows/portal-pages.yml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Gera o portal com NEXT_PUBLIC_DADOS_ELEICOES apontando para o bucket dos feeds (R2 ou Supabase Storage) e o publica no Cloudflare Pages, criando o projeto na primeira vez.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packages/canonico/migrations/0001_dominio.sql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Esquema lumen no PostgreSQL: tabelas de prova somente-anexação, máquina de estados do indício por gatilho, aprovação por revisores distintos, papel lumen_app sem UPDATE/DELETE na prova.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packages/mercado/lumen_mercado/parametros_mercado.toml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Limiares, janelas e amostras mínimas da regra A-05 (não calibrados) e as consultas padrão do varejo.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packages/canonico/migrations/0002_search_path.sql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Caminho de busca vazio nas três funções de gatilho da 0001: o search_path de quem dispara o gatilho não muda o que a função enxerga (linter de segurança do Supabase).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packages/deteccao/lumen_deteccao/parametros_legais.toml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Parâmetros legais com vigência, fonte e data de verificação (limites de dispensa, acréscimos, prazos da LRF).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packages/normalizacao/sql/silver_consolidada.sql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Consolidação da silver no DuckDB: uma linha por id, a mais recente.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ferramentas/lint-vocabulario/vocabulario.json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Lista normativa de termos proibidos, expressões técnicas permitidas, alvos e isenções.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packages/portal/package.json, package-lock.json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Dependências do portal com versões fixas; scripts dev, build, tipos, testes, verificar, dados:amostra.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packages/portal/vercel.json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Projeto na Vercel (plano Hobby): instala com npm ci, gera com next build e só gera de novo quando packages/portal muda (ignoreCommand com git diff).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packages/portal/next.config.mjs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Exportação estática (output: export), barra final nas rotas, imagens sem otimizador.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packages/portal/tsconfig.json, vitest.config.mts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TypeScript estrito (noUncheckedIndexedAccess) e testes de unidade em Node.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packages/portal/src/app/globals.css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Estilo do portal: variáveis de cor clara e escura, paleta das séries, layout responsivo, modo TV.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testes/fixtures/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Respostas reais das fontes (PNCP, SICONFI, IBGE, TSE), com README de cada captura.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testes/fixtures/eleicoes_feed/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Amostra de feeds gerada por lumen eleicoes amostra --sem-referencias; conferida byte a byte pelo Python e lida pelos testes do portal.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testes/fixtures/tse/dados_abertos_uf/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Linhas reais, sem alteração, dos arquivos por UF de 1933 a 1990 (seis anos), com o motivo de cada recorte no README da pasta tse.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packages/eleicoes/lumen_eleicoes/dados/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Malhas do IBGE (28 arquivos TopoJSON) e cadastro de municípios que vêm com o pacote; proveniência no LEIAME.md da pasta.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preparar.cmd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Windows: confere o lumen.toml, cria o ambiente Python em .venv, instala o Lumen e roda lumen eleicoes preparar --servir.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lumen.toml (não versionado)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Configuração local real, criada a partir do lumen.toml.exemplo; contém o contato da coleta.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docs-src/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Fonte dos documentos .docx (este inclusive) e dos diagramas.</w:t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1140" w:right="1134" w:bottom="1140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000000"/>
        <w:sz w:val="16"/>
        <w:szCs w:val="16"/>
      </w:rPr>
      <w:t xml:space="preserve">Pagina </w:t>
    </w:r>
    <w:r>
      <w:rPr>
        <w:color w:val="00000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000000"/>
        <w:sz w:val="16"/>
        <w:szCs w:val="16"/>
      </w:rPr>
      <w:t xml:space="preserve"> de </w:t>
    </w:r>
    <w:r>
      <w:rPr>
        <w:color w:val="00000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9D9" w:sz="4" w:space="6"/>
      </w:pBdr>
    </w:pPr>
    <w:r>
      <w:rPr>
        <w:color w:val="000000"/>
        <w:sz w:val="16"/>
        <w:szCs w:val="16"/>
      </w:rPr>
      <w:t xml:space="preserve">Projeto Lumen  |  DOC-11 Referência Técnica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20" w:hanging="250"/>
      </w:pPr>
    </w:lvl>
    <w:lvl w:ilvl="1" w:tentative="1">
      <w:start w:val="1"/>
      <w:numFmt w:val="bullet"/>
      <w:lvlText w:val="◦"/>
      <w:lvlJc w:val="left"/>
      <w:pPr>
        <w:ind w:left="840" w:hanging="250"/>
      </w:pPr>
    </w:lvl>
    <w:lvl w:ilvl="2" w:tentative="1">
      <w:start w:val="1"/>
      <w:numFmt w:val="bullet"/>
      <w:lvlText w:val="▪"/>
      <w:lvlJc w:val="left"/>
      <w:pPr>
        <w:ind w:left="1260" w:hanging="25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40" w:hanging="280"/>
      </w:pPr>
    </w:lvl>
    <w:lvl w:ilvl="1" w:tentative="1">
      <w:start w:val="1"/>
      <w:numFmt w:val="lowerLetter"/>
      <w:lvlText w:val="%2)"/>
      <w:lvlJc w:val="left"/>
      <w:pPr>
        <w:ind w:left="88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line="276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60" w:before="380"/>
    </w:pPr>
    <w:rPr>
      <w:rFonts w:ascii="Calibri Light" w:cs="Calibri Light" w:eastAsia="Calibri Light" w:hAnsi="Calibri Light"/>
      <w:b/>
      <w:bCs/>
      <w:color w:val="000000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20" w:before="280"/>
    </w:pPr>
    <w:rPr>
      <w:rFonts w:ascii="Calibri Light" w:cs="Calibri Light" w:eastAsia="Calibri Light" w:hAnsi="Calibri Light"/>
      <w:b/>
      <w:bCs/>
      <w:color w:val="000000"/>
      <w:sz w:val="27"/>
      <w:szCs w:val="27"/>
    </w:rPr>
  </w:style>
  <w:style w:type="paragraph" w:styleId="Heading3">
    <w:name w:val="Heading 3"/>
    <w:basedOn w:val="Normal"/>
    <w:next w:val="Normal"/>
    <w:qFormat/>
    <w:pPr>
      <w:spacing w:after="100" w:before="220"/>
    </w:pPr>
    <w:rPr>
      <w:rFonts w:ascii="Calibri" w:cs="Calibri" w:eastAsia="Calibri" w:hAnsi="Calibri"/>
      <w:b/>
      <w:bCs/>
      <w:color w:val="000000"/>
      <w:sz w:val="23"/>
      <w:szCs w:val="23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DOC-11 - Referência Técnica</dc:title>
  <dc:creator>Projeto Lumen</dc:creator>
  <dc:description>Arquivo por arquivo, função por função: o que faz, como faz e por quê</dc:description>
  <cp:lastModifiedBy>Un-named</cp:lastModifiedBy>
  <cp:revision>1</cp:revision>
  <dcterms:created xsi:type="dcterms:W3CDTF">2026-10-29T15:12:21.061Z</dcterms:created>
  <dcterms:modified xsi:type="dcterms:W3CDTF">2026-10-29T15:12:21.063Z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