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B71EA1" w:rsidP="00B71EA1" w:rsidRDefault="00B71EA1" w14:paraId="34BC62DD" w14:textId="51BE339E">
      <w:pPr>
        <w:jc w:val="center"/>
        <w:rPr>
          <w:rFonts w:asciiTheme="majorHAnsi" w:hAnsiTheme="majorHAnsi" w:eastAsiaTheme="majorEastAsia" w:cstheme="majorBidi"/>
          <w:b/>
          <w:bCs/>
          <w:spacing w:val="-10"/>
          <w:kern w:val="28"/>
          <w:sz w:val="56"/>
          <w:szCs w:val="56"/>
        </w:rPr>
      </w:pPr>
      <w:r w:rsidRPr="00B71EA1">
        <w:rPr>
          <w:rFonts w:asciiTheme="majorHAnsi" w:hAnsiTheme="majorHAnsi" w:eastAsiaTheme="majorEastAsia" w:cstheme="majorBidi"/>
          <w:b/>
          <w:bCs/>
          <w:spacing w:val="-10"/>
          <w:kern w:val="28"/>
          <w:sz w:val="56"/>
          <w:szCs w:val="56"/>
        </w:rPr>
        <w:t>PROJET JUNIOR</w:t>
      </w:r>
    </w:p>
    <w:p w:rsidR="008475C6" w:rsidP="00B71EA1" w:rsidRDefault="00B71EA1" w14:paraId="5E7F38FA" w14:textId="36F524C4">
      <w:pPr>
        <w:jc w:val="center"/>
      </w:pPr>
      <w:r w:rsidRPr="00B71EA1">
        <w:rPr>
          <w:rFonts w:asciiTheme="majorHAnsi" w:hAnsiTheme="majorHAnsi" w:eastAsiaTheme="majorEastAsia" w:cstheme="majorBidi"/>
          <w:b/>
          <w:bCs/>
          <w:spacing w:val="-10"/>
          <w:kern w:val="28"/>
          <w:sz w:val="56"/>
          <w:szCs w:val="56"/>
        </w:rPr>
        <w:t>PROJET CAD-UX DE LAURENT ELVEN</w:t>
      </w:r>
    </w:p>
    <w:p w:rsidR="00570A0C" w:rsidRDefault="00B71EA1" w14:paraId="741CD027" w14:textId="2297DC8F">
      <w:r>
        <w:rPr>
          <w:noProof/>
        </w:rPr>
        <w:drawing>
          <wp:anchor distT="0" distB="0" distL="114300" distR="114300" simplePos="0" relativeHeight="251658240" behindDoc="0" locked="0" layoutInCell="1" allowOverlap="1" wp14:anchorId="5D99C90C" wp14:editId="0E3ABE7C">
            <wp:simplePos x="0" y="0"/>
            <wp:positionH relativeFrom="margin">
              <wp:posOffset>568</wp:posOffset>
            </wp:positionH>
            <wp:positionV relativeFrom="paragraph">
              <wp:posOffset>227798</wp:posOffset>
            </wp:positionV>
            <wp:extent cx="5760085" cy="1551305"/>
            <wp:effectExtent l="0" t="0" r="0" b="0"/>
            <wp:wrapThrough wrapText="bothSides">
              <wp:wrapPolygon edited="0">
                <wp:start x="0" y="0"/>
                <wp:lineTo x="0" y="21220"/>
                <wp:lineTo x="21502" y="21220"/>
                <wp:lineTo x="21502" y="0"/>
                <wp:lineTo x="0" y="0"/>
              </wp:wrapPolygon>
            </wp:wrapThrough>
            <wp:docPr id="246623286" name="Image 1" descr="Découvrez l'ENSAM - Explore by Visio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écouvrez l'ENSAM - Explore by Visiotalen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8641" b="34420"/>
                    <a:stretch>
                      <a:fillRect/>
                    </a:stretch>
                  </pic:blipFill>
                  <pic:spPr bwMode="auto">
                    <a:xfrm>
                      <a:off x="0" y="0"/>
                      <a:ext cx="5760085" cy="1551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D44B4E" w:rsidR="00935313" w:rsidRDefault="00570A0C" w14:paraId="2C6C022B" w14:textId="1A7B0433">
      <w:pPr>
        <w:rPr>
          <w:noProof/>
        </w:rPr>
      </w:pPr>
      <w:r>
        <w:br w:type="page"/>
      </w:r>
    </w:p>
    <w:sdt>
      <w:sdtPr>
        <w:id w:val="-924251626"/>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eastAsia="en-US"/>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eastAsia="en-US"/>
        </w:rPr>
      </w:sdtEndPr>
      <w:sdtContent>
        <w:p w:rsidR="00935313" w:rsidRDefault="00935313" w14:paraId="469C04DC" w14:textId="417FF20B">
          <w:pPr>
            <w:pStyle w:val="En-ttedetabledesmatires"/>
          </w:pPr>
          <w:r>
            <w:t>Table des matières</w:t>
          </w:r>
        </w:p>
        <w:p w:rsidR="0062293F" w:rsidRDefault="00935313" w14:paraId="1FF05222" w14:textId="75570B5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history="1" w:anchor="_Toc221287396">
            <w:r w:rsidRPr="003F736B" w:rsidR="0062293F">
              <w:rPr>
                <w:rStyle w:val="Lienhypertexte"/>
                <w:noProof/>
              </w:rPr>
              <w:t>1. Contexte du projet et objectifs</w:t>
            </w:r>
            <w:r w:rsidR="0062293F">
              <w:rPr>
                <w:noProof/>
                <w:webHidden/>
              </w:rPr>
              <w:tab/>
            </w:r>
            <w:r w:rsidR="0062293F">
              <w:rPr>
                <w:noProof/>
                <w:webHidden/>
              </w:rPr>
              <w:fldChar w:fldCharType="begin"/>
            </w:r>
            <w:r w:rsidR="0062293F">
              <w:rPr>
                <w:noProof/>
                <w:webHidden/>
              </w:rPr>
              <w:instrText xml:space="preserve"> PAGEREF _Toc221287396 \h </w:instrText>
            </w:r>
            <w:r w:rsidR="0062293F">
              <w:rPr>
                <w:noProof/>
                <w:webHidden/>
              </w:rPr>
            </w:r>
            <w:r w:rsidR="0062293F">
              <w:rPr>
                <w:noProof/>
                <w:webHidden/>
              </w:rPr>
              <w:fldChar w:fldCharType="separate"/>
            </w:r>
            <w:r w:rsidR="0062293F">
              <w:rPr>
                <w:noProof/>
                <w:webHidden/>
              </w:rPr>
              <w:t>3</w:t>
            </w:r>
            <w:r w:rsidR="0062293F">
              <w:rPr>
                <w:noProof/>
                <w:webHidden/>
              </w:rPr>
              <w:fldChar w:fldCharType="end"/>
            </w:r>
          </w:hyperlink>
        </w:p>
        <w:p w:rsidR="0062293F" w:rsidRDefault="0062293F" w14:paraId="618B9AFF" w14:textId="5FD718D3">
          <w:pPr>
            <w:pStyle w:val="TM2"/>
            <w:tabs>
              <w:tab w:val="right" w:leader="dot" w:pos="9062"/>
            </w:tabs>
            <w:rPr>
              <w:rFonts w:eastAsiaTheme="minorEastAsia"/>
              <w:noProof/>
              <w:lang w:eastAsia="fr-FR"/>
            </w:rPr>
          </w:pPr>
          <w:hyperlink w:history="1" w:anchor="_Toc221287397">
            <w:r w:rsidRPr="003F736B">
              <w:rPr>
                <w:rStyle w:val="Lienhypertexte"/>
                <w:noProof/>
              </w:rPr>
              <w:t>1.1 Contexte général</w:t>
            </w:r>
            <w:r>
              <w:rPr>
                <w:noProof/>
                <w:webHidden/>
              </w:rPr>
              <w:tab/>
            </w:r>
            <w:r>
              <w:rPr>
                <w:noProof/>
                <w:webHidden/>
              </w:rPr>
              <w:fldChar w:fldCharType="begin"/>
            </w:r>
            <w:r>
              <w:rPr>
                <w:noProof/>
                <w:webHidden/>
              </w:rPr>
              <w:instrText xml:space="preserve"> PAGEREF _Toc221287397 \h </w:instrText>
            </w:r>
            <w:r>
              <w:rPr>
                <w:noProof/>
                <w:webHidden/>
              </w:rPr>
            </w:r>
            <w:r>
              <w:rPr>
                <w:noProof/>
                <w:webHidden/>
              </w:rPr>
              <w:fldChar w:fldCharType="separate"/>
            </w:r>
            <w:r>
              <w:rPr>
                <w:noProof/>
                <w:webHidden/>
              </w:rPr>
              <w:t>3</w:t>
            </w:r>
            <w:r>
              <w:rPr>
                <w:noProof/>
                <w:webHidden/>
              </w:rPr>
              <w:fldChar w:fldCharType="end"/>
            </w:r>
          </w:hyperlink>
        </w:p>
        <w:p w:rsidR="0062293F" w:rsidRDefault="0062293F" w14:paraId="43C60EC4" w14:textId="0A57B070">
          <w:pPr>
            <w:pStyle w:val="TM2"/>
            <w:tabs>
              <w:tab w:val="right" w:leader="dot" w:pos="9062"/>
            </w:tabs>
            <w:rPr>
              <w:rFonts w:eastAsiaTheme="minorEastAsia"/>
              <w:noProof/>
              <w:lang w:eastAsia="fr-FR"/>
            </w:rPr>
          </w:pPr>
          <w:hyperlink w:history="1" w:anchor="_Toc221287398">
            <w:r w:rsidRPr="003F736B">
              <w:rPr>
                <w:rStyle w:val="Lienhypertexte"/>
                <w:noProof/>
              </w:rPr>
              <w:t>1.2 Objectifs du projet</w:t>
            </w:r>
            <w:r>
              <w:rPr>
                <w:noProof/>
                <w:webHidden/>
              </w:rPr>
              <w:tab/>
            </w:r>
            <w:r>
              <w:rPr>
                <w:noProof/>
                <w:webHidden/>
              </w:rPr>
              <w:fldChar w:fldCharType="begin"/>
            </w:r>
            <w:r>
              <w:rPr>
                <w:noProof/>
                <w:webHidden/>
              </w:rPr>
              <w:instrText xml:space="preserve"> PAGEREF _Toc221287398 \h </w:instrText>
            </w:r>
            <w:r>
              <w:rPr>
                <w:noProof/>
                <w:webHidden/>
              </w:rPr>
            </w:r>
            <w:r>
              <w:rPr>
                <w:noProof/>
                <w:webHidden/>
              </w:rPr>
              <w:fldChar w:fldCharType="separate"/>
            </w:r>
            <w:r>
              <w:rPr>
                <w:noProof/>
                <w:webHidden/>
              </w:rPr>
              <w:t>3</w:t>
            </w:r>
            <w:r>
              <w:rPr>
                <w:noProof/>
                <w:webHidden/>
              </w:rPr>
              <w:fldChar w:fldCharType="end"/>
            </w:r>
          </w:hyperlink>
        </w:p>
        <w:p w:rsidR="0062293F" w:rsidRDefault="0062293F" w14:paraId="20313EC9" w14:textId="021CABDF">
          <w:pPr>
            <w:pStyle w:val="TM1"/>
            <w:tabs>
              <w:tab w:val="right" w:leader="dot" w:pos="9062"/>
            </w:tabs>
            <w:rPr>
              <w:rFonts w:eastAsiaTheme="minorEastAsia"/>
              <w:noProof/>
              <w:lang w:eastAsia="fr-FR"/>
            </w:rPr>
          </w:pPr>
          <w:hyperlink w:history="1" w:anchor="_Toc221287399">
            <w:r w:rsidRPr="003F736B">
              <w:rPr>
                <w:rStyle w:val="Lienhypertexte"/>
                <w:noProof/>
              </w:rPr>
              <w:t>2. Veille technologique et recherche de solutions</w:t>
            </w:r>
            <w:r>
              <w:rPr>
                <w:noProof/>
                <w:webHidden/>
              </w:rPr>
              <w:tab/>
            </w:r>
            <w:r>
              <w:rPr>
                <w:noProof/>
                <w:webHidden/>
              </w:rPr>
              <w:fldChar w:fldCharType="begin"/>
            </w:r>
            <w:r>
              <w:rPr>
                <w:noProof/>
                <w:webHidden/>
              </w:rPr>
              <w:instrText xml:space="preserve"> PAGEREF _Toc221287399 \h </w:instrText>
            </w:r>
            <w:r>
              <w:rPr>
                <w:noProof/>
                <w:webHidden/>
              </w:rPr>
            </w:r>
            <w:r>
              <w:rPr>
                <w:noProof/>
                <w:webHidden/>
              </w:rPr>
              <w:fldChar w:fldCharType="separate"/>
            </w:r>
            <w:r>
              <w:rPr>
                <w:noProof/>
                <w:webHidden/>
              </w:rPr>
              <w:t>5</w:t>
            </w:r>
            <w:r>
              <w:rPr>
                <w:noProof/>
                <w:webHidden/>
              </w:rPr>
              <w:fldChar w:fldCharType="end"/>
            </w:r>
          </w:hyperlink>
        </w:p>
        <w:p w:rsidR="0062293F" w:rsidRDefault="0062293F" w14:paraId="1C4266BC" w14:textId="3BE1CCE7">
          <w:pPr>
            <w:pStyle w:val="TM2"/>
            <w:tabs>
              <w:tab w:val="right" w:leader="dot" w:pos="9062"/>
            </w:tabs>
            <w:rPr>
              <w:rFonts w:eastAsiaTheme="minorEastAsia"/>
              <w:noProof/>
              <w:lang w:eastAsia="fr-FR"/>
            </w:rPr>
          </w:pPr>
          <w:hyperlink w:history="1" w:anchor="_Toc221287400">
            <w:r w:rsidRPr="003F736B">
              <w:rPr>
                <w:rStyle w:val="Lienhypertexte"/>
                <w:noProof/>
              </w:rPr>
              <w:t>2.1 État de l’art</w:t>
            </w:r>
            <w:r>
              <w:rPr>
                <w:noProof/>
                <w:webHidden/>
              </w:rPr>
              <w:tab/>
            </w:r>
            <w:r>
              <w:rPr>
                <w:noProof/>
                <w:webHidden/>
              </w:rPr>
              <w:fldChar w:fldCharType="begin"/>
            </w:r>
            <w:r>
              <w:rPr>
                <w:noProof/>
                <w:webHidden/>
              </w:rPr>
              <w:instrText xml:space="preserve"> PAGEREF _Toc221287400 \h </w:instrText>
            </w:r>
            <w:r>
              <w:rPr>
                <w:noProof/>
                <w:webHidden/>
              </w:rPr>
            </w:r>
            <w:r>
              <w:rPr>
                <w:noProof/>
                <w:webHidden/>
              </w:rPr>
              <w:fldChar w:fldCharType="separate"/>
            </w:r>
            <w:r>
              <w:rPr>
                <w:noProof/>
                <w:webHidden/>
              </w:rPr>
              <w:t>5</w:t>
            </w:r>
            <w:r>
              <w:rPr>
                <w:noProof/>
                <w:webHidden/>
              </w:rPr>
              <w:fldChar w:fldCharType="end"/>
            </w:r>
          </w:hyperlink>
        </w:p>
        <w:p w:rsidR="0062293F" w:rsidRDefault="0062293F" w14:paraId="3A6BF93D" w14:textId="72BDCDBB">
          <w:pPr>
            <w:pStyle w:val="TM1"/>
            <w:tabs>
              <w:tab w:val="right" w:leader="dot" w:pos="9062"/>
            </w:tabs>
            <w:rPr>
              <w:rFonts w:eastAsiaTheme="minorEastAsia"/>
              <w:noProof/>
              <w:lang w:eastAsia="fr-FR"/>
            </w:rPr>
          </w:pPr>
          <w:hyperlink w:history="1" w:anchor="_Toc221287401">
            <w:r w:rsidRPr="003F736B">
              <w:rPr>
                <w:rStyle w:val="Lienhypertexte"/>
                <w:noProof/>
              </w:rPr>
              <w:t>3. Choix argumentés</w:t>
            </w:r>
            <w:r>
              <w:rPr>
                <w:noProof/>
                <w:webHidden/>
              </w:rPr>
              <w:tab/>
            </w:r>
            <w:r>
              <w:rPr>
                <w:noProof/>
                <w:webHidden/>
              </w:rPr>
              <w:fldChar w:fldCharType="begin"/>
            </w:r>
            <w:r>
              <w:rPr>
                <w:noProof/>
                <w:webHidden/>
              </w:rPr>
              <w:instrText xml:space="preserve"> PAGEREF _Toc221287401 \h </w:instrText>
            </w:r>
            <w:r>
              <w:rPr>
                <w:noProof/>
                <w:webHidden/>
              </w:rPr>
            </w:r>
            <w:r>
              <w:rPr>
                <w:noProof/>
                <w:webHidden/>
              </w:rPr>
              <w:fldChar w:fldCharType="separate"/>
            </w:r>
            <w:r>
              <w:rPr>
                <w:noProof/>
                <w:webHidden/>
              </w:rPr>
              <w:t>6</w:t>
            </w:r>
            <w:r>
              <w:rPr>
                <w:noProof/>
                <w:webHidden/>
              </w:rPr>
              <w:fldChar w:fldCharType="end"/>
            </w:r>
          </w:hyperlink>
        </w:p>
        <w:p w:rsidR="0062293F" w:rsidRDefault="0062293F" w14:paraId="5B4562D0" w14:textId="3B056A69">
          <w:pPr>
            <w:pStyle w:val="TM2"/>
            <w:tabs>
              <w:tab w:val="right" w:leader="dot" w:pos="9062"/>
            </w:tabs>
            <w:rPr>
              <w:rFonts w:eastAsiaTheme="minorEastAsia"/>
              <w:noProof/>
              <w:lang w:eastAsia="fr-FR"/>
            </w:rPr>
          </w:pPr>
          <w:hyperlink w:history="1" w:anchor="_Toc221287402">
            <w:r w:rsidRPr="003F736B">
              <w:rPr>
                <w:rStyle w:val="Lienhypertexte"/>
                <w:noProof/>
              </w:rPr>
              <w:t>3.1 Choix techniques</w:t>
            </w:r>
            <w:r>
              <w:rPr>
                <w:noProof/>
                <w:webHidden/>
              </w:rPr>
              <w:tab/>
            </w:r>
            <w:r>
              <w:rPr>
                <w:noProof/>
                <w:webHidden/>
              </w:rPr>
              <w:fldChar w:fldCharType="begin"/>
            </w:r>
            <w:r>
              <w:rPr>
                <w:noProof/>
                <w:webHidden/>
              </w:rPr>
              <w:instrText xml:space="preserve"> PAGEREF _Toc221287402 \h </w:instrText>
            </w:r>
            <w:r>
              <w:rPr>
                <w:noProof/>
                <w:webHidden/>
              </w:rPr>
            </w:r>
            <w:r>
              <w:rPr>
                <w:noProof/>
                <w:webHidden/>
              </w:rPr>
              <w:fldChar w:fldCharType="separate"/>
            </w:r>
            <w:r>
              <w:rPr>
                <w:noProof/>
                <w:webHidden/>
              </w:rPr>
              <w:t>6</w:t>
            </w:r>
            <w:r>
              <w:rPr>
                <w:noProof/>
                <w:webHidden/>
              </w:rPr>
              <w:fldChar w:fldCharType="end"/>
            </w:r>
          </w:hyperlink>
        </w:p>
        <w:p w:rsidR="0062293F" w:rsidRDefault="0062293F" w14:paraId="0FECB49C" w14:textId="1D35473E">
          <w:pPr>
            <w:pStyle w:val="TM2"/>
            <w:tabs>
              <w:tab w:val="right" w:leader="dot" w:pos="9062"/>
            </w:tabs>
            <w:rPr>
              <w:rFonts w:eastAsiaTheme="minorEastAsia"/>
              <w:noProof/>
              <w:lang w:eastAsia="fr-FR"/>
            </w:rPr>
          </w:pPr>
          <w:hyperlink w:history="1" w:anchor="_Toc221287403">
            <w:r w:rsidRPr="003F736B">
              <w:rPr>
                <w:rStyle w:val="Lienhypertexte"/>
                <w:noProof/>
              </w:rPr>
              <w:t>3.2 Choix graphiques et ergonomiques</w:t>
            </w:r>
            <w:r>
              <w:rPr>
                <w:noProof/>
                <w:webHidden/>
              </w:rPr>
              <w:tab/>
            </w:r>
            <w:r>
              <w:rPr>
                <w:noProof/>
                <w:webHidden/>
              </w:rPr>
              <w:fldChar w:fldCharType="begin"/>
            </w:r>
            <w:r>
              <w:rPr>
                <w:noProof/>
                <w:webHidden/>
              </w:rPr>
              <w:instrText xml:space="preserve"> PAGEREF _Toc221287403 \h </w:instrText>
            </w:r>
            <w:r>
              <w:rPr>
                <w:noProof/>
                <w:webHidden/>
              </w:rPr>
            </w:r>
            <w:r>
              <w:rPr>
                <w:noProof/>
                <w:webHidden/>
              </w:rPr>
              <w:fldChar w:fldCharType="separate"/>
            </w:r>
            <w:r>
              <w:rPr>
                <w:noProof/>
                <w:webHidden/>
              </w:rPr>
              <w:t>6</w:t>
            </w:r>
            <w:r>
              <w:rPr>
                <w:noProof/>
                <w:webHidden/>
              </w:rPr>
              <w:fldChar w:fldCharType="end"/>
            </w:r>
          </w:hyperlink>
        </w:p>
        <w:p w:rsidR="0062293F" w:rsidRDefault="0062293F" w14:paraId="06D97F7F" w14:textId="739ECF6D">
          <w:pPr>
            <w:pStyle w:val="TM1"/>
            <w:tabs>
              <w:tab w:val="right" w:leader="dot" w:pos="9062"/>
            </w:tabs>
            <w:rPr>
              <w:rFonts w:eastAsiaTheme="minorEastAsia"/>
              <w:noProof/>
              <w:lang w:eastAsia="fr-FR"/>
            </w:rPr>
          </w:pPr>
          <w:hyperlink w:history="1" w:anchor="_Toc221287404">
            <w:r w:rsidRPr="003F736B">
              <w:rPr>
                <w:rStyle w:val="Lienhypertexte"/>
                <w:noProof/>
              </w:rPr>
              <w:t>4. Démarche et gestion de projet</w:t>
            </w:r>
            <w:r>
              <w:rPr>
                <w:noProof/>
                <w:webHidden/>
              </w:rPr>
              <w:tab/>
            </w:r>
            <w:r>
              <w:rPr>
                <w:noProof/>
                <w:webHidden/>
              </w:rPr>
              <w:fldChar w:fldCharType="begin"/>
            </w:r>
            <w:r>
              <w:rPr>
                <w:noProof/>
                <w:webHidden/>
              </w:rPr>
              <w:instrText xml:space="preserve"> PAGEREF _Toc221287404 \h </w:instrText>
            </w:r>
            <w:r>
              <w:rPr>
                <w:noProof/>
                <w:webHidden/>
              </w:rPr>
            </w:r>
            <w:r>
              <w:rPr>
                <w:noProof/>
                <w:webHidden/>
              </w:rPr>
              <w:fldChar w:fldCharType="separate"/>
            </w:r>
            <w:r>
              <w:rPr>
                <w:noProof/>
                <w:webHidden/>
              </w:rPr>
              <w:t>7</w:t>
            </w:r>
            <w:r>
              <w:rPr>
                <w:noProof/>
                <w:webHidden/>
              </w:rPr>
              <w:fldChar w:fldCharType="end"/>
            </w:r>
          </w:hyperlink>
        </w:p>
        <w:p w:rsidR="0062293F" w:rsidRDefault="0062293F" w14:paraId="60FCCECD" w14:textId="46CCB408">
          <w:pPr>
            <w:pStyle w:val="TM2"/>
            <w:tabs>
              <w:tab w:val="right" w:leader="dot" w:pos="9062"/>
            </w:tabs>
            <w:rPr>
              <w:rFonts w:eastAsiaTheme="minorEastAsia"/>
              <w:noProof/>
              <w:lang w:eastAsia="fr-FR"/>
            </w:rPr>
          </w:pPr>
          <w:hyperlink w:history="1" w:anchor="_Toc221287405">
            <w:r w:rsidRPr="003F736B">
              <w:rPr>
                <w:rStyle w:val="Lienhypertexte"/>
                <w:noProof/>
              </w:rPr>
              <w:t>4.1 Organisation de l’équipe</w:t>
            </w:r>
            <w:r>
              <w:rPr>
                <w:noProof/>
                <w:webHidden/>
              </w:rPr>
              <w:tab/>
            </w:r>
            <w:r>
              <w:rPr>
                <w:noProof/>
                <w:webHidden/>
              </w:rPr>
              <w:fldChar w:fldCharType="begin"/>
            </w:r>
            <w:r>
              <w:rPr>
                <w:noProof/>
                <w:webHidden/>
              </w:rPr>
              <w:instrText xml:space="preserve"> PAGEREF _Toc221287405 \h </w:instrText>
            </w:r>
            <w:r>
              <w:rPr>
                <w:noProof/>
                <w:webHidden/>
              </w:rPr>
            </w:r>
            <w:r>
              <w:rPr>
                <w:noProof/>
                <w:webHidden/>
              </w:rPr>
              <w:fldChar w:fldCharType="separate"/>
            </w:r>
            <w:r>
              <w:rPr>
                <w:noProof/>
                <w:webHidden/>
              </w:rPr>
              <w:t>7</w:t>
            </w:r>
            <w:r>
              <w:rPr>
                <w:noProof/>
                <w:webHidden/>
              </w:rPr>
              <w:fldChar w:fldCharType="end"/>
            </w:r>
          </w:hyperlink>
        </w:p>
        <w:p w:rsidR="0062293F" w:rsidRDefault="0062293F" w14:paraId="5D9679FE" w14:textId="06C916A9">
          <w:pPr>
            <w:pStyle w:val="TM2"/>
            <w:tabs>
              <w:tab w:val="left" w:pos="960"/>
              <w:tab w:val="right" w:leader="dot" w:pos="9062"/>
            </w:tabs>
            <w:rPr>
              <w:rFonts w:eastAsiaTheme="minorEastAsia"/>
              <w:noProof/>
              <w:lang w:eastAsia="fr-FR"/>
            </w:rPr>
          </w:pPr>
          <w:hyperlink w:history="1" w:anchor="_Toc221287406">
            <w:r w:rsidRPr="003F736B">
              <w:rPr>
                <w:rStyle w:val="Lienhypertexte"/>
                <w:noProof/>
              </w:rPr>
              <w:t>4.2</w:t>
            </w:r>
            <w:r>
              <w:rPr>
                <w:rFonts w:eastAsiaTheme="minorEastAsia"/>
                <w:noProof/>
                <w:lang w:eastAsia="fr-FR"/>
              </w:rPr>
              <w:tab/>
            </w:r>
            <w:r w:rsidRPr="003F736B">
              <w:rPr>
                <w:rStyle w:val="Lienhypertexte"/>
                <w:noProof/>
              </w:rPr>
              <w:t>Méthodologie de travail</w:t>
            </w:r>
            <w:r>
              <w:rPr>
                <w:noProof/>
                <w:webHidden/>
              </w:rPr>
              <w:tab/>
            </w:r>
            <w:r>
              <w:rPr>
                <w:noProof/>
                <w:webHidden/>
              </w:rPr>
              <w:fldChar w:fldCharType="begin"/>
            </w:r>
            <w:r>
              <w:rPr>
                <w:noProof/>
                <w:webHidden/>
              </w:rPr>
              <w:instrText xml:space="preserve"> PAGEREF _Toc221287406 \h </w:instrText>
            </w:r>
            <w:r>
              <w:rPr>
                <w:noProof/>
                <w:webHidden/>
              </w:rPr>
            </w:r>
            <w:r>
              <w:rPr>
                <w:noProof/>
                <w:webHidden/>
              </w:rPr>
              <w:fldChar w:fldCharType="separate"/>
            </w:r>
            <w:r>
              <w:rPr>
                <w:noProof/>
                <w:webHidden/>
              </w:rPr>
              <w:t>7</w:t>
            </w:r>
            <w:r>
              <w:rPr>
                <w:noProof/>
                <w:webHidden/>
              </w:rPr>
              <w:fldChar w:fldCharType="end"/>
            </w:r>
          </w:hyperlink>
        </w:p>
        <w:p w:rsidR="0062293F" w:rsidRDefault="0062293F" w14:paraId="70D2F836" w14:textId="4F985578">
          <w:pPr>
            <w:pStyle w:val="TM2"/>
            <w:tabs>
              <w:tab w:val="left" w:pos="960"/>
              <w:tab w:val="right" w:leader="dot" w:pos="9062"/>
            </w:tabs>
            <w:rPr>
              <w:rFonts w:eastAsiaTheme="minorEastAsia"/>
              <w:noProof/>
              <w:lang w:eastAsia="fr-FR"/>
            </w:rPr>
          </w:pPr>
          <w:hyperlink w:history="1" w:anchor="_Toc221287407">
            <w:r w:rsidRPr="003F736B">
              <w:rPr>
                <w:rStyle w:val="Lienhypertexte"/>
                <w:noProof/>
              </w:rPr>
              <w:t>4.3</w:t>
            </w:r>
            <w:r>
              <w:rPr>
                <w:rFonts w:eastAsiaTheme="minorEastAsia"/>
                <w:noProof/>
                <w:lang w:eastAsia="fr-FR"/>
              </w:rPr>
              <w:tab/>
            </w:r>
            <w:r w:rsidRPr="003F736B">
              <w:rPr>
                <w:rStyle w:val="Lienhypertexte"/>
                <w:noProof/>
              </w:rPr>
              <w:t>Difficultés rencontrées</w:t>
            </w:r>
            <w:r>
              <w:rPr>
                <w:noProof/>
                <w:webHidden/>
              </w:rPr>
              <w:tab/>
            </w:r>
            <w:r>
              <w:rPr>
                <w:noProof/>
                <w:webHidden/>
              </w:rPr>
              <w:fldChar w:fldCharType="begin"/>
            </w:r>
            <w:r>
              <w:rPr>
                <w:noProof/>
                <w:webHidden/>
              </w:rPr>
              <w:instrText xml:space="preserve"> PAGEREF _Toc221287407 \h </w:instrText>
            </w:r>
            <w:r>
              <w:rPr>
                <w:noProof/>
                <w:webHidden/>
              </w:rPr>
            </w:r>
            <w:r>
              <w:rPr>
                <w:noProof/>
                <w:webHidden/>
              </w:rPr>
              <w:fldChar w:fldCharType="separate"/>
            </w:r>
            <w:r>
              <w:rPr>
                <w:noProof/>
                <w:webHidden/>
              </w:rPr>
              <w:t>7</w:t>
            </w:r>
            <w:r>
              <w:rPr>
                <w:noProof/>
                <w:webHidden/>
              </w:rPr>
              <w:fldChar w:fldCharType="end"/>
            </w:r>
          </w:hyperlink>
        </w:p>
        <w:p w:rsidR="0062293F" w:rsidRDefault="0062293F" w14:paraId="688921E1" w14:textId="6916D452">
          <w:pPr>
            <w:pStyle w:val="TM1"/>
            <w:tabs>
              <w:tab w:val="right" w:leader="dot" w:pos="9062"/>
            </w:tabs>
            <w:rPr>
              <w:rFonts w:eastAsiaTheme="minorEastAsia"/>
              <w:noProof/>
              <w:lang w:eastAsia="fr-FR"/>
            </w:rPr>
          </w:pPr>
          <w:hyperlink w:history="1" w:anchor="_Toc221287408">
            <w:r w:rsidRPr="003F736B">
              <w:rPr>
                <w:rStyle w:val="Lienhypertexte"/>
                <w:noProof/>
              </w:rPr>
              <w:t>5. Développements</w:t>
            </w:r>
            <w:r>
              <w:rPr>
                <w:noProof/>
                <w:webHidden/>
              </w:rPr>
              <w:tab/>
            </w:r>
            <w:r>
              <w:rPr>
                <w:noProof/>
                <w:webHidden/>
              </w:rPr>
              <w:fldChar w:fldCharType="begin"/>
            </w:r>
            <w:r>
              <w:rPr>
                <w:noProof/>
                <w:webHidden/>
              </w:rPr>
              <w:instrText xml:space="preserve"> PAGEREF _Toc221287408 \h </w:instrText>
            </w:r>
            <w:r>
              <w:rPr>
                <w:noProof/>
                <w:webHidden/>
              </w:rPr>
            </w:r>
            <w:r>
              <w:rPr>
                <w:noProof/>
                <w:webHidden/>
              </w:rPr>
              <w:fldChar w:fldCharType="separate"/>
            </w:r>
            <w:r>
              <w:rPr>
                <w:noProof/>
                <w:webHidden/>
              </w:rPr>
              <w:t>8</w:t>
            </w:r>
            <w:r>
              <w:rPr>
                <w:noProof/>
                <w:webHidden/>
              </w:rPr>
              <w:fldChar w:fldCharType="end"/>
            </w:r>
          </w:hyperlink>
        </w:p>
        <w:p w:rsidR="0062293F" w:rsidRDefault="0062293F" w14:paraId="6FE5B516" w14:textId="3D35E01E">
          <w:pPr>
            <w:pStyle w:val="TM2"/>
            <w:tabs>
              <w:tab w:val="right" w:leader="dot" w:pos="9062"/>
            </w:tabs>
            <w:rPr>
              <w:rFonts w:eastAsiaTheme="minorEastAsia"/>
              <w:noProof/>
              <w:lang w:eastAsia="fr-FR"/>
            </w:rPr>
          </w:pPr>
          <w:hyperlink w:history="1" w:anchor="_Toc221287409">
            <w:r w:rsidRPr="003F736B">
              <w:rPr>
                <w:rStyle w:val="Lienhypertexte"/>
                <w:noProof/>
              </w:rPr>
              <w:t>5.1 Développement VR</w:t>
            </w:r>
            <w:r>
              <w:rPr>
                <w:noProof/>
                <w:webHidden/>
              </w:rPr>
              <w:tab/>
            </w:r>
            <w:r>
              <w:rPr>
                <w:noProof/>
                <w:webHidden/>
              </w:rPr>
              <w:fldChar w:fldCharType="begin"/>
            </w:r>
            <w:r>
              <w:rPr>
                <w:noProof/>
                <w:webHidden/>
              </w:rPr>
              <w:instrText xml:space="preserve"> PAGEREF _Toc221287409 \h </w:instrText>
            </w:r>
            <w:r>
              <w:rPr>
                <w:noProof/>
                <w:webHidden/>
              </w:rPr>
            </w:r>
            <w:r>
              <w:rPr>
                <w:noProof/>
                <w:webHidden/>
              </w:rPr>
              <w:fldChar w:fldCharType="separate"/>
            </w:r>
            <w:r>
              <w:rPr>
                <w:noProof/>
                <w:webHidden/>
              </w:rPr>
              <w:t>8</w:t>
            </w:r>
            <w:r>
              <w:rPr>
                <w:noProof/>
                <w:webHidden/>
              </w:rPr>
              <w:fldChar w:fldCharType="end"/>
            </w:r>
          </w:hyperlink>
        </w:p>
        <w:p w:rsidR="0062293F" w:rsidRDefault="0062293F" w14:paraId="5A6112F6" w14:textId="7AD6A972">
          <w:pPr>
            <w:pStyle w:val="TM3"/>
            <w:tabs>
              <w:tab w:val="right" w:leader="dot" w:pos="9062"/>
            </w:tabs>
            <w:rPr>
              <w:noProof/>
            </w:rPr>
          </w:pPr>
          <w:hyperlink w:history="1" w:anchor="_Toc221287410">
            <w:r w:rsidRPr="003F736B">
              <w:rPr>
                <w:rStyle w:val="Lienhypertexte"/>
                <w:noProof/>
              </w:rPr>
              <w:t>La Scène au cours du temps</w:t>
            </w:r>
            <w:r>
              <w:rPr>
                <w:noProof/>
                <w:webHidden/>
              </w:rPr>
              <w:tab/>
            </w:r>
            <w:r>
              <w:rPr>
                <w:noProof/>
                <w:webHidden/>
              </w:rPr>
              <w:fldChar w:fldCharType="begin"/>
            </w:r>
            <w:r>
              <w:rPr>
                <w:noProof/>
                <w:webHidden/>
              </w:rPr>
              <w:instrText xml:space="preserve"> PAGEREF _Toc221287410 \h </w:instrText>
            </w:r>
            <w:r>
              <w:rPr>
                <w:noProof/>
                <w:webHidden/>
              </w:rPr>
            </w:r>
            <w:r>
              <w:rPr>
                <w:noProof/>
                <w:webHidden/>
              </w:rPr>
              <w:fldChar w:fldCharType="separate"/>
            </w:r>
            <w:r>
              <w:rPr>
                <w:noProof/>
                <w:webHidden/>
              </w:rPr>
              <w:t>8</w:t>
            </w:r>
            <w:r>
              <w:rPr>
                <w:noProof/>
                <w:webHidden/>
              </w:rPr>
              <w:fldChar w:fldCharType="end"/>
            </w:r>
          </w:hyperlink>
        </w:p>
        <w:p w:rsidR="0062293F" w:rsidRDefault="0062293F" w14:paraId="59215EE0" w14:textId="72403CF8">
          <w:pPr>
            <w:pStyle w:val="TM3"/>
            <w:tabs>
              <w:tab w:val="right" w:leader="dot" w:pos="9062"/>
            </w:tabs>
            <w:rPr>
              <w:noProof/>
            </w:rPr>
          </w:pPr>
          <w:hyperlink w:history="1" w:anchor="_Toc221287411">
            <w:r w:rsidRPr="003F736B">
              <w:rPr>
                <w:rStyle w:val="Lienhypertexte"/>
                <w:noProof/>
              </w:rPr>
              <w:t>Script</w:t>
            </w:r>
            <w:r>
              <w:rPr>
                <w:noProof/>
                <w:webHidden/>
              </w:rPr>
              <w:tab/>
            </w:r>
            <w:r>
              <w:rPr>
                <w:noProof/>
                <w:webHidden/>
              </w:rPr>
              <w:fldChar w:fldCharType="begin"/>
            </w:r>
            <w:r>
              <w:rPr>
                <w:noProof/>
                <w:webHidden/>
              </w:rPr>
              <w:instrText xml:space="preserve"> PAGEREF _Toc221287411 \h </w:instrText>
            </w:r>
            <w:r>
              <w:rPr>
                <w:noProof/>
                <w:webHidden/>
              </w:rPr>
            </w:r>
            <w:r>
              <w:rPr>
                <w:noProof/>
                <w:webHidden/>
              </w:rPr>
              <w:fldChar w:fldCharType="separate"/>
            </w:r>
            <w:r>
              <w:rPr>
                <w:noProof/>
                <w:webHidden/>
              </w:rPr>
              <w:t>9</w:t>
            </w:r>
            <w:r>
              <w:rPr>
                <w:noProof/>
                <w:webHidden/>
              </w:rPr>
              <w:fldChar w:fldCharType="end"/>
            </w:r>
          </w:hyperlink>
        </w:p>
        <w:p w:rsidR="0062293F" w:rsidRDefault="0062293F" w14:paraId="7041ACB6" w14:textId="4FE75A5C">
          <w:pPr>
            <w:pStyle w:val="TM2"/>
            <w:tabs>
              <w:tab w:val="right" w:leader="dot" w:pos="9062"/>
            </w:tabs>
            <w:rPr>
              <w:rFonts w:eastAsiaTheme="minorEastAsia"/>
              <w:noProof/>
              <w:lang w:eastAsia="fr-FR"/>
            </w:rPr>
          </w:pPr>
          <w:hyperlink w:history="1" w:anchor="_Toc221287412">
            <w:r w:rsidRPr="003F736B">
              <w:rPr>
                <w:rStyle w:val="Lienhypertexte"/>
                <w:noProof/>
              </w:rPr>
              <w:t>5.2 Développement Technique</w:t>
            </w:r>
            <w:r>
              <w:rPr>
                <w:noProof/>
                <w:webHidden/>
              </w:rPr>
              <w:tab/>
            </w:r>
            <w:r>
              <w:rPr>
                <w:noProof/>
                <w:webHidden/>
              </w:rPr>
              <w:fldChar w:fldCharType="begin"/>
            </w:r>
            <w:r>
              <w:rPr>
                <w:noProof/>
                <w:webHidden/>
              </w:rPr>
              <w:instrText xml:space="preserve"> PAGEREF _Toc221287412 \h </w:instrText>
            </w:r>
            <w:r>
              <w:rPr>
                <w:noProof/>
                <w:webHidden/>
              </w:rPr>
            </w:r>
            <w:r>
              <w:rPr>
                <w:noProof/>
                <w:webHidden/>
              </w:rPr>
              <w:fldChar w:fldCharType="separate"/>
            </w:r>
            <w:r>
              <w:rPr>
                <w:noProof/>
                <w:webHidden/>
              </w:rPr>
              <w:t>12</w:t>
            </w:r>
            <w:r>
              <w:rPr>
                <w:noProof/>
                <w:webHidden/>
              </w:rPr>
              <w:fldChar w:fldCharType="end"/>
            </w:r>
          </w:hyperlink>
        </w:p>
        <w:p w:rsidR="0062293F" w:rsidRDefault="0062293F" w14:paraId="228BAD31" w14:textId="163EF1D6">
          <w:pPr>
            <w:pStyle w:val="TM2"/>
            <w:tabs>
              <w:tab w:val="right" w:leader="dot" w:pos="9062"/>
            </w:tabs>
            <w:rPr>
              <w:rFonts w:eastAsiaTheme="minorEastAsia"/>
              <w:noProof/>
              <w:lang w:eastAsia="fr-FR"/>
            </w:rPr>
          </w:pPr>
          <w:hyperlink w:history="1" w:anchor="_Toc221287413">
            <w:r w:rsidRPr="003F736B">
              <w:rPr>
                <w:rStyle w:val="Lienhypertexte"/>
                <w:noProof/>
              </w:rPr>
              <w:t>5.3 Développement UX</w:t>
            </w:r>
            <w:r>
              <w:rPr>
                <w:noProof/>
                <w:webHidden/>
              </w:rPr>
              <w:tab/>
            </w:r>
            <w:r>
              <w:rPr>
                <w:noProof/>
                <w:webHidden/>
              </w:rPr>
              <w:fldChar w:fldCharType="begin"/>
            </w:r>
            <w:r>
              <w:rPr>
                <w:noProof/>
                <w:webHidden/>
              </w:rPr>
              <w:instrText xml:space="preserve"> PAGEREF _Toc221287413 \h </w:instrText>
            </w:r>
            <w:r>
              <w:rPr>
                <w:noProof/>
                <w:webHidden/>
              </w:rPr>
            </w:r>
            <w:r>
              <w:rPr>
                <w:noProof/>
                <w:webHidden/>
              </w:rPr>
              <w:fldChar w:fldCharType="separate"/>
            </w:r>
            <w:r>
              <w:rPr>
                <w:noProof/>
                <w:webHidden/>
              </w:rPr>
              <w:t>13</w:t>
            </w:r>
            <w:r>
              <w:rPr>
                <w:noProof/>
                <w:webHidden/>
              </w:rPr>
              <w:fldChar w:fldCharType="end"/>
            </w:r>
          </w:hyperlink>
        </w:p>
        <w:p w:rsidR="0062293F" w:rsidRDefault="0062293F" w14:paraId="637FFA01" w14:textId="5F92AD22">
          <w:pPr>
            <w:pStyle w:val="TM1"/>
            <w:tabs>
              <w:tab w:val="right" w:leader="dot" w:pos="9062"/>
            </w:tabs>
            <w:rPr>
              <w:rFonts w:eastAsiaTheme="minorEastAsia"/>
              <w:noProof/>
              <w:lang w:eastAsia="fr-FR"/>
            </w:rPr>
          </w:pPr>
          <w:hyperlink w:history="1" w:anchor="_Toc221287414">
            <w:r w:rsidRPr="003F736B">
              <w:rPr>
                <w:rStyle w:val="Lienhypertexte"/>
                <w:noProof/>
              </w:rPr>
              <w:t>6. Résultats et livrables</w:t>
            </w:r>
            <w:r>
              <w:rPr>
                <w:noProof/>
                <w:webHidden/>
              </w:rPr>
              <w:tab/>
            </w:r>
            <w:r>
              <w:rPr>
                <w:noProof/>
                <w:webHidden/>
              </w:rPr>
              <w:fldChar w:fldCharType="begin"/>
            </w:r>
            <w:r>
              <w:rPr>
                <w:noProof/>
                <w:webHidden/>
              </w:rPr>
              <w:instrText xml:space="preserve"> PAGEREF _Toc221287414 \h </w:instrText>
            </w:r>
            <w:r>
              <w:rPr>
                <w:noProof/>
                <w:webHidden/>
              </w:rPr>
            </w:r>
            <w:r>
              <w:rPr>
                <w:noProof/>
                <w:webHidden/>
              </w:rPr>
              <w:fldChar w:fldCharType="separate"/>
            </w:r>
            <w:r>
              <w:rPr>
                <w:noProof/>
                <w:webHidden/>
              </w:rPr>
              <w:t>13</w:t>
            </w:r>
            <w:r>
              <w:rPr>
                <w:noProof/>
                <w:webHidden/>
              </w:rPr>
              <w:fldChar w:fldCharType="end"/>
            </w:r>
          </w:hyperlink>
        </w:p>
        <w:p w:rsidR="0062293F" w:rsidRDefault="0062293F" w14:paraId="3FA6E3F6" w14:textId="0328544D">
          <w:pPr>
            <w:pStyle w:val="TM2"/>
            <w:tabs>
              <w:tab w:val="right" w:leader="dot" w:pos="9062"/>
            </w:tabs>
            <w:rPr>
              <w:rFonts w:eastAsiaTheme="minorEastAsia"/>
              <w:noProof/>
              <w:lang w:eastAsia="fr-FR"/>
            </w:rPr>
          </w:pPr>
          <w:hyperlink w:history="1" w:anchor="_Toc221287415">
            <w:r w:rsidRPr="003F736B">
              <w:rPr>
                <w:rStyle w:val="Lienhypertexte"/>
                <w:noProof/>
              </w:rPr>
              <w:t>6.1 Résultats obtenus</w:t>
            </w:r>
            <w:r>
              <w:rPr>
                <w:noProof/>
                <w:webHidden/>
              </w:rPr>
              <w:tab/>
            </w:r>
            <w:r>
              <w:rPr>
                <w:noProof/>
                <w:webHidden/>
              </w:rPr>
              <w:fldChar w:fldCharType="begin"/>
            </w:r>
            <w:r>
              <w:rPr>
                <w:noProof/>
                <w:webHidden/>
              </w:rPr>
              <w:instrText xml:space="preserve"> PAGEREF _Toc221287415 \h </w:instrText>
            </w:r>
            <w:r>
              <w:rPr>
                <w:noProof/>
                <w:webHidden/>
              </w:rPr>
            </w:r>
            <w:r>
              <w:rPr>
                <w:noProof/>
                <w:webHidden/>
              </w:rPr>
              <w:fldChar w:fldCharType="separate"/>
            </w:r>
            <w:r>
              <w:rPr>
                <w:noProof/>
                <w:webHidden/>
              </w:rPr>
              <w:t>13</w:t>
            </w:r>
            <w:r>
              <w:rPr>
                <w:noProof/>
                <w:webHidden/>
              </w:rPr>
              <w:fldChar w:fldCharType="end"/>
            </w:r>
          </w:hyperlink>
        </w:p>
        <w:p w:rsidR="0062293F" w:rsidRDefault="0062293F" w14:paraId="008427EB" w14:textId="79FB5B30">
          <w:pPr>
            <w:pStyle w:val="TM2"/>
            <w:tabs>
              <w:tab w:val="right" w:leader="dot" w:pos="9062"/>
            </w:tabs>
            <w:rPr>
              <w:rFonts w:eastAsiaTheme="minorEastAsia"/>
              <w:noProof/>
              <w:lang w:eastAsia="fr-FR"/>
            </w:rPr>
          </w:pPr>
          <w:hyperlink w:history="1" w:anchor="_Toc221287416">
            <w:r w:rsidRPr="003F736B">
              <w:rPr>
                <w:rStyle w:val="Lienhypertexte"/>
                <w:noProof/>
              </w:rPr>
              <w:t>6.2 Livrables produits</w:t>
            </w:r>
            <w:r>
              <w:rPr>
                <w:noProof/>
                <w:webHidden/>
              </w:rPr>
              <w:tab/>
            </w:r>
            <w:r>
              <w:rPr>
                <w:noProof/>
                <w:webHidden/>
              </w:rPr>
              <w:fldChar w:fldCharType="begin"/>
            </w:r>
            <w:r>
              <w:rPr>
                <w:noProof/>
                <w:webHidden/>
              </w:rPr>
              <w:instrText xml:space="preserve"> PAGEREF _Toc221287416 \h </w:instrText>
            </w:r>
            <w:r>
              <w:rPr>
                <w:noProof/>
                <w:webHidden/>
              </w:rPr>
            </w:r>
            <w:r>
              <w:rPr>
                <w:noProof/>
                <w:webHidden/>
              </w:rPr>
              <w:fldChar w:fldCharType="separate"/>
            </w:r>
            <w:r>
              <w:rPr>
                <w:noProof/>
                <w:webHidden/>
              </w:rPr>
              <w:t>13</w:t>
            </w:r>
            <w:r>
              <w:rPr>
                <w:noProof/>
                <w:webHidden/>
              </w:rPr>
              <w:fldChar w:fldCharType="end"/>
            </w:r>
          </w:hyperlink>
        </w:p>
        <w:p w:rsidR="0062293F" w:rsidRDefault="0062293F" w14:paraId="68FC03C9" w14:textId="2DC94B39">
          <w:pPr>
            <w:pStyle w:val="TM2"/>
            <w:tabs>
              <w:tab w:val="right" w:leader="dot" w:pos="9062"/>
            </w:tabs>
            <w:rPr>
              <w:rFonts w:eastAsiaTheme="minorEastAsia"/>
              <w:noProof/>
              <w:lang w:eastAsia="fr-FR"/>
            </w:rPr>
          </w:pPr>
          <w:hyperlink w:history="1" w:anchor="_Toc221287417">
            <w:r w:rsidRPr="003F736B">
              <w:rPr>
                <w:rStyle w:val="Lienhypertexte"/>
                <w:noProof/>
              </w:rPr>
              <w:t>6.3 Retours utilisateurs / tests (si réalisés)</w:t>
            </w:r>
            <w:r>
              <w:rPr>
                <w:noProof/>
                <w:webHidden/>
              </w:rPr>
              <w:tab/>
            </w:r>
            <w:r>
              <w:rPr>
                <w:noProof/>
                <w:webHidden/>
              </w:rPr>
              <w:fldChar w:fldCharType="begin"/>
            </w:r>
            <w:r>
              <w:rPr>
                <w:noProof/>
                <w:webHidden/>
              </w:rPr>
              <w:instrText xml:space="preserve"> PAGEREF _Toc221287417 \h </w:instrText>
            </w:r>
            <w:r>
              <w:rPr>
                <w:noProof/>
                <w:webHidden/>
              </w:rPr>
            </w:r>
            <w:r>
              <w:rPr>
                <w:noProof/>
                <w:webHidden/>
              </w:rPr>
              <w:fldChar w:fldCharType="separate"/>
            </w:r>
            <w:r>
              <w:rPr>
                <w:noProof/>
                <w:webHidden/>
              </w:rPr>
              <w:t>13</w:t>
            </w:r>
            <w:r>
              <w:rPr>
                <w:noProof/>
                <w:webHidden/>
              </w:rPr>
              <w:fldChar w:fldCharType="end"/>
            </w:r>
          </w:hyperlink>
        </w:p>
        <w:p w:rsidR="0062293F" w:rsidRDefault="0062293F" w14:paraId="272A36AD" w14:textId="1E7B5976">
          <w:pPr>
            <w:pStyle w:val="TM1"/>
            <w:tabs>
              <w:tab w:val="right" w:leader="dot" w:pos="9062"/>
            </w:tabs>
            <w:rPr>
              <w:rFonts w:eastAsiaTheme="minorEastAsia"/>
              <w:noProof/>
              <w:lang w:eastAsia="fr-FR"/>
            </w:rPr>
          </w:pPr>
          <w:hyperlink w:history="1" w:anchor="_Toc221287418">
            <w:r w:rsidRPr="003F736B">
              <w:rPr>
                <w:rStyle w:val="Lienhypertexte"/>
                <w:noProof/>
              </w:rPr>
              <w:t>7. Travail restant à réaliser</w:t>
            </w:r>
            <w:r>
              <w:rPr>
                <w:noProof/>
                <w:webHidden/>
              </w:rPr>
              <w:tab/>
            </w:r>
            <w:r>
              <w:rPr>
                <w:noProof/>
                <w:webHidden/>
              </w:rPr>
              <w:fldChar w:fldCharType="begin"/>
            </w:r>
            <w:r>
              <w:rPr>
                <w:noProof/>
                <w:webHidden/>
              </w:rPr>
              <w:instrText xml:space="preserve"> PAGEREF _Toc221287418 \h </w:instrText>
            </w:r>
            <w:r>
              <w:rPr>
                <w:noProof/>
                <w:webHidden/>
              </w:rPr>
            </w:r>
            <w:r>
              <w:rPr>
                <w:noProof/>
                <w:webHidden/>
              </w:rPr>
              <w:fldChar w:fldCharType="separate"/>
            </w:r>
            <w:r>
              <w:rPr>
                <w:noProof/>
                <w:webHidden/>
              </w:rPr>
              <w:t>14</w:t>
            </w:r>
            <w:r>
              <w:rPr>
                <w:noProof/>
                <w:webHidden/>
              </w:rPr>
              <w:fldChar w:fldCharType="end"/>
            </w:r>
          </w:hyperlink>
        </w:p>
        <w:p w:rsidR="0062293F" w:rsidRDefault="0062293F" w14:paraId="19804512" w14:textId="62BE28C7">
          <w:pPr>
            <w:pStyle w:val="TM1"/>
            <w:tabs>
              <w:tab w:val="right" w:leader="dot" w:pos="9062"/>
            </w:tabs>
            <w:rPr>
              <w:rFonts w:eastAsiaTheme="minorEastAsia"/>
              <w:noProof/>
              <w:lang w:eastAsia="fr-FR"/>
            </w:rPr>
          </w:pPr>
          <w:hyperlink w:history="1" w:anchor="_Toc221287419">
            <w:r w:rsidRPr="003F736B">
              <w:rPr>
                <w:rStyle w:val="Lienhypertexte"/>
                <w:noProof/>
              </w:rPr>
              <w:t>8. Conclusion et retour d’expérience</w:t>
            </w:r>
            <w:r>
              <w:rPr>
                <w:noProof/>
                <w:webHidden/>
              </w:rPr>
              <w:tab/>
            </w:r>
            <w:r>
              <w:rPr>
                <w:noProof/>
                <w:webHidden/>
              </w:rPr>
              <w:fldChar w:fldCharType="begin"/>
            </w:r>
            <w:r>
              <w:rPr>
                <w:noProof/>
                <w:webHidden/>
              </w:rPr>
              <w:instrText xml:space="preserve"> PAGEREF _Toc221287419 \h </w:instrText>
            </w:r>
            <w:r>
              <w:rPr>
                <w:noProof/>
                <w:webHidden/>
              </w:rPr>
            </w:r>
            <w:r>
              <w:rPr>
                <w:noProof/>
                <w:webHidden/>
              </w:rPr>
              <w:fldChar w:fldCharType="separate"/>
            </w:r>
            <w:r>
              <w:rPr>
                <w:noProof/>
                <w:webHidden/>
              </w:rPr>
              <w:t>15</w:t>
            </w:r>
            <w:r>
              <w:rPr>
                <w:noProof/>
                <w:webHidden/>
              </w:rPr>
              <w:fldChar w:fldCharType="end"/>
            </w:r>
          </w:hyperlink>
        </w:p>
        <w:p w:rsidR="0062293F" w:rsidRDefault="0062293F" w14:paraId="68E67C2F" w14:textId="17311180">
          <w:pPr>
            <w:pStyle w:val="TM2"/>
            <w:tabs>
              <w:tab w:val="right" w:leader="dot" w:pos="9062"/>
            </w:tabs>
            <w:rPr>
              <w:rFonts w:eastAsiaTheme="minorEastAsia"/>
              <w:noProof/>
              <w:lang w:eastAsia="fr-FR"/>
            </w:rPr>
          </w:pPr>
          <w:hyperlink w:history="1" w:anchor="_Toc221287420">
            <w:r w:rsidRPr="003F736B">
              <w:rPr>
                <w:rStyle w:val="Lienhypertexte"/>
                <w:noProof/>
              </w:rPr>
              <w:t>8.1 Bilan du projet</w:t>
            </w:r>
            <w:r>
              <w:rPr>
                <w:noProof/>
                <w:webHidden/>
              </w:rPr>
              <w:tab/>
            </w:r>
            <w:r>
              <w:rPr>
                <w:noProof/>
                <w:webHidden/>
              </w:rPr>
              <w:fldChar w:fldCharType="begin"/>
            </w:r>
            <w:r>
              <w:rPr>
                <w:noProof/>
                <w:webHidden/>
              </w:rPr>
              <w:instrText xml:space="preserve"> PAGEREF _Toc221287420 \h </w:instrText>
            </w:r>
            <w:r>
              <w:rPr>
                <w:noProof/>
                <w:webHidden/>
              </w:rPr>
            </w:r>
            <w:r>
              <w:rPr>
                <w:noProof/>
                <w:webHidden/>
              </w:rPr>
              <w:fldChar w:fldCharType="separate"/>
            </w:r>
            <w:r>
              <w:rPr>
                <w:noProof/>
                <w:webHidden/>
              </w:rPr>
              <w:t>15</w:t>
            </w:r>
            <w:r>
              <w:rPr>
                <w:noProof/>
                <w:webHidden/>
              </w:rPr>
              <w:fldChar w:fldCharType="end"/>
            </w:r>
          </w:hyperlink>
        </w:p>
        <w:p w:rsidR="00935313" w:rsidRDefault="00935313" w14:paraId="6A735292" w14:textId="6D36FD33">
          <w:r>
            <w:rPr>
              <w:b/>
              <w:bCs/>
            </w:rPr>
            <w:fldChar w:fldCharType="end"/>
          </w:r>
        </w:p>
      </w:sdtContent>
    </w:sdt>
    <w:p w:rsidRPr="00D44B4E" w:rsidR="006C6F59" w:rsidRDefault="006C6F59" w14:paraId="6EE09542" w14:textId="53422AAD">
      <w:pPr>
        <w:rPr>
          <w:noProof/>
        </w:rPr>
      </w:pPr>
      <w:r>
        <w:br w:type="page"/>
      </w:r>
    </w:p>
    <w:p w:rsidRPr="001E2EAF" w:rsidR="001E2EAF" w:rsidP="009016EF" w:rsidRDefault="001E2EAF" w14:paraId="341550E1" w14:textId="2159034E">
      <w:pPr>
        <w:pStyle w:val="Titre1"/>
      </w:pPr>
      <w:bookmarkStart w:name="_Toc221287396" w:id="0"/>
      <w:r w:rsidRPr="001E2EAF">
        <w:t>1. Contexte du projet et objectifs</w:t>
      </w:r>
      <w:bookmarkEnd w:id="0"/>
    </w:p>
    <w:p w:rsidRPr="001E2EAF" w:rsidR="001E2EAF" w:rsidP="000924CA" w:rsidRDefault="001E2EAF" w14:paraId="30CC8A20" w14:textId="77777777">
      <w:pPr>
        <w:pStyle w:val="Titre2"/>
      </w:pPr>
      <w:bookmarkStart w:name="_Toc221287397" w:id="1"/>
      <w:r w:rsidRPr="001E2EAF">
        <w:t>1.1 Contexte général</w:t>
      </w:r>
      <w:bookmarkEnd w:id="1"/>
    </w:p>
    <w:p w:rsidR="00741E12" w:rsidP="002E1AA9" w:rsidRDefault="00741E12" w14:paraId="6E01FEDA" w14:textId="77777777">
      <w:pPr>
        <w:ind w:firstLine="360"/>
      </w:pPr>
      <w:r w:rsidRPr="00741E12">
        <w:t xml:space="preserve">Ce projet est mené dans le cadre d’un Projet Junior, et encadré par </w:t>
      </w:r>
      <w:r>
        <w:t>nos</w:t>
      </w:r>
      <w:r w:rsidRPr="00741E12">
        <w:t xml:space="preserve"> enseignants. Il s’inscrit dans la continuité d’une thèse de recherche conduite par Elven Laurent, dont l’objectif est de développer un système innovant permettant à un concepteur d’identifier les défauts de modèles optimisés destinés à la fabrication additive, sans recourir aux calculs complexes habituellement nécessaires dans les logiciels de simulation.</w:t>
      </w:r>
    </w:p>
    <w:p w:rsidR="00741E12" w:rsidP="00741E12" w:rsidRDefault="00741E12" w14:paraId="44695A45" w14:textId="77777777">
      <w:r w:rsidRPr="00741E12">
        <w:t xml:space="preserve"> Le projet se concentre plus spécifiquement sur la restitution immersive des défauts de fabrication, en prenant dans un premier temps le cas d’une pièce 3D simple. Il vise à concevoir une application immersive en réalité virtuelle capable de représenter de manière interactive les zones conformes et non conformes d’un modèle, à partir de données issues de la CAO et d’un cahier des charges intégrant tolérances et contraintes techniques.</w:t>
      </w:r>
    </w:p>
    <w:p w:rsidRPr="00741E12" w:rsidR="00741E12" w:rsidP="00741E12" w:rsidRDefault="00741E12" w14:paraId="769453A2" w14:textId="558430CB">
      <w:r w:rsidRPr="00741E12">
        <w:t xml:space="preserve">Le public cible est </w:t>
      </w:r>
      <w:r w:rsidRPr="00741E12" w:rsidR="002E1AA9">
        <w:t>principale</w:t>
      </w:r>
      <w:r w:rsidR="002E1AA9">
        <w:t>s</w:t>
      </w:r>
      <w:r w:rsidR="00E2211D">
        <w:t xml:space="preserve"> pour notre encadrant, LAURENT Elven, mais il </w:t>
      </w:r>
      <w:r w:rsidR="00333683">
        <w:t>a</w:t>
      </w:r>
      <w:r w:rsidR="00E2211D">
        <w:t xml:space="preserve"> </w:t>
      </w:r>
      <w:r w:rsidR="00333683">
        <w:t>précisé</w:t>
      </w:r>
      <w:r w:rsidR="00E2211D">
        <w:t xml:space="preserve"> que </w:t>
      </w:r>
      <w:r w:rsidR="002E1AA9">
        <w:t>ces collègues</w:t>
      </w:r>
      <w:r w:rsidR="00E2211D">
        <w:t xml:space="preserve"> </w:t>
      </w:r>
      <w:r w:rsidR="00BF0926">
        <w:t>pourraient</w:t>
      </w:r>
      <w:r w:rsidR="00E2211D">
        <w:t xml:space="preserve"> également </w:t>
      </w:r>
      <w:r w:rsidR="002E1AA9">
        <w:t>l’utiliser.</w:t>
      </w:r>
    </w:p>
    <w:p w:rsidR="001E2EAF" w:rsidP="000924CA" w:rsidRDefault="001E2EAF" w14:paraId="64FD5FE3" w14:textId="0E7BB618">
      <w:pPr>
        <w:pStyle w:val="Titre2"/>
      </w:pPr>
      <w:bookmarkStart w:name="_Toc221287398" w:id="2"/>
      <w:r w:rsidRPr="001E2EAF">
        <w:t>1.</w:t>
      </w:r>
      <w:r w:rsidR="000924CA">
        <w:t>2</w:t>
      </w:r>
      <w:r w:rsidRPr="001E2EAF">
        <w:t xml:space="preserve"> Objectifs du projet</w:t>
      </w:r>
      <w:bookmarkEnd w:id="2"/>
    </w:p>
    <w:p w:rsidR="009001BF" w:rsidP="009001BF" w:rsidRDefault="009001BF" w14:paraId="6B16AEE8" w14:textId="784BB6D6">
      <w:pPr>
        <w:ind w:firstLine="360"/>
      </w:pPr>
      <w:r>
        <w:t>L’objectif principal de ce projet est de concevoir et développer une application immersive en réalité virtuelle permettant à un utilisateur d’analyser une pièce 3D issue de la CAO en visualisant de manière intuitive et interactive les zones conformes et non conformes, au regard de critères et tolérances définis dans un cahier des charges. L’application vise à simplifier et accélérer le processus d’analyse et de validation des modèles destinés à la fabrication additive, en proposant une alternative immersive aux outils de simulation traditionnels reposant sur des calculs complexes.</w:t>
      </w:r>
    </w:p>
    <w:p w:rsidR="009001BF" w:rsidP="009001BF" w:rsidRDefault="009001BF" w14:paraId="35B4115E" w14:textId="2EC5D65D">
      <w:pPr>
        <w:ind w:left="360"/>
      </w:pPr>
      <w:r>
        <w:t>Objectifs secondaires</w:t>
      </w:r>
    </w:p>
    <w:p w:rsidR="009001BF" w:rsidP="00333683" w:rsidRDefault="009001BF" w14:paraId="580B0CE0" w14:textId="15938113">
      <w:r>
        <w:t>Les objectifs secondaires du projet sont multiples. D’un point de vue technique, il s’agit de mettre en place un système capable d’importer un modèle 3D, de comparer ce modèle à des références stockées dans une base de données, et d’effectuer des calculs efficaces et adaptés à une restitution en temps réel. D’un point de vue interaction et usage, le projet vise à explorer différentes modalités de visualisation et d’interaction en environnement immersif (navigation, changement d’échelle, manipulation de la pièce, modes de restitution des défauts).</w:t>
      </w:r>
    </w:p>
    <w:p w:rsidR="009001BF" w:rsidP="00333683" w:rsidRDefault="009001BF" w14:paraId="1F952A07" w14:textId="75853B06">
      <w:r>
        <w:t xml:space="preserve">Par ailleurs, le projet constitue un premier projet en réalité virtuelle pour l’ensemble de l’équipe, et a pour objectif de permettre l’acquisition de compétences fondamentales </w:t>
      </w:r>
      <w:r>
        <w:t>en VR, tant sur les aspects techniques (moteur, performances, interactions) que sur les aspects méthodologiques (conception UX, tests utilisateurs, itérations).</w:t>
      </w:r>
    </w:p>
    <w:p w:rsidR="009001BF" w:rsidP="009001BF" w:rsidRDefault="009001BF" w14:paraId="387A18F3" w14:textId="77777777">
      <w:pPr>
        <w:ind w:left="360"/>
      </w:pPr>
      <w:r>
        <w:t>Critères de réussite</w:t>
      </w:r>
    </w:p>
    <w:p w:rsidR="009001BF" w:rsidP="009001BF" w:rsidRDefault="009001BF" w14:paraId="3F1BE3EA" w14:textId="77777777">
      <w:pPr>
        <w:ind w:left="360"/>
      </w:pPr>
    </w:p>
    <w:p w:rsidR="009001BF" w:rsidP="005D57BD" w:rsidRDefault="009001BF" w14:paraId="2C036658" w14:textId="77777777">
      <w:r>
        <w:t>Les critères de réussite du projet s’articulent autour de deux grandes catégories complémentaires.</w:t>
      </w:r>
    </w:p>
    <w:p w:rsidR="009001BF" w:rsidP="005D57BD" w:rsidRDefault="009001BF" w14:paraId="7A2166B0" w14:textId="77777777">
      <w:r>
        <w:t>D’une part, des critères fonctionnels et techniques, liés à l’application elle-même : l’application doit être stable, utilisable et compréhensible, permettre l’importation d’une pièce 3D simple, réaliser des calculs d’analyse suffisamment efficients pour une utilisation immersive fluide, et afficher clairement les zones conformes et non conformes directement sur le modèle. Les interactions proposées doivent être opérationnelles et cohérentes avec un usage en réalité virtuelle.</w:t>
      </w:r>
    </w:p>
    <w:p w:rsidRPr="002E1AA9" w:rsidR="002E1AA9" w:rsidP="00DD7F1D" w:rsidRDefault="009001BF" w14:paraId="1D78E82F" w14:textId="7D53AF2C">
      <w:r>
        <w:t xml:space="preserve">D’autre part, des critères pédagogiques, liés au contexte de formation dans lequel s’inscrit le projet. Le projet sera considéré comme réussi s’il permet à l’ensemble </w:t>
      </w:r>
      <w:r w:rsidR="005D57BD">
        <w:t>de l’équipe</w:t>
      </w:r>
      <w:r>
        <w:t xml:space="preserve"> de comprendre les principes fondamentaux du développement VR, de la restitution immersive de données techniques et de la conception d’interfaces adaptées à un environnement 3D</w:t>
      </w:r>
      <w:r w:rsidR="009577E2">
        <w:t xml:space="preserve"> </w:t>
      </w:r>
    </w:p>
    <w:p w:rsidRPr="001E2EAF" w:rsidR="001E2EAF" w:rsidP="001E2EAF" w:rsidRDefault="001E2EAF" w14:paraId="36AA5C76" w14:textId="4AACCDAC">
      <w:r>
        <w:br w:type="page"/>
      </w:r>
    </w:p>
    <w:p w:rsidRPr="001E2EAF" w:rsidR="001E2EAF" w:rsidP="009016EF" w:rsidRDefault="001E2EAF" w14:paraId="741F807B" w14:textId="77777777">
      <w:pPr>
        <w:pStyle w:val="Titre1"/>
      </w:pPr>
      <w:bookmarkStart w:name="_Toc221287399" w:id="3"/>
      <w:r w:rsidRPr="001E2EAF">
        <w:t>2. Veille technologique et recherche de solutions</w:t>
      </w:r>
      <w:bookmarkEnd w:id="3"/>
    </w:p>
    <w:p w:rsidRPr="001E2EAF" w:rsidR="001E2EAF" w:rsidP="000924CA" w:rsidRDefault="001E2EAF" w14:paraId="7790E837" w14:textId="77777777">
      <w:pPr>
        <w:pStyle w:val="Titre2"/>
      </w:pPr>
      <w:bookmarkStart w:name="_Toc221287400" w:id="4"/>
      <w:r w:rsidRPr="001E2EAF">
        <w:t>2.1 État de l’art</w:t>
      </w:r>
      <w:bookmarkEnd w:id="4"/>
    </w:p>
    <w:p w:rsidRPr="00BE379E" w:rsidR="00BE379E" w:rsidP="00BE379E" w:rsidRDefault="00BE379E" w14:paraId="3618FB32" w14:textId="77777777">
      <w:r w:rsidRPr="00BE379E">
        <w:t>Actuellement, de nombreuses applications proposent des solutions similaires au projet, parmi lesquelles :</w:t>
      </w:r>
    </w:p>
    <w:p w:rsidRPr="00BE379E" w:rsidR="00BE379E" w:rsidP="00BE379E" w:rsidRDefault="00BE379E" w14:paraId="776975D7" w14:textId="77777777">
      <w:pPr>
        <w:numPr>
          <w:ilvl w:val="0"/>
          <w:numId w:val="28"/>
        </w:numPr>
      </w:pPr>
      <w:proofErr w:type="spellStart"/>
      <w:r w:rsidRPr="00BE379E">
        <w:t>Geomagic</w:t>
      </w:r>
      <w:proofErr w:type="spellEnd"/>
      <w:r w:rsidRPr="00BE379E">
        <w:t xml:space="preserve"> Control X</w:t>
      </w:r>
    </w:p>
    <w:p w:rsidRPr="00BE379E" w:rsidR="00BE379E" w:rsidP="00BE379E" w:rsidRDefault="00BE379E" w14:paraId="23DAC0A7" w14:textId="77777777">
      <w:pPr>
        <w:numPr>
          <w:ilvl w:val="0"/>
          <w:numId w:val="28"/>
        </w:numPr>
      </w:pPr>
      <w:proofErr w:type="spellStart"/>
      <w:r w:rsidRPr="00BE379E">
        <w:t>PolyWorks</w:t>
      </w:r>
      <w:proofErr w:type="spellEnd"/>
      <w:r w:rsidRPr="00BE379E">
        <w:t xml:space="preserve"> / </w:t>
      </w:r>
      <w:proofErr w:type="spellStart"/>
      <w:r w:rsidRPr="00BE379E">
        <w:t>PolyWorks</w:t>
      </w:r>
      <w:proofErr w:type="spellEnd"/>
      <w:r w:rsidRPr="00BE379E">
        <w:t xml:space="preserve"> Inspector</w:t>
      </w:r>
    </w:p>
    <w:p w:rsidRPr="00BE379E" w:rsidR="00BE379E" w:rsidP="00BE379E" w:rsidRDefault="00BE379E" w14:paraId="1A1D90C6" w14:textId="77777777">
      <w:pPr>
        <w:numPr>
          <w:ilvl w:val="0"/>
          <w:numId w:val="28"/>
        </w:numPr>
      </w:pPr>
      <w:r w:rsidRPr="00BE379E">
        <w:t xml:space="preserve">GOM </w:t>
      </w:r>
      <w:proofErr w:type="spellStart"/>
      <w:r w:rsidRPr="00BE379E">
        <w:t>Inspect</w:t>
      </w:r>
      <w:proofErr w:type="spellEnd"/>
    </w:p>
    <w:p w:rsidRPr="00BE379E" w:rsidR="00BE379E" w:rsidP="00BE379E" w:rsidRDefault="00BE379E" w14:paraId="7B47C80E" w14:textId="77777777">
      <w:pPr>
        <w:numPr>
          <w:ilvl w:val="0"/>
          <w:numId w:val="28"/>
        </w:numPr>
      </w:pPr>
      <w:r w:rsidRPr="00BE379E">
        <w:t>3DViewStation</w:t>
      </w:r>
    </w:p>
    <w:p w:rsidRPr="00BE379E" w:rsidR="00BE379E" w:rsidP="00BE379E" w:rsidRDefault="00BE379E" w14:paraId="0BD2AFE9" w14:textId="77777777">
      <w:r w:rsidRPr="00BE379E">
        <w:t>Ces solutions sont généralement intégrées à des logiciels de CAO/métrologie ou développées par des entreprises disposant de machines d’impression 3D et de moyens de mesure industriels. Elles sont principalement conçues pour une utilisation experte, dans des environnements techniques spécialisés.</w:t>
      </w:r>
    </w:p>
    <w:p w:rsidRPr="00BE379E" w:rsidR="00BE379E" w:rsidP="00BE379E" w:rsidRDefault="00BE379E" w14:paraId="01AC4D01" w14:textId="0378B033">
      <w:r w:rsidRPr="00BE379E">
        <w:t>En revanche, l’utilisation de la réalité virtuelle (VR) comme outil d’analyse, de visualisation immersive et d’aide à la compréhension des défauts géométriques n’est pas présente dans ces applications.</w:t>
      </w:r>
    </w:p>
    <w:p w:rsidRPr="001E2EAF" w:rsidR="001E2EAF" w:rsidP="001E2EAF" w:rsidRDefault="009016EF" w14:paraId="19C578C5" w14:textId="4E3A2136">
      <w:r>
        <w:br w:type="page"/>
      </w:r>
    </w:p>
    <w:p w:rsidRPr="001E2EAF" w:rsidR="001E2EAF" w:rsidP="009016EF" w:rsidRDefault="001E2EAF" w14:paraId="6AC2213B" w14:textId="77777777">
      <w:pPr>
        <w:pStyle w:val="Titre1"/>
      </w:pPr>
      <w:bookmarkStart w:name="_Toc221287401" w:id="5"/>
      <w:r w:rsidRPr="001E2EAF">
        <w:t>3. Choix argumentés</w:t>
      </w:r>
      <w:bookmarkEnd w:id="5"/>
    </w:p>
    <w:p w:rsidRPr="001E2EAF" w:rsidR="001E2EAF" w:rsidP="000924CA" w:rsidRDefault="001E2EAF" w14:paraId="3481D383" w14:textId="77777777">
      <w:pPr>
        <w:pStyle w:val="Titre2"/>
      </w:pPr>
      <w:bookmarkStart w:name="_Toc221287402" w:id="6"/>
      <w:r w:rsidRPr="001E2EAF">
        <w:t>3.1 Choix techniques</w:t>
      </w:r>
      <w:bookmarkEnd w:id="6"/>
    </w:p>
    <w:p w:rsidRPr="00DB312B" w:rsidR="00DB312B" w:rsidP="00DB312B" w:rsidRDefault="00DB312B" w14:paraId="76DA5782" w14:textId="77777777">
      <w:r w:rsidRPr="00DB312B">
        <w:t>Nous avons ainsi choisi de développer notre application avec le moteur Unity, qui s’est imposé comme une évidence. En effet, il s’agit du seul moteur de jeu que nous avions déjà abordé au cours de notre formation, ce qui nous a permis de limiter le temps d’apprentissage et de nous concentrer davantage sur les objectifs fonctionnels et pédagogiques du projet.</w:t>
      </w:r>
    </w:p>
    <w:p w:rsidR="003F029F" w:rsidP="00DB312B" w:rsidRDefault="00DB312B" w14:paraId="3E1D57B8" w14:textId="033076CD">
      <w:r w:rsidRPr="00DB312B">
        <w:t xml:space="preserve">Unity présente également des avantages techniques majeurs pour la VR : il offre de bonnes performances sur les plateformes de réalité virtuelle, une large compatibilité matérielle et des </w:t>
      </w:r>
      <w:proofErr w:type="spellStart"/>
      <w:r w:rsidRPr="00DB312B">
        <w:t>templates</w:t>
      </w:r>
      <w:proofErr w:type="spellEnd"/>
      <w:r w:rsidRPr="00DB312B">
        <w:t xml:space="preserve"> VR prêts à l’emploi, facilitant la mise en place rapide d’une scène immersive fonctionnelle. L’utilisation de l’XR Interaction Toolkit, modulable et bien intégré à Unity, nous a permis de gérer plus simplement les interactions (sélection, manipulation, déplacements) sans avoir à développer ces systèmes depuis zéro.</w:t>
      </w:r>
    </w:p>
    <w:p w:rsidRPr="00DB312B" w:rsidR="0046636E" w:rsidP="00DB312B" w:rsidRDefault="0046636E" w14:paraId="3FE6AB3A" w14:textId="77777777"/>
    <w:p w:rsidRPr="001E2EAF" w:rsidR="001E2EAF" w:rsidP="000924CA" w:rsidRDefault="001E2EAF" w14:paraId="05599DFB" w14:textId="6A1A8611">
      <w:pPr>
        <w:pStyle w:val="Titre2"/>
      </w:pPr>
      <w:bookmarkStart w:name="_Toc221287403" w:id="7"/>
      <w:r w:rsidRPr="001E2EAF">
        <w:t>3.2 Choix graphiques et ergonomiques</w:t>
      </w:r>
      <w:bookmarkEnd w:id="7"/>
    </w:p>
    <w:p w:rsidRPr="001E2EAF" w:rsidR="00264F14" w:rsidP="00264F14" w:rsidRDefault="001E2EAF" w14:paraId="42E89F7F" w14:textId="273501EE">
      <w:pPr>
        <w:numPr>
          <w:ilvl w:val="0"/>
          <w:numId w:val="9"/>
        </w:numPr>
      </w:pPr>
      <w:r w:rsidRPr="001E2EAF">
        <w:t>Direction artistique</w:t>
      </w:r>
    </w:p>
    <w:p w:rsidRPr="001E2EAF" w:rsidR="001E2EAF" w:rsidP="001E2EAF" w:rsidRDefault="001E2EAF" w14:paraId="765B59FE" w14:textId="77777777">
      <w:pPr>
        <w:numPr>
          <w:ilvl w:val="0"/>
          <w:numId w:val="9"/>
        </w:numPr>
      </w:pPr>
      <w:r w:rsidRPr="001E2EAF">
        <w:t>UX / UI</w:t>
      </w:r>
    </w:p>
    <w:p w:rsidR="00264F14" w:rsidP="00264F14" w:rsidRDefault="001E2EAF" w14:paraId="54E54419" w14:textId="5F77E6A1">
      <w:pPr>
        <w:numPr>
          <w:ilvl w:val="0"/>
          <w:numId w:val="9"/>
        </w:numPr>
      </w:pPr>
      <w:r w:rsidRPr="001E2EAF">
        <w:t>Accessibilité (si pertinente)</w:t>
      </w:r>
    </w:p>
    <w:p w:rsidR="00264F14" w:rsidP="00264F14" w:rsidRDefault="003A1989" w14:paraId="0C72A3B4" w14:textId="33E05EC7">
      <w:r>
        <w:t xml:space="preserve">Nous avons choisi de baser </w:t>
      </w:r>
      <w:r w:rsidR="00457190">
        <w:t xml:space="preserve">la partie technique de </w:t>
      </w:r>
      <w:r>
        <w:t xml:space="preserve">notre UI </w:t>
      </w:r>
      <w:r w:rsidR="00DD2A26">
        <w:t xml:space="preserve">sur </w:t>
      </w:r>
      <w:r w:rsidR="006225C1">
        <w:t xml:space="preserve">le </w:t>
      </w:r>
      <w:proofErr w:type="spellStart"/>
      <w:r w:rsidR="006225C1">
        <w:t>t</w:t>
      </w:r>
      <w:r w:rsidR="00DD2A26">
        <w:t>emplate</w:t>
      </w:r>
      <w:proofErr w:type="spellEnd"/>
      <w:r w:rsidR="00B639AF">
        <w:t xml:space="preserve"> </w:t>
      </w:r>
      <w:r w:rsidR="006225C1">
        <w:t>disponible</w:t>
      </w:r>
      <w:r w:rsidR="00777155">
        <w:t xml:space="preserve"> sur la scène VR d’Unity. </w:t>
      </w:r>
      <w:r w:rsidR="00E96442">
        <w:t xml:space="preserve">Fournie avec toute sortes d’interactions </w:t>
      </w:r>
      <w:r w:rsidR="00D0232B">
        <w:t xml:space="preserve">utilisateur </w:t>
      </w:r>
      <w:r w:rsidR="00E96442">
        <w:t>types</w:t>
      </w:r>
      <w:r w:rsidR="008D533A">
        <w:t>,</w:t>
      </w:r>
      <w:r w:rsidR="00D0232B">
        <w:t xml:space="preserve"> </w:t>
      </w:r>
      <w:r w:rsidR="00BD1F87">
        <w:t>chacune</w:t>
      </w:r>
      <w:r w:rsidR="00D0232B">
        <w:t xml:space="preserve"> </w:t>
      </w:r>
      <w:r w:rsidR="00BD1F87">
        <w:t xml:space="preserve">d’entre elles sont codées avec feedback visuel et </w:t>
      </w:r>
      <w:r w:rsidR="008D533A">
        <w:t>auditif</w:t>
      </w:r>
      <w:r w:rsidR="00DD7715">
        <w:t>. De plus,</w:t>
      </w:r>
      <w:r w:rsidR="00464E9C">
        <w:t xml:space="preserve"> </w:t>
      </w:r>
      <w:r w:rsidR="001D44F2">
        <w:t xml:space="preserve">une poignée </w:t>
      </w:r>
      <w:r w:rsidR="00464E9C">
        <w:t xml:space="preserve">est fournie </w:t>
      </w:r>
      <w:r w:rsidR="00DD7715">
        <w:t>pour</w:t>
      </w:r>
      <w:r w:rsidR="00BC5A94">
        <w:t xml:space="preserve"> que l’utilisateur puisse</w:t>
      </w:r>
      <w:r w:rsidR="00DD7715">
        <w:t xml:space="preserve"> déplacer la fenêtre</w:t>
      </w:r>
      <w:r w:rsidR="00C35278">
        <w:t xml:space="preserve"> tout en gardant une orientation cohérente avec </w:t>
      </w:r>
      <w:r w:rsidR="00BC5A94">
        <w:t>s</w:t>
      </w:r>
      <w:r w:rsidR="00C35278">
        <w:t>a vision.</w:t>
      </w:r>
      <w:r w:rsidR="00B150F9">
        <w:t xml:space="preserve"> Avec </w:t>
      </w:r>
      <w:r w:rsidR="00CA7F58">
        <w:t xml:space="preserve">ce </w:t>
      </w:r>
      <w:proofErr w:type="spellStart"/>
      <w:r w:rsidR="00CA7F58">
        <w:t>template</w:t>
      </w:r>
      <w:proofErr w:type="spellEnd"/>
      <w:r w:rsidR="00CA7F58">
        <w:t>, très peu de modifications et scripts</w:t>
      </w:r>
      <w:r w:rsidR="00950044">
        <w:t xml:space="preserve"> ont </w:t>
      </w:r>
      <w:r w:rsidR="00E87796">
        <w:t>dû</w:t>
      </w:r>
      <w:r w:rsidR="00950044">
        <w:t xml:space="preserve"> être crées.</w:t>
      </w:r>
    </w:p>
    <w:p w:rsidR="009016EF" w:rsidRDefault="00647BEB" w14:paraId="0227B430" w14:textId="3F5E20C3">
      <w:r>
        <w:t>Du côté visuel</w:t>
      </w:r>
      <w:r w:rsidR="004E29E9">
        <w:t xml:space="preserve">, nous avons </w:t>
      </w:r>
      <w:r w:rsidR="00E87796">
        <w:t>créés</w:t>
      </w:r>
      <w:r w:rsidR="004E29E9">
        <w:t xml:space="preserve"> des </w:t>
      </w:r>
      <w:proofErr w:type="spellStart"/>
      <w:r w:rsidR="004E29E9">
        <w:t>mock</w:t>
      </w:r>
      <w:r w:rsidR="00E87796">
        <w:t>-</w:t>
      </w:r>
      <w:r w:rsidR="004E29E9">
        <w:t>ups</w:t>
      </w:r>
      <w:proofErr w:type="spellEnd"/>
      <w:r w:rsidR="004E29E9">
        <w:t xml:space="preserve"> sur Maya</w:t>
      </w:r>
      <w:r w:rsidR="0090779E">
        <w:t xml:space="preserve">, puis sur </w:t>
      </w:r>
      <w:proofErr w:type="spellStart"/>
      <w:r w:rsidR="0090779E">
        <w:t>Figma</w:t>
      </w:r>
      <w:proofErr w:type="spellEnd"/>
      <w:r w:rsidR="0090779E">
        <w:t xml:space="preserve">, en gardant une </w:t>
      </w:r>
      <w:r w:rsidR="00E87796">
        <w:t>esthétique</w:t>
      </w:r>
      <w:r w:rsidR="0090779E">
        <w:t xml:space="preserve"> minimaliste et propre</w:t>
      </w:r>
      <w:r w:rsidR="00B72925">
        <w:t>, s’inspirant de l’UI</w:t>
      </w:r>
      <w:r w:rsidR="00BC78B9">
        <w:t xml:space="preserve"> de logiciels de travail tels que Unity ou Blender, ainsi que </w:t>
      </w:r>
      <w:r w:rsidR="00AB1970">
        <w:t xml:space="preserve">des UI </w:t>
      </w:r>
      <w:r w:rsidR="00EF6A8F">
        <w:t>de VR</w:t>
      </w:r>
      <w:r w:rsidR="002A2720">
        <w:t xml:space="preserve"> existant déjà, tel que celui du Meta Quest 3.</w:t>
      </w:r>
      <w:r w:rsidR="009016EF">
        <w:br w:type="page"/>
      </w:r>
    </w:p>
    <w:p w:rsidRPr="001E2EAF" w:rsidR="001E2EAF" w:rsidP="000924CA" w:rsidRDefault="001E2EAF" w14:paraId="1E624A41" w14:textId="77777777">
      <w:pPr>
        <w:pStyle w:val="Titre1"/>
      </w:pPr>
      <w:bookmarkStart w:name="_Toc221287404" w:id="8"/>
      <w:r w:rsidRPr="001E2EAF">
        <w:t>4. Démarche et gestion de projet</w:t>
      </w:r>
      <w:bookmarkEnd w:id="8"/>
    </w:p>
    <w:p w:rsidRPr="001E2EAF" w:rsidR="001E2EAF" w:rsidP="000924CA" w:rsidRDefault="001E2EAF" w14:paraId="3BC7629A" w14:textId="77777777">
      <w:pPr>
        <w:pStyle w:val="Titre2"/>
      </w:pPr>
      <w:bookmarkStart w:name="_Toc221287405" w:id="9"/>
      <w:r w:rsidRPr="001E2EAF">
        <w:t>4.1 Organisation de l’équipe</w:t>
      </w:r>
      <w:bookmarkEnd w:id="9"/>
    </w:p>
    <w:p w:rsidR="008327BA" w:rsidP="008327BA" w:rsidRDefault="008327BA" w14:paraId="6B8CFBCB" w14:textId="4477105B">
      <w:r>
        <w:tab/>
      </w:r>
      <w:r>
        <w:t xml:space="preserve">Au sein de </w:t>
      </w:r>
      <w:proofErr w:type="spellStart"/>
      <w:r>
        <w:t>se</w:t>
      </w:r>
      <w:proofErr w:type="spellEnd"/>
      <w:r>
        <w:t xml:space="preserve"> projet, nos rôles étais : </w:t>
      </w:r>
    </w:p>
    <w:p w:rsidR="008327BA" w:rsidP="008327BA" w:rsidRDefault="008327BA" w14:paraId="796B11C5" w14:textId="2FFBB660">
      <w:pPr>
        <w:pStyle w:val="Paragraphedeliste"/>
        <w:numPr>
          <w:ilvl w:val="0"/>
          <w:numId w:val="29"/>
        </w:numPr>
      </w:pPr>
      <w:r>
        <w:t>Joseph : Chef de projet</w:t>
      </w:r>
      <w:r w:rsidR="009074A1">
        <w:t>, Développeur de la partie technique (Développeur Back)</w:t>
      </w:r>
    </w:p>
    <w:p w:rsidR="009074A1" w:rsidP="008327BA" w:rsidRDefault="009074A1" w14:paraId="467A03C1" w14:textId="71950B00">
      <w:pPr>
        <w:pStyle w:val="Paragraphedeliste"/>
        <w:numPr>
          <w:ilvl w:val="0"/>
          <w:numId w:val="29"/>
        </w:numPr>
      </w:pPr>
      <w:r>
        <w:t xml:space="preserve">Antoine : Responsable UI/UX, recherche </w:t>
      </w:r>
      <w:r w:rsidR="009D5904">
        <w:t>sur l’ergonomie en VR</w:t>
      </w:r>
    </w:p>
    <w:p w:rsidR="009D5904" w:rsidP="008327BA" w:rsidRDefault="009D5904" w14:paraId="48B02289" w14:textId="1F6FDFEC">
      <w:pPr>
        <w:pStyle w:val="Paragraphedeliste"/>
        <w:numPr>
          <w:ilvl w:val="0"/>
          <w:numId w:val="29"/>
        </w:numPr>
      </w:pPr>
      <w:r>
        <w:t>Baptiste : Développeur VR, mise en place de la scène et él</w:t>
      </w:r>
      <w:r w:rsidR="006256F4">
        <w:t>ément d’interaction</w:t>
      </w:r>
      <w:r>
        <w:t xml:space="preserve">  </w:t>
      </w:r>
    </w:p>
    <w:p w:rsidRPr="008327BA" w:rsidR="006256F4" w:rsidP="006256F4" w:rsidRDefault="006256F4" w14:paraId="1153F7E9" w14:textId="77777777"/>
    <w:p w:rsidRPr="001E2EAF" w:rsidR="001E2EAF" w:rsidP="006256F4" w:rsidRDefault="001E2EAF" w14:paraId="74A5AD05" w14:textId="4141AE61">
      <w:pPr>
        <w:pStyle w:val="Titre2"/>
        <w:numPr>
          <w:ilvl w:val="1"/>
          <w:numId w:val="30"/>
        </w:numPr>
      </w:pPr>
      <w:bookmarkStart w:name="_Toc221287406" w:id="10"/>
      <w:r w:rsidRPr="001E2EAF">
        <w:t>Méthodologie de travail</w:t>
      </w:r>
      <w:bookmarkEnd w:id="10"/>
    </w:p>
    <w:p w:rsidR="00C1037A" w:rsidP="006256F4" w:rsidRDefault="006256F4" w14:paraId="7326F91B" w14:textId="666CA433">
      <w:r>
        <w:t xml:space="preserve">Pour ce projet, nous avons eu une organisation </w:t>
      </w:r>
      <w:r w:rsidR="00740A96">
        <w:t>« </w:t>
      </w:r>
      <w:proofErr w:type="spellStart"/>
      <w:r w:rsidR="00740A96">
        <w:t>r</w:t>
      </w:r>
      <w:r w:rsidR="0096381F">
        <w:t>ô</w:t>
      </w:r>
      <w:r w:rsidR="00740A96">
        <w:t>lesque</w:t>
      </w:r>
      <w:proofErr w:type="spellEnd"/>
      <w:r w:rsidR="00740A96">
        <w:t> »</w:t>
      </w:r>
      <w:r w:rsidR="00C1037A">
        <w:t xml:space="preserve">. Au début du projet, celons nos compétences nous nous sommes assigner nos taches. Et par la suite nous avons avancé </w:t>
      </w:r>
      <w:r w:rsidR="006D029F">
        <w:t xml:space="preserve">chacun de notre côté sur nos tâches assignées. Et, </w:t>
      </w:r>
      <w:r w:rsidR="0028259C">
        <w:t xml:space="preserve">quand nous avions </w:t>
      </w:r>
      <w:r w:rsidR="00E515D5">
        <w:t>atteint</w:t>
      </w:r>
      <w:r w:rsidR="0028259C">
        <w:t xml:space="preserve"> un stade avancé, nous avons </w:t>
      </w:r>
      <w:r w:rsidR="00E515D5">
        <w:t>intégré</w:t>
      </w:r>
      <w:r w:rsidR="0028259C">
        <w:t xml:space="preserve"> nos solutions </w:t>
      </w:r>
      <w:r w:rsidR="001711B0">
        <w:t>au projet commun.</w:t>
      </w:r>
    </w:p>
    <w:p w:rsidRPr="001E2EAF" w:rsidR="001711B0" w:rsidP="006256F4" w:rsidRDefault="00A25BF2" w14:paraId="0833A16D" w14:textId="6434A8AB">
      <w:r>
        <w:t>Les outils utilisés</w:t>
      </w:r>
      <w:r w:rsidR="001711B0">
        <w:t xml:space="preserve"> on était la suite office pour toute la documentation et </w:t>
      </w:r>
      <w:r w:rsidR="002C69F6">
        <w:t xml:space="preserve">rédaction. </w:t>
      </w:r>
      <w:proofErr w:type="spellStart"/>
      <w:r w:rsidR="002C69F6">
        <w:t>Github</w:t>
      </w:r>
      <w:proofErr w:type="spellEnd"/>
      <w:r w:rsidR="002C69F6">
        <w:t>/</w:t>
      </w:r>
      <w:proofErr w:type="spellStart"/>
      <w:r w:rsidR="002C69F6">
        <w:t>Github</w:t>
      </w:r>
      <w:proofErr w:type="spellEnd"/>
      <w:r w:rsidR="002C69F6">
        <w:t xml:space="preserve"> </w:t>
      </w:r>
      <w:proofErr w:type="spellStart"/>
      <w:r w:rsidR="002C69F6">
        <w:t>Destock</w:t>
      </w:r>
      <w:proofErr w:type="spellEnd"/>
      <w:r w:rsidR="002C69F6">
        <w:t xml:space="preserve"> pour le versioning </w:t>
      </w:r>
    </w:p>
    <w:p w:rsidRPr="00A55BA2" w:rsidR="00A55BA2" w:rsidP="00A55BA2" w:rsidRDefault="001E2EAF" w14:paraId="04EAC39D" w14:textId="7720DF3B">
      <w:pPr>
        <w:pStyle w:val="Titre2"/>
        <w:numPr>
          <w:ilvl w:val="1"/>
          <w:numId w:val="30"/>
        </w:numPr>
      </w:pPr>
      <w:bookmarkStart w:name="_Toc221287407" w:id="11"/>
      <w:r w:rsidRPr="001E2EAF">
        <w:t>Difficultés rencontrées</w:t>
      </w:r>
      <w:bookmarkEnd w:id="11"/>
    </w:p>
    <w:p w:rsidR="00A55BA2" w:rsidP="00A55BA2" w:rsidRDefault="001E2EAF" w14:paraId="46D68D9C" w14:textId="56058319">
      <w:r w:rsidRPr="001E2EAF">
        <w:t>Problèmes techniques</w:t>
      </w:r>
      <w:r w:rsidR="00390D1E">
        <w:t> </w:t>
      </w:r>
      <w:r w:rsidR="00A55BA2">
        <w:t>:</w:t>
      </w:r>
    </w:p>
    <w:p w:rsidRPr="001E2EAF" w:rsidR="001E2EAF" w:rsidP="00A55BA2" w:rsidRDefault="00B6547F" w14:paraId="07211A9A" w14:textId="29C8FE1B">
      <w:pPr>
        <w:pStyle w:val="Paragraphedeliste"/>
        <w:numPr>
          <w:ilvl w:val="0"/>
          <w:numId w:val="31"/>
        </w:numPr>
      </w:pPr>
      <w:r>
        <w:t xml:space="preserve">1. </w:t>
      </w:r>
      <w:r w:rsidR="00ED12DA">
        <w:t>Nous avons commencé le projet sur la</w:t>
      </w:r>
      <w:r w:rsidR="00DD1271">
        <w:t xml:space="preserve"> dernière version </w:t>
      </w:r>
      <w:proofErr w:type="spellStart"/>
      <w:r w:rsidR="00DD1271">
        <w:t>unity</w:t>
      </w:r>
      <w:proofErr w:type="spellEnd"/>
      <w:r w:rsidR="00DD1271">
        <w:t xml:space="preserve"> (6000.3.1f1)</w:t>
      </w:r>
      <w:r w:rsidR="00445741">
        <w:t>, qui avait un bug majeur rendant impossible l’utilisation des manettes</w:t>
      </w:r>
      <w:r w:rsidR="00ED12DA">
        <w:t>. Chose dont nous nous sommes rendu compte qu’après les 1</w:t>
      </w:r>
      <w:r w:rsidRPr="00ED12DA" w:rsidR="00ED12DA">
        <w:rPr>
          <w:vertAlign w:val="superscript"/>
        </w:rPr>
        <w:t>er</w:t>
      </w:r>
      <w:r w:rsidR="00ED12DA">
        <w:t xml:space="preserve"> développement (et les tentatives de régler le problème que nous pensions être notre fautes) </w:t>
      </w:r>
    </w:p>
    <w:p w:rsidRPr="001E2EAF" w:rsidR="00445741" w:rsidP="00A55BA2" w:rsidRDefault="00B6547F" w14:paraId="6B481A2E" w14:textId="54D4DA60">
      <w:pPr>
        <w:pStyle w:val="Paragraphedeliste"/>
        <w:numPr>
          <w:ilvl w:val="0"/>
          <w:numId w:val="31"/>
        </w:numPr>
      </w:pPr>
      <w:r>
        <w:t xml:space="preserve">2. </w:t>
      </w:r>
      <w:r w:rsidR="00ED12DA">
        <w:t xml:space="preserve">Meta </w:t>
      </w:r>
      <w:r w:rsidR="001808CB">
        <w:t>Link</w:t>
      </w:r>
      <w:r w:rsidR="00ED12DA">
        <w:t xml:space="preserve"> ne marchant pl</w:t>
      </w:r>
      <w:r>
        <w:t xml:space="preserve">us pendant 2j rendant impossible de tester les modifications </w:t>
      </w:r>
    </w:p>
    <w:p w:rsidRPr="001E2EAF" w:rsidR="001E2EAF" w:rsidP="00A55BA2" w:rsidRDefault="001E2EAF" w14:paraId="1C0647CF" w14:textId="40C6976A">
      <w:r w:rsidRPr="001E2EAF">
        <w:t>Problèmes organisationnels</w:t>
      </w:r>
      <w:r w:rsidR="00390D1E">
        <w:t> </w:t>
      </w:r>
      <w:r w:rsidR="00A55BA2">
        <w:t xml:space="preserve">: </w:t>
      </w:r>
    </w:p>
    <w:p w:rsidRPr="001E2EAF" w:rsidR="00A55BA2" w:rsidP="00390D1E" w:rsidRDefault="00390D1E" w14:paraId="428D1BD9" w14:textId="318113DE">
      <w:pPr>
        <w:pStyle w:val="Paragraphedeliste"/>
        <w:numPr>
          <w:ilvl w:val="0"/>
          <w:numId w:val="33"/>
        </w:numPr>
      </w:pPr>
      <w:r>
        <w:t>3. Notre tuteur</w:t>
      </w:r>
      <w:r w:rsidR="003A1AC0">
        <w:t xml:space="preserve">, est un doctorant </w:t>
      </w:r>
      <w:r w:rsidR="00E515D5">
        <w:t>à</w:t>
      </w:r>
      <w:r w:rsidR="003A1AC0">
        <w:t xml:space="preserve"> </w:t>
      </w:r>
      <w:r w:rsidR="00E515D5">
        <w:t>Bordeaux</w:t>
      </w:r>
      <w:r w:rsidR="003A1AC0">
        <w:t xml:space="preserve">. Rendant </w:t>
      </w:r>
      <w:r w:rsidR="004A7699">
        <w:t xml:space="preserve">plus </w:t>
      </w:r>
      <w:r w:rsidR="00725150">
        <w:t>difficiles</w:t>
      </w:r>
      <w:r w:rsidR="004A7699">
        <w:t xml:space="preserve"> </w:t>
      </w:r>
      <w:r w:rsidR="00725150">
        <w:t>l</w:t>
      </w:r>
      <w:r w:rsidR="004A7699">
        <w:t xml:space="preserve">es échange, de son </w:t>
      </w:r>
      <w:r w:rsidR="00E515D5">
        <w:t>côté</w:t>
      </w:r>
      <w:r w:rsidR="004A7699">
        <w:t xml:space="preserve"> il a eu des </w:t>
      </w:r>
      <w:r w:rsidR="00725150">
        <w:t>probes</w:t>
      </w:r>
      <w:r w:rsidR="004A7699">
        <w:t xml:space="preserve"> de droit, faisant que nous n’avons pu avoir une </w:t>
      </w:r>
      <w:r w:rsidR="00725150">
        <w:t>pièces</w:t>
      </w:r>
      <w:r w:rsidR="004A7699">
        <w:t xml:space="preserve"> « exemple » qu’a la moitié </w:t>
      </w:r>
      <w:r w:rsidR="00725150">
        <w:t>du projet.</w:t>
      </w:r>
    </w:p>
    <w:p w:rsidR="003A08F7" w:rsidP="00A55BA2" w:rsidRDefault="001E2EAF" w14:paraId="5473A9F9" w14:textId="3DA89039">
      <w:r w:rsidRPr="001E2EAF">
        <w:t>Solutions mises en place</w:t>
      </w:r>
      <w:r w:rsidR="00A55BA2">
        <w:t xml:space="preserve"> : </w:t>
      </w:r>
    </w:p>
    <w:p w:rsidR="00EC503D" w:rsidP="00EC503D" w:rsidRDefault="00B6547F" w14:paraId="72CF5CA8" w14:textId="77777777">
      <w:pPr>
        <w:pStyle w:val="Paragraphedeliste"/>
        <w:numPr>
          <w:ilvl w:val="0"/>
          <w:numId w:val="32"/>
        </w:numPr>
      </w:pPr>
      <w:r>
        <w:t xml:space="preserve">Changement de version pour </w:t>
      </w:r>
      <w:proofErr w:type="spellStart"/>
      <w:r>
        <w:t>unity</w:t>
      </w:r>
      <w:proofErr w:type="spellEnd"/>
      <w:r>
        <w:t xml:space="preserve"> 6000.2.1</w:t>
      </w:r>
      <w:r w:rsidR="00EC503D">
        <w:t>f1</w:t>
      </w:r>
    </w:p>
    <w:p w:rsidRPr="001E2EAF" w:rsidR="001E2EAF" w:rsidP="000924CA" w:rsidRDefault="001E2EAF" w14:paraId="1C68E1A5" w14:textId="77777777">
      <w:pPr>
        <w:pStyle w:val="Titre1"/>
      </w:pPr>
      <w:bookmarkStart w:name="_Toc221287408" w:id="12"/>
      <w:r w:rsidRPr="001E2EAF">
        <w:t>5. Développements</w:t>
      </w:r>
      <w:bookmarkEnd w:id="12"/>
    </w:p>
    <w:p w:rsidRPr="001E2EAF" w:rsidR="003A08F7" w:rsidP="00FE47F7" w:rsidRDefault="001E2EAF" w14:paraId="6936235B" w14:textId="0409C132">
      <w:pPr>
        <w:pStyle w:val="Titre2"/>
      </w:pPr>
      <w:bookmarkStart w:name="_Toc221287409" w:id="13"/>
      <w:r w:rsidRPr="001E2EAF">
        <w:t xml:space="preserve">5.1 </w:t>
      </w:r>
      <w:r w:rsidR="002F06B4">
        <w:t>Développement VR</w:t>
      </w:r>
      <w:bookmarkEnd w:id="13"/>
    </w:p>
    <w:p w:rsidR="0062293F" w:rsidP="0062293F" w:rsidRDefault="0062293F" w14:paraId="5E5C9F39" w14:textId="77777777">
      <w:pPr>
        <w:pStyle w:val="Titre3"/>
      </w:pPr>
      <w:bookmarkStart w:name="_Toc221287410" w:id="14"/>
      <w:r w:rsidRPr="00F34CF2">
        <w:t xml:space="preserve">La Scène </w:t>
      </w:r>
      <w:r>
        <w:t>au</w:t>
      </w:r>
      <w:r w:rsidRPr="00F34CF2">
        <w:t xml:space="preserve"> c</w:t>
      </w:r>
      <w:r>
        <w:t>ours du temps</w:t>
      </w:r>
      <w:bookmarkEnd w:id="14"/>
      <w:r>
        <w:t> </w:t>
      </w:r>
    </w:p>
    <w:p w:rsidR="0062293F" w:rsidP="0062293F" w:rsidRDefault="0062293F" w14:paraId="2255496A" w14:textId="77777777">
      <w:r w:rsidRPr="00DC5045">
        <w:t xml:space="preserve">La scène a vu </w:t>
      </w:r>
      <w:r>
        <w:t>plusieurs modifications majeures d’abord des évolutions visuelles </w:t>
      </w:r>
    </w:p>
    <w:p w:rsidR="0062293F" w:rsidP="0062293F" w:rsidRDefault="0062293F" w14:paraId="3CEE3D14" w14:textId="77777777">
      <w:r>
        <w:t xml:space="preserve">Tous d’abord le seul asset de la scène, la table ou </w:t>
      </w:r>
      <w:proofErr w:type="spellStart"/>
      <w:r>
        <w:t>spawn</w:t>
      </w:r>
      <w:proofErr w:type="spellEnd"/>
      <w:r>
        <w:t xml:space="preserve"> les objets</w:t>
      </w:r>
    </w:p>
    <w:p w:rsidR="0062293F" w:rsidP="0062293F" w:rsidRDefault="0062293F" w14:paraId="1AA9EC61" w14:textId="77777777">
      <w:r w:rsidRPr="003C29B4">
        <w:rPr>
          <w:noProof/>
        </w:rPr>
        <w:drawing>
          <wp:inline distT="0" distB="0" distL="0" distR="0" wp14:anchorId="4CE4B16C" wp14:editId="7C776056">
            <wp:extent cx="5760720" cy="2112010"/>
            <wp:effectExtent l="0" t="0" r="0" b="2540"/>
            <wp:docPr id="415767827" name="Image 1" descr="Une image contenant capture d’écran, Rectangle, meubles,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67827" name="Image 1" descr="Une image contenant capture d’écran, Rectangle, meubles, carré&#10;&#10;Le contenu généré par l’IA peut être incorrect."/>
                    <pic:cNvPicPr/>
                  </pic:nvPicPr>
                  <pic:blipFill>
                    <a:blip r:embed="rId12"/>
                    <a:stretch>
                      <a:fillRect/>
                    </a:stretch>
                  </pic:blipFill>
                  <pic:spPr>
                    <a:xfrm>
                      <a:off x="0" y="0"/>
                      <a:ext cx="5760720" cy="2112010"/>
                    </a:xfrm>
                    <a:prstGeom prst="rect">
                      <a:avLst/>
                    </a:prstGeom>
                  </pic:spPr>
                </pic:pic>
              </a:graphicData>
            </a:graphic>
          </wp:inline>
        </w:drawing>
      </w:r>
    </w:p>
    <w:p w:rsidRPr="007C724B" w:rsidR="0062293F" w:rsidP="0062293F" w:rsidRDefault="0062293F" w14:paraId="03DDFCFD" w14:textId="77777777">
      <w:r w:rsidRPr="007C724B">
        <w:t>Nous sommes passés par plusieurs modèles de tables pour l’affichage destiné à l’utilisateur. Tout d’abord, une table simple a été conçue, qui a rapidement évolué vers une table composée de deux plateformes distinctes. Une troisième version, plus géométrique, a ensuite été développée, intégrant des emplacements dédiés à l’affichage du nom des pièces.</w:t>
      </w:r>
    </w:p>
    <w:p w:rsidRPr="007C724B" w:rsidR="0062293F" w:rsidP="0062293F" w:rsidRDefault="0062293F" w14:paraId="763F2EC7" w14:textId="77777777">
      <w:r w:rsidRPr="007C724B">
        <w:t xml:space="preserve">Par la suite, une table équipée d’une sphère de rotation en son centre a été imaginée. Cette « rotation </w:t>
      </w:r>
      <w:proofErr w:type="spellStart"/>
      <w:r w:rsidRPr="007C724B">
        <w:t>ball</w:t>
      </w:r>
      <w:proofErr w:type="spellEnd"/>
      <w:r w:rsidRPr="007C724B">
        <w:t xml:space="preserve"> » a longtemps été utilisée au cours du projet pour permettre la rotation des objets CAD et scan.</w:t>
      </w:r>
    </w:p>
    <w:p w:rsidR="0062293F" w:rsidP="0062293F" w:rsidRDefault="0062293F" w14:paraId="70F28353" w14:textId="7EE4C258">
      <w:r w:rsidRPr="007C724B">
        <w:t xml:space="preserve">Cependant, </w:t>
      </w:r>
      <w:r w:rsidRPr="007C724B" w:rsidR="005F1310">
        <w:t xml:space="preserve">à la </w:t>
      </w:r>
      <w:r w:rsidRPr="007C724B">
        <w:t xml:space="preserve">suite </w:t>
      </w:r>
      <w:r w:rsidRPr="007C724B" w:rsidR="005F1310">
        <w:t>de</w:t>
      </w:r>
      <w:r w:rsidRPr="007C724B">
        <w:t xml:space="preserve"> l’implémentation réussie d’un contrôle de la rotation via le joystick, cette solution est devenue obsolète. Nous avons donc choisi de conserver la troisième version de la table comme version finale, la table avec sphère de rotation n’apportant plus de réelle valeur ajoutée.</w:t>
      </w:r>
    </w:p>
    <w:p w:rsidR="0062293F" w:rsidP="0062293F" w:rsidRDefault="0062293F" w14:paraId="22A4EAE2" w14:textId="77777777"/>
    <w:p w:rsidR="0062293F" w:rsidP="0062293F" w:rsidRDefault="0062293F" w14:paraId="2BD3B0F3" w14:textId="77777777"/>
    <w:p w:rsidR="0062293F" w:rsidP="0062293F" w:rsidRDefault="0062293F" w14:paraId="733833BD" w14:textId="77777777"/>
    <w:p w:rsidR="0062293F" w:rsidP="0062293F" w:rsidRDefault="0062293F" w14:paraId="4E25D537" w14:textId="77777777"/>
    <w:p w:rsidR="0062293F" w:rsidP="0062293F" w:rsidRDefault="0062293F" w14:paraId="1C718D0D" w14:textId="77777777"/>
    <w:p w:rsidR="0062293F" w:rsidP="0062293F" w:rsidRDefault="0062293F" w14:paraId="4B3CFF0B" w14:textId="77777777"/>
    <w:p w:rsidR="0062293F" w:rsidP="0062293F" w:rsidRDefault="0062293F" w14:paraId="7E11223B" w14:textId="77777777"/>
    <w:p w:rsidR="0062293F" w:rsidP="0062293F" w:rsidRDefault="0062293F" w14:paraId="725B3E72" w14:textId="7B523608">
      <w:r>
        <w:t xml:space="preserve">Pour le visuel de la scène, au cours du développement, la scène avait Canvas avec bouton sans </w:t>
      </w:r>
      <w:r w:rsidR="005A283C">
        <w:t>UX</w:t>
      </w:r>
      <w:r>
        <w:t xml:space="preserve"> particulière, juste des Canvas en World Space.</w:t>
      </w:r>
    </w:p>
    <w:p w:rsidR="0062293F" w:rsidP="0062293F" w:rsidRDefault="0062293F" w14:paraId="317795EC" w14:textId="77777777"/>
    <w:p w:rsidRPr="007C724B" w:rsidR="0062293F" w:rsidP="0062293F" w:rsidRDefault="0062293F" w14:paraId="53BF57F9" w14:textId="77777777">
      <w:r w:rsidRPr="00AD75CE">
        <w:rPr>
          <w:noProof/>
        </w:rPr>
        <w:drawing>
          <wp:anchor distT="0" distB="0" distL="114300" distR="114300" simplePos="0" relativeHeight="251658241" behindDoc="1" locked="0" layoutInCell="1" allowOverlap="1" wp14:anchorId="0AB7B6DC" wp14:editId="44EED3E3">
            <wp:simplePos x="0" y="0"/>
            <wp:positionH relativeFrom="column">
              <wp:posOffset>3972</wp:posOffset>
            </wp:positionH>
            <wp:positionV relativeFrom="paragraph">
              <wp:posOffset>458</wp:posOffset>
            </wp:positionV>
            <wp:extent cx="5760720" cy="3056255"/>
            <wp:effectExtent l="0" t="0" r="0" b="0"/>
            <wp:wrapTight wrapText="bothSides">
              <wp:wrapPolygon edited="0">
                <wp:start x="0" y="0"/>
                <wp:lineTo x="0" y="21407"/>
                <wp:lineTo x="21500" y="21407"/>
                <wp:lineTo x="21500" y="0"/>
                <wp:lineTo x="0" y="0"/>
              </wp:wrapPolygon>
            </wp:wrapTight>
            <wp:docPr id="1268229633" name="Image 1" descr="Une image contenant capture d’écran, texte, Modélisation 3D,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9633" name="Image 1" descr="Une image contenant capture d’écran, texte, Modélisation 3D, Logiciel multimédia&#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056255"/>
                    </a:xfrm>
                    <a:prstGeom prst="rect">
                      <a:avLst/>
                    </a:prstGeom>
                  </pic:spPr>
                </pic:pic>
              </a:graphicData>
            </a:graphic>
          </wp:anchor>
        </w:drawing>
      </w:r>
    </w:p>
    <w:p w:rsidRPr="00DC5045" w:rsidR="0062293F" w:rsidP="0062293F" w:rsidRDefault="0062293F" w14:paraId="6E9ED21B" w14:textId="3131B5D3">
      <w:r>
        <w:t>Les scripts des objets de la scène :</w:t>
      </w:r>
    </w:p>
    <w:p w:rsidR="0062293F" w:rsidP="0062293F" w:rsidRDefault="0062293F" w14:paraId="5DEF502A" w14:textId="77777777">
      <w:pPr>
        <w:pStyle w:val="Titre3"/>
      </w:pPr>
      <w:bookmarkStart w:name="_Toc221287411" w:id="15"/>
      <w:r w:rsidRPr="003C29B4">
        <w:t>Script</w:t>
      </w:r>
      <w:bookmarkEnd w:id="15"/>
      <w:r w:rsidRPr="003C29B4">
        <w:t xml:space="preserve"> </w:t>
      </w:r>
    </w:p>
    <w:p w:rsidRPr="00B2230E" w:rsidR="009A0CF0" w:rsidP="009A0CF0" w:rsidRDefault="009A0CF0" w14:paraId="7B0202A6" w14:textId="77777777">
      <w:pPr>
        <w:pStyle w:val="Titre"/>
        <w:rPr>
          <w:sz w:val="44"/>
          <w:szCs w:val="44"/>
        </w:rPr>
      </w:pPr>
      <w:r w:rsidRPr="00B2230E">
        <w:rPr>
          <w:sz w:val="44"/>
          <w:szCs w:val="44"/>
        </w:rPr>
        <w:t>Documentation des rôles et des emplacements des Scripts du Projet :</w:t>
      </w:r>
    </w:p>
    <w:p w:rsidR="009A0CF0" w:rsidP="009A0CF0" w:rsidRDefault="009A0CF0" w14:paraId="172CA753" w14:textId="77777777">
      <w:pPr>
        <w:tabs>
          <w:tab w:val="left" w:pos="7260"/>
        </w:tabs>
      </w:pPr>
    </w:p>
    <w:p w:rsidR="009A0CF0" w:rsidP="009A0CF0" w:rsidRDefault="009A0CF0" w14:paraId="271BC8EF" w14:textId="77777777">
      <w:pPr>
        <w:tabs>
          <w:tab w:val="left" w:pos="7260"/>
        </w:tabs>
      </w:pPr>
    </w:p>
    <w:p w:rsidR="009A0CF0" w:rsidP="009A0CF0" w:rsidRDefault="009A0CF0" w14:paraId="6FF851FC" w14:textId="77777777">
      <w:pPr>
        <w:pStyle w:val="Titre2"/>
      </w:pPr>
      <w:r>
        <w:t>Codes pour le mouvement des boites de sélection :</w:t>
      </w:r>
    </w:p>
    <w:p w:rsidRPr="00006118" w:rsidR="009A0CF0" w:rsidP="009A0CF0" w:rsidRDefault="009A0CF0" w14:paraId="246E3698" w14:textId="77777777">
      <w:pPr>
        <w:rPr>
          <w:sz w:val="28"/>
          <w:szCs w:val="28"/>
        </w:rPr>
      </w:pPr>
      <w:r w:rsidRPr="00006118">
        <w:rPr>
          <w:b/>
          <w:bCs/>
          <w:sz w:val="28"/>
          <w:szCs w:val="28"/>
        </w:rPr>
        <w:t>MOVEALONG AXIS</w:t>
      </w:r>
    </w:p>
    <w:p w:rsidR="009A0CF0" w:rsidP="009A0CF0" w:rsidRDefault="009A0CF0" w14:paraId="33313D69" w14:textId="77777777">
      <w:r w:rsidRPr="00006118">
        <w:rPr>
          <w:b/>
          <w:bCs/>
        </w:rPr>
        <w:t>Emplacement </w:t>
      </w:r>
      <w:r>
        <w:t>: Sur l’objet qui doit être déplacé par la main de l’utilisateur.</w:t>
      </w:r>
    </w:p>
    <w:p w:rsidR="009A0CF0" w:rsidP="009A0CF0" w:rsidRDefault="009A0CF0" w14:paraId="030DB6F8" w14:textId="77777777">
      <w:r w:rsidRPr="00006118">
        <w:rPr>
          <w:b/>
          <w:bCs/>
        </w:rPr>
        <w:t>Fonctionnement :</w:t>
      </w:r>
      <w:r w:rsidRPr="00006118">
        <w:t xml:space="preserve"> </w:t>
      </w:r>
      <w:r>
        <w:t xml:space="preserve">C’est un script qui permet de définir en </w:t>
      </w:r>
      <w:proofErr w:type="spellStart"/>
      <w:r>
        <w:t>Serialize</w:t>
      </w:r>
      <w:proofErr w:type="spellEnd"/>
      <w:r>
        <w:t xml:space="preserve"> Field un axe de mouvement sur lequel l’objet va bouger en fonction du mouvement de la manette sur ce même axe.</w:t>
      </w:r>
    </w:p>
    <w:p w:rsidR="009A0CF0" w:rsidP="009A0CF0" w:rsidRDefault="009A0CF0" w14:paraId="4031090F" w14:textId="77777777"/>
    <w:p w:rsidR="009A0CF0" w:rsidP="009A0CF0" w:rsidRDefault="009A0CF0" w14:paraId="34354A70" w14:textId="77777777">
      <w:pPr>
        <w:rPr>
          <w:b/>
          <w:bCs/>
          <w:sz w:val="28"/>
          <w:szCs w:val="28"/>
        </w:rPr>
      </w:pPr>
      <w:r>
        <w:rPr>
          <w:b/>
          <w:bCs/>
          <w:sz w:val="28"/>
          <w:szCs w:val="28"/>
        </w:rPr>
        <w:t xml:space="preserve">SCRIPT MOVE ET SCALE (Dans le folder </w:t>
      </w:r>
      <w:proofErr w:type="spellStart"/>
      <w:r>
        <w:rPr>
          <w:b/>
          <w:bCs/>
          <w:sz w:val="28"/>
          <w:szCs w:val="28"/>
        </w:rPr>
        <w:t>Gizmos</w:t>
      </w:r>
      <w:proofErr w:type="spellEnd"/>
      <w:r>
        <w:rPr>
          <w:b/>
          <w:bCs/>
          <w:sz w:val="28"/>
          <w:szCs w:val="28"/>
        </w:rPr>
        <w:t>)</w:t>
      </w:r>
    </w:p>
    <w:p w:rsidR="009A0CF0" w:rsidP="009A0CF0" w:rsidRDefault="009A0CF0" w14:paraId="7B7567D3" w14:textId="77777777">
      <w:r w:rsidRPr="00006118">
        <w:rPr>
          <w:b/>
          <w:bCs/>
        </w:rPr>
        <w:t>Emplacement </w:t>
      </w:r>
      <w:r>
        <w:t xml:space="preserve">: Sur l’objet </w:t>
      </w:r>
      <w:proofErr w:type="spellStart"/>
      <w:r>
        <w:t>gizmo</w:t>
      </w:r>
      <w:proofErr w:type="spellEnd"/>
      <w:r>
        <w:t xml:space="preserve"> qui va être utiliser pour manipuler la zone de sélection.</w:t>
      </w:r>
    </w:p>
    <w:p w:rsidR="009A0CF0" w:rsidP="009A0CF0" w:rsidRDefault="009A0CF0" w14:paraId="621D123F" w14:textId="77777777">
      <w:r w:rsidRPr="00006118">
        <w:rPr>
          <w:b/>
          <w:bCs/>
        </w:rPr>
        <w:t>Fonctionnement :</w:t>
      </w:r>
      <w:r>
        <w:rPr>
          <w:b/>
          <w:bCs/>
        </w:rPr>
        <w:t xml:space="preserve"> </w:t>
      </w:r>
      <w:r w:rsidRPr="00FE1A92">
        <w:t>Série de script</w:t>
      </w:r>
      <w:r>
        <w:t>s</w:t>
      </w:r>
      <w:r w:rsidRPr="00FE1A92">
        <w:t xml:space="preserve"> qui permettent de lier la translation des </w:t>
      </w:r>
      <w:proofErr w:type="spellStart"/>
      <w:r w:rsidRPr="00FE1A92">
        <w:t>gizmos</w:t>
      </w:r>
      <w:proofErr w:type="spellEnd"/>
      <w:r w:rsidRPr="00FE1A92">
        <w:t xml:space="preserve"> aux </w:t>
      </w:r>
      <w:proofErr w:type="spellStart"/>
      <w:r w:rsidRPr="00FE1A92">
        <w:t>scale</w:t>
      </w:r>
      <w:r>
        <w:t>s</w:t>
      </w:r>
      <w:proofErr w:type="spellEnd"/>
      <w:r w:rsidRPr="00FE1A92">
        <w:t xml:space="preserve"> et translation</w:t>
      </w:r>
      <w:r>
        <w:t>s</w:t>
      </w:r>
      <w:r w:rsidRPr="00FE1A92">
        <w:t xml:space="preserve"> de</w:t>
      </w:r>
      <w:r>
        <w:t>s boites de sélection.</w:t>
      </w:r>
    </w:p>
    <w:p w:rsidRPr="00716329" w:rsidR="009A0CF0" w:rsidP="009A0CF0" w:rsidRDefault="009A0CF0" w14:paraId="1051D9D3" w14:textId="77777777">
      <w:pPr>
        <w:rPr>
          <w:b/>
          <w:bCs/>
        </w:rPr>
      </w:pPr>
      <w:r w:rsidRPr="00716329">
        <w:rPr>
          <w:b/>
          <w:bCs/>
        </w:rPr>
        <w:t>Remarque d’optimisation :</w:t>
      </w:r>
      <w:r>
        <w:rPr>
          <w:b/>
          <w:bCs/>
        </w:rPr>
        <w:t xml:space="preserve"> </w:t>
      </w:r>
      <w:r w:rsidRPr="00716329">
        <w:t>Ces deux scripts ne sont actifs que quand l’objet est activement sélectionné pour éviter que 20 manipulateurs se mettent à jour chaque frame sans que ça soit nécessaire.</w:t>
      </w:r>
      <w:r>
        <w:t xml:space="preserve"> (Activé par le </w:t>
      </w:r>
      <w:r w:rsidRPr="00866D9E">
        <w:rPr>
          <w:b/>
          <w:bCs/>
        </w:rPr>
        <w:t>« </w:t>
      </w:r>
      <w:proofErr w:type="spellStart"/>
      <w:r w:rsidRPr="00866D9E">
        <w:rPr>
          <w:b/>
          <w:bCs/>
        </w:rPr>
        <w:t>grab</w:t>
      </w:r>
      <w:proofErr w:type="spellEnd"/>
      <w:r w:rsidRPr="00866D9E">
        <w:rPr>
          <w:b/>
          <w:bCs/>
        </w:rPr>
        <w:t> »</w:t>
      </w:r>
      <w:r>
        <w:t xml:space="preserve"> du script </w:t>
      </w:r>
      <w:proofErr w:type="spellStart"/>
      <w:r w:rsidRPr="00144FF1">
        <w:rPr>
          <w:b/>
          <w:bCs/>
        </w:rPr>
        <w:t>RightTrigger</w:t>
      </w:r>
      <w:proofErr w:type="spellEnd"/>
      <w:r>
        <w:t>).</w:t>
      </w:r>
    </w:p>
    <w:p w:rsidR="009A0CF0" w:rsidP="009A0CF0" w:rsidRDefault="009A0CF0" w14:paraId="2F1E2C73" w14:textId="77777777">
      <w:pPr>
        <w:rPr>
          <w:b/>
          <w:bCs/>
        </w:rPr>
      </w:pPr>
    </w:p>
    <w:p w:rsidR="009A0CF0" w:rsidP="009A0CF0" w:rsidRDefault="009A0CF0" w14:paraId="339C057B" w14:textId="77777777">
      <w:pPr>
        <w:pStyle w:val="Titre2"/>
      </w:pPr>
      <w:r>
        <w:t>Codes pour le management des actions de la gâchette droite :</w:t>
      </w:r>
    </w:p>
    <w:p w:rsidR="009A0CF0" w:rsidP="009A0CF0" w:rsidRDefault="009A0CF0" w14:paraId="038B0106" w14:textId="77777777">
      <w:pPr>
        <w:rPr>
          <w:b/>
          <w:bCs/>
          <w:sz w:val="28"/>
          <w:szCs w:val="28"/>
        </w:rPr>
      </w:pPr>
      <w:r>
        <w:rPr>
          <w:b/>
          <w:bCs/>
          <w:sz w:val="28"/>
          <w:szCs w:val="28"/>
        </w:rPr>
        <w:t>RIGHT TRIGGER</w:t>
      </w:r>
    </w:p>
    <w:p w:rsidR="009A0CF0" w:rsidP="009A0CF0" w:rsidRDefault="009A0CF0" w14:paraId="06B305A5" w14:textId="77777777">
      <w:r w:rsidRPr="00006118">
        <w:rPr>
          <w:b/>
          <w:bCs/>
        </w:rPr>
        <w:t>Emplacement</w:t>
      </w:r>
      <w:r>
        <w:rPr>
          <w:b/>
          <w:bCs/>
        </w:rPr>
        <w:t xml:space="preserve"> : </w:t>
      </w:r>
      <w:r w:rsidRPr="00FE1A92">
        <w:t xml:space="preserve">Sur la source des rayons pour les manettes (Dans notre cas le </w:t>
      </w:r>
      <w:r w:rsidRPr="00E101C9">
        <w:rPr>
          <w:b/>
          <w:bCs/>
        </w:rPr>
        <w:t xml:space="preserve">Poke </w:t>
      </w:r>
      <w:proofErr w:type="spellStart"/>
      <w:r w:rsidRPr="00E101C9">
        <w:rPr>
          <w:b/>
          <w:bCs/>
        </w:rPr>
        <w:t>Interactor</w:t>
      </w:r>
      <w:proofErr w:type="spellEnd"/>
      <w:r w:rsidRPr="00FE1A92">
        <w:t xml:space="preserve"> dans le Right Controller).</w:t>
      </w:r>
    </w:p>
    <w:p w:rsidR="009A0CF0" w:rsidP="009A0CF0" w:rsidRDefault="009A0CF0" w14:paraId="1CEC42D7" w14:textId="77777777">
      <w:r w:rsidRPr="00006118">
        <w:rPr>
          <w:b/>
          <w:bCs/>
        </w:rPr>
        <w:t>Fonctionnement :</w:t>
      </w:r>
      <w:r>
        <w:rPr>
          <w:b/>
          <w:bCs/>
        </w:rPr>
        <w:t xml:space="preserve"> </w:t>
      </w:r>
      <w:r w:rsidRPr="00716329">
        <w:t xml:space="preserve">Lors de l’appui de la gâchette droite active une fonctionnalité d’outil en fonction de la valeur du INT </w:t>
      </w:r>
      <w:r w:rsidRPr="00716329">
        <w:rPr>
          <w:b/>
          <w:bCs/>
        </w:rPr>
        <w:t>mode</w:t>
      </w:r>
      <w:r w:rsidRPr="00716329">
        <w:t xml:space="preserve"> qui </w:t>
      </w:r>
      <w:r>
        <w:t>change de valeur</w:t>
      </w:r>
      <w:r w:rsidRPr="00716329">
        <w:t xml:space="preserve"> lorsqu’on appuie sur le bouton des outils.</w:t>
      </w:r>
    </w:p>
    <w:p w:rsidR="009A0CF0" w:rsidP="009A0CF0" w:rsidRDefault="009A0CF0" w14:paraId="2ECCF8EA" w14:textId="77777777">
      <w:r w:rsidRPr="00E101C9">
        <w:rPr>
          <w:b/>
          <w:bCs/>
        </w:rPr>
        <w:t>Mode==</w:t>
      </w:r>
      <w:r>
        <w:rPr>
          <w:b/>
          <w:bCs/>
        </w:rPr>
        <w:t xml:space="preserve"> </w:t>
      </w:r>
      <w:r w:rsidRPr="00E101C9">
        <w:rPr>
          <w:b/>
          <w:bCs/>
        </w:rPr>
        <w:t>1</w:t>
      </w:r>
      <w:r>
        <w:t xml:space="preserve"> :  Lance le premier script qui permet de créer une zone d’évaluation de </w:t>
      </w:r>
      <w:proofErr w:type="spellStart"/>
      <w:r>
        <w:t>flatness</w:t>
      </w:r>
      <w:proofErr w:type="spellEnd"/>
      <w:r>
        <w:t>.</w:t>
      </w:r>
    </w:p>
    <w:p w:rsidR="009A0CF0" w:rsidP="009A0CF0" w:rsidRDefault="009A0CF0" w14:paraId="0875F570" w14:textId="77777777">
      <w:r w:rsidRPr="00E101C9">
        <w:rPr>
          <w:b/>
          <w:bCs/>
        </w:rPr>
        <w:t>Mode==</w:t>
      </w:r>
      <w:r>
        <w:rPr>
          <w:b/>
          <w:bCs/>
        </w:rPr>
        <w:t xml:space="preserve"> </w:t>
      </w:r>
      <w:r w:rsidRPr="00E101C9">
        <w:rPr>
          <w:b/>
          <w:bCs/>
        </w:rPr>
        <w:t>2</w:t>
      </w:r>
      <w:r>
        <w:t> : Lance le deuxième script qui permet de créer une zone d’évaluation cylindrique.</w:t>
      </w:r>
    </w:p>
    <w:p w:rsidR="009A0CF0" w:rsidP="009A0CF0" w:rsidRDefault="009A0CF0" w14:paraId="305587A8" w14:textId="77777777">
      <w:r w:rsidRPr="00E101C9">
        <w:rPr>
          <w:b/>
          <w:bCs/>
        </w:rPr>
        <w:t>Mode==</w:t>
      </w:r>
      <w:r>
        <w:rPr>
          <w:b/>
          <w:bCs/>
        </w:rPr>
        <w:t xml:space="preserve"> </w:t>
      </w:r>
      <w:r w:rsidRPr="00E101C9">
        <w:rPr>
          <w:b/>
          <w:bCs/>
        </w:rPr>
        <w:t>3</w:t>
      </w:r>
      <w:r>
        <w:t> : Mode intermédiaire juste après le mode 2 qui permet la validation de la sélection de coupe pour générer la zone de sélection cylindrique</w:t>
      </w:r>
    </w:p>
    <w:p w:rsidR="009A0CF0" w:rsidP="009A0CF0" w:rsidRDefault="009A0CF0" w14:paraId="5C41F3D3" w14:textId="77777777">
      <w:r w:rsidRPr="00E101C9">
        <w:rPr>
          <w:b/>
          <w:bCs/>
        </w:rPr>
        <w:t>Mode==</w:t>
      </w:r>
      <w:r>
        <w:rPr>
          <w:b/>
          <w:bCs/>
        </w:rPr>
        <w:t xml:space="preserve"> </w:t>
      </w:r>
      <w:r w:rsidRPr="00E101C9">
        <w:rPr>
          <w:b/>
          <w:bCs/>
        </w:rPr>
        <w:t>4</w:t>
      </w:r>
      <w:r>
        <w:t> : Lance la méthode pour renvoyer les informations de calculs d’une zone sélectionnés.</w:t>
      </w:r>
    </w:p>
    <w:p w:rsidR="009A0CF0" w:rsidP="009A0CF0" w:rsidRDefault="009A0CF0" w14:paraId="6933BD8B" w14:textId="77777777">
      <w:r w:rsidRPr="00E101C9">
        <w:t xml:space="preserve">Par default le </w:t>
      </w:r>
      <w:r w:rsidRPr="00256A80">
        <w:rPr>
          <w:b/>
          <w:bCs/>
        </w:rPr>
        <w:t>Right Trigger</w:t>
      </w:r>
      <w:r w:rsidRPr="00E101C9">
        <w:t xml:space="preserve"> tire toujou</w:t>
      </w:r>
      <w:r>
        <w:t xml:space="preserve">rs le </w:t>
      </w:r>
      <w:proofErr w:type="spellStart"/>
      <w:r>
        <w:t>Raycast</w:t>
      </w:r>
      <w:proofErr w:type="spellEnd"/>
      <w:r>
        <w:t xml:space="preserve"> pour la manipulation des </w:t>
      </w:r>
      <w:proofErr w:type="spellStart"/>
      <w:r>
        <w:t>gizmos</w:t>
      </w:r>
      <w:proofErr w:type="spellEnd"/>
      <w:r>
        <w:t xml:space="preserve"> pour les boites de sélection.</w:t>
      </w:r>
    </w:p>
    <w:p w:rsidR="009A0CF0" w:rsidP="009A0CF0" w:rsidRDefault="009A0CF0" w14:paraId="00FB59D0" w14:textId="77777777"/>
    <w:p w:rsidR="009A0CF0" w:rsidP="009A0CF0" w:rsidRDefault="009A0CF0" w14:paraId="45B12BA5" w14:textId="77777777">
      <w:pPr>
        <w:pStyle w:val="Titre2"/>
      </w:pPr>
      <w:r>
        <w:t xml:space="preserve">Codes pour la mise </w:t>
      </w:r>
      <w:proofErr w:type="spellStart"/>
      <w:r>
        <w:t>a</w:t>
      </w:r>
      <w:proofErr w:type="spellEnd"/>
      <w:r>
        <w:t xml:space="preserve"> jour de l’UI :</w:t>
      </w:r>
    </w:p>
    <w:p w:rsidR="009A0CF0" w:rsidP="009A0CF0" w:rsidRDefault="009A0CF0" w14:paraId="38E443CB" w14:textId="77777777">
      <w:pPr>
        <w:rPr>
          <w:b/>
          <w:bCs/>
          <w:sz w:val="28"/>
          <w:szCs w:val="28"/>
        </w:rPr>
      </w:pPr>
      <w:proofErr w:type="spellStart"/>
      <w:r>
        <w:rPr>
          <w:b/>
          <w:bCs/>
          <w:sz w:val="28"/>
          <w:szCs w:val="28"/>
        </w:rPr>
        <w:t>VertexUiInfoUpdate</w:t>
      </w:r>
      <w:proofErr w:type="spellEnd"/>
    </w:p>
    <w:p w:rsidR="009A0CF0" w:rsidP="009A0CF0" w:rsidRDefault="009A0CF0" w14:paraId="28098270" w14:textId="77777777">
      <w:r w:rsidRPr="00006118">
        <w:rPr>
          <w:b/>
          <w:bCs/>
        </w:rPr>
        <w:t>Emplacement</w:t>
      </w:r>
      <w:r>
        <w:rPr>
          <w:b/>
          <w:bCs/>
        </w:rPr>
        <w:t xml:space="preserve"> : </w:t>
      </w:r>
      <w:r w:rsidRPr="00FE1A92">
        <w:t>Sur l</w:t>
      </w:r>
      <w:r>
        <w:t>e manager.</w:t>
      </w:r>
    </w:p>
    <w:p w:rsidR="009A0CF0" w:rsidP="009A0CF0" w:rsidRDefault="009A0CF0" w14:paraId="0FDDC54D" w14:textId="77777777">
      <w:r w:rsidRPr="009B1BDB">
        <w:rPr>
          <w:b/>
          <w:bCs/>
        </w:rPr>
        <w:t xml:space="preserve">Eléments en </w:t>
      </w:r>
      <w:proofErr w:type="spellStart"/>
      <w:r w:rsidRPr="009B1BDB">
        <w:rPr>
          <w:b/>
          <w:bCs/>
        </w:rPr>
        <w:t>Serialize</w:t>
      </w:r>
      <w:proofErr w:type="spellEnd"/>
      <w:r w:rsidRPr="009B1BDB">
        <w:rPr>
          <w:b/>
          <w:bCs/>
        </w:rPr>
        <w:t xml:space="preserve"> Field</w:t>
      </w:r>
      <w:r>
        <w:rPr>
          <w:b/>
          <w:bCs/>
        </w:rPr>
        <w:t xml:space="preserve"> : </w:t>
      </w:r>
      <w:r w:rsidRPr="009B1BDB">
        <w:t>Tous les éléments d’UI concernant les informations de calculs surfacique</w:t>
      </w:r>
      <w:r>
        <w:t>s</w:t>
      </w:r>
      <w:r w:rsidRPr="009B1BDB">
        <w:t xml:space="preserve"> et de comparaison général.</w:t>
      </w:r>
    </w:p>
    <w:p w:rsidR="009A0CF0" w:rsidP="009A0CF0" w:rsidRDefault="009A0CF0" w14:paraId="49E6E0CE" w14:textId="77777777">
      <w:r w:rsidRPr="00006118">
        <w:rPr>
          <w:b/>
          <w:bCs/>
        </w:rPr>
        <w:t>Fonctionnement :</w:t>
      </w:r>
      <w:r>
        <w:rPr>
          <w:b/>
          <w:bCs/>
        </w:rPr>
        <w:t xml:space="preserve"> </w:t>
      </w:r>
      <w:r>
        <w:t xml:space="preserve"> Contient les méthodes utilisées dans d’autres scripts pour mettre à jour les informations de calculs d’une zone sélectionné.</w:t>
      </w:r>
    </w:p>
    <w:p w:rsidR="009A0CF0" w:rsidP="009A0CF0" w:rsidRDefault="009A0CF0" w14:paraId="394B23C4" w14:textId="77777777">
      <w:r w:rsidRPr="009B1BDB">
        <w:rPr>
          <w:b/>
          <w:bCs/>
        </w:rPr>
        <w:t>Méthodes ‘’</w:t>
      </w:r>
      <w:proofErr w:type="spellStart"/>
      <w:r w:rsidRPr="009B1BDB">
        <w:rPr>
          <w:b/>
          <w:bCs/>
        </w:rPr>
        <w:t>DisplayForGlobal</w:t>
      </w:r>
      <w:proofErr w:type="spellEnd"/>
      <w:r w:rsidRPr="009B1BDB">
        <w:rPr>
          <w:b/>
          <w:bCs/>
        </w:rPr>
        <w:t>’’ et ‘’</w:t>
      </w:r>
      <w:proofErr w:type="spellStart"/>
      <w:r w:rsidRPr="009B1BDB">
        <w:rPr>
          <w:b/>
          <w:bCs/>
        </w:rPr>
        <w:t>DisplayForSurfaces</w:t>
      </w:r>
      <w:proofErr w:type="spellEnd"/>
      <w:r w:rsidRPr="009B1BDB">
        <w:rPr>
          <w:b/>
          <w:bCs/>
        </w:rPr>
        <w:t>’’</w:t>
      </w:r>
      <w:r>
        <w:rPr>
          <w:b/>
          <w:bCs/>
        </w:rPr>
        <w:t xml:space="preserve"> : </w:t>
      </w:r>
      <w:r w:rsidRPr="00602E3D">
        <w:t>Change</w:t>
      </w:r>
      <w:r>
        <w:t xml:space="preserve"> l’affichage de l’UI pour alterner entre les informations pertinentes pour le calcul général et pour le calcul des surfaces.</w:t>
      </w:r>
    </w:p>
    <w:p w:rsidR="009A0CF0" w:rsidP="009A0CF0" w:rsidRDefault="009A0CF0" w14:paraId="12A7E362" w14:textId="77777777">
      <w:r w:rsidRPr="00602E3D">
        <w:rPr>
          <w:b/>
          <w:bCs/>
        </w:rPr>
        <w:t>Méthodes ‘’update…’’</w:t>
      </w:r>
      <w:r>
        <w:rPr>
          <w:b/>
          <w:bCs/>
        </w:rPr>
        <w:t xml:space="preserve"> : </w:t>
      </w:r>
      <w:r w:rsidRPr="00602E3D">
        <w:t>Mets à jour l’affichage des valeurs pour les différents éléments de l’UI</w:t>
      </w:r>
      <w:r>
        <w:t>.</w:t>
      </w:r>
    </w:p>
    <w:p w:rsidR="009A0CF0" w:rsidP="009A0CF0" w:rsidRDefault="009A0CF0" w14:paraId="4DCADD86" w14:textId="77777777"/>
    <w:p w:rsidR="009A0CF0" w:rsidP="009A0CF0" w:rsidRDefault="009A0CF0" w14:paraId="7AA13CFC" w14:textId="77777777">
      <w:pPr>
        <w:rPr>
          <w:b/>
          <w:bCs/>
          <w:sz w:val="28"/>
          <w:szCs w:val="28"/>
        </w:rPr>
      </w:pPr>
      <w:proofErr w:type="spellStart"/>
      <w:r>
        <w:rPr>
          <w:b/>
          <w:bCs/>
          <w:sz w:val="28"/>
          <w:szCs w:val="28"/>
        </w:rPr>
        <w:t>GuideText</w:t>
      </w:r>
      <w:proofErr w:type="spellEnd"/>
    </w:p>
    <w:p w:rsidR="009A0CF0" w:rsidP="009A0CF0" w:rsidRDefault="009A0CF0" w14:paraId="16AD918D" w14:textId="77777777">
      <w:pPr>
        <w:rPr>
          <w:b/>
          <w:bCs/>
          <w:sz w:val="28"/>
          <w:szCs w:val="28"/>
        </w:rPr>
      </w:pPr>
      <w:r w:rsidRPr="00DE0C00">
        <w:rPr>
          <w:b/>
          <w:bCs/>
        </w:rPr>
        <w:t>Emplacement :</w:t>
      </w:r>
      <w:r>
        <w:rPr>
          <w:b/>
          <w:bCs/>
          <w:sz w:val="28"/>
          <w:szCs w:val="28"/>
        </w:rPr>
        <w:t xml:space="preserve"> </w:t>
      </w:r>
      <w:r w:rsidRPr="00B01489">
        <w:t>Sur le Manager.</w:t>
      </w:r>
    </w:p>
    <w:p w:rsidRPr="00AB6C37" w:rsidR="009A0CF0" w:rsidP="009A0CF0" w:rsidRDefault="009A0CF0" w14:paraId="1BB58765" w14:textId="77777777">
      <w:r w:rsidRPr="00DE0C00">
        <w:rPr>
          <w:b/>
          <w:bCs/>
        </w:rPr>
        <w:t xml:space="preserve">Eléments en </w:t>
      </w:r>
      <w:proofErr w:type="spellStart"/>
      <w:r w:rsidRPr="00DE0C00">
        <w:rPr>
          <w:b/>
          <w:bCs/>
        </w:rPr>
        <w:t>Serialize</w:t>
      </w:r>
      <w:proofErr w:type="spellEnd"/>
      <w:r w:rsidRPr="00DE0C00">
        <w:rPr>
          <w:b/>
          <w:bCs/>
        </w:rPr>
        <w:t xml:space="preserve"> Field :</w:t>
      </w:r>
      <w:r>
        <w:rPr>
          <w:b/>
          <w:bCs/>
          <w:sz w:val="28"/>
          <w:szCs w:val="28"/>
        </w:rPr>
        <w:t> </w:t>
      </w:r>
      <w:r>
        <w:t>Le bloc de texte central nommé Guide dans la scène</w:t>
      </w:r>
    </w:p>
    <w:p w:rsidR="009A0CF0" w:rsidP="009A0CF0" w:rsidRDefault="009A0CF0" w14:paraId="1E17F7DF" w14:textId="77777777">
      <w:r w:rsidRPr="00E71F84">
        <w:rPr>
          <w:b/>
          <w:bCs/>
        </w:rPr>
        <w:t>Fonctionnement :</w:t>
      </w:r>
      <w:r>
        <w:rPr>
          <w:b/>
          <w:bCs/>
        </w:rPr>
        <w:t xml:space="preserve"> </w:t>
      </w:r>
      <w:r>
        <w:t>Script regroupant un ensemble de méthodes auquel multiples scripts font appel pour afficher des instructions pour accompagner l’utilisateur.</w:t>
      </w:r>
    </w:p>
    <w:p w:rsidR="009A0CF0" w:rsidP="009A0CF0" w:rsidRDefault="009A0CF0" w14:paraId="188CF91C" w14:textId="77777777"/>
    <w:p w:rsidR="009A0CF0" w:rsidP="009A0CF0" w:rsidRDefault="009A0CF0" w14:paraId="733D6B81" w14:textId="77777777">
      <w:pPr>
        <w:pStyle w:val="Titre2"/>
      </w:pPr>
      <w:r>
        <w:t>Codes pour la génération de la zone de sélection pour une évaluation de cylindricité :</w:t>
      </w:r>
    </w:p>
    <w:p w:rsidR="009A0CF0" w:rsidP="009A0CF0" w:rsidRDefault="009A0CF0" w14:paraId="165226E2" w14:textId="77777777"/>
    <w:p w:rsidR="009A0CF0" w:rsidP="009A0CF0" w:rsidRDefault="009A0CF0" w14:paraId="68AA58AF" w14:textId="77777777">
      <w:pPr>
        <w:rPr>
          <w:b/>
          <w:bCs/>
          <w:sz w:val="28"/>
          <w:szCs w:val="28"/>
        </w:rPr>
      </w:pPr>
      <w:proofErr w:type="spellStart"/>
      <w:r>
        <w:rPr>
          <w:b/>
          <w:bCs/>
          <w:sz w:val="28"/>
          <w:szCs w:val="28"/>
        </w:rPr>
        <w:t>CylIdentifier</w:t>
      </w:r>
      <w:proofErr w:type="spellEnd"/>
      <w:r>
        <w:rPr>
          <w:b/>
          <w:bCs/>
          <w:sz w:val="28"/>
          <w:szCs w:val="28"/>
        </w:rPr>
        <w:t xml:space="preserve"> </w:t>
      </w:r>
      <w:proofErr w:type="spellStart"/>
      <w:r>
        <w:rPr>
          <w:b/>
          <w:bCs/>
          <w:sz w:val="28"/>
          <w:szCs w:val="28"/>
        </w:rPr>
        <w:t>Generator</w:t>
      </w:r>
      <w:proofErr w:type="spellEnd"/>
    </w:p>
    <w:p w:rsidR="009A0CF0" w:rsidP="009A0CF0" w:rsidRDefault="009A0CF0" w14:paraId="6A190E55" w14:textId="77777777">
      <w:r w:rsidRPr="00DE0C00">
        <w:rPr>
          <w:b/>
          <w:bCs/>
        </w:rPr>
        <w:t>Emplacement :</w:t>
      </w:r>
      <w:r>
        <w:rPr>
          <w:b/>
          <w:bCs/>
          <w:sz w:val="28"/>
          <w:szCs w:val="28"/>
        </w:rPr>
        <w:t xml:space="preserve"> </w:t>
      </w:r>
      <w:r w:rsidRPr="00B01489">
        <w:t>Sur le Manager.</w:t>
      </w:r>
    </w:p>
    <w:p w:rsidR="009A0CF0" w:rsidP="009A0CF0" w:rsidRDefault="009A0CF0" w14:paraId="5E47CE22" w14:textId="77777777">
      <w:proofErr w:type="spellStart"/>
      <w:r w:rsidRPr="00DE0C00">
        <w:rPr>
          <w:b/>
          <w:bCs/>
        </w:rPr>
        <w:t>Elements</w:t>
      </w:r>
      <w:proofErr w:type="spellEnd"/>
      <w:r w:rsidRPr="00DE0C00">
        <w:rPr>
          <w:b/>
          <w:bCs/>
        </w:rPr>
        <w:t xml:space="preserve"> en </w:t>
      </w:r>
      <w:proofErr w:type="spellStart"/>
      <w:r w:rsidRPr="00DE0C00">
        <w:rPr>
          <w:b/>
          <w:bCs/>
        </w:rPr>
        <w:t>Serialize</w:t>
      </w:r>
      <w:proofErr w:type="spellEnd"/>
      <w:r w:rsidRPr="00DE0C00">
        <w:rPr>
          <w:b/>
          <w:bCs/>
        </w:rPr>
        <w:t xml:space="preserve"> Field :</w:t>
      </w:r>
      <w:r>
        <w:rPr>
          <w:b/>
          <w:bCs/>
          <w:sz w:val="28"/>
          <w:szCs w:val="28"/>
        </w:rPr>
        <w:t> </w:t>
      </w:r>
      <w:r>
        <w:t xml:space="preserve">Mettre le </w:t>
      </w:r>
      <w:proofErr w:type="spellStart"/>
      <w:r>
        <w:t>prefab</w:t>
      </w:r>
      <w:proofErr w:type="spellEnd"/>
      <w:r>
        <w:t xml:space="preserve"> </w:t>
      </w:r>
      <w:proofErr w:type="spellStart"/>
      <w:r w:rsidRPr="00596F30">
        <w:rPr>
          <w:b/>
          <w:bCs/>
        </w:rPr>
        <w:t>CrossSectionSelection</w:t>
      </w:r>
      <w:proofErr w:type="spellEnd"/>
      <w:r w:rsidRPr="00596F30">
        <w:rPr>
          <w:b/>
          <w:bCs/>
        </w:rPr>
        <w:t xml:space="preserve"> </w:t>
      </w:r>
      <w:r>
        <w:t xml:space="preserve">dans le </w:t>
      </w:r>
      <w:proofErr w:type="spellStart"/>
      <w:r>
        <w:t>Serialize</w:t>
      </w:r>
      <w:proofErr w:type="spellEnd"/>
      <w:r>
        <w:t xml:space="preserve"> Field.</w:t>
      </w:r>
    </w:p>
    <w:p w:rsidR="009A0CF0" w:rsidP="009A0CF0" w:rsidRDefault="009A0CF0" w14:paraId="03BBE6D7" w14:textId="77777777">
      <w:r w:rsidRPr="00284255">
        <w:rPr>
          <w:b/>
          <w:bCs/>
        </w:rPr>
        <w:t>Fonctionnement</w:t>
      </w:r>
      <w:r>
        <w:t xml:space="preserve"> : Tire un </w:t>
      </w:r>
      <w:proofErr w:type="spellStart"/>
      <w:r>
        <w:t>raycast</w:t>
      </w:r>
      <w:proofErr w:type="spellEnd"/>
      <w:r>
        <w:t xml:space="preserve"> pour générer au milieu d’un cylindre de l’objet CAD une boite de sélection pour sélectionner une coupe du cylindre.</w:t>
      </w:r>
    </w:p>
    <w:p w:rsidR="009A0CF0" w:rsidP="009A0CF0" w:rsidRDefault="009A0CF0" w14:paraId="5A937C94" w14:textId="77777777">
      <w:pPr>
        <w:rPr>
          <w:b/>
          <w:bCs/>
          <w:sz w:val="28"/>
          <w:szCs w:val="28"/>
        </w:rPr>
      </w:pPr>
      <w:proofErr w:type="spellStart"/>
      <w:r>
        <w:rPr>
          <w:b/>
          <w:bCs/>
          <w:sz w:val="28"/>
          <w:szCs w:val="28"/>
        </w:rPr>
        <w:t>ValidateSelection</w:t>
      </w:r>
      <w:proofErr w:type="spellEnd"/>
    </w:p>
    <w:p w:rsidR="009A0CF0" w:rsidP="009A0CF0" w:rsidRDefault="009A0CF0" w14:paraId="671F15A0" w14:textId="77777777">
      <w:r w:rsidRPr="00DB61AA">
        <w:rPr>
          <w:b/>
          <w:bCs/>
        </w:rPr>
        <w:t xml:space="preserve">Emplacement : </w:t>
      </w:r>
      <w:r>
        <w:rPr>
          <w:b/>
          <w:bCs/>
        </w:rPr>
        <w:t xml:space="preserve"> </w:t>
      </w:r>
      <w:r w:rsidRPr="004909C6">
        <w:t xml:space="preserve">Au sein du </w:t>
      </w:r>
      <w:proofErr w:type="spellStart"/>
      <w:r w:rsidRPr="004909C6">
        <w:t>prefab</w:t>
      </w:r>
      <w:proofErr w:type="spellEnd"/>
      <w:r w:rsidRPr="004909C6">
        <w:t xml:space="preserve"> </w:t>
      </w:r>
      <w:proofErr w:type="spellStart"/>
      <w:r w:rsidRPr="00787E3D">
        <w:rPr>
          <w:b/>
          <w:bCs/>
        </w:rPr>
        <w:t>CrossSectionSelection</w:t>
      </w:r>
      <w:proofErr w:type="spellEnd"/>
      <w:r w:rsidRPr="004909C6">
        <w:t xml:space="preserve"> sur la sphère verte</w:t>
      </w:r>
    </w:p>
    <w:p w:rsidR="009A0CF0" w:rsidP="009A0CF0" w:rsidRDefault="009A0CF0" w14:paraId="2E8D8F7D" w14:textId="77777777">
      <w:proofErr w:type="spellStart"/>
      <w:r w:rsidRPr="004909C6">
        <w:rPr>
          <w:b/>
          <w:bCs/>
        </w:rPr>
        <w:t>Fonctionnment</w:t>
      </w:r>
      <w:proofErr w:type="spellEnd"/>
      <w:r w:rsidRPr="004909C6">
        <w:rPr>
          <w:b/>
          <w:bCs/>
        </w:rPr>
        <w:t xml:space="preserve"> : </w:t>
      </w:r>
      <w:r w:rsidRPr="00361C25">
        <w:t>Sert</w:t>
      </w:r>
      <w:r>
        <w:t xml:space="preserve"> à valider la zone de sélection lorsque l’utilisateur tire un </w:t>
      </w:r>
      <w:proofErr w:type="spellStart"/>
      <w:r>
        <w:t>raycast</w:t>
      </w:r>
      <w:proofErr w:type="spellEnd"/>
      <w:r>
        <w:t xml:space="preserve"> sur la boule verte.</w:t>
      </w:r>
    </w:p>
    <w:p w:rsidR="009A0CF0" w:rsidP="009A0CF0" w:rsidRDefault="009A0CF0" w14:paraId="07C68BA0" w14:textId="77777777"/>
    <w:p w:rsidR="009A0CF0" w:rsidP="009A0CF0" w:rsidRDefault="009A0CF0" w14:paraId="66E72B1A" w14:textId="77777777">
      <w:pPr>
        <w:rPr>
          <w:b/>
          <w:bCs/>
          <w:sz w:val="28"/>
          <w:szCs w:val="28"/>
        </w:rPr>
      </w:pPr>
      <w:proofErr w:type="spellStart"/>
      <w:r>
        <w:rPr>
          <w:b/>
          <w:bCs/>
          <w:sz w:val="28"/>
          <w:szCs w:val="28"/>
        </w:rPr>
        <w:t>CylVertSelectorGenerator</w:t>
      </w:r>
      <w:proofErr w:type="spellEnd"/>
    </w:p>
    <w:p w:rsidR="009A0CF0" w:rsidP="009A0CF0" w:rsidRDefault="009A0CF0" w14:paraId="4D6D6434" w14:textId="77777777">
      <w:r w:rsidRPr="00DB61AA">
        <w:rPr>
          <w:b/>
          <w:bCs/>
        </w:rPr>
        <w:t xml:space="preserve">Emplacement : </w:t>
      </w:r>
      <w:r>
        <w:rPr>
          <w:b/>
          <w:bCs/>
        </w:rPr>
        <w:t xml:space="preserve"> </w:t>
      </w:r>
      <w:r w:rsidRPr="004909C6">
        <w:t xml:space="preserve">Au sein du </w:t>
      </w:r>
      <w:proofErr w:type="spellStart"/>
      <w:r w:rsidRPr="004909C6">
        <w:t>prefab</w:t>
      </w:r>
      <w:proofErr w:type="spellEnd"/>
      <w:r w:rsidRPr="004909C6">
        <w:t xml:space="preserve"> </w:t>
      </w:r>
      <w:proofErr w:type="spellStart"/>
      <w:proofErr w:type="gramStart"/>
      <w:r w:rsidRPr="00787E3D">
        <w:rPr>
          <w:b/>
          <w:bCs/>
        </w:rPr>
        <w:t>CrossSelectionSelection</w:t>
      </w:r>
      <w:proofErr w:type="spellEnd"/>
      <w:r w:rsidRPr="004909C6">
        <w:t xml:space="preserve"> </w:t>
      </w:r>
      <w:r>
        <w:t>,</w:t>
      </w:r>
      <w:proofErr w:type="gramEnd"/>
    </w:p>
    <w:p w:rsidR="009A0CF0" w:rsidP="009A0CF0" w:rsidRDefault="009A0CF0" w14:paraId="78A9FDF9" w14:textId="77777777">
      <w:proofErr w:type="spellStart"/>
      <w:r w:rsidRPr="00DE0C00">
        <w:rPr>
          <w:b/>
          <w:bCs/>
        </w:rPr>
        <w:t>Elements</w:t>
      </w:r>
      <w:proofErr w:type="spellEnd"/>
      <w:r w:rsidRPr="00DE0C00">
        <w:rPr>
          <w:b/>
          <w:bCs/>
        </w:rPr>
        <w:t xml:space="preserve"> en </w:t>
      </w:r>
      <w:proofErr w:type="spellStart"/>
      <w:r w:rsidRPr="00DE0C00">
        <w:rPr>
          <w:b/>
          <w:bCs/>
        </w:rPr>
        <w:t>Serialize</w:t>
      </w:r>
      <w:proofErr w:type="spellEnd"/>
      <w:r w:rsidRPr="00DE0C00">
        <w:rPr>
          <w:b/>
          <w:bCs/>
        </w:rPr>
        <w:t xml:space="preserve"> Field :</w:t>
      </w:r>
      <w:r>
        <w:rPr>
          <w:b/>
          <w:bCs/>
          <w:sz w:val="28"/>
          <w:szCs w:val="28"/>
        </w:rPr>
        <w:t> </w:t>
      </w:r>
      <w:r>
        <w:t xml:space="preserve">Mettre le </w:t>
      </w:r>
      <w:proofErr w:type="spellStart"/>
      <w:r>
        <w:t>prefab</w:t>
      </w:r>
      <w:proofErr w:type="spellEnd"/>
      <w:r>
        <w:t xml:space="preserve"> </w:t>
      </w:r>
      <w:proofErr w:type="spellStart"/>
      <w:r w:rsidRPr="00596F30">
        <w:rPr>
          <w:b/>
          <w:bCs/>
        </w:rPr>
        <w:t>C</w:t>
      </w:r>
      <w:r>
        <w:rPr>
          <w:b/>
          <w:bCs/>
        </w:rPr>
        <w:t>ylinderPrefab</w:t>
      </w:r>
      <w:proofErr w:type="spellEnd"/>
      <w:r w:rsidRPr="00596F30">
        <w:rPr>
          <w:b/>
          <w:bCs/>
        </w:rPr>
        <w:t xml:space="preserve"> </w:t>
      </w:r>
      <w:r>
        <w:t xml:space="preserve">dans le </w:t>
      </w:r>
      <w:proofErr w:type="spellStart"/>
      <w:r>
        <w:t>Serialize</w:t>
      </w:r>
      <w:proofErr w:type="spellEnd"/>
      <w:r>
        <w:t xml:space="preserve"> Field.</w:t>
      </w:r>
    </w:p>
    <w:p w:rsidR="009A0CF0" w:rsidP="009A0CF0" w:rsidRDefault="009A0CF0" w14:paraId="2C81268E" w14:textId="77777777">
      <w:r w:rsidRPr="00284255">
        <w:rPr>
          <w:b/>
          <w:bCs/>
        </w:rPr>
        <w:t>Fonctionnement</w:t>
      </w:r>
      <w:r>
        <w:t xml:space="preserve"> : Capture les vertex connectés aux </w:t>
      </w:r>
      <w:proofErr w:type="spellStart"/>
      <w:r>
        <w:t>edges</w:t>
      </w:r>
      <w:proofErr w:type="spellEnd"/>
      <w:r>
        <w:t xml:space="preserve"> qui se trouvent au sein de la boite de sélection précédente. Le script utilise ces vertex pour trouver l’axe, le rayon et le centre de ce cylindre pour générer </w:t>
      </w:r>
      <w:r w:rsidRPr="00917D21">
        <w:rPr>
          <w:b/>
          <w:bCs/>
        </w:rPr>
        <w:t xml:space="preserve">le </w:t>
      </w:r>
      <w:proofErr w:type="spellStart"/>
      <w:r w:rsidRPr="00917D21">
        <w:rPr>
          <w:b/>
          <w:bCs/>
        </w:rPr>
        <w:t>CylinderPrefab</w:t>
      </w:r>
      <w:proofErr w:type="spellEnd"/>
      <w:r>
        <w:t xml:space="preserve"> qui est la zone de sélection de surface pour l’évaluation cylindrique.</w:t>
      </w:r>
    </w:p>
    <w:p w:rsidR="009A0CF0" w:rsidP="009A0CF0" w:rsidRDefault="009A0CF0" w14:paraId="71B0DB0B" w14:textId="77777777">
      <w:pPr>
        <w:rPr>
          <w:b/>
          <w:bCs/>
          <w:sz w:val="28"/>
          <w:szCs w:val="28"/>
        </w:rPr>
      </w:pPr>
      <w:proofErr w:type="spellStart"/>
      <w:r>
        <w:rPr>
          <w:b/>
          <w:bCs/>
          <w:sz w:val="28"/>
          <w:szCs w:val="28"/>
        </w:rPr>
        <w:t>CylinderScan</w:t>
      </w:r>
      <w:proofErr w:type="spellEnd"/>
      <w:r>
        <w:rPr>
          <w:b/>
          <w:bCs/>
          <w:sz w:val="28"/>
          <w:szCs w:val="28"/>
        </w:rPr>
        <w:t> :</w:t>
      </w:r>
    </w:p>
    <w:p w:rsidR="009A0CF0" w:rsidP="009A0CF0" w:rsidRDefault="009A0CF0" w14:paraId="28D01D73" w14:textId="77777777">
      <w:r w:rsidRPr="00DB61AA">
        <w:rPr>
          <w:b/>
          <w:bCs/>
        </w:rPr>
        <w:t xml:space="preserve">Emplacement : </w:t>
      </w:r>
      <w:r>
        <w:rPr>
          <w:b/>
          <w:bCs/>
        </w:rPr>
        <w:t xml:space="preserve"> </w:t>
      </w:r>
      <w:r w:rsidRPr="004909C6">
        <w:t xml:space="preserve">Au sein du </w:t>
      </w:r>
      <w:proofErr w:type="spellStart"/>
      <w:r w:rsidRPr="004909C6">
        <w:t>prefab</w:t>
      </w:r>
      <w:proofErr w:type="spellEnd"/>
      <w:r w:rsidRPr="004909C6">
        <w:t xml:space="preserve"> </w:t>
      </w:r>
      <w:proofErr w:type="spellStart"/>
      <w:proofErr w:type="gramStart"/>
      <w:r>
        <w:rPr>
          <w:b/>
          <w:bCs/>
        </w:rPr>
        <w:t>CylinderPrefab</w:t>
      </w:r>
      <w:proofErr w:type="spellEnd"/>
      <w:r w:rsidRPr="004909C6">
        <w:t xml:space="preserve"> </w:t>
      </w:r>
      <w:r>
        <w:t>,</w:t>
      </w:r>
      <w:proofErr w:type="gramEnd"/>
    </w:p>
    <w:p w:rsidR="009A0CF0" w:rsidP="009A0CF0" w:rsidRDefault="009A0CF0" w14:paraId="53068058" w14:textId="77777777">
      <w:r w:rsidRPr="0007129C">
        <w:rPr>
          <w:b/>
          <w:bCs/>
        </w:rPr>
        <w:t>Fonctionnement :</w:t>
      </w:r>
      <w:r>
        <w:rPr>
          <w:b/>
          <w:bCs/>
        </w:rPr>
        <w:t xml:space="preserve"> </w:t>
      </w:r>
      <w:r w:rsidRPr="000312CD">
        <w:t xml:space="preserve">Effectue les calculs et la colorisation du </w:t>
      </w:r>
      <w:proofErr w:type="spellStart"/>
      <w:r w:rsidRPr="000312CD">
        <w:t>mesh</w:t>
      </w:r>
      <w:proofErr w:type="spellEnd"/>
      <w:r w:rsidRPr="000312CD">
        <w:t xml:space="preserve"> pour l’évaluation de cylindricité</w:t>
      </w:r>
      <w:r>
        <w:t>.</w:t>
      </w:r>
    </w:p>
    <w:p w:rsidR="009A0CF0" w:rsidP="009A0CF0" w:rsidRDefault="009A0CF0" w14:paraId="3B769952" w14:textId="77777777"/>
    <w:p w:rsidR="009A0CF0" w:rsidP="009A0CF0" w:rsidRDefault="009A0CF0" w14:paraId="4FE4A11A" w14:textId="77777777">
      <w:pPr>
        <w:pStyle w:val="Titre2"/>
      </w:pPr>
      <w:r>
        <w:t xml:space="preserve">Codes pour la génération de la zone de sélection pour une évaluation de </w:t>
      </w:r>
      <w:proofErr w:type="spellStart"/>
      <w:r>
        <w:t>flatness</w:t>
      </w:r>
      <w:proofErr w:type="spellEnd"/>
      <w:r>
        <w:t xml:space="preserve"> :</w:t>
      </w:r>
    </w:p>
    <w:p w:rsidRPr="00325EF1" w:rsidR="009A0CF0" w:rsidP="009A0CF0" w:rsidRDefault="009A0CF0" w14:paraId="110532C6" w14:textId="77777777"/>
    <w:p w:rsidR="009A0CF0" w:rsidP="009A0CF0" w:rsidRDefault="009A0CF0" w14:paraId="0F797E9E" w14:textId="77777777">
      <w:pPr>
        <w:rPr>
          <w:b/>
          <w:bCs/>
          <w:sz w:val="28"/>
          <w:szCs w:val="28"/>
        </w:rPr>
      </w:pPr>
      <w:proofErr w:type="spellStart"/>
      <w:r>
        <w:rPr>
          <w:b/>
          <w:bCs/>
          <w:sz w:val="28"/>
          <w:szCs w:val="28"/>
        </w:rPr>
        <w:t>PlanarCheckGeneration</w:t>
      </w:r>
      <w:proofErr w:type="spellEnd"/>
      <w:r>
        <w:rPr>
          <w:b/>
          <w:bCs/>
          <w:sz w:val="28"/>
          <w:szCs w:val="28"/>
        </w:rPr>
        <w:t xml:space="preserve"> :</w:t>
      </w:r>
    </w:p>
    <w:p w:rsidR="009A0CF0" w:rsidP="009A0CF0" w:rsidRDefault="009A0CF0" w14:paraId="42FB3F13" w14:textId="77777777">
      <w:r w:rsidRPr="00DB61AA">
        <w:rPr>
          <w:b/>
          <w:bCs/>
        </w:rPr>
        <w:t xml:space="preserve">Emplacement : </w:t>
      </w:r>
      <w:r>
        <w:rPr>
          <w:b/>
          <w:bCs/>
        </w:rPr>
        <w:t xml:space="preserve"> </w:t>
      </w:r>
      <w:r w:rsidRPr="00B01489">
        <w:t>Sur le Manager.</w:t>
      </w:r>
    </w:p>
    <w:p w:rsidRPr="003C7F46" w:rsidR="009A0CF0" w:rsidP="009A0CF0" w:rsidRDefault="009A0CF0" w14:paraId="3BAFA746" w14:textId="77777777">
      <w:r w:rsidRPr="00284255">
        <w:rPr>
          <w:b/>
          <w:bCs/>
        </w:rPr>
        <w:t>Fonctionnement</w:t>
      </w:r>
      <w:r>
        <w:t xml:space="preserve"> : Tire un </w:t>
      </w:r>
      <w:proofErr w:type="spellStart"/>
      <w:r>
        <w:t>Raycast</w:t>
      </w:r>
      <w:proofErr w:type="spellEnd"/>
      <w:r>
        <w:t xml:space="preserve"> pour générer au milieu d’un cylindre de l’objet CAD une boite de sélection.</w:t>
      </w:r>
    </w:p>
    <w:p w:rsidR="009A0CF0" w:rsidP="009A0CF0" w:rsidRDefault="009A0CF0" w14:paraId="5CB10D6E" w14:textId="77777777">
      <w:pPr>
        <w:rPr>
          <w:b/>
          <w:bCs/>
          <w:sz w:val="28"/>
          <w:szCs w:val="28"/>
        </w:rPr>
      </w:pPr>
      <w:proofErr w:type="spellStart"/>
      <w:r>
        <w:rPr>
          <w:b/>
          <w:bCs/>
          <w:sz w:val="28"/>
          <w:szCs w:val="28"/>
        </w:rPr>
        <w:t>PlanarScan</w:t>
      </w:r>
      <w:proofErr w:type="spellEnd"/>
      <w:r>
        <w:rPr>
          <w:b/>
          <w:bCs/>
          <w:sz w:val="28"/>
          <w:szCs w:val="28"/>
        </w:rPr>
        <w:t xml:space="preserve"> : </w:t>
      </w:r>
      <w:r w:rsidRPr="00366B0D">
        <w:t xml:space="preserve">Effectue les calculs et la colorisation du </w:t>
      </w:r>
      <w:proofErr w:type="spellStart"/>
      <w:r w:rsidRPr="00366B0D">
        <w:t>mesh</w:t>
      </w:r>
      <w:proofErr w:type="spellEnd"/>
      <w:r w:rsidRPr="00366B0D">
        <w:t xml:space="preserve"> pour l’évaluation de </w:t>
      </w:r>
      <w:proofErr w:type="spellStart"/>
      <w:r w:rsidRPr="00366B0D">
        <w:t>flatness</w:t>
      </w:r>
      <w:proofErr w:type="spellEnd"/>
      <w:r w:rsidRPr="00366B0D">
        <w:t>.</w:t>
      </w:r>
    </w:p>
    <w:p w:rsidR="009A0CF0" w:rsidP="009A0CF0" w:rsidRDefault="009A0CF0" w14:paraId="0F5D2F79" w14:textId="77777777"/>
    <w:p w:rsidR="009A0CF0" w:rsidP="009A0CF0" w:rsidRDefault="009A0CF0" w14:paraId="04F2E7C3" w14:textId="77777777">
      <w:pPr>
        <w:pStyle w:val="Titre2"/>
      </w:pPr>
      <w:r>
        <w:t xml:space="preserve">Codes pour la comparaison général de l’écart de surface entre l’objet CAD et l’objet </w:t>
      </w:r>
      <w:proofErr w:type="spellStart"/>
      <w:r>
        <w:t>Print</w:t>
      </w:r>
      <w:proofErr w:type="spellEnd"/>
      <w:r>
        <w:t xml:space="preserve"> :</w:t>
      </w:r>
    </w:p>
    <w:p w:rsidR="009A0CF0" w:rsidP="009A0CF0" w:rsidRDefault="009A0CF0" w14:paraId="75B1DD28" w14:textId="77777777">
      <w:pPr>
        <w:rPr>
          <w:b/>
          <w:bCs/>
          <w:sz w:val="28"/>
          <w:szCs w:val="28"/>
        </w:rPr>
      </w:pPr>
      <w:proofErr w:type="spellStart"/>
      <w:r>
        <w:rPr>
          <w:b/>
          <w:bCs/>
          <w:sz w:val="28"/>
          <w:szCs w:val="28"/>
        </w:rPr>
        <w:t>CAD_Print_Compare</w:t>
      </w:r>
      <w:proofErr w:type="spellEnd"/>
      <w:r>
        <w:rPr>
          <w:b/>
          <w:bCs/>
          <w:sz w:val="28"/>
          <w:szCs w:val="28"/>
        </w:rPr>
        <w:t xml:space="preserve"> :</w:t>
      </w:r>
    </w:p>
    <w:p w:rsidR="009A0CF0" w:rsidP="009A0CF0" w:rsidRDefault="009A0CF0" w14:paraId="437E4603" w14:textId="77777777">
      <w:r w:rsidRPr="00DB61AA">
        <w:rPr>
          <w:b/>
          <w:bCs/>
        </w:rPr>
        <w:t xml:space="preserve">Emplacement : </w:t>
      </w:r>
      <w:r>
        <w:rPr>
          <w:b/>
          <w:bCs/>
        </w:rPr>
        <w:t xml:space="preserve"> </w:t>
      </w:r>
      <w:r w:rsidRPr="00B01489">
        <w:t>Sur le Manager.</w:t>
      </w:r>
    </w:p>
    <w:p w:rsidR="009A0CF0" w:rsidP="009A0CF0" w:rsidRDefault="009A0CF0" w14:paraId="5E50ABF1" w14:textId="77777777">
      <w:r w:rsidRPr="00284255">
        <w:rPr>
          <w:b/>
          <w:bCs/>
        </w:rPr>
        <w:t>Fonctionnement</w:t>
      </w:r>
      <w:r>
        <w:t xml:space="preserve"> : Stock et gère les calculs et les bases de données pour </w:t>
      </w:r>
      <w:r w:rsidRPr="00D3627A">
        <w:t xml:space="preserve">la comparaison général de l’écart de surface entre l’objet CAD et l’objet </w:t>
      </w:r>
      <w:proofErr w:type="spellStart"/>
      <w:r>
        <w:t>Print</w:t>
      </w:r>
      <w:proofErr w:type="spellEnd"/>
      <w:r>
        <w:t>.</w:t>
      </w:r>
    </w:p>
    <w:p w:rsidR="009A0CF0" w:rsidP="009A0CF0" w:rsidRDefault="009A0CF0" w14:paraId="57E127FF" w14:textId="77777777"/>
    <w:p w:rsidR="009A0CF0" w:rsidP="009A0CF0" w:rsidRDefault="009A0CF0" w14:paraId="73C84D9B" w14:textId="77777777">
      <w:pPr>
        <w:pStyle w:val="Titre2"/>
      </w:pPr>
      <w:r>
        <w:t>Codes pour la gestion des calculs de surfaces et de ses bases de données :</w:t>
      </w:r>
    </w:p>
    <w:p w:rsidR="009A0CF0" w:rsidP="009A0CF0" w:rsidRDefault="009A0CF0" w14:paraId="665629B1" w14:textId="77777777">
      <w:pPr>
        <w:rPr>
          <w:b/>
          <w:bCs/>
          <w:sz w:val="28"/>
          <w:szCs w:val="28"/>
        </w:rPr>
      </w:pPr>
      <w:proofErr w:type="spellStart"/>
      <w:r>
        <w:rPr>
          <w:b/>
          <w:bCs/>
          <w:sz w:val="28"/>
          <w:szCs w:val="28"/>
        </w:rPr>
        <w:t>CalculationManager</w:t>
      </w:r>
      <w:proofErr w:type="spellEnd"/>
      <w:r>
        <w:rPr>
          <w:b/>
          <w:bCs/>
          <w:sz w:val="28"/>
          <w:szCs w:val="28"/>
        </w:rPr>
        <w:t xml:space="preserve"> :</w:t>
      </w:r>
    </w:p>
    <w:p w:rsidR="009A0CF0" w:rsidP="009A0CF0" w:rsidRDefault="009A0CF0" w14:paraId="128A6B35" w14:textId="77777777">
      <w:r w:rsidRPr="00DB61AA">
        <w:rPr>
          <w:b/>
          <w:bCs/>
        </w:rPr>
        <w:t xml:space="preserve">Emplacement : </w:t>
      </w:r>
      <w:r>
        <w:rPr>
          <w:b/>
          <w:bCs/>
        </w:rPr>
        <w:t xml:space="preserve"> </w:t>
      </w:r>
      <w:r w:rsidRPr="00B01489">
        <w:t>Sur le Manager.</w:t>
      </w:r>
    </w:p>
    <w:p w:rsidR="009A0CF0" w:rsidP="009A0CF0" w:rsidRDefault="009A0CF0" w14:paraId="633F860D" w14:textId="77777777">
      <w:r w:rsidRPr="00284255">
        <w:rPr>
          <w:b/>
          <w:bCs/>
        </w:rPr>
        <w:t>Fonctionnement</w:t>
      </w:r>
      <w:r>
        <w:t> : Stock et gère les calculs et les bases de données pour les évaluations surfaciques.</w:t>
      </w:r>
    </w:p>
    <w:p w:rsidR="009A0CF0" w:rsidP="009A0CF0" w:rsidRDefault="009A0CF0" w14:paraId="17068A99" w14:textId="77777777">
      <w:r w:rsidRPr="009B1BDB">
        <w:rPr>
          <w:b/>
          <w:bCs/>
        </w:rPr>
        <w:t>Méthode</w:t>
      </w:r>
      <w:r>
        <w:rPr>
          <w:b/>
          <w:bCs/>
        </w:rPr>
        <w:t xml:space="preserve"> ’’</w:t>
      </w:r>
      <w:proofErr w:type="spellStart"/>
      <w:r>
        <w:rPr>
          <w:b/>
          <w:bCs/>
        </w:rPr>
        <w:t>CalculateSurfaces</w:t>
      </w:r>
      <w:proofErr w:type="spellEnd"/>
      <w:r>
        <w:rPr>
          <w:b/>
          <w:bCs/>
        </w:rPr>
        <w:t xml:space="preserve">’’ : </w:t>
      </w:r>
      <w:r>
        <w:t>Calcule toutes les zones de sélection.</w:t>
      </w:r>
    </w:p>
    <w:p w:rsidR="009A0CF0" w:rsidP="009A0CF0" w:rsidRDefault="009A0CF0" w14:paraId="70FFDC4E" w14:textId="77777777">
      <w:r w:rsidRPr="009B1BDB">
        <w:rPr>
          <w:b/>
          <w:bCs/>
        </w:rPr>
        <w:t>Méthode</w:t>
      </w:r>
      <w:r>
        <w:rPr>
          <w:b/>
          <w:bCs/>
        </w:rPr>
        <w:t xml:space="preserve"> ’’</w:t>
      </w:r>
      <w:proofErr w:type="spellStart"/>
      <w:r>
        <w:rPr>
          <w:b/>
          <w:bCs/>
        </w:rPr>
        <w:t>DisplayVertDistance</w:t>
      </w:r>
      <w:proofErr w:type="spellEnd"/>
      <w:r>
        <w:rPr>
          <w:b/>
          <w:bCs/>
        </w:rPr>
        <w:t xml:space="preserve">’’ : </w:t>
      </w:r>
      <w:r w:rsidRPr="00717F6A">
        <w:t xml:space="preserve">Permet de sélectionner une face de l’objet </w:t>
      </w:r>
      <w:proofErr w:type="spellStart"/>
      <w:r w:rsidRPr="00717F6A">
        <w:t>Print</w:t>
      </w:r>
      <w:proofErr w:type="spellEnd"/>
      <w:r w:rsidRPr="00717F6A">
        <w:t xml:space="preserve"> pour affiche</w:t>
      </w:r>
      <w:r>
        <w:t>r</w:t>
      </w:r>
      <w:r w:rsidRPr="00717F6A">
        <w:t xml:space="preserve"> les informations de calculs pour celui-ci (Légende, écart, etc…)</w:t>
      </w:r>
      <w:r>
        <w:t>. Cette méthode gère les informations pour l’écart général et les évaluations de surfaces.</w:t>
      </w:r>
    </w:p>
    <w:p w:rsidR="009A0CF0" w:rsidP="009A0CF0" w:rsidRDefault="009A0CF0" w14:paraId="22B39C8A" w14:textId="77777777">
      <w:pPr>
        <w:rPr>
          <w:b/>
          <w:bCs/>
          <w:sz w:val="28"/>
          <w:szCs w:val="28"/>
        </w:rPr>
      </w:pPr>
    </w:p>
    <w:p w:rsidR="009A0CF0" w:rsidP="009A0CF0" w:rsidRDefault="009A0CF0" w14:paraId="5F892BE1" w14:textId="77777777">
      <w:pPr>
        <w:pStyle w:val="Titre2"/>
      </w:pPr>
      <w:r>
        <w:t>Structures et Classes pour stocker des bases de données :</w:t>
      </w:r>
    </w:p>
    <w:p w:rsidRPr="001003BC" w:rsidR="009A0CF0" w:rsidP="009A0CF0" w:rsidRDefault="009A0CF0" w14:paraId="2C653719" w14:textId="77777777">
      <w:r w:rsidRPr="00DB61AA">
        <w:rPr>
          <w:b/>
          <w:bCs/>
        </w:rPr>
        <w:t xml:space="preserve">Emplacement : </w:t>
      </w:r>
      <w:r>
        <w:rPr>
          <w:b/>
          <w:bCs/>
        </w:rPr>
        <w:t xml:space="preserve"> </w:t>
      </w:r>
      <w:r>
        <w:t>Ce sont des class publiques donc elles ne se situent pas dans la scène et sont accessibles par tous les scripts.</w:t>
      </w:r>
    </w:p>
    <w:p w:rsidR="009A0CF0" w:rsidP="009A0CF0" w:rsidRDefault="009A0CF0" w14:paraId="41FF8430" w14:textId="77777777">
      <w:pPr>
        <w:rPr>
          <w:b/>
          <w:bCs/>
          <w:sz w:val="28"/>
          <w:szCs w:val="28"/>
        </w:rPr>
      </w:pPr>
      <w:proofErr w:type="spellStart"/>
      <w:r w:rsidRPr="001003BC">
        <w:rPr>
          <w:b/>
          <w:bCs/>
          <w:sz w:val="28"/>
          <w:szCs w:val="28"/>
        </w:rPr>
        <w:t>VertexData</w:t>
      </w:r>
      <w:proofErr w:type="spellEnd"/>
      <w:r w:rsidRPr="001003BC">
        <w:rPr>
          <w:b/>
          <w:bCs/>
          <w:sz w:val="28"/>
          <w:szCs w:val="28"/>
        </w:rPr>
        <w:t xml:space="preserve"> : </w:t>
      </w:r>
    </w:p>
    <w:p w:rsidRPr="00C01157" w:rsidR="009A0CF0" w:rsidP="009A0CF0" w:rsidRDefault="009A0CF0" w14:paraId="027EF192" w14:textId="77777777">
      <w:r w:rsidRPr="00284255">
        <w:rPr>
          <w:b/>
          <w:bCs/>
        </w:rPr>
        <w:t>Fonctionnement</w:t>
      </w:r>
      <w:r>
        <w:t> : Class qui permet de stocker les informations relatant à un vertex.</w:t>
      </w:r>
    </w:p>
    <w:p w:rsidR="009A0CF0" w:rsidP="009A0CF0" w:rsidRDefault="009A0CF0" w14:paraId="5B061021" w14:textId="77777777">
      <w:pPr>
        <w:rPr>
          <w:b/>
          <w:bCs/>
          <w:sz w:val="28"/>
          <w:szCs w:val="28"/>
        </w:rPr>
      </w:pPr>
      <w:proofErr w:type="spellStart"/>
      <w:r w:rsidRPr="00C01157">
        <w:rPr>
          <w:b/>
          <w:bCs/>
          <w:sz w:val="28"/>
          <w:szCs w:val="28"/>
        </w:rPr>
        <w:t>TriangleData</w:t>
      </w:r>
      <w:proofErr w:type="spellEnd"/>
      <w:r w:rsidRPr="00C01157">
        <w:rPr>
          <w:b/>
          <w:bCs/>
          <w:sz w:val="28"/>
          <w:szCs w:val="28"/>
        </w:rPr>
        <w:t xml:space="preserve"> :</w:t>
      </w:r>
    </w:p>
    <w:p w:rsidRPr="00C01157" w:rsidR="009A0CF0" w:rsidP="009A0CF0" w:rsidRDefault="009A0CF0" w14:paraId="12A5B4A2" w14:textId="77777777">
      <w:pPr>
        <w:rPr>
          <w:b/>
          <w:bCs/>
          <w:sz w:val="28"/>
          <w:szCs w:val="28"/>
        </w:rPr>
      </w:pPr>
      <w:r w:rsidRPr="00284255">
        <w:rPr>
          <w:b/>
          <w:bCs/>
        </w:rPr>
        <w:t>Fonctionnement</w:t>
      </w:r>
      <w:r>
        <w:t> : Class qui permet de stocker les informations relatant à un triangle.</w:t>
      </w:r>
    </w:p>
    <w:p w:rsidRPr="006559B4" w:rsidR="009A0CF0" w:rsidP="009A0CF0" w:rsidRDefault="009A0CF0" w14:paraId="7A0F71E1" w14:textId="77777777">
      <w:pPr>
        <w:rPr>
          <w:b/>
          <w:bCs/>
          <w:sz w:val="28"/>
          <w:szCs w:val="28"/>
        </w:rPr>
      </w:pPr>
      <w:proofErr w:type="spellStart"/>
      <w:r w:rsidRPr="006559B4">
        <w:rPr>
          <w:b/>
          <w:bCs/>
          <w:sz w:val="28"/>
          <w:szCs w:val="28"/>
        </w:rPr>
        <w:t>ZoneData</w:t>
      </w:r>
      <w:proofErr w:type="spellEnd"/>
      <w:r w:rsidRPr="006559B4">
        <w:rPr>
          <w:b/>
          <w:bCs/>
          <w:sz w:val="28"/>
          <w:szCs w:val="28"/>
        </w:rPr>
        <w:t xml:space="preserve"> :</w:t>
      </w:r>
    </w:p>
    <w:p w:rsidRPr="00C01157" w:rsidR="009A0CF0" w:rsidP="009A0CF0" w:rsidRDefault="009A0CF0" w14:paraId="3D90CC6F" w14:textId="77777777">
      <w:pPr>
        <w:rPr>
          <w:b/>
          <w:bCs/>
          <w:sz w:val="28"/>
          <w:szCs w:val="28"/>
        </w:rPr>
      </w:pPr>
      <w:r w:rsidRPr="00284255">
        <w:rPr>
          <w:b/>
          <w:bCs/>
        </w:rPr>
        <w:t>Fonctionnement</w:t>
      </w:r>
      <w:r>
        <w:t> : Class qui permet de stocker les informations relatant à une zone d’évaluation de surfaces.</w:t>
      </w:r>
    </w:p>
    <w:p w:rsidR="009A0CF0" w:rsidP="009A0CF0" w:rsidRDefault="009A0CF0" w14:paraId="76FF965D" w14:textId="77777777">
      <w:pPr>
        <w:rPr>
          <w:b/>
          <w:bCs/>
          <w:sz w:val="28"/>
          <w:szCs w:val="28"/>
        </w:rPr>
      </w:pPr>
    </w:p>
    <w:p w:rsidR="009A0CF0" w:rsidP="009A0CF0" w:rsidRDefault="009A0CF0" w14:paraId="46385809" w14:textId="77777777">
      <w:pPr>
        <w:rPr>
          <w:b/>
          <w:bCs/>
          <w:sz w:val="28"/>
          <w:szCs w:val="28"/>
        </w:rPr>
      </w:pPr>
    </w:p>
    <w:p w:rsidRPr="009A0CF0" w:rsidR="009A0CF0" w:rsidP="009A0CF0" w:rsidRDefault="009A0CF0" w14:paraId="3E8B2472" w14:textId="77777777"/>
    <w:p w:rsidRPr="001543B3" w:rsidR="0062293F" w:rsidP="0062293F" w:rsidRDefault="0062293F" w14:paraId="40E34CED" w14:textId="77777777">
      <w:pPr>
        <w:rPr>
          <w:b/>
          <w:bCs/>
          <w:u w:val="single"/>
        </w:rPr>
      </w:pPr>
      <w:proofErr w:type="spellStart"/>
      <w:r w:rsidRPr="001543B3">
        <w:rPr>
          <w:b/>
          <w:bCs/>
          <w:u w:val="single"/>
        </w:rPr>
        <w:t>ButtonLoadCadScanFbx.cs</w:t>
      </w:r>
      <w:proofErr w:type="spellEnd"/>
    </w:p>
    <w:p w:rsidRPr="001543B3" w:rsidR="0062293F" w:rsidP="0062293F" w:rsidRDefault="0062293F" w14:paraId="6B0AE8A0" w14:textId="77777777">
      <w:r w:rsidRPr="001543B3">
        <w:rPr>
          <w:b/>
          <w:bCs/>
        </w:rPr>
        <w:t>Ce que fait le script :</w:t>
      </w:r>
      <w:r w:rsidRPr="001543B3">
        <w:br/>
      </w:r>
      <w:r w:rsidRPr="001543B3">
        <w:t xml:space="preserve">Permet de charger dynamiquement un modèle </w:t>
      </w:r>
      <w:r w:rsidRPr="001543B3">
        <w:rPr>
          <w:b/>
          <w:bCs/>
        </w:rPr>
        <w:t>CAD</w:t>
      </w:r>
      <w:r w:rsidRPr="001543B3">
        <w:t xml:space="preserve"> et un modèle </w:t>
      </w:r>
      <w:r w:rsidRPr="001543B3">
        <w:rPr>
          <w:b/>
          <w:bCs/>
        </w:rPr>
        <w:t>Scan</w:t>
      </w:r>
      <w:r w:rsidRPr="001543B3">
        <w:t xml:space="preserve"> depuis un dossier du projet, en fonction d’un bouton UI.</w:t>
      </w:r>
    </w:p>
    <w:p w:rsidRPr="001543B3" w:rsidR="0062293F" w:rsidP="0062293F" w:rsidRDefault="0062293F" w14:paraId="1C8B3BBC" w14:textId="77777777">
      <w:r w:rsidRPr="001543B3">
        <w:rPr>
          <w:b/>
          <w:bCs/>
        </w:rPr>
        <w:t>À quoi il sert dans la scène :</w:t>
      </w:r>
      <w:r w:rsidRPr="001543B3">
        <w:br/>
      </w:r>
      <w:r w:rsidRPr="001543B3">
        <w:t>Il est utilisé pour permettre à l’utilisateur de sélectionner et afficher les pièces 3D à comparer (CAD vs pièce imprimée).</w:t>
      </w:r>
    </w:p>
    <w:p w:rsidRPr="001543B3" w:rsidR="0062293F" w:rsidP="0062293F" w:rsidRDefault="0062293F" w14:paraId="247F6DA5" w14:textId="77777777"/>
    <w:p w:rsidRPr="001543B3" w:rsidR="0062293F" w:rsidP="0062293F" w:rsidRDefault="0062293F" w14:paraId="479E1E52" w14:textId="77777777">
      <w:pPr>
        <w:rPr>
          <w:b/>
          <w:bCs/>
          <w:u w:val="single"/>
        </w:rPr>
      </w:pPr>
      <w:proofErr w:type="spellStart"/>
      <w:r w:rsidRPr="001543B3">
        <w:rPr>
          <w:b/>
          <w:bCs/>
          <w:u w:val="single"/>
        </w:rPr>
        <w:t>ScrollFolderButtonsSpawner.cs</w:t>
      </w:r>
      <w:proofErr w:type="spellEnd"/>
    </w:p>
    <w:p w:rsidRPr="001543B3" w:rsidR="0062293F" w:rsidP="0062293F" w:rsidRDefault="0062293F" w14:paraId="17FDFF4A" w14:textId="77777777">
      <w:r w:rsidRPr="001543B3">
        <w:rPr>
          <w:b/>
          <w:bCs/>
        </w:rPr>
        <w:t>Ce que fait le script :</w:t>
      </w:r>
      <w:r w:rsidRPr="001543B3">
        <w:br/>
      </w:r>
      <w:r w:rsidRPr="001543B3">
        <w:t>Parcourt un dossier du projet et génère automatiquement des boutons</w:t>
      </w:r>
      <w:r>
        <w:t xml:space="preserve"> (</w:t>
      </w:r>
      <w:proofErr w:type="spellStart"/>
      <w:r>
        <w:t>prefabs</w:t>
      </w:r>
      <w:proofErr w:type="spellEnd"/>
      <w:r>
        <w:t xml:space="preserve"> avec le script </w:t>
      </w:r>
      <w:proofErr w:type="spellStart"/>
      <w:r w:rsidRPr="001543B3">
        <w:rPr>
          <w:b/>
          <w:bCs/>
        </w:rPr>
        <w:t>ButtonLoadCadScanFbx</w:t>
      </w:r>
      <w:proofErr w:type="spellEnd"/>
      <w:r>
        <w:t xml:space="preserve">) </w:t>
      </w:r>
      <w:r w:rsidRPr="001543B3">
        <w:t xml:space="preserve">dans un </w:t>
      </w:r>
      <w:proofErr w:type="spellStart"/>
      <w:r w:rsidRPr="001543B3">
        <w:t>ScrollView</w:t>
      </w:r>
      <w:proofErr w:type="spellEnd"/>
      <w:r w:rsidRPr="001543B3">
        <w:t>, un bouton par sous-dossier.</w:t>
      </w:r>
    </w:p>
    <w:p w:rsidRPr="001543B3" w:rsidR="0062293F" w:rsidP="0062293F" w:rsidRDefault="0062293F" w14:paraId="06378903" w14:textId="77777777">
      <w:r w:rsidRPr="001543B3">
        <w:rPr>
          <w:b/>
          <w:bCs/>
        </w:rPr>
        <w:t>À quoi il sert dans la scène :</w:t>
      </w:r>
      <w:r w:rsidRPr="001543B3">
        <w:br/>
      </w:r>
      <w:r>
        <w:t>Sur la 1</w:t>
      </w:r>
      <w:r w:rsidRPr="001A33CE">
        <w:rPr>
          <w:vertAlign w:val="superscript"/>
        </w:rPr>
        <w:t>er</w:t>
      </w:r>
      <w:r>
        <w:t xml:space="preserve"> Canvas que vois l’utilisateur, l’utilisateur doit choisir la pièce qu’il doit analyser. Pour cela, toutes les pièces analysables doivent être contenu dans un dossier. Ici on lie les fichiers et on fait un bouton par sous-dossier </w:t>
      </w:r>
    </w:p>
    <w:p w:rsidRPr="001543B3" w:rsidR="0062293F" w:rsidP="0062293F" w:rsidRDefault="0062293F" w14:paraId="1B8FE460" w14:textId="77777777"/>
    <w:p w:rsidRPr="001543B3" w:rsidR="0062293F" w:rsidP="0062293F" w:rsidRDefault="0062293F" w14:paraId="7A38F7C2" w14:textId="77777777">
      <w:pPr>
        <w:rPr>
          <w:b/>
          <w:bCs/>
          <w:u w:val="single"/>
        </w:rPr>
      </w:pPr>
      <w:proofErr w:type="spellStart"/>
      <w:r w:rsidRPr="001543B3">
        <w:rPr>
          <w:b/>
          <w:bCs/>
          <w:u w:val="single"/>
        </w:rPr>
        <w:t>ToggleChoixPiecesCanvas.cs</w:t>
      </w:r>
      <w:proofErr w:type="spellEnd"/>
    </w:p>
    <w:p w:rsidRPr="001543B3" w:rsidR="0062293F" w:rsidP="0062293F" w:rsidRDefault="0062293F" w14:paraId="7685D937" w14:textId="77777777">
      <w:r w:rsidRPr="001543B3">
        <w:rPr>
          <w:b/>
          <w:bCs/>
        </w:rPr>
        <w:t>Ce que fait le script :</w:t>
      </w:r>
      <w:r w:rsidRPr="001543B3">
        <w:br/>
      </w:r>
      <w:r w:rsidRPr="001543B3">
        <w:t>Active ou désactive deux Canvas de manière alternée.</w:t>
      </w:r>
    </w:p>
    <w:p w:rsidRPr="001543B3" w:rsidR="0062293F" w:rsidP="0062293F" w:rsidRDefault="0062293F" w14:paraId="07EB0A0C" w14:textId="77777777">
      <w:r w:rsidRPr="001543B3">
        <w:rPr>
          <w:b/>
          <w:bCs/>
        </w:rPr>
        <w:t>À quoi il sert dans la scène :</w:t>
      </w:r>
      <w:r w:rsidRPr="001543B3">
        <w:br/>
      </w:r>
      <w:r w:rsidRPr="001543B3">
        <w:t>Il permet de basculer entre l’interface de choix des pièces et l’interface de comparaison.</w:t>
      </w:r>
    </w:p>
    <w:p w:rsidRPr="001543B3" w:rsidR="0062293F" w:rsidP="0062293F" w:rsidRDefault="0062293F" w14:paraId="5EED1399" w14:textId="77777777"/>
    <w:p w:rsidRPr="001543B3" w:rsidR="0062293F" w:rsidP="0062293F" w:rsidRDefault="0062293F" w14:paraId="4815B8FC" w14:textId="77777777">
      <w:pPr>
        <w:rPr>
          <w:b/>
          <w:bCs/>
          <w:u w:val="single"/>
        </w:rPr>
      </w:pPr>
      <w:proofErr w:type="spellStart"/>
      <w:r w:rsidRPr="001543B3">
        <w:rPr>
          <w:b/>
          <w:bCs/>
          <w:u w:val="single"/>
        </w:rPr>
        <w:t>CopyTransformPosition.cs</w:t>
      </w:r>
      <w:proofErr w:type="spellEnd"/>
    </w:p>
    <w:p w:rsidRPr="001543B3" w:rsidR="0062293F" w:rsidP="0062293F" w:rsidRDefault="0062293F" w14:paraId="046684AD" w14:textId="77777777">
      <w:r w:rsidRPr="001543B3">
        <w:rPr>
          <w:b/>
          <w:bCs/>
        </w:rPr>
        <w:t>Ce que fait le script :</w:t>
      </w:r>
      <w:r w:rsidRPr="001543B3">
        <w:br/>
      </w:r>
      <w:r w:rsidRPr="001543B3">
        <w:t>Copie la position d’un objet cible au démarrage.</w:t>
      </w:r>
    </w:p>
    <w:p w:rsidRPr="001543B3" w:rsidR="0062293F" w:rsidP="0062293F" w:rsidRDefault="0062293F" w14:paraId="6BFC8E40" w14:textId="77777777">
      <w:r w:rsidRPr="001543B3">
        <w:rPr>
          <w:b/>
          <w:bCs/>
        </w:rPr>
        <w:t>À quoi il sert dans la scène :</w:t>
      </w:r>
      <w:r w:rsidRPr="001543B3">
        <w:br/>
      </w:r>
      <w:r w:rsidRPr="001543B3">
        <w:t>Il permet d’aligner automatiquement un objet sur un autre</w:t>
      </w:r>
      <w:r>
        <w:t>, dans la scène il est utilisé pour placer les pièces CAD et SCAN à l’emplacement voulu à démarrage de l’application</w:t>
      </w:r>
      <w:r w:rsidRPr="001543B3">
        <w:t>.</w:t>
      </w:r>
    </w:p>
    <w:p w:rsidRPr="001543B3" w:rsidR="0062293F" w:rsidP="0062293F" w:rsidRDefault="0062293F" w14:paraId="52EA304C" w14:textId="77777777"/>
    <w:p w:rsidRPr="001543B3" w:rsidR="0062293F" w:rsidP="0062293F" w:rsidRDefault="0062293F" w14:paraId="7D4BC7F8" w14:textId="77777777">
      <w:pPr>
        <w:rPr>
          <w:b/>
          <w:bCs/>
          <w:u w:val="single"/>
        </w:rPr>
      </w:pPr>
      <w:proofErr w:type="spellStart"/>
      <w:r w:rsidRPr="001543B3">
        <w:rPr>
          <w:b/>
          <w:bCs/>
          <w:u w:val="single"/>
        </w:rPr>
        <w:t>ToggleCenterTwoPieces.cs</w:t>
      </w:r>
      <w:proofErr w:type="spellEnd"/>
    </w:p>
    <w:p w:rsidRPr="001543B3" w:rsidR="0062293F" w:rsidP="0062293F" w:rsidRDefault="0062293F" w14:paraId="5F4378AB" w14:textId="77777777">
      <w:r w:rsidRPr="001543B3">
        <w:rPr>
          <w:b/>
          <w:bCs/>
        </w:rPr>
        <w:t>Ce que fait le script :</w:t>
      </w:r>
      <w:r w:rsidRPr="001543B3">
        <w:br/>
      </w:r>
      <w:r w:rsidRPr="001543B3">
        <w:t>Centre deux pièces 3D l’une par rapport à l’autre, puis permet de revenir à leurs positions d’origine.</w:t>
      </w:r>
    </w:p>
    <w:p w:rsidRPr="001543B3" w:rsidR="0062293F" w:rsidP="0062293F" w:rsidRDefault="0062293F" w14:paraId="3A791076" w14:textId="77777777">
      <w:r w:rsidRPr="001543B3">
        <w:rPr>
          <w:b/>
          <w:bCs/>
        </w:rPr>
        <w:t>À quoi il sert dans la scène :</w:t>
      </w:r>
      <w:r w:rsidRPr="001543B3">
        <w:br/>
      </w:r>
      <w:r>
        <w:t xml:space="preserve">ici, le script est utile pour positionner l’élément a la même place pour les calculs de </w:t>
      </w:r>
      <w:proofErr w:type="spellStart"/>
      <w:r>
        <w:t>mesh</w:t>
      </w:r>
      <w:proofErr w:type="spellEnd"/>
      <w:r>
        <w:t xml:space="preserve"> </w:t>
      </w:r>
    </w:p>
    <w:p w:rsidRPr="001543B3" w:rsidR="0062293F" w:rsidP="0062293F" w:rsidRDefault="0062293F" w14:paraId="51795EA0" w14:textId="77777777"/>
    <w:p w:rsidRPr="001543B3" w:rsidR="0062293F" w:rsidP="0062293F" w:rsidRDefault="0062293F" w14:paraId="382FFF36" w14:textId="77777777">
      <w:pPr>
        <w:rPr>
          <w:b/>
          <w:bCs/>
          <w:u w:val="single"/>
        </w:rPr>
      </w:pPr>
      <w:proofErr w:type="spellStart"/>
      <w:r w:rsidRPr="001543B3">
        <w:rPr>
          <w:b/>
          <w:bCs/>
          <w:u w:val="single"/>
        </w:rPr>
        <w:t>LinkPieces</w:t>
      </w:r>
      <w:proofErr w:type="spellEnd"/>
      <w:r w:rsidRPr="001543B3">
        <w:rPr>
          <w:b/>
          <w:bCs/>
          <w:u w:val="single"/>
        </w:rPr>
        <w:t xml:space="preserve"> (</w:t>
      </w:r>
      <w:proofErr w:type="spellStart"/>
      <w:r w:rsidRPr="001543B3">
        <w:rPr>
          <w:b/>
          <w:bCs/>
          <w:u w:val="single"/>
        </w:rPr>
        <w:t>BidirectionalRotationLink</w:t>
      </w:r>
      <w:proofErr w:type="spellEnd"/>
      <w:r w:rsidRPr="001543B3">
        <w:rPr>
          <w:b/>
          <w:bCs/>
          <w:u w:val="single"/>
        </w:rPr>
        <w:t>).</w:t>
      </w:r>
      <w:proofErr w:type="spellStart"/>
      <w:r w:rsidRPr="001543B3">
        <w:rPr>
          <w:b/>
          <w:bCs/>
          <w:u w:val="single"/>
        </w:rPr>
        <w:t>cs</w:t>
      </w:r>
      <w:proofErr w:type="spellEnd"/>
    </w:p>
    <w:p w:rsidRPr="001543B3" w:rsidR="0062293F" w:rsidP="0062293F" w:rsidRDefault="0062293F" w14:paraId="245E815A" w14:textId="77777777">
      <w:r w:rsidRPr="001543B3">
        <w:rPr>
          <w:b/>
          <w:bCs/>
        </w:rPr>
        <w:t>Ce que fait le script :</w:t>
      </w:r>
      <w:r w:rsidRPr="001543B3">
        <w:br/>
      </w:r>
      <w:r w:rsidRPr="001543B3">
        <w:t>Lie la rotation de deux pièces :</w:t>
      </w:r>
      <w:r w:rsidRPr="001543B3">
        <w:br/>
      </w:r>
      <w:r w:rsidRPr="001543B3">
        <w:t>→ si l’une tourne, l’autre suit automatiquement (dans les deux sens).</w:t>
      </w:r>
    </w:p>
    <w:p w:rsidRPr="001543B3" w:rsidR="0062293F" w:rsidP="0062293F" w:rsidRDefault="0062293F" w14:paraId="58951F27" w14:textId="77777777">
      <w:r w:rsidRPr="001543B3">
        <w:rPr>
          <w:b/>
          <w:bCs/>
        </w:rPr>
        <w:t>À quoi il sert dans la scène :</w:t>
      </w:r>
      <w:r w:rsidRPr="001543B3">
        <w:br/>
      </w:r>
      <w:r w:rsidRPr="008E70F5">
        <w:t xml:space="preserve">À l’origine, nous souhaitions permettre à l’utilisateur de déplacer les pièces à l’aide d’un « </w:t>
      </w:r>
      <w:proofErr w:type="spellStart"/>
      <w:r w:rsidRPr="008E70F5">
        <w:t>grab</w:t>
      </w:r>
      <w:proofErr w:type="spellEnd"/>
      <w:r w:rsidRPr="008E70F5">
        <w:t xml:space="preserve"> ». Il fallait donc que, quelle que soit la pièce sélectionnée, son mouvement entraîne automatiquement l’autre. Pour des raisons techniques, cette approche n’a pas pu être mise en place. En revanche, le script permet de contrôler le mouvement via le joystick : l’utilisateur ne manipule qu’un seul élément, dont la rotation entraîne celle de l’autre.</w:t>
      </w:r>
    </w:p>
    <w:p w:rsidRPr="001543B3" w:rsidR="0062293F" w:rsidP="0062293F" w:rsidRDefault="0062293F" w14:paraId="6BD9039E" w14:textId="77777777"/>
    <w:p w:rsidRPr="001543B3" w:rsidR="0062293F" w:rsidP="0062293F" w:rsidRDefault="0062293F" w14:paraId="7F6CA62D" w14:textId="77777777">
      <w:pPr>
        <w:rPr>
          <w:b/>
          <w:bCs/>
          <w:u w:val="single"/>
        </w:rPr>
      </w:pPr>
      <w:proofErr w:type="spellStart"/>
      <w:r w:rsidRPr="001543B3">
        <w:rPr>
          <w:b/>
          <w:bCs/>
          <w:u w:val="single"/>
        </w:rPr>
        <w:t>RightStickWorldRotation.cs</w:t>
      </w:r>
      <w:proofErr w:type="spellEnd"/>
    </w:p>
    <w:p w:rsidRPr="001543B3" w:rsidR="0062293F" w:rsidP="0062293F" w:rsidRDefault="0062293F" w14:paraId="06300E34" w14:textId="77777777">
      <w:r w:rsidRPr="001543B3">
        <w:rPr>
          <w:b/>
          <w:bCs/>
        </w:rPr>
        <w:t>Ce que fait le script :</w:t>
      </w:r>
      <w:r w:rsidRPr="001543B3">
        <w:br/>
      </w:r>
      <w:r w:rsidRPr="001543B3">
        <w:t>Fait tourner un objet dans l’espace à l’aide du joystick droit du contrôleur VR.</w:t>
      </w:r>
    </w:p>
    <w:p w:rsidRPr="001543B3" w:rsidR="0062293F" w:rsidP="0062293F" w:rsidRDefault="0062293F" w14:paraId="7C9D8C1F" w14:textId="77777777">
      <w:r w:rsidRPr="001543B3">
        <w:rPr>
          <w:b/>
          <w:bCs/>
        </w:rPr>
        <w:t>À quoi il sert dans la scène :</w:t>
      </w:r>
      <w:r w:rsidRPr="001543B3">
        <w:br/>
      </w:r>
      <w:r w:rsidRPr="001543B3">
        <w:t>Il permet de manipuler précisément une pièce sans la déplacer, uniquement par rotation</w:t>
      </w:r>
      <w:r>
        <w:t xml:space="preserve"> du joystick</w:t>
      </w:r>
      <w:r w:rsidRPr="001543B3">
        <w:t>.</w:t>
      </w:r>
    </w:p>
    <w:p w:rsidRPr="001543B3" w:rsidR="0062293F" w:rsidP="0062293F" w:rsidRDefault="0062293F" w14:paraId="43157A0C" w14:textId="77777777"/>
    <w:p w:rsidRPr="001543B3" w:rsidR="0062293F" w:rsidP="0062293F" w:rsidRDefault="0062293F" w14:paraId="29F7F0B5" w14:textId="77777777">
      <w:pPr>
        <w:rPr>
          <w:b/>
          <w:bCs/>
          <w:u w:val="single"/>
        </w:rPr>
      </w:pPr>
      <w:proofErr w:type="spellStart"/>
      <w:r w:rsidRPr="001543B3">
        <w:rPr>
          <w:b/>
          <w:bCs/>
          <w:u w:val="single"/>
        </w:rPr>
        <w:t>Scaler.cs</w:t>
      </w:r>
      <w:proofErr w:type="spellEnd"/>
    </w:p>
    <w:p w:rsidRPr="001543B3" w:rsidR="0062293F" w:rsidP="0062293F" w:rsidRDefault="0062293F" w14:paraId="27DA1B22" w14:textId="77777777">
      <w:r w:rsidRPr="001543B3">
        <w:rPr>
          <w:b/>
          <w:bCs/>
        </w:rPr>
        <w:t>Ce que fait le script :</w:t>
      </w:r>
      <w:r w:rsidRPr="001543B3">
        <w:br/>
      </w:r>
      <w:r w:rsidRPr="001543B3">
        <w:t xml:space="preserve">Modifie l’échelle d’un objet via un </w:t>
      </w:r>
      <w:proofErr w:type="spellStart"/>
      <w:r w:rsidRPr="001543B3">
        <w:t>slider</w:t>
      </w:r>
      <w:proofErr w:type="spellEnd"/>
      <w:r w:rsidRPr="001543B3">
        <w:t xml:space="preserve"> UI et affiche la valeur.</w:t>
      </w:r>
    </w:p>
    <w:p w:rsidRPr="001543B3" w:rsidR="0062293F" w:rsidP="0062293F" w:rsidRDefault="0062293F" w14:paraId="754FB6D9" w14:textId="77777777">
      <w:r w:rsidRPr="001543B3">
        <w:rPr>
          <w:b/>
          <w:bCs/>
        </w:rPr>
        <w:t>À quoi il sert dans la scène :</w:t>
      </w:r>
      <w:r w:rsidRPr="001543B3">
        <w:br/>
      </w:r>
      <w:r w:rsidRPr="001543B3">
        <w:t>Permet d’ajuster précisément la taille des pièces pour les aligner ou comparer correctement.</w:t>
      </w:r>
      <w:r>
        <w:t xml:space="preserve"> Tout en conservant leur position</w:t>
      </w:r>
    </w:p>
    <w:p w:rsidRPr="001543B3" w:rsidR="0062293F" w:rsidP="0062293F" w:rsidRDefault="0062293F" w14:paraId="0E269853" w14:textId="77777777"/>
    <w:p w:rsidRPr="001543B3" w:rsidR="0062293F" w:rsidP="0062293F" w:rsidRDefault="0062293F" w14:paraId="79AE546F" w14:textId="77777777">
      <w:pPr>
        <w:rPr>
          <w:b/>
          <w:bCs/>
          <w:u w:val="single"/>
        </w:rPr>
      </w:pPr>
      <w:proofErr w:type="spellStart"/>
      <w:r w:rsidRPr="001543B3">
        <w:rPr>
          <w:b/>
          <w:bCs/>
          <w:u w:val="single"/>
        </w:rPr>
        <w:t>SimpleTouchpadInput.cs</w:t>
      </w:r>
      <w:proofErr w:type="spellEnd"/>
    </w:p>
    <w:p w:rsidRPr="001543B3" w:rsidR="0062293F" w:rsidP="0062293F" w:rsidRDefault="0062293F" w14:paraId="2FEA0D94" w14:textId="77777777">
      <w:r w:rsidRPr="001543B3">
        <w:rPr>
          <w:b/>
          <w:bCs/>
        </w:rPr>
        <w:t>Ce que fait le script :</w:t>
      </w:r>
      <w:r w:rsidRPr="001543B3">
        <w:br/>
      </w:r>
      <w:r w:rsidRPr="001543B3">
        <w:t>Gère un pavé numérique tactile (boutons 0-9, validation, suppression).</w:t>
      </w:r>
    </w:p>
    <w:p w:rsidRPr="001543B3" w:rsidR="0062293F" w:rsidP="0062293F" w:rsidRDefault="0062293F" w14:paraId="4117A5EE" w14:textId="77777777">
      <w:r w:rsidRPr="001543B3">
        <w:rPr>
          <w:b/>
          <w:bCs/>
        </w:rPr>
        <w:t>À quoi il sert dans la scène :</w:t>
      </w:r>
      <w:r w:rsidRPr="001543B3">
        <w:br/>
      </w:r>
      <w:r w:rsidRPr="001543B3">
        <w:t>Permet à l’utilisateur d’entrer des valeurs numériques (ex : seuils, distances, paramètres).</w:t>
      </w:r>
    </w:p>
    <w:p w:rsidRPr="001543B3" w:rsidR="0062293F" w:rsidP="0062293F" w:rsidRDefault="0062293F" w14:paraId="43457A05" w14:textId="77777777"/>
    <w:p w:rsidRPr="001543B3" w:rsidR="0062293F" w:rsidP="0062293F" w:rsidRDefault="0062293F" w14:paraId="5B66F47F" w14:textId="77777777">
      <w:pPr>
        <w:rPr>
          <w:b/>
          <w:bCs/>
          <w:u w:val="single"/>
        </w:rPr>
      </w:pPr>
      <w:proofErr w:type="spellStart"/>
      <w:r w:rsidRPr="001543B3">
        <w:rPr>
          <w:b/>
          <w:bCs/>
          <w:u w:val="single"/>
        </w:rPr>
        <w:t>TouchpadSpawner.cs</w:t>
      </w:r>
      <w:proofErr w:type="spellEnd"/>
    </w:p>
    <w:p w:rsidRPr="001543B3" w:rsidR="0062293F" w:rsidP="0062293F" w:rsidRDefault="0062293F" w14:paraId="17BE8E72" w14:textId="77777777">
      <w:r w:rsidRPr="001543B3">
        <w:rPr>
          <w:b/>
          <w:bCs/>
        </w:rPr>
        <w:t>Ce que fait le script :</w:t>
      </w:r>
      <w:r w:rsidRPr="001543B3">
        <w:br/>
      </w:r>
      <w:r w:rsidRPr="001543B3">
        <w:t>Instancie le pavé numérique à la demande et récupère la valeur entrée.</w:t>
      </w:r>
    </w:p>
    <w:p w:rsidRPr="001543B3" w:rsidR="0062293F" w:rsidP="0062293F" w:rsidRDefault="0062293F" w14:paraId="046B6AE2" w14:textId="77777777">
      <w:r w:rsidRPr="001543B3">
        <w:rPr>
          <w:b/>
          <w:bCs/>
        </w:rPr>
        <w:t>À quoi il sert dans la scène :</w:t>
      </w:r>
      <w:r w:rsidRPr="001543B3">
        <w:br/>
      </w:r>
      <w:r w:rsidRPr="001543B3">
        <w:t>Affiche le clavier numérique uniquement quand nécessaire et nettoie la scène après validation.</w:t>
      </w:r>
      <w:r>
        <w:t xml:space="preserve"> (Ici pour tester le touchpad)</w:t>
      </w:r>
    </w:p>
    <w:p w:rsidRPr="001543B3" w:rsidR="0062293F" w:rsidP="0062293F" w:rsidRDefault="0062293F" w14:paraId="27F00DCF" w14:textId="77777777">
      <w:r>
        <w:t xml:space="preserve">A partir d’ici, les code ont été enlever car ils ne sont plus utilisés dans le code final, pour cause de changement de structure ou de meilleures options ont été utilisé </w:t>
      </w:r>
    </w:p>
    <w:p w:rsidRPr="001543B3" w:rsidR="0062293F" w:rsidP="0062293F" w:rsidRDefault="0062293F" w14:paraId="3F4E9065" w14:textId="77777777">
      <w:pPr>
        <w:rPr>
          <w:b/>
          <w:bCs/>
          <w:u w:val="single"/>
        </w:rPr>
      </w:pPr>
      <w:proofErr w:type="spellStart"/>
      <w:r w:rsidRPr="001543B3">
        <w:rPr>
          <w:b/>
          <w:bCs/>
          <w:u w:val="single"/>
        </w:rPr>
        <w:t>LocomotionLocker.cs</w:t>
      </w:r>
      <w:proofErr w:type="spellEnd"/>
    </w:p>
    <w:p w:rsidRPr="001543B3" w:rsidR="0062293F" w:rsidP="0062293F" w:rsidRDefault="0062293F" w14:paraId="4406567F" w14:textId="77777777">
      <w:r w:rsidRPr="001543B3">
        <w:rPr>
          <w:b/>
          <w:bCs/>
        </w:rPr>
        <w:t>Ce que fait le script :</w:t>
      </w:r>
      <w:r w:rsidRPr="001543B3">
        <w:br/>
      </w:r>
      <w:r w:rsidRPr="001543B3">
        <w:t>Bloque ou débloque la locomotion du joueur.</w:t>
      </w:r>
    </w:p>
    <w:p w:rsidRPr="001543B3" w:rsidR="0062293F" w:rsidP="0062293F" w:rsidRDefault="0062293F" w14:paraId="42311DE1" w14:textId="77777777">
      <w:r w:rsidRPr="001543B3">
        <w:rPr>
          <w:b/>
          <w:bCs/>
        </w:rPr>
        <w:t>À quoi il sert dans la scène :</w:t>
      </w:r>
      <w:r w:rsidRPr="001543B3">
        <w:br/>
      </w:r>
      <w:r w:rsidRPr="001543B3">
        <w:t>Empêche les déplacements involontaires de l’utilisateur pendant la manipulation ou la comparaison des pièces.</w:t>
      </w:r>
    </w:p>
    <w:p w:rsidRPr="001543B3" w:rsidR="0062293F" w:rsidP="0062293F" w:rsidRDefault="0062293F" w14:paraId="71540F1C" w14:textId="77777777"/>
    <w:p w:rsidRPr="001543B3" w:rsidR="0062293F" w:rsidP="0062293F" w:rsidRDefault="0062293F" w14:paraId="40D4A539" w14:textId="77777777">
      <w:pPr>
        <w:rPr>
          <w:b/>
          <w:bCs/>
          <w:u w:val="single"/>
        </w:rPr>
      </w:pPr>
      <w:proofErr w:type="spellStart"/>
      <w:r w:rsidRPr="001543B3">
        <w:rPr>
          <w:b/>
          <w:bCs/>
          <w:u w:val="single"/>
        </w:rPr>
        <w:t>DynamicAttachAtHitPoint.cs</w:t>
      </w:r>
      <w:proofErr w:type="spellEnd"/>
    </w:p>
    <w:p w:rsidRPr="001543B3" w:rsidR="0062293F" w:rsidP="0062293F" w:rsidRDefault="0062293F" w14:paraId="38D365E2" w14:textId="77777777">
      <w:r w:rsidRPr="001543B3">
        <w:rPr>
          <w:b/>
          <w:bCs/>
        </w:rPr>
        <w:t>Ce que fait le script :</w:t>
      </w:r>
      <w:r w:rsidRPr="001543B3">
        <w:br/>
      </w:r>
      <w:r w:rsidRPr="001543B3">
        <w:t>Change dynamiquement le point de prise d’un objet VR en fonction de l’endroit où il est attrapé.</w:t>
      </w:r>
    </w:p>
    <w:p w:rsidRPr="001543B3" w:rsidR="0062293F" w:rsidP="0062293F" w:rsidRDefault="0062293F" w14:paraId="20F85157" w14:textId="77777777">
      <w:r w:rsidRPr="001543B3">
        <w:rPr>
          <w:b/>
          <w:bCs/>
        </w:rPr>
        <w:t>À quoi il sert dans la scène :</w:t>
      </w:r>
      <w:r w:rsidRPr="001543B3">
        <w:br/>
      </w:r>
      <w:r w:rsidRPr="001543B3">
        <w:t>Rend la manipulation VR plus naturelle et précise.</w:t>
      </w:r>
    </w:p>
    <w:p w:rsidRPr="001543B3" w:rsidR="0062293F" w:rsidP="0062293F" w:rsidRDefault="0062293F" w14:paraId="71553FF5" w14:textId="77777777"/>
    <w:p w:rsidRPr="001543B3" w:rsidR="0062293F" w:rsidP="0062293F" w:rsidRDefault="0062293F" w14:paraId="6E839389" w14:textId="77777777">
      <w:pPr>
        <w:rPr>
          <w:b/>
          <w:bCs/>
          <w:u w:val="single"/>
        </w:rPr>
      </w:pPr>
      <w:proofErr w:type="spellStart"/>
      <w:r w:rsidRPr="001543B3">
        <w:rPr>
          <w:b/>
          <w:bCs/>
          <w:u w:val="single"/>
        </w:rPr>
        <w:t>ReturnToOriginOnRelease.cs</w:t>
      </w:r>
      <w:proofErr w:type="spellEnd"/>
    </w:p>
    <w:p w:rsidRPr="001543B3" w:rsidR="0062293F" w:rsidP="0062293F" w:rsidRDefault="0062293F" w14:paraId="48BFE096" w14:textId="77777777">
      <w:r w:rsidRPr="001543B3">
        <w:rPr>
          <w:b/>
          <w:bCs/>
        </w:rPr>
        <w:t>Ce que fait le script :</w:t>
      </w:r>
      <w:r w:rsidRPr="001543B3">
        <w:br/>
      </w:r>
      <w:r w:rsidRPr="001543B3">
        <w:t>Remet automatiquement un objet à sa position et rotation initiales lorsqu’il est relâché.</w:t>
      </w:r>
    </w:p>
    <w:p w:rsidRPr="001543B3" w:rsidR="0062293F" w:rsidP="0062293F" w:rsidRDefault="0062293F" w14:paraId="0417B10A" w14:textId="77777777">
      <w:r w:rsidRPr="001543B3">
        <w:rPr>
          <w:b/>
          <w:bCs/>
        </w:rPr>
        <w:t>À quoi il sert dans la scène :</w:t>
      </w:r>
      <w:r w:rsidRPr="001543B3">
        <w:br/>
      </w:r>
      <w:r w:rsidRPr="001543B3">
        <w:t>Évite de perdre ou mal positionner les pièces après manipulation.</w:t>
      </w:r>
    </w:p>
    <w:p w:rsidRPr="001E2EAF" w:rsidR="0062293F" w:rsidP="0062293F" w:rsidRDefault="0062293F" w14:paraId="1BEF783E" w14:textId="77777777"/>
    <w:p w:rsidR="002F06B4" w:rsidP="009E36B3" w:rsidRDefault="00DA7D02" w14:paraId="4E0C4514" w14:textId="2C09C3BE">
      <w:pPr>
        <w:pStyle w:val="Titre3"/>
      </w:pPr>
      <w:r>
        <w:t xml:space="preserve">Les </w:t>
      </w:r>
      <w:r w:rsidR="009E36B3">
        <w:t xml:space="preserve">Evolutions dans le temps </w:t>
      </w:r>
    </w:p>
    <w:p w:rsidRPr="008D78AE" w:rsidR="008D78AE" w:rsidP="008D78AE" w:rsidRDefault="008D78AE" w14:paraId="48EA98ED" w14:textId="7070ABE7">
      <w:pPr>
        <w:rPr>
          <w:u w:val="single"/>
        </w:rPr>
      </w:pPr>
      <w:r w:rsidRPr="008D78AE">
        <w:rPr>
          <w:u w:val="single"/>
        </w:rPr>
        <w:t>Le code général</w:t>
      </w:r>
    </w:p>
    <w:p w:rsidRPr="00BE563D" w:rsidR="00BE563D" w:rsidP="00BE563D" w:rsidRDefault="00BE563D" w14:paraId="6E59227D" w14:textId="77777777">
      <w:r w:rsidRPr="00BE563D">
        <w:t>Au cours du projet, plusieurs remises à zéro ont été nécessaires.</w:t>
      </w:r>
    </w:p>
    <w:p w:rsidRPr="00BE563D" w:rsidR="00BE563D" w:rsidP="00BE563D" w:rsidRDefault="00BE563D" w14:paraId="6C8D104A" w14:textId="77777777">
      <w:r w:rsidRPr="00BE563D">
        <w:t>Dans un premier temps, nous avons rencontré des problèmes liés à notre version d’Unity. L’exportation du package était défaillante, ce qui nous a contraints à reprendre le projet depuis le début.</w:t>
      </w:r>
    </w:p>
    <w:p w:rsidR="00BE563D" w:rsidP="00BE563D" w:rsidRDefault="00BE563D" w14:paraId="7AB6E2E3" w14:textId="77777777">
      <w:r w:rsidRPr="00BE563D">
        <w:t>Par la suite, dans un souci d’efficacité et en raison de notre manque d’expérience initiale avec Unity et la réalité virtuelle, une grande partie du code VR avait été générée à l’aide d’outils d’IA. Cette approche a rapidement montré ses limites, notamment en termes de compréhension, de maintenance et de modification du code. Les scripts concernés ont donc été mis de côté et entièrement réécrits manuellement, afin de garantir une meilleure maîtrise technique et une compréhension complète du fonctionnement de l’application.</w:t>
      </w:r>
    </w:p>
    <w:p w:rsidRPr="00BE563D" w:rsidR="00B21A6E" w:rsidP="00BE563D" w:rsidRDefault="00B21A6E" w14:paraId="06431235" w14:textId="1876576E">
      <w:pPr>
        <w:rPr>
          <w:u w:val="single"/>
        </w:rPr>
      </w:pPr>
      <w:r w:rsidRPr="008D78AE">
        <w:rPr>
          <w:u w:val="single"/>
        </w:rPr>
        <w:t>La rotation de</w:t>
      </w:r>
      <w:r w:rsidRPr="008D78AE" w:rsidR="008D78AE">
        <w:rPr>
          <w:u w:val="single"/>
        </w:rPr>
        <w:t xml:space="preserve">s pièces </w:t>
      </w:r>
    </w:p>
    <w:p w:rsidR="00B21A6E" w:rsidP="00B21A6E" w:rsidRDefault="00B21A6E" w14:paraId="3909A1D1" w14:textId="35BF1DE1">
      <w:r>
        <w:t>La manière de faire tourner les objets a été au centre de nombreux questionnements et tests tout au long du projet. À l’origine, nous souhaitions laisser l’utilisateur manipuler librement les objets. Cependant, cette approche posait des problèmes pour les calculs, notamment en raison des transformations non contrôlées.</w:t>
      </w:r>
    </w:p>
    <w:p w:rsidR="00B21A6E" w:rsidP="00B21A6E" w:rsidRDefault="00B21A6E" w14:paraId="0D1B0C55" w14:textId="3F86A245">
      <w:r>
        <w:t xml:space="preserve">Nous avons ensuite envisagé de permettre uniquement la rotation des objets via un « </w:t>
      </w:r>
      <w:proofErr w:type="spellStart"/>
      <w:r>
        <w:t>grab</w:t>
      </w:r>
      <w:proofErr w:type="spellEnd"/>
      <w:r>
        <w:t xml:space="preserve"> ». Cette solution s’est toutefois révélée incompatible avec les scripts de calcul existants.</w:t>
      </w:r>
    </w:p>
    <w:p w:rsidR="00B21A6E" w:rsidP="00B21A6E" w:rsidRDefault="00B21A6E" w14:paraId="73550B18" w14:textId="6C8E0DC3">
      <w:r>
        <w:t>Une troisième approche a alors été mise en place : l’utilisation d’une sphère manipulable, destinée à entraîner la rotation des objets CAD et scan. Bien que fonctionnelle, cette méthode manquait de précision, obligeait l’utilisateur à saisir un élément intermédiaire et n’était pas optimale en termes d’ergonomie.</w:t>
      </w:r>
    </w:p>
    <w:p w:rsidR="00F23BBA" w:rsidP="00B21A6E" w:rsidRDefault="00B21A6E" w14:paraId="5252D549" w14:textId="20978D82">
      <w:r>
        <w:t>Enfin, la solution retenue repose sur l’utilisation du joystick droit, permettant de faire tourner directement l’objet dans le sens souhaité. Cette méthode s’est révélée plus simple, plus précise et nettement plus ergonomique pour l’utilisateur.</w:t>
      </w:r>
    </w:p>
    <w:p w:rsidRPr="001314C3" w:rsidR="00B21A6E" w:rsidP="00B21A6E" w:rsidRDefault="001314C3" w14:paraId="08D785F5" w14:textId="3D0B2B44">
      <w:pPr>
        <w:rPr>
          <w:u w:val="single"/>
        </w:rPr>
      </w:pPr>
      <w:r w:rsidRPr="001314C3">
        <w:rPr>
          <w:u w:val="single"/>
        </w:rPr>
        <w:t xml:space="preserve">L’implémentation des pièces </w:t>
      </w:r>
    </w:p>
    <w:p w:rsidRPr="006122FD" w:rsidR="006122FD" w:rsidP="006122FD" w:rsidRDefault="006122FD" w14:paraId="53489D9F" w14:textId="77777777">
      <w:r w:rsidRPr="006122FD">
        <w:t>La mise en place des pièces CAD et SCAN dans la scène a, comme le reste du projet, fait l’objet de nombreux questionnements et essais.</w:t>
      </w:r>
    </w:p>
    <w:p w:rsidRPr="006122FD" w:rsidR="006122FD" w:rsidP="006122FD" w:rsidRDefault="006122FD" w14:paraId="23D3C5D0" w14:textId="77777777">
      <w:r w:rsidRPr="006122FD">
        <w:t xml:space="preserve">La première solution, la moins modulaire, consistait à créer les pièces directement à partir des fichiers STL fournis et à les placer manuellement dans la scène. Cette approche posait rapidement </w:t>
      </w:r>
      <w:proofErr w:type="gramStart"/>
      <w:r w:rsidRPr="006122FD">
        <w:t>problème</w:t>
      </w:r>
      <w:proofErr w:type="gramEnd"/>
      <w:r w:rsidRPr="006122FD">
        <w:t xml:space="preserve"> : en cas de changement de pièce, l’utilisateur devait effectuer de nombreuses manipulations, sans possibilité de retour en arrière. Cette solution s’est donc révélée peu flexible et peu adaptée à l’évolution du projet.</w:t>
      </w:r>
    </w:p>
    <w:p w:rsidRPr="006122FD" w:rsidR="006122FD" w:rsidP="006122FD" w:rsidRDefault="006122FD" w14:paraId="0E58895E" w14:textId="77777777">
      <w:r w:rsidRPr="006122FD">
        <w:t xml:space="preserve">Une seconde approche, relevant davantage d’une « erreur de débutant », a consisté à développer un script instanciant une pièce à partir d’un fichier STL contenu dans un dossier. Cependant, l’ensemble des composants nécessaires était alors assigné manuellement dans le script, aboutissant à un code très long, difficile à maintenir et à faire évoluer. Heureusement, Unity propose nativement l’utilisation de </w:t>
      </w:r>
      <w:proofErr w:type="spellStart"/>
      <w:r w:rsidRPr="006122FD">
        <w:t>prefabs</w:t>
      </w:r>
      <w:proofErr w:type="spellEnd"/>
      <w:r w:rsidRPr="006122FD">
        <w:t>, permettant de gérer ce type de configuration de manière bien plus propre et efficace.</w:t>
      </w:r>
    </w:p>
    <w:p w:rsidRPr="006122FD" w:rsidR="006122FD" w:rsidP="006122FD" w:rsidRDefault="006122FD" w14:paraId="759A9597" w14:textId="77777777">
      <w:r w:rsidRPr="006122FD">
        <w:t xml:space="preserve">Après le passage aux </w:t>
      </w:r>
      <w:proofErr w:type="spellStart"/>
      <w:r w:rsidRPr="006122FD">
        <w:t>prefabs</w:t>
      </w:r>
      <w:proofErr w:type="spellEnd"/>
      <w:r w:rsidRPr="006122FD">
        <w:t>, des problèmes de logique subsistaient néanmoins. De nombreux scripts dépendaient de la présence des pièces pour fonctionner correctement, or celles-ci n’étaient instanciées qu’après l’appui sur un bouton. Cela obligeait les scripts à rechercher dynamiquement les pièces dans la scène, entraînant du code redondant, peu optimisé et fragile.</w:t>
      </w:r>
    </w:p>
    <w:p w:rsidRPr="006122FD" w:rsidR="00F014C5" w:rsidP="006122FD" w:rsidRDefault="006122FD" w14:paraId="70657572" w14:textId="3E03B2AA">
      <w:r w:rsidRPr="006122FD">
        <w:t xml:space="preserve">La solution finale retenue consiste à conserver en permanence une pièce présente dans la scène, mais sans </w:t>
      </w:r>
      <w:proofErr w:type="spellStart"/>
      <w:r w:rsidRPr="006122FD">
        <w:t>mesh</w:t>
      </w:r>
      <w:proofErr w:type="spellEnd"/>
      <w:r w:rsidRPr="006122FD">
        <w:t xml:space="preserve"> associé. Le bouton se contente alors d’assigner dynamiquement le </w:t>
      </w:r>
      <w:proofErr w:type="spellStart"/>
      <w:r w:rsidRPr="006122FD">
        <w:t>mesh</w:t>
      </w:r>
      <w:proofErr w:type="spellEnd"/>
      <w:r w:rsidRPr="006122FD">
        <w:t xml:space="preserve"> correspondant à la pièce. Cette approche garantit que les scripts disposent en permanence d’une référence valide, simplifiant l’ensemble de la chaîne de fonctionnement et améliorant à la fois la robustesse et la lisibilité du code.</w:t>
      </w:r>
    </w:p>
    <w:p w:rsidRPr="009E36B3" w:rsidR="00BD66F4" w:rsidP="00B21A6E" w:rsidRDefault="00BD66F4" w14:paraId="5B039AF1" w14:textId="77777777"/>
    <w:p w:rsidRPr="00B2230E" w:rsidR="002F06B4" w:rsidP="0062293F" w:rsidRDefault="002F06B4" w14:paraId="1C7C1565" w14:textId="31D35955">
      <w:pPr>
        <w:pStyle w:val="Titre2"/>
        <w:rPr>
          <w:b/>
          <w:bCs/>
          <w:sz w:val="52"/>
          <w:szCs w:val="52"/>
        </w:rPr>
      </w:pPr>
      <w:bookmarkStart w:name="_Toc221287412" w:id="16"/>
      <w:r w:rsidRPr="00B2230E">
        <w:rPr>
          <w:b/>
          <w:bCs/>
          <w:sz w:val="52"/>
          <w:szCs w:val="52"/>
        </w:rPr>
        <w:t xml:space="preserve">5.2 Développement </w:t>
      </w:r>
      <w:r w:rsidRPr="00B2230E" w:rsidR="0062293F">
        <w:rPr>
          <w:b/>
          <w:bCs/>
          <w:sz w:val="52"/>
          <w:szCs w:val="52"/>
        </w:rPr>
        <w:t>Technique</w:t>
      </w:r>
      <w:bookmarkEnd w:id="16"/>
    </w:p>
    <w:p w:rsidRPr="004B07A9" w:rsidR="00CE0E3B" w:rsidP="00CE0E3B" w:rsidRDefault="00CE0E3B" w14:paraId="5D51001A" w14:textId="77777777">
      <w:pPr>
        <w:pStyle w:val="Titre"/>
        <w:rPr>
          <w:sz w:val="36"/>
          <w:szCs w:val="36"/>
        </w:rPr>
      </w:pPr>
      <w:r w:rsidRPr="004B07A9">
        <w:rPr>
          <w:b/>
          <w:bCs/>
          <w:sz w:val="36"/>
          <w:szCs w:val="36"/>
          <w:highlight w:val="yellow"/>
        </w:rPr>
        <w:t>Remarque :</w:t>
      </w:r>
      <w:r w:rsidRPr="004B07A9">
        <w:rPr>
          <w:sz w:val="36"/>
          <w:szCs w:val="36"/>
          <w:highlight w:val="yellow"/>
        </w:rPr>
        <w:t xml:space="preserve"> Pour ce document </w:t>
      </w:r>
      <w:proofErr w:type="spellStart"/>
      <w:r w:rsidRPr="004B07A9">
        <w:rPr>
          <w:b/>
          <w:bCs/>
          <w:sz w:val="36"/>
          <w:szCs w:val="36"/>
          <w:highlight w:val="yellow"/>
        </w:rPr>
        <w:t>Print</w:t>
      </w:r>
      <w:proofErr w:type="spellEnd"/>
      <w:r w:rsidRPr="004B07A9">
        <w:rPr>
          <w:sz w:val="36"/>
          <w:szCs w:val="36"/>
          <w:highlight w:val="yellow"/>
        </w:rPr>
        <w:t xml:space="preserve"> fait référence </w:t>
      </w:r>
      <w:r w:rsidRPr="00294A00">
        <w:rPr>
          <w:sz w:val="36"/>
          <w:szCs w:val="36"/>
          <w:highlight w:val="yellow"/>
        </w:rPr>
        <w:t xml:space="preserve">à </w:t>
      </w:r>
      <w:r w:rsidRPr="004B07A9">
        <w:rPr>
          <w:sz w:val="36"/>
          <w:szCs w:val="36"/>
          <w:highlight w:val="yellow"/>
        </w:rPr>
        <w:t xml:space="preserve">l’objet imprimé et </w:t>
      </w:r>
      <w:r w:rsidRPr="003C5E44">
        <w:rPr>
          <w:b/>
          <w:bCs/>
          <w:sz w:val="36"/>
          <w:szCs w:val="36"/>
          <w:highlight w:val="yellow"/>
        </w:rPr>
        <w:t>CAD</w:t>
      </w:r>
      <w:r w:rsidRPr="004B07A9">
        <w:rPr>
          <w:sz w:val="36"/>
          <w:szCs w:val="36"/>
          <w:highlight w:val="yellow"/>
        </w:rPr>
        <w:t xml:space="preserve"> fait référence à l’objet modélisé numériquement dans le logiciel CAD</w:t>
      </w:r>
      <w:r>
        <w:rPr>
          <w:sz w:val="36"/>
          <w:szCs w:val="36"/>
        </w:rPr>
        <w:t>.</w:t>
      </w:r>
      <w:r w:rsidRPr="004B07A9">
        <w:rPr>
          <w:sz w:val="36"/>
          <w:szCs w:val="36"/>
        </w:rPr>
        <w:tab/>
      </w:r>
    </w:p>
    <w:p w:rsidRPr="00F503C3" w:rsidR="00CE0E3B" w:rsidP="00CE0E3B" w:rsidRDefault="00CE0E3B" w14:paraId="077DD2EB" w14:textId="77777777"/>
    <w:p w:rsidR="00CE0E3B" w:rsidP="00CE0E3B" w:rsidRDefault="00CE0E3B" w14:paraId="01114350" w14:textId="77777777">
      <w:pPr>
        <w:pStyle w:val="Titre"/>
      </w:pPr>
      <w:r>
        <w:t xml:space="preserve">La superposition des </w:t>
      </w:r>
      <w:proofErr w:type="spellStart"/>
      <w:r>
        <w:t>meshes</w:t>
      </w:r>
      <w:proofErr w:type="spellEnd"/>
      <w:r>
        <w:t> :</w:t>
      </w:r>
    </w:p>
    <w:p w:rsidR="00CE0E3B" w:rsidP="00CE0E3B" w:rsidRDefault="00CE0E3B" w14:paraId="0E50018C" w14:textId="77777777">
      <w:r w:rsidRPr="0034283E">
        <w:rPr>
          <w:b/>
          <w:bCs/>
        </w:rPr>
        <w:t>Solution préconisée :</w:t>
      </w:r>
      <w:r>
        <w:t xml:space="preserve"> Usage de </w:t>
      </w:r>
      <w:r w:rsidRPr="00D90679">
        <w:rPr>
          <w:b/>
          <w:bCs/>
        </w:rPr>
        <w:t>Cloud Compare</w:t>
      </w:r>
      <w:r>
        <w:t>, un l</w:t>
      </w:r>
      <w:r w:rsidRPr="00F3586B">
        <w:t>ogiciel 3D de nuages de points open-source et gratuit développé par Telecom ParisTech et le R&amp;D division of EDF. </w:t>
      </w:r>
    </w:p>
    <w:p w:rsidR="00CE0E3B" w:rsidP="00CE0E3B" w:rsidRDefault="00CE0E3B" w14:paraId="2E581527" w14:textId="77777777">
      <w:r>
        <w:t>La superposition peut se faire de deux manières avec ce logiciel :</w:t>
      </w:r>
    </w:p>
    <w:p w:rsidRPr="00043D8E" w:rsidR="00CE0E3B" w:rsidP="00CE0E3B" w:rsidRDefault="00CE0E3B" w14:paraId="04304E7A" w14:textId="77777777">
      <w:pPr>
        <w:rPr>
          <w:b/>
          <w:bCs/>
        </w:rPr>
      </w:pPr>
      <w:r w:rsidRPr="00043D8E">
        <w:rPr>
          <w:b/>
          <w:bCs/>
        </w:rPr>
        <w:t>-Superposition automatique :</w:t>
      </w:r>
      <w:r>
        <w:rPr>
          <w:b/>
          <w:bCs/>
        </w:rPr>
        <w:t xml:space="preserve"> </w:t>
      </w:r>
      <w:r w:rsidRPr="00CE1AE5">
        <w:t>En un clic, marche pour l</w:t>
      </w:r>
      <w:r>
        <w:t xml:space="preserve">es </w:t>
      </w:r>
      <w:r w:rsidRPr="00CE1AE5">
        <w:t>pièce</w:t>
      </w:r>
      <w:r>
        <w:t>s</w:t>
      </w:r>
      <w:r w:rsidRPr="00CE1AE5">
        <w:t xml:space="preserve"> qui </w:t>
      </w:r>
      <w:r>
        <w:t>ont</w:t>
      </w:r>
      <w:r w:rsidRPr="00CE1AE5">
        <w:t xml:space="preserve"> été fournie.</w:t>
      </w:r>
    </w:p>
    <w:p w:rsidR="00CE0E3B" w:rsidP="00CE0E3B" w:rsidRDefault="00CE0E3B" w14:paraId="4C3F5D39" w14:textId="77777777">
      <w:r w:rsidRPr="00043D8E">
        <w:rPr>
          <w:b/>
          <w:bCs/>
        </w:rPr>
        <w:t xml:space="preserve">-Superposition </w:t>
      </w:r>
      <w:r>
        <w:rPr>
          <w:b/>
          <w:bCs/>
        </w:rPr>
        <w:t>Manuelle</w:t>
      </w:r>
      <w:r w:rsidRPr="00043D8E">
        <w:rPr>
          <w:b/>
          <w:bCs/>
        </w:rPr>
        <w:t> :</w:t>
      </w:r>
      <w:r>
        <w:t xml:space="preserve"> En cas d’échec, l’utilisateur peut désigner des points correspondant sur les deux </w:t>
      </w:r>
      <w:proofErr w:type="spellStart"/>
      <w:r>
        <w:t>meshes</w:t>
      </w:r>
      <w:proofErr w:type="spellEnd"/>
      <w:r>
        <w:t xml:space="preserve"> pour ensuite les superposer.</w:t>
      </w:r>
    </w:p>
    <w:p w:rsidR="00CE0E3B" w:rsidP="00CE0E3B" w:rsidRDefault="00CE0E3B" w14:paraId="35E82D0F" w14:textId="77777777"/>
    <w:p w:rsidR="00CE0E3B" w:rsidP="00CE0E3B" w:rsidRDefault="00CE0E3B" w14:paraId="27157669" w14:textId="77777777">
      <w:pPr>
        <w:pStyle w:val="Titre"/>
      </w:pPr>
      <w:r>
        <w:t>Les générations des zones de sélection et des surfaces de comparaisons.</w:t>
      </w:r>
    </w:p>
    <w:p w:rsidRPr="00D13C13" w:rsidR="00CE0E3B" w:rsidP="00CE0E3B" w:rsidRDefault="00CE0E3B" w14:paraId="7D6C6B70" w14:textId="77777777"/>
    <w:p w:rsidR="00CE0E3B" w:rsidP="00CE0E3B" w:rsidRDefault="00CE0E3B" w14:paraId="4362AAF6" w14:textId="77777777">
      <w:pPr>
        <w:rPr>
          <w:b/>
          <w:bCs/>
          <w:sz w:val="28"/>
          <w:szCs w:val="28"/>
        </w:rPr>
      </w:pPr>
      <w:r>
        <w:rPr>
          <w:b/>
          <w:bCs/>
          <w:sz w:val="28"/>
          <w:szCs w:val="28"/>
        </w:rPr>
        <w:t>Pour la Cylindricité :</w:t>
      </w:r>
    </w:p>
    <w:p w:rsidRPr="00AC7270" w:rsidR="00CE0E3B" w:rsidP="00CE0E3B" w:rsidRDefault="00CE0E3B" w14:paraId="3B458233" w14:textId="77777777">
      <w:pPr>
        <w:rPr>
          <w:b/>
          <w:bCs/>
        </w:rPr>
      </w:pPr>
      <w:r w:rsidRPr="00AC7270">
        <w:rPr>
          <w:b/>
          <w:bCs/>
        </w:rPr>
        <w:t>Etape 1 :</w:t>
      </w:r>
    </w:p>
    <w:p w:rsidRPr="00382DE9" w:rsidR="00CE0E3B" w:rsidP="00CE0E3B" w:rsidRDefault="00CE0E3B" w14:paraId="74A0A867" w14:textId="77777777">
      <w:r w:rsidRPr="00A94529">
        <w:rPr>
          <w:b/>
          <w:bCs/>
        </w:rPr>
        <w:t>On sélectionne un triangle sur l’objet CAD</w:t>
      </w:r>
      <w:r w:rsidRPr="00382DE9">
        <w:t xml:space="preserve"> et on utilise ses informations pour générer un cube de sélection au milieu du cylindre.</w:t>
      </w:r>
    </w:p>
    <w:p w:rsidRPr="00AC7270" w:rsidR="00CE0E3B" w:rsidP="00CE0E3B" w:rsidRDefault="00CE0E3B" w14:paraId="52697B5E" w14:textId="77777777">
      <w:pPr>
        <w:rPr>
          <w:b/>
          <w:bCs/>
        </w:rPr>
      </w:pPr>
      <w:r w:rsidRPr="00AC7270">
        <w:rPr>
          <w:b/>
          <w:bCs/>
        </w:rPr>
        <w:t>Etape 2 :</w:t>
      </w:r>
    </w:p>
    <w:p w:rsidR="00CE0E3B" w:rsidP="00CE0E3B" w:rsidRDefault="00CE0E3B" w14:paraId="33AE9A0B" w14:textId="77777777">
      <w:r w:rsidRPr="00382DE9">
        <w:t xml:space="preserve">L’utilisateur ajuste cette boite de sélection pour que celle-ci capture </w:t>
      </w:r>
      <w:r w:rsidRPr="00A94529">
        <w:rPr>
          <w:b/>
          <w:bCs/>
        </w:rPr>
        <w:t>une coupe complète du cylindre.</w:t>
      </w:r>
    </w:p>
    <w:p w:rsidRPr="00324953" w:rsidR="00CE0E3B" w:rsidP="00CE0E3B" w:rsidRDefault="00CE0E3B" w14:paraId="4C586A1E" w14:textId="77777777">
      <w:r w:rsidRPr="00AC7270">
        <w:rPr>
          <w:b/>
          <w:bCs/>
        </w:rPr>
        <w:t>Etape 3 :</w:t>
      </w:r>
    </w:p>
    <w:p w:rsidR="00CE0E3B" w:rsidP="00CE0E3B" w:rsidRDefault="00CE0E3B" w14:paraId="76EBDDBB" w14:textId="77777777">
      <w:r w:rsidRPr="00382DE9">
        <w:t xml:space="preserve">L’utilisateur valide sa sélection en </w:t>
      </w:r>
      <w:r>
        <w:t>cliquant</w:t>
      </w:r>
      <w:r w:rsidRPr="00382DE9">
        <w:t xml:space="preserve"> sur la boule verte</w:t>
      </w:r>
      <w:r>
        <w:t>.</w:t>
      </w:r>
      <w:r w:rsidRPr="00382DE9">
        <w:t xml:space="preserve"> </w:t>
      </w:r>
      <w:r>
        <w:t>L</w:t>
      </w:r>
      <w:r w:rsidRPr="00382DE9">
        <w:t xml:space="preserve">a boite sélectionne les vertex de tous les </w:t>
      </w:r>
      <w:proofErr w:type="spellStart"/>
      <w:r w:rsidRPr="00382DE9">
        <w:t>edges</w:t>
      </w:r>
      <w:proofErr w:type="spellEnd"/>
      <w:r w:rsidRPr="00382DE9">
        <w:t xml:space="preserve"> qui touche</w:t>
      </w:r>
      <w:r>
        <w:t>nt</w:t>
      </w:r>
      <w:r w:rsidRPr="00382DE9">
        <w:t xml:space="preserve"> son </w:t>
      </w:r>
      <w:proofErr w:type="spellStart"/>
      <w:r w:rsidRPr="00382DE9">
        <w:t>collider</w:t>
      </w:r>
      <w:proofErr w:type="spellEnd"/>
      <w:r w:rsidRPr="00382DE9">
        <w:t xml:space="preserve"> ce qui nous permet d’avoir les vertex du cylindre CAD et nous permet de générer une zone de sélection cylindrique</w:t>
      </w:r>
      <w:r>
        <w:t>.</w:t>
      </w:r>
    </w:p>
    <w:p w:rsidRPr="00F2146E" w:rsidR="00CE0E3B" w:rsidP="00CE0E3B" w:rsidRDefault="00CE0E3B" w14:paraId="51A65129" w14:textId="77777777">
      <w:pPr>
        <w:rPr>
          <w:b/>
          <w:bCs/>
        </w:rPr>
      </w:pPr>
      <w:r w:rsidRPr="00F2146E">
        <w:rPr>
          <w:b/>
          <w:bCs/>
        </w:rPr>
        <w:t xml:space="preserve">Etape 4 : </w:t>
      </w:r>
    </w:p>
    <w:p w:rsidR="00CE0E3B" w:rsidP="00CE0E3B" w:rsidRDefault="00CE0E3B" w14:paraId="7484600B" w14:textId="77777777">
      <w:r w:rsidRPr="00382DE9">
        <w:t>L’utilisateur ajuste cette boite de sélection pour qu</w:t>
      </w:r>
      <w:r>
        <w:t>’</w:t>
      </w:r>
      <w:r w:rsidRPr="00382DE9">
        <w:t>e</w:t>
      </w:r>
      <w:r>
        <w:t>lle capture la surface pour lequel il désire faire une évaluation cylindrique.</w:t>
      </w:r>
    </w:p>
    <w:p w:rsidR="00CE0E3B" w:rsidP="00CE0E3B" w:rsidRDefault="00CE0E3B" w14:paraId="15657126" w14:textId="77777777">
      <w:pPr>
        <w:rPr>
          <w:b/>
          <w:bCs/>
        </w:rPr>
      </w:pPr>
      <w:r w:rsidRPr="00F2146E">
        <w:rPr>
          <w:b/>
          <w:bCs/>
        </w:rPr>
        <w:t xml:space="preserve">Etape </w:t>
      </w:r>
      <w:r>
        <w:rPr>
          <w:b/>
          <w:bCs/>
        </w:rPr>
        <w:t>5</w:t>
      </w:r>
      <w:r w:rsidRPr="00F2146E">
        <w:rPr>
          <w:b/>
          <w:bCs/>
        </w:rPr>
        <w:t xml:space="preserve"> : </w:t>
      </w:r>
    </w:p>
    <w:p w:rsidRPr="00AC7270" w:rsidR="00CE0E3B" w:rsidP="00CE0E3B" w:rsidRDefault="00CE0E3B" w14:paraId="6FB268B0" w14:textId="77777777">
      <w:r>
        <w:rPr>
          <w:b/>
          <w:bCs/>
        </w:rPr>
        <w:t xml:space="preserve"> </w:t>
      </w:r>
      <w:r w:rsidRPr="00AC7270">
        <w:t>Une fois toutes les zone</w:t>
      </w:r>
      <w:r>
        <w:t>s</w:t>
      </w:r>
      <w:r w:rsidRPr="00AC7270">
        <w:t xml:space="preserve"> de sélection de surface sont finies l’utilisateur clique sur le bouton des calculs de surfaces.</w:t>
      </w:r>
    </w:p>
    <w:p w:rsidR="00CE0E3B" w:rsidP="00CE0E3B" w:rsidRDefault="00CE0E3B" w14:paraId="2A671662" w14:textId="77777777"/>
    <w:p w:rsidR="00CE0E3B" w:rsidP="00CE0E3B" w:rsidRDefault="00CE0E3B" w14:paraId="4FD27D8D" w14:textId="77777777">
      <w:pPr>
        <w:rPr>
          <w:b/>
          <w:bCs/>
          <w:sz w:val="28"/>
          <w:szCs w:val="28"/>
        </w:rPr>
      </w:pPr>
      <w:r>
        <w:rPr>
          <w:b/>
          <w:bCs/>
          <w:sz w:val="28"/>
          <w:szCs w:val="28"/>
        </w:rPr>
        <w:t>Pour la Flatness :</w:t>
      </w:r>
    </w:p>
    <w:p w:rsidRPr="0055370D" w:rsidR="00CE0E3B" w:rsidP="00CE0E3B" w:rsidRDefault="00CE0E3B" w14:paraId="59275CCB" w14:textId="77777777">
      <w:pPr>
        <w:rPr>
          <w:b/>
          <w:bCs/>
        </w:rPr>
      </w:pPr>
      <w:r w:rsidRPr="00F2146E">
        <w:rPr>
          <w:b/>
          <w:bCs/>
        </w:rPr>
        <w:t xml:space="preserve">Etape </w:t>
      </w:r>
      <w:r>
        <w:rPr>
          <w:b/>
          <w:bCs/>
        </w:rPr>
        <w:t>1</w:t>
      </w:r>
      <w:r w:rsidRPr="00F2146E">
        <w:rPr>
          <w:b/>
          <w:bCs/>
        </w:rPr>
        <w:t xml:space="preserve"> : </w:t>
      </w:r>
    </w:p>
    <w:p w:rsidRPr="0055370D" w:rsidR="00CE0E3B" w:rsidP="00CE0E3B" w:rsidRDefault="00CE0E3B" w14:paraId="561FB807" w14:textId="77777777">
      <w:r w:rsidRPr="0055370D">
        <w:t>On sélectionne un triangle sur l’objet CAD et on utilise les informations sur sa normal</w:t>
      </w:r>
      <w:r>
        <w:t>e</w:t>
      </w:r>
      <w:r w:rsidRPr="0055370D">
        <w:t xml:space="preserve"> et sa position pour générer une boite de sélection.</w:t>
      </w:r>
    </w:p>
    <w:p w:rsidR="00CE0E3B" w:rsidP="00CE0E3B" w:rsidRDefault="00CE0E3B" w14:paraId="19E3CE0B" w14:textId="77777777">
      <w:pPr>
        <w:rPr>
          <w:b/>
          <w:bCs/>
        </w:rPr>
      </w:pPr>
      <w:r w:rsidRPr="00F2146E">
        <w:rPr>
          <w:b/>
          <w:bCs/>
        </w:rPr>
        <w:t xml:space="preserve">Etape </w:t>
      </w:r>
      <w:r>
        <w:rPr>
          <w:b/>
          <w:bCs/>
        </w:rPr>
        <w:t>2</w:t>
      </w:r>
      <w:r w:rsidRPr="00F2146E">
        <w:rPr>
          <w:b/>
          <w:bCs/>
        </w:rPr>
        <w:t xml:space="preserve"> : </w:t>
      </w:r>
    </w:p>
    <w:p w:rsidR="00CE0E3B" w:rsidP="00CE0E3B" w:rsidRDefault="00CE0E3B" w14:paraId="53644C3E" w14:textId="77777777">
      <w:r w:rsidRPr="00382DE9">
        <w:t>L’utilisateur ajuste cette boite de sélection pour qu</w:t>
      </w:r>
      <w:r>
        <w:t>’</w:t>
      </w:r>
      <w:r w:rsidRPr="00382DE9">
        <w:t>e</w:t>
      </w:r>
      <w:r>
        <w:t>lle capture la surface pour lequel il souhaite faire une évaluation de Flatness.</w:t>
      </w:r>
    </w:p>
    <w:p w:rsidR="00CE0E3B" w:rsidP="00CE0E3B" w:rsidRDefault="00CE0E3B" w14:paraId="49CDD4F8" w14:textId="77777777">
      <w:pPr>
        <w:rPr>
          <w:b/>
          <w:bCs/>
        </w:rPr>
      </w:pPr>
      <w:r w:rsidRPr="00F2146E">
        <w:rPr>
          <w:b/>
          <w:bCs/>
        </w:rPr>
        <w:t xml:space="preserve">Etape </w:t>
      </w:r>
      <w:r>
        <w:rPr>
          <w:b/>
          <w:bCs/>
        </w:rPr>
        <w:t>3</w:t>
      </w:r>
      <w:r w:rsidRPr="00F2146E">
        <w:rPr>
          <w:b/>
          <w:bCs/>
        </w:rPr>
        <w:t xml:space="preserve"> : </w:t>
      </w:r>
    </w:p>
    <w:p w:rsidRPr="00AC7270" w:rsidR="00CE0E3B" w:rsidP="00CE0E3B" w:rsidRDefault="00CE0E3B" w14:paraId="786FFDE4" w14:textId="77777777">
      <w:r>
        <w:rPr>
          <w:b/>
          <w:bCs/>
        </w:rPr>
        <w:t xml:space="preserve"> </w:t>
      </w:r>
      <w:r w:rsidRPr="00AC7270">
        <w:t>Une fois toutes les zone</w:t>
      </w:r>
      <w:r>
        <w:t>s</w:t>
      </w:r>
      <w:r w:rsidRPr="00AC7270">
        <w:t xml:space="preserve"> de sélection de surface</w:t>
      </w:r>
      <w:r>
        <w:t>s</w:t>
      </w:r>
      <w:r w:rsidRPr="00AC7270">
        <w:t xml:space="preserve"> sont finies l’utilisateur clique sur le bouton des calculs de surfaces.</w:t>
      </w:r>
    </w:p>
    <w:p w:rsidRPr="00D15F13" w:rsidR="00CE0E3B" w:rsidP="00CE0E3B" w:rsidRDefault="00CE0E3B" w14:paraId="7B6BFED3" w14:textId="77777777">
      <w:pPr>
        <w:rPr>
          <w:b/>
          <w:bCs/>
        </w:rPr>
      </w:pPr>
    </w:p>
    <w:p w:rsidRPr="0055370D" w:rsidR="00CE0E3B" w:rsidP="00CE0E3B" w:rsidRDefault="00CE0E3B" w14:paraId="791BCD2D" w14:textId="77777777">
      <w:pPr>
        <w:rPr>
          <w:b/>
          <w:bCs/>
        </w:rPr>
      </w:pPr>
    </w:p>
    <w:p w:rsidRPr="00006BBA" w:rsidR="00CE0E3B" w:rsidP="00CE0E3B" w:rsidRDefault="00CE0E3B" w14:paraId="3A9B202C" w14:textId="77777777">
      <w:pPr>
        <w:rPr>
          <w:sz w:val="28"/>
          <w:szCs w:val="28"/>
        </w:rPr>
      </w:pPr>
    </w:p>
    <w:p w:rsidR="00CE0E3B" w:rsidP="00CE0E3B" w:rsidRDefault="00CE0E3B" w14:paraId="6C2E1651" w14:textId="77777777"/>
    <w:p w:rsidR="00CE0E3B" w:rsidP="00CE0E3B" w:rsidRDefault="00CE0E3B" w14:paraId="3F1B1591" w14:textId="77777777"/>
    <w:p w:rsidRPr="00A07D44" w:rsidR="00CE0E3B" w:rsidP="00CE0E3B" w:rsidRDefault="00CE0E3B" w14:paraId="0D172423" w14:textId="77777777"/>
    <w:p w:rsidRPr="00F3586B" w:rsidR="00CE0E3B" w:rsidP="00CE0E3B" w:rsidRDefault="00CE0E3B" w14:paraId="4BD1F8A1" w14:textId="77777777"/>
    <w:p w:rsidR="00CE0E3B" w:rsidP="00CE0E3B" w:rsidRDefault="00CE0E3B" w14:paraId="513C0EE1" w14:textId="77777777">
      <w:pPr>
        <w:pStyle w:val="Titre"/>
      </w:pPr>
      <w:r>
        <w:t>Explication de la méthodologie de Calcul pour la comparaison général de surface entre l’objet CAD et l’objet imprimé.</w:t>
      </w:r>
    </w:p>
    <w:p w:rsidR="00CE0E3B" w:rsidP="00CE0E3B" w:rsidRDefault="00CE0E3B" w14:paraId="0813B824" w14:textId="77777777"/>
    <w:p w:rsidRPr="007779CD" w:rsidR="00CE0E3B" w:rsidP="00CE0E3B" w:rsidRDefault="00CE0E3B" w14:paraId="778BEDDA" w14:textId="77777777">
      <w:pPr>
        <w:rPr>
          <w:b/>
          <w:bCs/>
        </w:rPr>
      </w:pPr>
      <w:r>
        <w:rPr>
          <w:b/>
          <w:bCs/>
        </w:rPr>
        <w:t>Précalcule de l’objet CAD</w:t>
      </w:r>
    </w:p>
    <w:p w:rsidR="00CE0E3B" w:rsidP="00CE0E3B" w:rsidRDefault="00CE0E3B" w14:paraId="4E30CDEA" w14:textId="77777777">
      <w:r>
        <w:t xml:space="preserve">On commence par précalculer l’objet CAD pour créer une liste avec ses informations de triangles (un </w:t>
      </w:r>
      <w:proofErr w:type="spellStart"/>
      <w:r>
        <w:t>bounds</w:t>
      </w:r>
      <w:proofErr w:type="spellEnd"/>
      <w:r>
        <w:t xml:space="preserve">, sa normale et ses points convertis en World Space). </w:t>
      </w:r>
    </w:p>
    <w:p w:rsidR="00CE0E3B" w:rsidP="00CE0E3B" w:rsidRDefault="00CE0E3B" w14:paraId="41585E74" w14:textId="77777777">
      <w:r>
        <w:t xml:space="preserve">(On effectue aussi une conversion en world </w:t>
      </w:r>
      <w:proofErr w:type="spellStart"/>
      <w:r>
        <w:t>space</w:t>
      </w:r>
      <w:proofErr w:type="spellEnd"/>
      <w:r>
        <w:t xml:space="preserve"> des vertex du </w:t>
      </w:r>
      <w:proofErr w:type="spellStart"/>
      <w:r>
        <w:t>Print</w:t>
      </w:r>
      <w:proofErr w:type="spellEnd"/>
      <w:r>
        <w:t>.)</w:t>
      </w:r>
    </w:p>
    <w:p w:rsidR="00CE0E3B" w:rsidP="00CE0E3B" w:rsidRDefault="00CE0E3B" w14:paraId="762C56D0" w14:textId="77777777">
      <w:r>
        <w:t xml:space="preserve">La raison pour précalculer est que pour chaque Vertex de l’objet </w:t>
      </w:r>
      <w:proofErr w:type="spellStart"/>
      <w:r>
        <w:t>Print</w:t>
      </w:r>
      <w:proofErr w:type="spellEnd"/>
      <w:r>
        <w:t xml:space="preserve"> on vérifie chaque face de l’objet CAD or en précalculant l’objet CAD nous n’avons pas besoin de refaire ces calculs pour chaque changement de vertex de l’objet </w:t>
      </w:r>
      <w:proofErr w:type="spellStart"/>
      <w:r>
        <w:t>Print</w:t>
      </w:r>
      <w:proofErr w:type="spellEnd"/>
      <w:r>
        <w:t>.</w:t>
      </w:r>
    </w:p>
    <w:p w:rsidRPr="007162C9" w:rsidR="00CE0E3B" w:rsidP="00CE0E3B" w:rsidRDefault="00CE0E3B" w14:paraId="1E0B5F21" w14:textId="77777777">
      <w:pPr>
        <w:rPr>
          <w:b/>
          <w:bCs/>
        </w:rPr>
      </w:pPr>
    </w:p>
    <w:p w:rsidRPr="007162C9" w:rsidR="00CE0E3B" w:rsidP="00CE0E3B" w:rsidRDefault="00CE0E3B" w14:paraId="354D2851" w14:textId="77777777">
      <w:pPr>
        <w:rPr>
          <w:b/>
          <w:bCs/>
        </w:rPr>
      </w:pPr>
      <w:r w:rsidRPr="007162C9">
        <w:rPr>
          <w:b/>
          <w:bCs/>
        </w:rPr>
        <w:t>Le calcul des distances</w:t>
      </w:r>
    </w:p>
    <w:p w:rsidR="00CE0E3B" w:rsidP="00CE0E3B" w:rsidRDefault="00CE0E3B" w14:paraId="6C106F29" w14:textId="77777777">
      <w:r>
        <w:t xml:space="preserve">Pour faire simple </w:t>
      </w:r>
      <w:r w:rsidRPr="005F3251">
        <w:rPr>
          <w:b/>
          <w:bCs/>
        </w:rPr>
        <w:t xml:space="preserve">pour chaque vertex de l’objet </w:t>
      </w:r>
      <w:proofErr w:type="spellStart"/>
      <w:r w:rsidRPr="005F3251">
        <w:rPr>
          <w:b/>
          <w:bCs/>
        </w:rPr>
        <w:t>Print</w:t>
      </w:r>
      <w:proofErr w:type="spellEnd"/>
      <w:r>
        <w:t xml:space="preserve"> on vérifie le point le plus proche de ce vertex sur chaque triangle de l’objet CAD. On prend parmi ces valeurs la distance la plus petite et on compare le vecteur des deux points de cette distance </w:t>
      </w:r>
      <w:r w:rsidRPr="00E66DC1">
        <w:t>à</w:t>
      </w:r>
      <w:r>
        <w:t xml:space="preserve"> la normale </w:t>
      </w:r>
      <w:r>
        <w:t xml:space="preserve">du triangle CAD auquel il appartient pour déterminer si le vertex </w:t>
      </w:r>
      <w:proofErr w:type="spellStart"/>
      <w:r>
        <w:t>Print</w:t>
      </w:r>
      <w:proofErr w:type="spellEnd"/>
      <w:r>
        <w:t xml:space="preserve"> se situe à l’intérieur (Distance négative) ou l’extérieur (Distance Positive) de l’objet CAD.</w:t>
      </w:r>
    </w:p>
    <w:p w:rsidR="00CE0E3B" w:rsidP="00CE0E3B" w:rsidRDefault="00CE0E3B" w14:paraId="4D855987" w14:textId="77777777">
      <w:r>
        <w:t>Pour des questions d’optimisation on a également une pré élimination avec la distance la plus petite enregistrée en utilisant les Bounds du triangle juste avent de faire les calculs plus intensifs.</w:t>
      </w:r>
    </w:p>
    <w:p w:rsidR="00CE0E3B" w:rsidP="00CE0E3B" w:rsidRDefault="00CE0E3B" w14:paraId="0FC85D99" w14:textId="77777777">
      <w:r>
        <w:t xml:space="preserve">Une fois tous les calculs effectués on parcourt toutes les distances (d’écart entre CAD et </w:t>
      </w:r>
      <w:proofErr w:type="spellStart"/>
      <w:r>
        <w:t>Print</w:t>
      </w:r>
      <w:proofErr w:type="spellEnd"/>
      <w:r>
        <w:t>) pour déterminer l’écart Maximum et l’écart Minimum.</w:t>
      </w:r>
    </w:p>
    <w:p w:rsidR="00CE0E3B" w:rsidP="00CE0E3B" w:rsidRDefault="00CE0E3B" w14:paraId="14BB69FC" w14:textId="77777777"/>
    <w:p w:rsidR="00CE0E3B" w:rsidP="00CE0E3B" w:rsidRDefault="00CE0E3B" w14:paraId="74DDB33F" w14:textId="77777777">
      <w:pPr>
        <w:rPr>
          <w:b/>
          <w:bCs/>
        </w:rPr>
      </w:pPr>
      <w:r w:rsidRPr="00DD091B">
        <w:rPr>
          <w:b/>
          <w:bCs/>
        </w:rPr>
        <w:t xml:space="preserve">La détermination de la couleur </w:t>
      </w:r>
    </w:p>
    <w:p w:rsidR="00CE0E3B" w:rsidP="00CE0E3B" w:rsidRDefault="00CE0E3B" w14:paraId="78327BC2" w14:textId="77777777">
      <w:r w:rsidRPr="004A3C52">
        <w:t>Pour la comparaison</w:t>
      </w:r>
      <w:r>
        <w:t xml:space="preserve"> générale</w:t>
      </w:r>
      <w:r w:rsidRPr="004A3C52">
        <w:t xml:space="preserve"> de distance on distingue deux intervalles pour lequel on a une colorisation. Une première pour les zones en dépression avec un dégradé passant par 3 couleurs (cyan, bleu, mauve)</w:t>
      </w:r>
      <w:r>
        <w:t xml:space="preserve"> qui représentent les valeurs allant de la tolérance négative</w:t>
      </w:r>
      <w:r w:rsidRPr="004A3C52">
        <w:t xml:space="preserve"> </w:t>
      </w:r>
      <w:r>
        <w:t xml:space="preserve">à la distance minimale </w:t>
      </w:r>
      <w:r w:rsidRPr="004A3C52">
        <w:t>et un deuxième pour les zones en élévation passant aussi par 3 couleurs (vert, jaune, rouge)</w:t>
      </w:r>
      <w:r>
        <w:t xml:space="preserve"> allant de la tolérance à la distance maximale</w:t>
      </w:r>
      <w:r w:rsidRPr="004A3C52">
        <w:t>.</w:t>
      </w:r>
    </w:p>
    <w:p w:rsidR="00CE0E3B" w:rsidP="00CE0E3B" w:rsidRDefault="00CE0E3B" w14:paraId="43C2B5B1" w14:textId="77777777">
      <w:r>
        <w:t>La méthodologie de désignation de couleur reste assez simple. On coupe ces deux intervalles en 3 et on Remap l’écart mesuré du vertex. Le Remap prend le tiers d’intervalle auquel il appartient comme base et le reconvertie sur une valeur de 0 à 1 qu’on utilise ensuite pour désigner la couleur RGB du vertex.</w:t>
      </w:r>
    </w:p>
    <w:p w:rsidRPr="004F0968" w:rsidR="00CE0E3B" w:rsidP="00CE0E3B" w:rsidRDefault="00CE0E3B" w14:paraId="1FC116A7" w14:textId="77777777"/>
    <w:p w:rsidRPr="0063769A" w:rsidR="00CE0E3B" w:rsidP="00CE0E3B" w:rsidRDefault="00CE0E3B" w14:paraId="4D8EC5DB" w14:textId="77777777">
      <w:pPr>
        <w:pStyle w:val="Titre"/>
        <w:rPr>
          <w:sz w:val="40"/>
          <w:szCs w:val="40"/>
        </w:rPr>
      </w:pPr>
      <w:r w:rsidRPr="0063769A">
        <w:rPr>
          <w:sz w:val="40"/>
          <w:szCs w:val="40"/>
        </w:rPr>
        <w:t>Méthodes alternatives considéré pour la comparaison générale entre les deux surfaces.</w:t>
      </w:r>
    </w:p>
    <w:p w:rsidR="00CE0E3B" w:rsidP="00CE0E3B" w:rsidRDefault="00CE0E3B" w14:paraId="79493D72" w14:textId="77777777"/>
    <w:p w:rsidR="00CE0E3B" w:rsidP="00CE0E3B" w:rsidRDefault="00CE0E3B" w14:paraId="09C724EB" w14:textId="7BC5A5BA">
      <w:r>
        <w:t xml:space="preserve">Initialement la méthodologie préconisée pour moi était </w:t>
      </w:r>
      <w:r w:rsidRPr="00F50992">
        <w:rPr>
          <w:b/>
          <w:bCs/>
        </w:rPr>
        <w:t xml:space="preserve">l’usage de </w:t>
      </w:r>
      <w:proofErr w:type="spellStart"/>
      <w:r w:rsidRPr="00F50992">
        <w:rPr>
          <w:b/>
          <w:bCs/>
        </w:rPr>
        <w:t>Raycast</w:t>
      </w:r>
      <w:proofErr w:type="spellEnd"/>
      <w:r>
        <w:t xml:space="preserve"> cependant le problème se pos</w:t>
      </w:r>
      <w:r w:rsidR="00226531">
        <w:t>ait</w:t>
      </w:r>
      <w:r>
        <w:t xml:space="preserve"> sur deux aspects :</w:t>
      </w:r>
    </w:p>
    <w:p w:rsidR="00CE0E3B" w:rsidP="00CE0E3B" w:rsidRDefault="00CE0E3B" w14:paraId="37E0116E" w14:textId="77777777">
      <w:r>
        <w:t xml:space="preserve">D’une part les calculs de </w:t>
      </w:r>
      <w:proofErr w:type="spellStart"/>
      <w:r>
        <w:t>Raycasts</w:t>
      </w:r>
      <w:proofErr w:type="spellEnd"/>
      <w:r>
        <w:t xml:space="preserve"> </w:t>
      </w:r>
      <w:r w:rsidRPr="0048181B">
        <w:rPr>
          <w:b/>
          <w:bCs/>
        </w:rPr>
        <w:t>tireraient beaucoup sur les ressources de l’ordinateur</w:t>
      </w:r>
      <w:r>
        <w:t xml:space="preserve"> et vue que ces calculs prennent lieu dans la scène il n’y aurait </w:t>
      </w:r>
      <w:r w:rsidRPr="0048181B">
        <w:rPr>
          <w:b/>
          <w:bCs/>
        </w:rPr>
        <w:t xml:space="preserve">pas la possibilité </w:t>
      </w:r>
      <w:proofErr w:type="gramStart"/>
      <w:r w:rsidRPr="0048181B">
        <w:rPr>
          <w:b/>
          <w:bCs/>
        </w:rPr>
        <w:t>de les</w:t>
      </w:r>
      <w:proofErr w:type="gramEnd"/>
      <w:r w:rsidRPr="0048181B">
        <w:rPr>
          <w:b/>
          <w:bCs/>
        </w:rPr>
        <w:t xml:space="preserve"> process sur un autre thread</w:t>
      </w:r>
      <w:r>
        <w:t xml:space="preserve"> (Ce qui veut dire lag ou freeze en VR jusqu’à l’aboutissement de la tache).</w:t>
      </w:r>
    </w:p>
    <w:p w:rsidR="00CE0E3B" w:rsidP="00CE0E3B" w:rsidRDefault="00CE0E3B" w14:paraId="2A097C6F" w14:textId="77777777">
      <w:r>
        <w:t xml:space="preserve">D’une autre part </w:t>
      </w:r>
      <w:r w:rsidRPr="00B52220">
        <w:rPr>
          <w:b/>
          <w:bCs/>
        </w:rPr>
        <w:t xml:space="preserve">si le </w:t>
      </w:r>
      <w:proofErr w:type="spellStart"/>
      <w:r w:rsidRPr="00B52220">
        <w:rPr>
          <w:b/>
          <w:bCs/>
        </w:rPr>
        <w:t>Raycast</w:t>
      </w:r>
      <w:proofErr w:type="spellEnd"/>
      <w:r w:rsidRPr="00B52220">
        <w:rPr>
          <w:b/>
          <w:bCs/>
        </w:rPr>
        <w:t xml:space="preserve"> prend lieu au sein d’un </w:t>
      </w:r>
      <w:proofErr w:type="spellStart"/>
      <w:r w:rsidRPr="00B52220">
        <w:rPr>
          <w:b/>
          <w:bCs/>
        </w:rPr>
        <w:t>collider</w:t>
      </w:r>
      <w:proofErr w:type="spellEnd"/>
      <w:r w:rsidRPr="00B52220">
        <w:rPr>
          <w:b/>
          <w:bCs/>
        </w:rPr>
        <w:t xml:space="preserve"> la distance retourn</w:t>
      </w:r>
      <w:r>
        <w:rPr>
          <w:b/>
          <w:bCs/>
        </w:rPr>
        <w:t>é</w:t>
      </w:r>
      <w:r w:rsidRPr="00B52220">
        <w:rPr>
          <w:b/>
          <w:bCs/>
        </w:rPr>
        <w:t xml:space="preserve">e est 0 </w:t>
      </w:r>
      <w:r>
        <w:t>donc on ne peut pas mesurer les zones en dépression.</w:t>
      </w:r>
    </w:p>
    <w:p w:rsidR="00CE0E3B" w:rsidP="00CE0E3B" w:rsidRDefault="00CE0E3B" w14:paraId="48F76F23" w14:textId="77777777"/>
    <w:p w:rsidRPr="009367DC" w:rsidR="00CE0E3B" w:rsidP="00CE0E3B" w:rsidRDefault="00CE0E3B" w14:paraId="576F7020" w14:textId="77777777">
      <w:r w:rsidRPr="009367DC">
        <w:t xml:space="preserve">La méthode </w:t>
      </w:r>
      <w:proofErr w:type="spellStart"/>
      <w:proofErr w:type="gramStart"/>
      <w:r w:rsidRPr="003027BC">
        <w:rPr>
          <w:b/>
          <w:bCs/>
        </w:rPr>
        <w:t>ClosestPointOnCollider</w:t>
      </w:r>
      <w:proofErr w:type="spellEnd"/>
      <w:r w:rsidRPr="003027BC">
        <w:rPr>
          <w:b/>
          <w:bCs/>
        </w:rPr>
        <w:t>(</w:t>
      </w:r>
      <w:proofErr w:type="gramEnd"/>
      <w:r w:rsidRPr="003027BC">
        <w:rPr>
          <w:b/>
          <w:bCs/>
        </w:rPr>
        <w:t>)</w:t>
      </w:r>
      <w:r w:rsidRPr="009367DC">
        <w:t xml:space="preserve"> pr</w:t>
      </w:r>
      <w:r>
        <w:t xml:space="preserve">ésente les mêmes points bloquants avec la problématique additionnelle que comme avec un nombre d’autres méthodes elle </w:t>
      </w:r>
      <w:r w:rsidRPr="006B09E6">
        <w:rPr>
          <w:b/>
          <w:bCs/>
        </w:rPr>
        <w:t xml:space="preserve">ne fonctionne qu’avec la version simplifiée du </w:t>
      </w:r>
      <w:proofErr w:type="spellStart"/>
      <w:proofErr w:type="gramStart"/>
      <w:r w:rsidRPr="006B09E6">
        <w:rPr>
          <w:b/>
          <w:bCs/>
        </w:rPr>
        <w:t>meshCollider</w:t>
      </w:r>
      <w:proofErr w:type="spellEnd"/>
      <w:r w:rsidRPr="006B09E6">
        <w:rPr>
          <w:b/>
          <w:bCs/>
        </w:rPr>
        <w:t>(</w:t>
      </w:r>
      <w:proofErr w:type="spellStart"/>
      <w:proofErr w:type="gramEnd"/>
      <w:r w:rsidRPr="006B09E6">
        <w:rPr>
          <w:b/>
          <w:bCs/>
        </w:rPr>
        <w:t>Convex</w:t>
      </w:r>
      <w:proofErr w:type="spellEnd"/>
      <w:r w:rsidRPr="006B09E6">
        <w:rPr>
          <w:b/>
          <w:bCs/>
        </w:rPr>
        <w:t>).</w:t>
      </w:r>
    </w:p>
    <w:p w:rsidRPr="009367DC" w:rsidR="00CE0E3B" w:rsidP="00CE0E3B" w:rsidRDefault="00CE0E3B" w14:paraId="692D505E" w14:textId="77777777"/>
    <w:p w:rsidRPr="004A3C52" w:rsidR="00CE0E3B" w:rsidP="00CE0E3B" w:rsidRDefault="00CE0E3B" w14:paraId="0A7110B3" w14:textId="77777777"/>
    <w:p w:rsidR="00CE0E3B" w:rsidP="00CE0E3B" w:rsidRDefault="00CE0E3B" w14:paraId="2E9A61BE" w14:textId="77777777">
      <w:pPr>
        <w:pStyle w:val="Titre"/>
      </w:pPr>
      <w:r>
        <w:t>Explication de la méthodologie de Calcul pour l’évaluation de Surfaces.</w:t>
      </w:r>
    </w:p>
    <w:p w:rsidRPr="0063769A" w:rsidR="00CE0E3B" w:rsidP="00CE0E3B" w:rsidRDefault="00CE0E3B" w14:paraId="73A49122" w14:textId="77777777"/>
    <w:p w:rsidRPr="0063769A" w:rsidR="00CE0E3B" w:rsidP="00CE0E3B" w:rsidRDefault="00CE0E3B" w14:paraId="0B60C0C3" w14:textId="77777777">
      <w:pPr>
        <w:pStyle w:val="Titre"/>
        <w:rPr>
          <w:color w:val="EE0000"/>
          <w:sz w:val="40"/>
          <w:szCs w:val="40"/>
        </w:rPr>
      </w:pPr>
      <w:r w:rsidRPr="0063769A">
        <w:rPr>
          <w:color w:val="EE0000"/>
          <w:sz w:val="40"/>
          <w:szCs w:val="40"/>
          <w:highlight w:val="yellow"/>
        </w:rPr>
        <w:t>Remarques importantes sur la Flatness et la Cylindricité :</w:t>
      </w:r>
    </w:p>
    <w:p w:rsidR="00CE0E3B" w:rsidP="00CE0E3B" w:rsidRDefault="00CE0E3B" w14:paraId="19CFB29D" w14:textId="77777777"/>
    <w:p w:rsidR="00CE0E3B" w:rsidP="00CE0E3B" w:rsidRDefault="00CE0E3B" w14:paraId="5003E63C" w14:textId="77777777">
      <w:r>
        <w:t xml:space="preserve">Les calculs de </w:t>
      </w:r>
      <w:proofErr w:type="spellStart"/>
      <w:r>
        <w:t>flatness</w:t>
      </w:r>
      <w:proofErr w:type="spellEnd"/>
      <w:r>
        <w:t xml:space="preserve"> et de cylindricité se font par rapport aux surfaces de l’objet CAD faisant qu’il ne s’agit pas d’un vrai calcul de </w:t>
      </w:r>
      <w:proofErr w:type="spellStart"/>
      <w:r>
        <w:t>flatness</w:t>
      </w:r>
      <w:proofErr w:type="spellEnd"/>
      <w:r>
        <w:t xml:space="preserve">. </w:t>
      </w:r>
    </w:p>
    <w:p w:rsidR="00CE0E3B" w:rsidP="00CE0E3B" w:rsidRDefault="00CE0E3B" w14:paraId="40A4644A" w14:textId="77777777">
      <w:r>
        <w:t xml:space="preserve">Un </w:t>
      </w:r>
      <w:proofErr w:type="spellStart"/>
      <w:r>
        <w:t>bool</w:t>
      </w:r>
      <w:proofErr w:type="spellEnd"/>
      <w:r>
        <w:t xml:space="preserve"> a été mis en </w:t>
      </w:r>
      <w:proofErr w:type="spellStart"/>
      <w:r>
        <w:t>Serialize</w:t>
      </w:r>
      <w:proofErr w:type="spellEnd"/>
      <w:r>
        <w:t xml:space="preserve"> Field dans le script </w:t>
      </w:r>
      <w:r w:rsidRPr="00FF18BB">
        <w:rPr>
          <w:b/>
          <w:bCs/>
        </w:rPr>
        <w:t>« </w:t>
      </w:r>
      <w:proofErr w:type="spellStart"/>
      <w:r w:rsidRPr="00FF18BB">
        <w:rPr>
          <w:b/>
          <w:bCs/>
        </w:rPr>
        <w:t>Planar</w:t>
      </w:r>
      <w:proofErr w:type="spellEnd"/>
      <w:r w:rsidRPr="00FF18BB">
        <w:rPr>
          <w:b/>
          <w:bCs/>
        </w:rPr>
        <w:t xml:space="preserve"> Scan</w:t>
      </w:r>
      <w:r>
        <w:rPr>
          <w:b/>
          <w:bCs/>
        </w:rPr>
        <w:t> »</w:t>
      </w:r>
      <w:r w:rsidRPr="00FF18BB">
        <w:rPr>
          <w:b/>
          <w:bCs/>
        </w:rPr>
        <w:t> </w:t>
      </w:r>
      <w:r>
        <w:t xml:space="preserve">qu’on peut activer et désactiver dans les </w:t>
      </w:r>
      <w:proofErr w:type="spellStart"/>
      <w:proofErr w:type="gramStart"/>
      <w:r>
        <w:t>prefab</w:t>
      </w:r>
      <w:proofErr w:type="spellEnd"/>
      <w:r>
        <w:t xml:space="preserve"> </w:t>
      </w:r>
      <w:r>
        <w:rPr>
          <w:b/>
          <w:bCs/>
        </w:rPr>
        <w:t xml:space="preserve"> </w:t>
      </w:r>
      <w:r w:rsidRPr="0085066B">
        <w:rPr>
          <w:b/>
          <w:bCs/>
        </w:rPr>
        <w:t>«</w:t>
      </w:r>
      <w:proofErr w:type="spellStart"/>
      <w:proofErr w:type="gramEnd"/>
      <w:r w:rsidRPr="0085066B">
        <w:rPr>
          <w:b/>
          <w:bCs/>
        </w:rPr>
        <w:t>Planar</w:t>
      </w:r>
      <w:proofErr w:type="spellEnd"/>
      <w:r w:rsidRPr="0085066B">
        <w:rPr>
          <w:b/>
          <w:bCs/>
        </w:rPr>
        <w:t xml:space="preserve"> </w:t>
      </w:r>
      <w:proofErr w:type="gramStart"/>
      <w:r w:rsidRPr="0085066B">
        <w:rPr>
          <w:b/>
          <w:bCs/>
        </w:rPr>
        <w:t>Checker»</w:t>
      </w:r>
      <w:proofErr w:type="gramEnd"/>
      <w:r>
        <w:t xml:space="preserve"> pour utiliser à la place une plane généré mathématiquement à partir des points sélectionnés. Dans le projet rendu le </w:t>
      </w:r>
      <w:proofErr w:type="spellStart"/>
      <w:r>
        <w:t>bool</w:t>
      </w:r>
      <w:proofErr w:type="spellEnd"/>
      <w:r>
        <w:t xml:space="preserve"> fait qu’on utilise la surface CAD.</w:t>
      </w:r>
    </w:p>
    <w:p w:rsidRPr="008E3D94" w:rsidR="00CE0E3B" w:rsidP="00CE0E3B" w:rsidRDefault="00CE0E3B" w14:paraId="7DA83236" w14:textId="77777777">
      <w:pPr>
        <w:rPr>
          <w:b/>
          <w:bCs/>
          <w:color w:val="EE0000"/>
        </w:rPr>
      </w:pPr>
      <w:r w:rsidRPr="008E3D94">
        <w:rPr>
          <w:b/>
          <w:bCs/>
          <w:color w:val="EE0000"/>
        </w:rPr>
        <w:t xml:space="preserve">En vue de l’absence d’expertise en mathématique dans notre groupe cette partie du code a été généré par </w:t>
      </w:r>
      <w:proofErr w:type="spellStart"/>
      <w:r w:rsidRPr="008E3D94">
        <w:rPr>
          <w:b/>
          <w:bCs/>
          <w:color w:val="EE0000"/>
        </w:rPr>
        <w:t>ChatGPT</w:t>
      </w:r>
      <w:proofErr w:type="spellEnd"/>
      <w:r w:rsidRPr="008E3D94">
        <w:rPr>
          <w:b/>
          <w:bCs/>
          <w:color w:val="EE0000"/>
        </w:rPr>
        <w:t xml:space="preserve"> et nous ne disposons pas du discernement pour valider son bon fonctionnement avec certitude. Il faudra donc faire attention à le relire et potentiellement le substituer par un autre algorithme. (Cette partie est délimité</w:t>
      </w:r>
      <w:r>
        <w:rPr>
          <w:b/>
          <w:bCs/>
          <w:color w:val="EE0000"/>
        </w:rPr>
        <w:t>e</w:t>
      </w:r>
      <w:r w:rsidRPr="008E3D94">
        <w:rPr>
          <w:b/>
          <w:bCs/>
          <w:color w:val="EE0000"/>
        </w:rPr>
        <w:t xml:space="preserve"> dans le</w:t>
      </w:r>
      <w:r>
        <w:rPr>
          <w:b/>
          <w:bCs/>
          <w:color w:val="EE0000"/>
        </w:rPr>
        <w:t xml:space="preserve">s </w:t>
      </w:r>
      <w:r w:rsidRPr="008E3D94">
        <w:rPr>
          <w:b/>
          <w:bCs/>
          <w:color w:val="EE0000"/>
        </w:rPr>
        <w:t>commentaires</w:t>
      </w:r>
      <w:r>
        <w:rPr>
          <w:b/>
          <w:bCs/>
          <w:color w:val="EE0000"/>
        </w:rPr>
        <w:t>.</w:t>
      </w:r>
      <w:r w:rsidRPr="008E3D94">
        <w:rPr>
          <w:b/>
          <w:bCs/>
          <w:color w:val="EE0000"/>
        </w:rPr>
        <w:t>)</w:t>
      </w:r>
    </w:p>
    <w:p w:rsidRPr="0063769A" w:rsidR="00CE0E3B" w:rsidP="00CE0E3B" w:rsidRDefault="00CE0E3B" w14:paraId="389B3ED3" w14:textId="77777777"/>
    <w:p w:rsidRPr="0063769A" w:rsidR="00CE0E3B" w:rsidP="00CE0E3B" w:rsidRDefault="00CE0E3B" w14:paraId="36C5EC36" w14:textId="77777777">
      <w:pPr>
        <w:pStyle w:val="Titre"/>
        <w:rPr>
          <w:sz w:val="40"/>
          <w:szCs w:val="40"/>
        </w:rPr>
      </w:pPr>
      <w:r w:rsidRPr="0063769A">
        <w:rPr>
          <w:sz w:val="40"/>
          <w:szCs w:val="40"/>
        </w:rPr>
        <w:t xml:space="preserve">Explication de la méthodologie de Calcul pour l’évaluation de </w:t>
      </w:r>
      <w:proofErr w:type="spellStart"/>
      <w:r>
        <w:rPr>
          <w:sz w:val="40"/>
          <w:szCs w:val="40"/>
        </w:rPr>
        <w:t>flatness</w:t>
      </w:r>
      <w:proofErr w:type="spellEnd"/>
      <w:r w:rsidRPr="0063769A">
        <w:rPr>
          <w:sz w:val="40"/>
          <w:szCs w:val="40"/>
        </w:rPr>
        <w:t>.</w:t>
      </w:r>
    </w:p>
    <w:p w:rsidR="00CE0E3B" w:rsidP="00CE0E3B" w:rsidRDefault="00CE0E3B" w14:paraId="62039900" w14:textId="77777777"/>
    <w:p w:rsidR="00CE0E3B" w:rsidP="00CE0E3B" w:rsidRDefault="00CE0E3B" w14:paraId="3F11767B" w14:textId="77777777">
      <w:r>
        <w:t xml:space="preserve">L’évaluation de </w:t>
      </w:r>
      <w:proofErr w:type="spellStart"/>
      <w:r>
        <w:t>flatness</w:t>
      </w:r>
      <w:proofErr w:type="spellEnd"/>
      <w:r>
        <w:t xml:space="preserve"> se fait par rapport à une plane généré à partir des points CAD sélectionnés. </w:t>
      </w:r>
    </w:p>
    <w:p w:rsidR="00CE0E3B" w:rsidP="00CE0E3B" w:rsidRDefault="00CE0E3B" w14:paraId="1BFB3297" w14:textId="77777777">
      <w:r w:rsidRPr="00BB2573">
        <w:rPr>
          <w:b/>
          <w:bCs/>
        </w:rPr>
        <w:t>Remarque :</w:t>
      </w:r>
      <w:r>
        <w:t xml:space="preserve"> On a une élimination dans la sélection des vertex basés sur la direction de la normal pour ne pas sélectionner les faces sur les autres côtés du cube lorsqu’on fait une sélection.</w:t>
      </w:r>
    </w:p>
    <w:p w:rsidRPr="00714D29" w:rsidR="00CE0E3B" w:rsidP="00CE0E3B" w:rsidRDefault="00CE0E3B" w14:paraId="0ED07F89" w14:textId="77777777">
      <w:pPr>
        <w:rPr>
          <w:b/>
          <w:bCs/>
        </w:rPr>
      </w:pPr>
      <w:r w:rsidRPr="00714D29">
        <w:rPr>
          <w:b/>
          <w:bCs/>
        </w:rPr>
        <w:t xml:space="preserve">Pour chaque vertex du </w:t>
      </w:r>
      <w:proofErr w:type="spellStart"/>
      <w:r w:rsidRPr="00714D29">
        <w:rPr>
          <w:b/>
          <w:bCs/>
        </w:rPr>
        <w:t>Print</w:t>
      </w:r>
      <w:proofErr w:type="spellEnd"/>
      <w:r w:rsidRPr="00714D29">
        <w:rPr>
          <w:b/>
          <w:bCs/>
        </w:rPr>
        <w:t> :</w:t>
      </w:r>
    </w:p>
    <w:p w:rsidR="00CE0E3B" w:rsidP="00CE0E3B" w:rsidRDefault="00CE0E3B" w14:paraId="6FB9527B" w14:textId="77777777">
      <w:r>
        <w:t xml:space="preserve">On utilise la méthode Unity </w:t>
      </w:r>
      <w:proofErr w:type="spellStart"/>
      <w:r w:rsidRPr="005F3251">
        <w:rPr>
          <w:b/>
          <w:bCs/>
        </w:rPr>
        <w:t>Plane.GetDistanceToPoint</w:t>
      </w:r>
      <w:proofErr w:type="spellEnd"/>
      <w:r w:rsidRPr="005F3251">
        <w:rPr>
          <w:b/>
          <w:bCs/>
        </w:rPr>
        <w:t xml:space="preserve">() </w:t>
      </w:r>
      <w:r>
        <w:t xml:space="preserve">pour obtenir la distance entre le vertex du </w:t>
      </w:r>
      <w:proofErr w:type="spellStart"/>
      <w:r>
        <w:t>Print</w:t>
      </w:r>
      <w:proofErr w:type="spellEnd"/>
      <w:r>
        <w:t xml:space="preserve"> et cette Plane de référence (</w:t>
      </w:r>
      <w:r w:rsidRPr="00F15F30">
        <w:rPr>
          <w:b/>
          <w:bCs/>
        </w:rPr>
        <w:t>Remarque :</w:t>
      </w:r>
      <w:r>
        <w:t xml:space="preserve"> Cela revient essentiellement à faire une projection orthogonale du point sur le plan et de mesurer la distance de cette projection).</w:t>
      </w:r>
    </w:p>
    <w:p w:rsidR="00CE0E3B" w:rsidP="00CE0E3B" w:rsidRDefault="00CE0E3B" w14:paraId="339E1CDD" w14:textId="77777777">
      <w:r>
        <w:t xml:space="preserve">Ensuite on détermine le point avec la distance la plus grande et on réajuste toutes les distances en prenant ce </w:t>
      </w:r>
      <w:r w:rsidRPr="00D533AB">
        <w:rPr>
          <w:b/>
          <w:bCs/>
        </w:rPr>
        <w:t xml:space="preserve">point de </w:t>
      </w:r>
      <w:proofErr w:type="spellStart"/>
      <w:r w:rsidRPr="00D533AB">
        <w:rPr>
          <w:b/>
          <w:bCs/>
        </w:rPr>
        <w:t>maxDistance</w:t>
      </w:r>
      <w:proofErr w:type="spellEnd"/>
      <w:r w:rsidRPr="00D533AB">
        <w:rPr>
          <w:b/>
          <w:bCs/>
        </w:rPr>
        <w:t xml:space="preserve"> comme point 0.</w:t>
      </w:r>
      <w:r>
        <w:t xml:space="preserve"> </w:t>
      </w:r>
    </w:p>
    <w:p w:rsidR="00CE0E3B" w:rsidP="00CE0E3B" w:rsidRDefault="00CE0E3B" w14:paraId="53C61E94" w14:textId="77777777">
      <w:r>
        <w:t xml:space="preserve">Pour faire simple cela revient à faire une évaluation de </w:t>
      </w:r>
      <w:proofErr w:type="spellStart"/>
      <w:r>
        <w:t>flatness</w:t>
      </w:r>
      <w:proofErr w:type="spellEnd"/>
      <w:r>
        <w:t xml:space="preserve"> à partir du point le plus haut de la surface </w:t>
      </w:r>
      <w:proofErr w:type="spellStart"/>
      <w:r>
        <w:t>print</w:t>
      </w:r>
      <w:proofErr w:type="spellEnd"/>
      <w:r>
        <w:t xml:space="preserve"> en évaluation.</w:t>
      </w:r>
    </w:p>
    <w:p w:rsidR="00CE0E3B" w:rsidP="00CE0E3B" w:rsidRDefault="00CE0E3B" w14:paraId="728FFADD" w14:textId="77777777"/>
    <w:p w:rsidRPr="0063769A" w:rsidR="00CE0E3B" w:rsidP="00CE0E3B" w:rsidRDefault="00CE0E3B" w14:paraId="1897EE18" w14:textId="77777777">
      <w:pPr>
        <w:pStyle w:val="Titre"/>
        <w:rPr>
          <w:sz w:val="40"/>
          <w:szCs w:val="40"/>
        </w:rPr>
      </w:pPr>
      <w:r w:rsidRPr="0063769A">
        <w:rPr>
          <w:sz w:val="40"/>
          <w:szCs w:val="40"/>
        </w:rPr>
        <w:t>Explication de la méthodologie de Calcul pour l’évaluation de cylindricité.</w:t>
      </w:r>
    </w:p>
    <w:p w:rsidRPr="002A4157" w:rsidR="00CE0E3B" w:rsidP="00CE0E3B" w:rsidRDefault="00CE0E3B" w14:paraId="1795C14C" w14:textId="77777777">
      <w:r w:rsidRPr="002A4157">
        <w:t>On génère un axe à partir de</w:t>
      </w:r>
      <w:r>
        <w:t>s points CAD sélectionnés.</w:t>
      </w:r>
    </w:p>
    <w:p w:rsidR="00CE0E3B" w:rsidP="00CE0E3B" w:rsidRDefault="00CE0E3B" w14:paraId="67254B63" w14:textId="77777777">
      <w:r w:rsidRPr="001A467D">
        <w:rPr>
          <w:b/>
          <w:bCs/>
        </w:rPr>
        <w:t xml:space="preserve">Pour chaque point du cylindre </w:t>
      </w:r>
      <w:proofErr w:type="spellStart"/>
      <w:r w:rsidRPr="001A467D">
        <w:rPr>
          <w:b/>
          <w:bCs/>
        </w:rPr>
        <w:t>Print</w:t>
      </w:r>
      <w:proofErr w:type="spellEnd"/>
      <w:r w:rsidRPr="001A467D">
        <w:rPr>
          <w:b/>
          <w:bCs/>
        </w:rPr>
        <w:t> :</w:t>
      </w:r>
      <w:r>
        <w:t xml:space="preserve"> </w:t>
      </w:r>
    </w:p>
    <w:p w:rsidR="00CE0E3B" w:rsidP="00CE0E3B" w:rsidRDefault="00CE0E3B" w14:paraId="1CC9F972" w14:textId="77777777">
      <w:r>
        <w:t>On calcule la distance la plus courte entre ce point et l’axe de comparaison.</w:t>
      </w:r>
    </w:p>
    <w:p w:rsidR="00CE0E3B" w:rsidP="00CE0E3B" w:rsidRDefault="00CE0E3B" w14:paraId="0B735426" w14:textId="77777777">
      <w:r>
        <w:t>Puis on détermine la distance la plus grande parmi tous les vertex et on réajuste toutes les distances en prenant ce point de max Distance comme point 0.</w:t>
      </w:r>
    </w:p>
    <w:p w:rsidR="00CE0E3B" w:rsidP="00CE0E3B" w:rsidRDefault="00CE0E3B" w14:paraId="626FDF17" w14:textId="77777777"/>
    <w:p w:rsidRPr="009367DC" w:rsidR="00CE0E3B" w:rsidP="00CE0E3B" w:rsidRDefault="00CE0E3B" w14:paraId="78CE526A" w14:textId="77777777"/>
    <w:p w:rsidRPr="009367DC" w:rsidR="00CE0E3B" w:rsidP="00CE0E3B" w:rsidRDefault="00CE0E3B" w14:paraId="1E3C9D47" w14:textId="77777777"/>
    <w:p w:rsidR="00CE0E3B" w:rsidP="00CE0E3B" w:rsidRDefault="00CE0E3B" w14:paraId="166A6E82" w14:textId="77777777">
      <w:pPr>
        <w:pStyle w:val="Titre"/>
      </w:pPr>
      <w:r>
        <w:t>Le Threading : optimisation principale pour le bon fonctionnement en VR</w:t>
      </w:r>
    </w:p>
    <w:p w:rsidR="00CE0E3B" w:rsidP="00CE0E3B" w:rsidRDefault="00CE0E3B" w14:paraId="0C1E302B" w14:textId="683A7B84">
      <w:r>
        <w:t xml:space="preserve">Ce projet est unique dans la mesure </w:t>
      </w:r>
      <w:r w:rsidR="1BD3F931">
        <w:t>où</w:t>
      </w:r>
      <w:r>
        <w:t xml:space="preserve"> il y’a des très grandes phases de calculs facilement délimité.</w:t>
      </w:r>
    </w:p>
    <w:p w:rsidRPr="0035714A" w:rsidR="00CE0E3B" w:rsidP="00CE0E3B" w:rsidRDefault="00CE0E3B" w14:paraId="7D2AAB46" w14:textId="77777777">
      <w:pPr>
        <w:rPr>
          <w:b/>
          <w:bCs/>
        </w:rPr>
      </w:pPr>
      <w:r>
        <w:t>Pour l’optimisation la décision a été faite de r</w:t>
      </w:r>
      <w:r w:rsidRPr="003C43A1">
        <w:t>éorganis</w:t>
      </w:r>
      <w:r>
        <w:t>er</w:t>
      </w:r>
      <w:r w:rsidRPr="003C43A1">
        <w:t xml:space="preserve"> et stock</w:t>
      </w:r>
      <w:r>
        <w:t>er</w:t>
      </w:r>
      <w:r w:rsidRPr="003C43A1">
        <w:t xml:space="preserve"> des informations du code pour pouvoir </w:t>
      </w:r>
      <w:r w:rsidRPr="0035714A">
        <w:rPr>
          <w:b/>
          <w:bCs/>
        </w:rPr>
        <w:t>faire les calculs lourds mathématiquement sans faire appels à des éléments de scène.</w:t>
      </w:r>
    </w:p>
    <w:p w:rsidRPr="003C43A1" w:rsidR="00CE0E3B" w:rsidP="00CE0E3B" w:rsidRDefault="00CE0E3B" w14:paraId="68F98B79" w14:textId="77777777">
      <w:r>
        <w:t>Cela p</w:t>
      </w:r>
      <w:r w:rsidRPr="003C43A1">
        <w:t>ermet de sortir ces calculs lourds du Main Thread et de les mettre sur un thread qui tourne dans le background.</w:t>
      </w:r>
      <w:r>
        <w:t xml:space="preserve"> </w:t>
      </w:r>
      <w:proofErr w:type="gramStart"/>
      <w:r>
        <w:t xml:space="preserve">( </w:t>
      </w:r>
      <w:proofErr w:type="spellStart"/>
      <w:r w:rsidRPr="007C7A3E">
        <w:rPr>
          <w:b/>
          <w:bCs/>
        </w:rPr>
        <w:t>async</w:t>
      </w:r>
      <w:proofErr w:type="spellEnd"/>
      <w:proofErr w:type="gramEnd"/>
      <w:r w:rsidRPr="007C7A3E">
        <w:rPr>
          <w:b/>
          <w:bCs/>
        </w:rPr>
        <w:t xml:space="preserve">, </w:t>
      </w:r>
      <w:proofErr w:type="spellStart"/>
      <w:r w:rsidRPr="007C7A3E">
        <w:rPr>
          <w:b/>
          <w:bCs/>
        </w:rPr>
        <w:t>await</w:t>
      </w:r>
      <w:proofErr w:type="spellEnd"/>
      <w:r>
        <w:rPr>
          <w:b/>
          <w:bCs/>
        </w:rPr>
        <w:t xml:space="preserve">, </w:t>
      </w:r>
      <w:proofErr w:type="spellStart"/>
      <w:r>
        <w:rPr>
          <w:b/>
          <w:bCs/>
        </w:rPr>
        <w:t>task</w:t>
      </w:r>
      <w:proofErr w:type="spellEnd"/>
      <w:r>
        <w:t>)</w:t>
      </w:r>
    </w:p>
    <w:p w:rsidRPr="003C43A1" w:rsidR="00CE0E3B" w:rsidP="00CE0E3B" w:rsidRDefault="00CE0E3B" w14:paraId="4868824A" w14:textId="77777777">
      <w:pPr>
        <w:pStyle w:val="Titre"/>
      </w:pPr>
    </w:p>
    <w:p w:rsidR="00CE0E3B" w:rsidP="00CE0E3B" w:rsidRDefault="00CE0E3B" w14:paraId="6C5B28D9" w14:textId="3543BCC6">
      <w:pPr>
        <w:pStyle w:val="Titre"/>
      </w:pPr>
      <w:r w:rsidRPr="004325AE">
        <w:t xml:space="preserve">Documentation </w:t>
      </w:r>
      <w:r>
        <w:t xml:space="preserve">sur la mise en place de la scène </w:t>
      </w:r>
      <w:r w:rsidRPr="004325AE">
        <w:t>:</w:t>
      </w:r>
    </w:p>
    <w:p w:rsidR="00CE0E3B" w:rsidP="00CE0E3B" w:rsidRDefault="00CE0E3B" w14:paraId="003AF01E" w14:textId="77777777">
      <w:r>
        <w:t>Un grand nombre de scripts reposent sur la bonne hiérarchie et dénomination des objets dans la scène :</w:t>
      </w:r>
    </w:p>
    <w:p w:rsidR="00CE0E3B" w:rsidP="00CE0E3B" w:rsidRDefault="00CE0E3B" w14:paraId="701A55EF" w14:textId="77777777">
      <w:pPr>
        <w:tabs>
          <w:tab w:val="left" w:pos="7984"/>
        </w:tabs>
      </w:pPr>
      <w:r>
        <w:t xml:space="preserve">L’objet Cad doit porter le nom </w:t>
      </w:r>
      <w:r w:rsidRPr="00D732C0">
        <w:rPr>
          <w:b/>
          <w:bCs/>
        </w:rPr>
        <w:t>« CAD »</w:t>
      </w:r>
      <w:r>
        <w:t xml:space="preserve"> et appartenir au layer </w:t>
      </w:r>
      <w:r w:rsidRPr="00D732C0">
        <w:rPr>
          <w:b/>
          <w:bCs/>
        </w:rPr>
        <w:t>« </w:t>
      </w:r>
      <w:proofErr w:type="spellStart"/>
      <w:r w:rsidRPr="00D732C0">
        <w:rPr>
          <w:b/>
          <w:bCs/>
        </w:rPr>
        <w:t>CADModel</w:t>
      </w:r>
      <w:proofErr w:type="spellEnd"/>
      <w:r w:rsidRPr="00D732C0">
        <w:rPr>
          <w:b/>
          <w:bCs/>
        </w:rPr>
        <w:t> »</w:t>
      </w:r>
      <w:r>
        <w:rPr>
          <w:b/>
          <w:bCs/>
        </w:rPr>
        <w:t>.</w:t>
      </w:r>
    </w:p>
    <w:p w:rsidR="00CE0E3B" w:rsidP="00CE0E3B" w:rsidRDefault="00CE0E3B" w14:paraId="3D5FA404" w14:textId="0164716F">
      <w:pPr>
        <w:tabs>
          <w:tab w:val="left" w:pos="7984"/>
        </w:tabs>
      </w:pPr>
      <w:r>
        <w:t xml:space="preserve">L’objet Imprimée doit porter le nom </w:t>
      </w:r>
      <w:r w:rsidRPr="00D732C0">
        <w:rPr>
          <w:b/>
          <w:bCs/>
        </w:rPr>
        <w:t>« </w:t>
      </w:r>
      <w:proofErr w:type="spellStart"/>
      <w:r w:rsidRPr="00D732C0">
        <w:rPr>
          <w:b/>
          <w:bCs/>
        </w:rPr>
        <w:t>Print</w:t>
      </w:r>
      <w:proofErr w:type="spellEnd"/>
      <w:r w:rsidRPr="00D732C0">
        <w:rPr>
          <w:b/>
          <w:bCs/>
        </w:rPr>
        <w:t> »</w:t>
      </w:r>
      <w:r>
        <w:t xml:space="preserve"> et appartenir au layer </w:t>
      </w:r>
      <w:r w:rsidRPr="00D732C0">
        <w:rPr>
          <w:b/>
          <w:bCs/>
        </w:rPr>
        <w:t>« </w:t>
      </w:r>
      <w:proofErr w:type="spellStart"/>
      <w:r w:rsidRPr="00D732C0">
        <w:rPr>
          <w:b/>
          <w:bCs/>
        </w:rPr>
        <w:t>Print</w:t>
      </w:r>
      <w:proofErr w:type="spellEnd"/>
      <w:r w:rsidRPr="00D732C0">
        <w:rPr>
          <w:b/>
          <w:bCs/>
        </w:rPr>
        <w:t> ».</w:t>
      </w:r>
    </w:p>
    <w:p w:rsidR="00CE0E3B" w:rsidP="00CE0E3B" w:rsidRDefault="00CE0E3B" w14:paraId="19240ECA" w14:textId="25063AAC">
      <w:pPr>
        <w:tabs>
          <w:tab w:val="left" w:pos="7984"/>
        </w:tabs>
      </w:pPr>
      <w:r>
        <w:t xml:space="preserve">Ces deux objets doivent être </w:t>
      </w:r>
      <w:proofErr w:type="spellStart"/>
      <w:r>
        <w:t>scale</w:t>
      </w:r>
      <w:proofErr w:type="spellEnd"/>
      <w:r>
        <w:t xml:space="preserve"> pour que leurs tailles dans la scène correspondent à leur taille réelle.</w:t>
      </w:r>
    </w:p>
    <w:p w:rsidR="00CE0E3B" w:rsidP="00CE0E3B" w:rsidRDefault="00CE0E3B" w14:paraId="17580CFD" w14:textId="17CCD8E2">
      <w:pPr>
        <w:tabs>
          <w:tab w:val="left" w:pos="7984"/>
        </w:tabs>
      </w:pPr>
      <w:r>
        <w:t xml:space="preserve">Tout </w:t>
      </w:r>
      <w:proofErr w:type="spellStart"/>
      <w:r>
        <w:t>scale</w:t>
      </w:r>
      <w:proofErr w:type="spellEnd"/>
      <w:r>
        <w:t xml:space="preserve"> pour des raisons d’affichage doit prendre lieu sur leur parent, un </w:t>
      </w:r>
      <w:proofErr w:type="spellStart"/>
      <w:r>
        <w:t>empty</w:t>
      </w:r>
      <w:proofErr w:type="spellEnd"/>
      <w:r>
        <w:t xml:space="preserve"> qui porte le nom « </w:t>
      </w:r>
      <w:proofErr w:type="spellStart"/>
      <w:r>
        <w:t>ObjectScale</w:t>
      </w:r>
      <w:proofErr w:type="spellEnd"/>
      <w:r>
        <w:t xml:space="preserve"> » qui a une </w:t>
      </w:r>
      <w:proofErr w:type="spellStart"/>
      <w:r>
        <w:t>scale</w:t>
      </w:r>
      <w:proofErr w:type="spellEnd"/>
      <w:r>
        <w:t xml:space="preserve"> de 1 lorsque la taille de CAD et </w:t>
      </w:r>
      <w:proofErr w:type="spellStart"/>
      <w:r>
        <w:t>Print</w:t>
      </w:r>
      <w:proofErr w:type="spellEnd"/>
      <w:r>
        <w:t xml:space="preserve"> dans la scène correspondent à leurs tailles réelles. Cela nous permet d’utiliser le </w:t>
      </w:r>
      <w:proofErr w:type="spellStart"/>
      <w:r>
        <w:t>scale</w:t>
      </w:r>
      <w:proofErr w:type="spellEnd"/>
      <w:r>
        <w:t xml:space="preserve"> de </w:t>
      </w:r>
      <w:proofErr w:type="spellStart"/>
      <w:r>
        <w:t>ObjectScale</w:t>
      </w:r>
      <w:proofErr w:type="spellEnd"/>
      <w:r>
        <w:t xml:space="preserve"> pour remettre à l’échelle les calculs de distances dans la scène</w:t>
      </w:r>
    </w:p>
    <w:p w:rsidRPr="00667BC4" w:rsidR="00CE0E3B" w:rsidP="00CE0E3B" w:rsidRDefault="00CE0E3B" w14:paraId="27F702D4" w14:textId="77777777"/>
    <w:p w:rsidR="0062293F" w:rsidP="002F06B4" w:rsidRDefault="0062293F" w14:paraId="4C3E7BF5" w14:textId="30680DF8"/>
    <w:p w:rsidR="0062293F" w:rsidP="0062293F" w:rsidRDefault="0062293F" w14:paraId="063307F3" w14:textId="08BCE705">
      <w:pPr>
        <w:pStyle w:val="Titre2"/>
      </w:pPr>
      <w:bookmarkStart w:name="_Toc221287413" w:id="17"/>
      <w:r>
        <w:t>5.3 Développement UX</w:t>
      </w:r>
      <w:bookmarkEnd w:id="17"/>
      <w:r>
        <w:t xml:space="preserve"> </w:t>
      </w:r>
    </w:p>
    <w:p w:rsidR="001A0FB9" w:rsidP="001A0FB9" w:rsidRDefault="002C1978" w14:paraId="68D57799" w14:textId="3DB8C877">
      <w:pPr>
        <w:pStyle w:val="Titre3"/>
      </w:pPr>
      <w:r>
        <w:t>Inspirations et objectifs</w:t>
      </w:r>
      <w:r w:rsidR="001A0FB9">
        <w:t> </w:t>
      </w:r>
    </w:p>
    <w:p w:rsidR="007325C2" w:rsidP="007325C2" w:rsidRDefault="001B5F70" w14:paraId="4EE97648" w14:textId="16F35F4F">
      <w:r>
        <w:t>Inspiré par des logiciels de travail tels que Blender ou Unity, nous souhaitons une interface modulaire et customisable pour l’utilisateur</w:t>
      </w:r>
      <w:r w:rsidR="00D8294C">
        <w:t xml:space="preserve">, pour qu’il puisse </w:t>
      </w:r>
      <w:r w:rsidR="00A33892">
        <w:t>avoir une interface minimaliste, ou complexe à son choix.</w:t>
      </w:r>
      <w:r w:rsidR="00C72F7C">
        <w:t xml:space="preserve"> Nous voulions aussi </w:t>
      </w:r>
      <w:r w:rsidR="00CC172A">
        <w:t>une fonctionnalité de comparaison scalable pour pouvoir comparer</w:t>
      </w:r>
      <w:r w:rsidR="00717841">
        <w:t xml:space="preserve"> autant d’objets que l’utilisateur souhaite, qu’ils soient Scan ou Cad</w:t>
      </w:r>
      <w:r w:rsidR="00252D5C">
        <w:t xml:space="preserve">, une idée rapidement mise de cotée due à sa </w:t>
      </w:r>
      <w:proofErr w:type="spellStart"/>
      <w:r w:rsidR="00252D5C">
        <w:t>complexitée</w:t>
      </w:r>
      <w:proofErr w:type="spellEnd"/>
      <w:r w:rsidR="00252D5C">
        <w:t>.</w:t>
      </w:r>
    </w:p>
    <w:p w:rsidR="00484D1E" w:rsidP="007325C2" w:rsidRDefault="00D9518D" w14:paraId="7A6DE77E" w14:textId="3DDA82DD">
      <w:r>
        <w:t xml:space="preserve">Les </w:t>
      </w:r>
      <w:r w:rsidR="00627774">
        <w:t xml:space="preserve">sections de l’UI </w:t>
      </w:r>
      <w:r w:rsidR="00EC288D">
        <w:t>consisteront</w:t>
      </w:r>
      <w:r w:rsidR="00627F05">
        <w:t xml:space="preserve"> de</w:t>
      </w:r>
      <w:r w:rsidR="00627774">
        <w:t> : une section de manipulation d’objets</w:t>
      </w:r>
      <w:r w:rsidR="000C6351">
        <w:t>, une section de sélection de fichier, une section</w:t>
      </w:r>
      <w:r w:rsidR="0075083E">
        <w:t xml:space="preserve"> de légende qui indiquerai la signification des couleurs</w:t>
      </w:r>
      <w:r w:rsidR="008B1C4F">
        <w:t xml:space="preserve"> de comparaison, une section pour sélectionner les </w:t>
      </w:r>
      <w:r w:rsidR="003B5C9D">
        <w:t xml:space="preserve">différents </w:t>
      </w:r>
      <w:r w:rsidR="008B1C4F">
        <w:t>outils</w:t>
      </w:r>
      <w:r w:rsidR="003B5C9D">
        <w:t xml:space="preserve"> et une section </w:t>
      </w:r>
      <w:r w:rsidR="00322676">
        <w:t xml:space="preserve">pour </w:t>
      </w:r>
      <w:r w:rsidR="00584103">
        <w:t>changer les objets individuels.</w:t>
      </w:r>
    </w:p>
    <w:p w:rsidR="00111B18" w:rsidP="007325C2" w:rsidRDefault="00A132D9" w14:paraId="69A944E2" w14:textId="57038A2B">
      <w:r>
        <w:t xml:space="preserve">Pour créer une interface aussi customisable, il aurait fallu donner la possibilité de fermer des </w:t>
      </w:r>
      <w:r w:rsidR="00F96D29">
        <w:t>fenêtres</w:t>
      </w:r>
      <w:r w:rsidR="000F5A4A">
        <w:t xml:space="preserve">, de réorganiser l’intérieur des </w:t>
      </w:r>
      <w:r w:rsidR="00627F05">
        <w:t>fenêtres</w:t>
      </w:r>
      <w:r w:rsidR="00F96D29">
        <w:t xml:space="preserve">, et créer un menu permanent </w:t>
      </w:r>
      <w:r w:rsidR="001735C4">
        <w:t xml:space="preserve">attaché </w:t>
      </w:r>
      <w:proofErr w:type="spellStart"/>
      <w:r w:rsidR="001735C4">
        <w:t>a</w:t>
      </w:r>
      <w:proofErr w:type="spellEnd"/>
      <w:r w:rsidR="001735C4">
        <w:t xml:space="preserve"> un endroit fixe et accessible dans la scène virtuelle qui </w:t>
      </w:r>
      <w:r w:rsidR="00295931">
        <w:t xml:space="preserve">servirait </w:t>
      </w:r>
      <w:r w:rsidR="00073BE4">
        <w:t>à</w:t>
      </w:r>
      <w:r w:rsidR="00295931">
        <w:t xml:space="preserve"> ouvrir ces </w:t>
      </w:r>
      <w:r w:rsidR="00295931">
        <w:t xml:space="preserve">fenêtres. </w:t>
      </w:r>
      <w:r w:rsidR="00093AA8">
        <w:t>Mais dû à la restriction de temps</w:t>
      </w:r>
      <w:r w:rsidR="00750939">
        <w:t>, nous nous sommes décidés sur 3 fenêtres</w:t>
      </w:r>
      <w:r w:rsidR="00493036">
        <w:t xml:space="preserve"> organisées avec toutes ces sections</w:t>
      </w:r>
      <w:r w:rsidR="00CD4344">
        <w:t xml:space="preserve"> </w:t>
      </w:r>
      <w:r w:rsidR="00295931">
        <w:t xml:space="preserve">non fermables </w:t>
      </w:r>
      <w:r w:rsidR="00CD4344">
        <w:t>que l’utilisateur peut déplacer.</w:t>
      </w:r>
    </w:p>
    <w:p w:rsidR="008E6DE0" w:rsidP="007325C2" w:rsidRDefault="008E6DE0" w14:paraId="2823AD1B" w14:textId="1761CBB1"/>
    <w:p w:rsidR="00B90A72" w:rsidP="00B90A72" w:rsidRDefault="00B90A72" w14:paraId="683C6C8C" w14:textId="60E22FD2">
      <w:pPr>
        <w:pStyle w:val="Titre3"/>
      </w:pPr>
      <w:r>
        <w:t>Conception</w:t>
      </w:r>
    </w:p>
    <w:p w:rsidR="003D4096" w:rsidP="00B90A72" w:rsidRDefault="00EA3FA9" w14:paraId="3C5CA320" w14:textId="1134B4CA">
      <w:r>
        <w:t xml:space="preserve">Après la création d’un </w:t>
      </w:r>
      <w:proofErr w:type="spellStart"/>
      <w:r>
        <w:t>mock</w:t>
      </w:r>
      <w:proofErr w:type="spellEnd"/>
      <w:r>
        <w:t xml:space="preserve">-up sur </w:t>
      </w:r>
      <w:r w:rsidR="003C7BEB">
        <w:t xml:space="preserve">Maya, nous avons </w:t>
      </w:r>
      <w:r w:rsidR="009417F9">
        <w:t>créé</w:t>
      </w:r>
      <w:r w:rsidR="003C7BEB">
        <w:t xml:space="preserve"> l’</w:t>
      </w:r>
      <w:r w:rsidR="009417F9">
        <w:t>esthétique</w:t>
      </w:r>
      <w:r w:rsidR="003C7BEB">
        <w:t xml:space="preserve"> de l’interface</w:t>
      </w:r>
      <w:r w:rsidR="00E53A4E">
        <w:t xml:space="preserve"> sur </w:t>
      </w:r>
      <w:proofErr w:type="spellStart"/>
      <w:r w:rsidR="00E53A4E">
        <w:t>Figma</w:t>
      </w:r>
      <w:proofErr w:type="spellEnd"/>
      <w:r w:rsidR="00836142">
        <w:t xml:space="preserve"> en s’inspirant du </w:t>
      </w:r>
      <w:proofErr w:type="spellStart"/>
      <w:r w:rsidR="00836142">
        <w:t>mock</w:t>
      </w:r>
      <w:proofErr w:type="spellEnd"/>
      <w:r w:rsidR="00836142">
        <w:t xml:space="preserve">-up, </w:t>
      </w:r>
      <w:r w:rsidR="00A75A85">
        <w:t>des</w:t>
      </w:r>
      <w:r w:rsidR="00EB4C08">
        <w:t xml:space="preserve"> logiciels mentionnés précédemment</w:t>
      </w:r>
      <w:r w:rsidR="00A75A85">
        <w:t>, ainsi qu</w:t>
      </w:r>
      <w:r w:rsidR="00944636">
        <w:t xml:space="preserve">’a des UI de réalité virtuelle existant </w:t>
      </w:r>
      <w:r w:rsidR="00493A88">
        <w:t>déjà tel que celui du Meta Quest 3.</w:t>
      </w:r>
    </w:p>
    <w:p w:rsidR="003D4096" w:rsidP="00B90A72" w:rsidRDefault="003D4096" w14:paraId="6081F769" w14:textId="77777777"/>
    <w:p w:rsidR="003D4096" w:rsidP="00B90A72" w:rsidRDefault="003D4096" w14:paraId="2445C24F" w14:textId="6866F80D">
      <w:r w:rsidRPr="00173EA6">
        <w:rPr>
          <w:noProof/>
        </w:rPr>
        <w:drawing>
          <wp:anchor distT="0" distB="0" distL="114300" distR="114300" simplePos="0" relativeHeight="251658242" behindDoc="1" locked="0" layoutInCell="1" allowOverlap="1" wp14:anchorId="0810E53F" wp14:editId="1532E6E2">
            <wp:simplePos x="0" y="0"/>
            <wp:positionH relativeFrom="column">
              <wp:posOffset>2453640</wp:posOffset>
            </wp:positionH>
            <wp:positionV relativeFrom="paragraph">
              <wp:posOffset>-102782</wp:posOffset>
            </wp:positionV>
            <wp:extent cx="3315335" cy="1666875"/>
            <wp:effectExtent l="0" t="0" r="0" b="9525"/>
            <wp:wrapNone/>
            <wp:docPr id="11" name="Image 10" descr="Une image contenant texte, capture d’écran, Appareils électroniques, conception&#10;&#10;Le contenu généré par l’IA peut être incorrect.">
              <a:extLst xmlns:a="http://schemas.openxmlformats.org/drawingml/2006/main">
                <a:ext uri="{FF2B5EF4-FFF2-40B4-BE49-F238E27FC236}">
                  <a16:creationId xmlns:a16="http://schemas.microsoft.com/office/drawing/2014/main" id="{D22B2156-3EA5-71BC-BD57-6CAEDB5214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Une image contenant texte, capture d’écran, Appareils électroniques, conception&#10;&#10;Le contenu généré par l’IA peut être incorrect.">
                      <a:extLst>
                        <a:ext uri="{FF2B5EF4-FFF2-40B4-BE49-F238E27FC236}">
                          <a16:creationId xmlns:a16="http://schemas.microsoft.com/office/drawing/2014/main" id="{D22B2156-3EA5-71BC-BD57-6CAEDB5214F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5335" cy="1666875"/>
                    </a:xfrm>
                    <a:prstGeom prst="rect">
                      <a:avLst/>
                    </a:prstGeom>
                  </pic:spPr>
                </pic:pic>
              </a:graphicData>
            </a:graphic>
            <wp14:sizeRelH relativeFrom="margin">
              <wp14:pctWidth>0</wp14:pctWidth>
            </wp14:sizeRelH>
            <wp14:sizeRelV relativeFrom="margin">
              <wp14:pctHeight>0</wp14:pctHeight>
            </wp14:sizeRelV>
          </wp:anchor>
        </w:drawing>
      </w:r>
      <w:r w:rsidRPr="00636D02">
        <w:rPr>
          <w:noProof/>
        </w:rPr>
        <w:drawing>
          <wp:anchor distT="0" distB="0" distL="114300" distR="114300" simplePos="0" relativeHeight="251658243" behindDoc="1" locked="0" layoutInCell="1" allowOverlap="1" wp14:anchorId="3902A834" wp14:editId="30C2CEC0">
            <wp:simplePos x="0" y="0"/>
            <wp:positionH relativeFrom="column">
              <wp:posOffset>3810</wp:posOffset>
            </wp:positionH>
            <wp:positionV relativeFrom="paragraph">
              <wp:posOffset>-124722</wp:posOffset>
            </wp:positionV>
            <wp:extent cx="2446020" cy="1681480"/>
            <wp:effectExtent l="0" t="0" r="0" b="0"/>
            <wp:wrapNone/>
            <wp:docPr id="7" name="Picture 10" descr="Une image contenant texte, Appareils électroniques, capture d’écran&#10;&#10;Le contenu généré par l’IA peut être incorrect.">
              <a:extLst xmlns:a="http://schemas.openxmlformats.org/drawingml/2006/main">
                <a:ext uri="{FF2B5EF4-FFF2-40B4-BE49-F238E27FC236}">
                  <a16:creationId xmlns:a16="http://schemas.microsoft.com/office/drawing/2014/main" id="{6F1EDB64-0CF5-D8FB-E022-E672E632F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Une image contenant texte, Appareils électroniques, capture d’écran&#10;&#10;Le contenu généré par l’IA peut être incorrect.">
                      <a:extLst>
                        <a:ext uri="{FF2B5EF4-FFF2-40B4-BE49-F238E27FC236}">
                          <a16:creationId xmlns:a16="http://schemas.microsoft.com/office/drawing/2014/main" id="{6F1EDB64-0CF5-D8FB-E022-E672E632F037}"/>
                        </a:ext>
                      </a:extLst>
                    </pic:cNvPr>
                    <pic:cNvPicPr>
                      <a:picLocks noChangeAspect="1"/>
                    </pic:cNvPicPr>
                  </pic:nvPicPr>
                  <pic:blipFill rotWithShape="1">
                    <a:blip r:embed="rId15">
                      <a:extLst>
                        <a:ext uri="{28A0092B-C50C-407E-A947-70E740481C1C}">
                          <a14:useLocalDpi xmlns:a14="http://schemas.microsoft.com/office/drawing/2010/main" val="0"/>
                        </a:ext>
                      </a:extLst>
                    </a:blip>
                    <a:srcRect l="39345" t="10325" r="17956" b="38168"/>
                    <a:stretch>
                      <a:fillRect/>
                    </a:stretch>
                  </pic:blipFill>
                  <pic:spPr bwMode="auto">
                    <a:xfrm>
                      <a:off x="0" y="0"/>
                      <a:ext cx="2446020" cy="168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D4096" w:rsidP="00B90A72" w:rsidRDefault="003D4096" w14:paraId="54169A60" w14:textId="7D2CB786"/>
    <w:p w:rsidR="003D4096" w:rsidP="00B90A72" w:rsidRDefault="003D4096" w14:paraId="3A096C51" w14:textId="66DA8681"/>
    <w:p w:rsidR="003D4096" w:rsidP="00B90A72" w:rsidRDefault="003D4096" w14:paraId="4148497B" w14:textId="3CA24254"/>
    <w:p w:rsidRPr="00856CF8" w:rsidR="00A56535" w:rsidP="00B90A72" w:rsidRDefault="00A56535" w14:paraId="218F9685" w14:textId="79210538"/>
    <w:tbl>
      <w:tblPr>
        <w:tblStyle w:val="Grilledutableau"/>
        <w:tblpPr w:leftFromText="141" w:rightFromText="141" w:vertAnchor="text" w:horzAnchor="margin" w:tblpY="25"/>
        <w:tblW w:w="0" w:type="auto"/>
        <w:tblLook w:val="04A0" w:firstRow="1" w:lastRow="0" w:firstColumn="1" w:lastColumn="0" w:noHBand="0" w:noVBand="1"/>
      </w:tblPr>
      <w:tblGrid>
        <w:gridCol w:w="4531"/>
        <w:gridCol w:w="4531"/>
      </w:tblGrid>
      <w:tr w:rsidRPr="00856CF8" w:rsidR="006C6CED" w:rsidTr="00877161" w14:paraId="4C3F0308" w14:textId="77777777">
        <w:tc>
          <w:tcPr>
            <w:tcW w:w="4531" w:type="dxa"/>
            <w:tcBorders>
              <w:top w:val="nil"/>
              <w:left w:val="nil"/>
              <w:bottom w:val="nil"/>
              <w:right w:val="nil"/>
            </w:tcBorders>
          </w:tcPr>
          <w:p w:rsidRPr="00856CF8" w:rsidR="00877161" w:rsidP="00877161" w:rsidRDefault="00877161" w14:paraId="7EF93162" w14:textId="318CBE83">
            <w:pPr>
              <w:rPr>
                <w:sz w:val="20"/>
                <w:szCs w:val="20"/>
                <w:lang w:val="en-US"/>
              </w:rPr>
            </w:pPr>
            <w:r w:rsidRPr="00856CF8">
              <w:rPr>
                <w:sz w:val="20"/>
                <w:szCs w:val="20"/>
                <w:lang w:val="en-US"/>
              </w:rPr>
              <w:t>Mock-up 3D sur M</w:t>
            </w:r>
            <w:r>
              <w:rPr>
                <w:sz w:val="20"/>
                <w:szCs w:val="20"/>
                <w:lang w:val="en-US"/>
              </w:rPr>
              <w:t>aya</w:t>
            </w:r>
          </w:p>
        </w:tc>
        <w:tc>
          <w:tcPr>
            <w:tcW w:w="4531" w:type="dxa"/>
            <w:tcBorders>
              <w:top w:val="nil"/>
              <w:left w:val="nil"/>
              <w:bottom w:val="nil"/>
              <w:right w:val="nil"/>
            </w:tcBorders>
          </w:tcPr>
          <w:p w:rsidRPr="00856CF8" w:rsidR="00877161" w:rsidP="00877161" w:rsidRDefault="00877161" w14:paraId="38E88B91" w14:textId="55B3E43B">
            <w:pPr>
              <w:jc w:val="right"/>
              <w:rPr>
                <w:sz w:val="20"/>
                <w:szCs w:val="20"/>
                <w:lang w:val="en-US"/>
              </w:rPr>
            </w:pPr>
            <w:r>
              <w:rPr>
                <w:sz w:val="20"/>
                <w:szCs w:val="20"/>
                <w:lang w:val="en-US"/>
              </w:rPr>
              <w:t>Mock-up 2D sur Figma</w:t>
            </w:r>
          </w:p>
        </w:tc>
      </w:tr>
    </w:tbl>
    <w:p w:rsidR="003D4096" w:rsidP="00B90A72" w:rsidRDefault="003D4096" w14:paraId="2839B44C" w14:textId="538811DC"/>
    <w:p w:rsidR="004F1AA0" w:rsidP="00B90A72" w:rsidRDefault="00A56535" w14:paraId="7486C744" w14:textId="0FC59A01">
      <w:pPr>
        <w:rPr>
          <w:noProof/>
        </w:rPr>
      </w:pPr>
      <w:r>
        <w:t>S</w:t>
      </w:r>
      <w:r w:rsidR="00D86B6B">
        <w:t>ur un projet Unity séparé d</w:t>
      </w:r>
      <w:r w:rsidR="0081072C">
        <w:t xml:space="preserve">u projet principal, </w:t>
      </w:r>
      <w:r w:rsidR="00B96F96">
        <w:t>nous avons testé</w:t>
      </w:r>
      <w:r w:rsidR="00EC453D">
        <w:t xml:space="preserve"> l’implémentation des fonctionnalités de l’UI</w:t>
      </w:r>
      <w:r w:rsidR="00726B6A">
        <w:t xml:space="preserve"> avec l’opacité des objets, et </w:t>
      </w:r>
      <w:r w:rsidR="00BF11DD">
        <w:t xml:space="preserve">la sélection de </w:t>
      </w:r>
      <w:r w:rsidR="00F748A3">
        <w:t>leurs couleurs</w:t>
      </w:r>
      <w:r w:rsidR="00BF11DD">
        <w:t>.</w:t>
      </w:r>
      <w:r w:rsidR="00C006F2">
        <w:t xml:space="preserve"> C’est ici que nous avons découverts l’une des limitations des </w:t>
      </w:r>
      <w:r w:rsidR="00C379B3">
        <w:t>moteurs de rendu en temps réel</w:t>
      </w:r>
      <w:r w:rsidR="0051142B">
        <w:t>, car deux objets qui sont en collision ne peuvent pas être proprement rendus tous deux transparents</w:t>
      </w:r>
      <w:r w:rsidR="006D797D">
        <w:t xml:space="preserve"> simultanément</w:t>
      </w:r>
      <w:r w:rsidR="00F748A3">
        <w:t>.</w:t>
      </w:r>
      <w:r w:rsidRPr="006826FA" w:rsidR="006826FA">
        <w:rPr>
          <w:noProof/>
        </w:rPr>
        <w:t xml:space="preserve"> </w:t>
      </w:r>
    </w:p>
    <w:p w:rsidR="00B31E5B" w:rsidP="00B90A72" w:rsidRDefault="00AF00D6" w14:paraId="7A55948B" w14:textId="060337B8">
      <w:r w:rsidRPr="006826FA">
        <w:rPr>
          <w:noProof/>
        </w:rPr>
        <w:drawing>
          <wp:anchor distT="0" distB="0" distL="114300" distR="114300" simplePos="0" relativeHeight="251658245" behindDoc="1" locked="0" layoutInCell="1" allowOverlap="1" wp14:anchorId="27DD1983" wp14:editId="1FF112C0">
            <wp:simplePos x="0" y="0"/>
            <wp:positionH relativeFrom="column">
              <wp:posOffset>1946910</wp:posOffset>
            </wp:positionH>
            <wp:positionV relativeFrom="paragraph">
              <wp:posOffset>179070</wp:posOffset>
            </wp:positionV>
            <wp:extent cx="1933575" cy="1408430"/>
            <wp:effectExtent l="0" t="0" r="0" b="1270"/>
            <wp:wrapNone/>
            <wp:docPr id="4202186" name="Image 10" descr="Une image contenant capture d’écran, conception&#10;&#10;Le contenu généré par l’IA peut être incorrect.">
              <a:extLst xmlns:a="http://schemas.openxmlformats.org/drawingml/2006/main">
                <a:ext uri="{FF2B5EF4-FFF2-40B4-BE49-F238E27FC236}">
                  <a16:creationId xmlns:a16="http://schemas.microsoft.com/office/drawing/2014/main" id="{13FA219D-CD34-494D-A847-2F937BBA2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Une image contenant capture d’écran, conception&#10;&#10;Le contenu généré par l’IA peut être incorrect.">
                      <a:extLst>
                        <a:ext uri="{FF2B5EF4-FFF2-40B4-BE49-F238E27FC236}">
                          <a16:creationId xmlns:a16="http://schemas.microsoft.com/office/drawing/2014/main" id="{13FA219D-CD34-494D-A847-2F937BBA23ED}"/>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33575" cy="1408430"/>
                    </a:xfrm>
                    <a:prstGeom prst="rect">
                      <a:avLst/>
                    </a:prstGeom>
                  </pic:spPr>
                </pic:pic>
              </a:graphicData>
            </a:graphic>
            <wp14:sizeRelH relativeFrom="margin">
              <wp14:pctWidth>0</wp14:pctWidth>
            </wp14:sizeRelH>
            <wp14:sizeRelV relativeFrom="margin">
              <wp14:pctHeight>0</wp14:pctHeight>
            </wp14:sizeRelV>
          </wp:anchor>
        </w:drawing>
      </w:r>
      <w:r w:rsidRPr="00B31E5B">
        <w:rPr>
          <w:noProof/>
        </w:rPr>
        <w:drawing>
          <wp:anchor distT="0" distB="0" distL="114300" distR="114300" simplePos="0" relativeHeight="251658244" behindDoc="1" locked="0" layoutInCell="1" allowOverlap="1" wp14:anchorId="322F7EAB" wp14:editId="7E691907">
            <wp:simplePos x="0" y="0"/>
            <wp:positionH relativeFrom="column">
              <wp:posOffset>3810</wp:posOffset>
            </wp:positionH>
            <wp:positionV relativeFrom="paragraph">
              <wp:posOffset>179070</wp:posOffset>
            </wp:positionV>
            <wp:extent cx="1979930" cy="1408430"/>
            <wp:effectExtent l="0" t="0" r="1270" b="1270"/>
            <wp:wrapNone/>
            <wp:docPr id="12" name="Image 11" descr="Une image contenant capture d’écran, conception, pixel&#10;&#10;Le contenu généré par l’IA peut être incorrect.">
              <a:extLst xmlns:a="http://schemas.openxmlformats.org/drawingml/2006/main">
                <a:ext uri="{FF2B5EF4-FFF2-40B4-BE49-F238E27FC236}">
                  <a16:creationId xmlns:a16="http://schemas.microsoft.com/office/drawing/2014/main" id="{B7E2F851-D070-A620-95CA-B7C7D417C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descr="Une image contenant capture d’écran, conception, pixel&#10;&#10;Le contenu généré par l’IA peut être incorrect.">
                      <a:extLst>
                        <a:ext uri="{FF2B5EF4-FFF2-40B4-BE49-F238E27FC236}">
                          <a16:creationId xmlns:a16="http://schemas.microsoft.com/office/drawing/2014/main" id="{B7E2F851-D070-A620-95CA-B7C7D417CA7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9930" cy="1408430"/>
                    </a:xfrm>
                    <a:prstGeom prst="rect">
                      <a:avLst/>
                    </a:prstGeom>
                  </pic:spPr>
                </pic:pic>
              </a:graphicData>
            </a:graphic>
            <wp14:sizeRelH relativeFrom="margin">
              <wp14:pctWidth>0</wp14:pctWidth>
            </wp14:sizeRelH>
            <wp14:sizeRelV relativeFrom="margin">
              <wp14:pctHeight>0</wp14:pctHeight>
            </wp14:sizeRelV>
          </wp:anchor>
        </w:drawing>
      </w:r>
      <w:r w:rsidRPr="006826FA">
        <w:rPr>
          <w:noProof/>
        </w:rPr>
        <w:drawing>
          <wp:anchor distT="0" distB="0" distL="114300" distR="114300" simplePos="0" relativeHeight="251658246" behindDoc="1" locked="0" layoutInCell="1" allowOverlap="1" wp14:anchorId="656217CA" wp14:editId="7BA76C85">
            <wp:simplePos x="0" y="0"/>
            <wp:positionH relativeFrom="column">
              <wp:posOffset>3882390</wp:posOffset>
            </wp:positionH>
            <wp:positionV relativeFrom="paragraph">
              <wp:posOffset>179311</wp:posOffset>
            </wp:positionV>
            <wp:extent cx="1885863" cy="1408430"/>
            <wp:effectExtent l="0" t="0" r="635" b="1270"/>
            <wp:wrapNone/>
            <wp:docPr id="14" name="Image 13" descr="Une image contenant capture d’écran, conception&#10;&#10;Le contenu généré par l’IA peut être incorrect.">
              <a:extLst xmlns:a="http://schemas.openxmlformats.org/drawingml/2006/main">
                <a:ext uri="{FF2B5EF4-FFF2-40B4-BE49-F238E27FC236}">
                  <a16:creationId xmlns:a16="http://schemas.microsoft.com/office/drawing/2014/main" id="{F7D6ACA9-0F8B-C84F-659D-394C887F8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descr="Une image contenant capture d’écran, conception&#10;&#10;Le contenu généré par l’IA peut être incorrect.">
                      <a:extLst>
                        <a:ext uri="{FF2B5EF4-FFF2-40B4-BE49-F238E27FC236}">
                          <a16:creationId xmlns:a16="http://schemas.microsoft.com/office/drawing/2014/main" id="{F7D6ACA9-0F8B-C84F-659D-394C887F8EEE}"/>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885863" cy="1408430"/>
                    </a:xfrm>
                    <a:prstGeom prst="rect">
                      <a:avLst/>
                    </a:prstGeom>
                  </pic:spPr>
                </pic:pic>
              </a:graphicData>
            </a:graphic>
            <wp14:sizeRelH relativeFrom="margin">
              <wp14:pctWidth>0</wp14:pctWidth>
            </wp14:sizeRelH>
            <wp14:sizeRelV relativeFrom="margin">
              <wp14:pctHeight>0</wp14:pctHeight>
            </wp14:sizeRelV>
          </wp:anchor>
        </w:drawing>
      </w:r>
    </w:p>
    <w:p w:rsidR="00B31E5B" w:rsidP="00B90A72" w:rsidRDefault="00B31E5B" w14:paraId="23369E96" w14:textId="11D68FE9"/>
    <w:p w:rsidR="004F1AA0" w:rsidP="00B90A72" w:rsidRDefault="004F1AA0" w14:paraId="313BF9C5" w14:textId="0FA17918"/>
    <w:p w:rsidR="004F1AA0" w:rsidP="00B90A72" w:rsidRDefault="004F1AA0" w14:paraId="79A8E9E6" w14:textId="77777777"/>
    <w:p w:rsidR="004F1AA0" w:rsidP="00B90A72" w:rsidRDefault="004F1AA0" w14:paraId="15FB6424" w14:textId="2F3BDEA0"/>
    <w:tbl>
      <w:tblPr>
        <w:tblStyle w:val="Grilledutableau"/>
        <w:tblpPr w:leftFromText="141" w:rightFromText="141" w:vertAnchor="text" w:horzAnchor="margin" w:tblpY="25"/>
        <w:tblW w:w="0" w:type="auto"/>
        <w:tblLook w:val="04A0" w:firstRow="1" w:lastRow="0" w:firstColumn="1" w:lastColumn="0" w:noHBand="0" w:noVBand="1"/>
      </w:tblPr>
      <w:tblGrid>
        <w:gridCol w:w="3091"/>
        <w:gridCol w:w="2889"/>
        <w:gridCol w:w="3092"/>
      </w:tblGrid>
      <w:tr w:rsidRPr="004F1AA0" w:rsidR="004F1AA0" w:rsidTr="004F1AA0" w14:paraId="0D3A2250" w14:textId="77777777">
        <w:tc>
          <w:tcPr>
            <w:tcW w:w="3091" w:type="dxa"/>
            <w:tcBorders>
              <w:top w:val="nil"/>
              <w:left w:val="nil"/>
              <w:bottom w:val="nil"/>
              <w:right w:val="nil"/>
            </w:tcBorders>
          </w:tcPr>
          <w:p w:rsidRPr="0074205C" w:rsidR="004F1AA0" w:rsidRDefault="0074205C" w14:paraId="058A9876" w14:textId="5996F2C7">
            <w:pPr>
              <w:rPr>
                <w:sz w:val="20"/>
                <w:szCs w:val="20"/>
              </w:rPr>
            </w:pPr>
            <w:r w:rsidRPr="0074205C">
              <w:rPr>
                <w:sz w:val="20"/>
                <w:szCs w:val="20"/>
              </w:rPr>
              <w:t xml:space="preserve">Première UI sur une </w:t>
            </w:r>
            <w:r w:rsidRPr="0074205C" w:rsidR="00AF00D6">
              <w:rPr>
                <w:sz w:val="20"/>
                <w:szCs w:val="20"/>
              </w:rPr>
              <w:t>scène</w:t>
            </w:r>
            <w:r w:rsidRPr="0074205C">
              <w:rPr>
                <w:sz w:val="20"/>
                <w:szCs w:val="20"/>
              </w:rPr>
              <w:t xml:space="preserve"> </w:t>
            </w:r>
            <w:r>
              <w:rPr>
                <w:sz w:val="20"/>
                <w:szCs w:val="20"/>
              </w:rPr>
              <w:t>séparée</w:t>
            </w:r>
          </w:p>
        </w:tc>
        <w:tc>
          <w:tcPr>
            <w:tcW w:w="2889" w:type="dxa"/>
            <w:tcBorders>
              <w:top w:val="nil"/>
              <w:left w:val="nil"/>
              <w:bottom w:val="nil"/>
              <w:right w:val="nil"/>
            </w:tcBorders>
          </w:tcPr>
          <w:p w:rsidRPr="004F1AA0" w:rsidR="004F1AA0" w:rsidP="004F1AA0" w:rsidRDefault="004F1AA0" w14:paraId="6C3754AF" w14:textId="3F18CAFD">
            <w:pPr>
              <w:jc w:val="center"/>
              <w:rPr>
                <w:sz w:val="20"/>
                <w:szCs w:val="20"/>
              </w:rPr>
            </w:pPr>
            <w:r w:rsidRPr="004F1AA0">
              <w:rPr>
                <w:sz w:val="20"/>
                <w:szCs w:val="20"/>
              </w:rPr>
              <w:t xml:space="preserve">Un seul objet est </w:t>
            </w:r>
            <w:r>
              <w:rPr>
                <w:sz w:val="20"/>
                <w:szCs w:val="20"/>
              </w:rPr>
              <w:t>transparent</w:t>
            </w:r>
          </w:p>
        </w:tc>
        <w:tc>
          <w:tcPr>
            <w:tcW w:w="3092" w:type="dxa"/>
            <w:tcBorders>
              <w:top w:val="nil"/>
              <w:left w:val="nil"/>
              <w:bottom w:val="nil"/>
              <w:right w:val="nil"/>
            </w:tcBorders>
          </w:tcPr>
          <w:p w:rsidRPr="004F1AA0" w:rsidR="004F1AA0" w:rsidRDefault="004F1AA0" w14:paraId="3107A462" w14:textId="2372517B">
            <w:pPr>
              <w:jc w:val="right"/>
              <w:rPr>
                <w:sz w:val="20"/>
                <w:szCs w:val="20"/>
              </w:rPr>
            </w:pPr>
            <w:r w:rsidRPr="004F1AA0">
              <w:rPr>
                <w:sz w:val="20"/>
                <w:szCs w:val="20"/>
              </w:rPr>
              <w:t>Les deux objets sont t</w:t>
            </w:r>
            <w:r>
              <w:rPr>
                <w:sz w:val="20"/>
                <w:szCs w:val="20"/>
              </w:rPr>
              <w:t>ransparents</w:t>
            </w:r>
          </w:p>
        </w:tc>
      </w:tr>
    </w:tbl>
    <w:p w:rsidR="004F1AA0" w:rsidP="00B90A72" w:rsidRDefault="004F1AA0" w14:paraId="4BFB7193" w14:textId="1BBE3234"/>
    <w:p w:rsidR="000C5AD7" w:rsidP="00B90A72" w:rsidRDefault="000C5AD7" w14:paraId="67557969" w14:textId="006224F5">
      <w:r>
        <w:t xml:space="preserve">Nous avons ensuite découvert </w:t>
      </w:r>
      <w:r w:rsidR="00F50D9E">
        <w:t xml:space="preserve">les </w:t>
      </w:r>
      <w:proofErr w:type="spellStart"/>
      <w:r w:rsidR="00F50D9E">
        <w:t>prefab</w:t>
      </w:r>
      <w:proofErr w:type="spellEnd"/>
      <w:r w:rsidR="00F50D9E">
        <w:t xml:space="preserve"> </w:t>
      </w:r>
      <w:r w:rsidR="008871C7">
        <w:t xml:space="preserve">d’UI sur la scène de </w:t>
      </w:r>
      <w:proofErr w:type="spellStart"/>
      <w:r w:rsidR="008871C7">
        <w:t>template</w:t>
      </w:r>
      <w:proofErr w:type="spellEnd"/>
      <w:r w:rsidR="008871C7">
        <w:t xml:space="preserve"> </w:t>
      </w:r>
      <w:r w:rsidR="00283AE0">
        <w:t xml:space="preserve">VR de Unity. </w:t>
      </w:r>
      <w:r w:rsidR="00697F57">
        <w:t>C</w:t>
      </w:r>
      <w:r w:rsidR="0045190C">
        <w:t>es fenêtres</w:t>
      </w:r>
      <w:r w:rsidR="008A2B26">
        <w:t xml:space="preserve"> sont </w:t>
      </w:r>
      <w:r w:rsidR="00AB467C">
        <w:t>déplaçables</w:t>
      </w:r>
      <w:r w:rsidR="008A2B26">
        <w:t xml:space="preserve"> par l’utilisateur </w:t>
      </w:r>
      <w:r w:rsidR="00697F57">
        <w:t>et s’adaptent automatiquement à la vue de l’utilisateur</w:t>
      </w:r>
      <w:r w:rsidR="009F48F0">
        <w:t xml:space="preserve"> en tournant </w:t>
      </w:r>
      <w:r w:rsidR="005C15AD">
        <w:t>vers</w:t>
      </w:r>
      <w:r w:rsidR="009F48F0">
        <w:t xml:space="preserve"> sa direction</w:t>
      </w:r>
      <w:r w:rsidR="00166027">
        <w:t xml:space="preserve"> de vue</w:t>
      </w:r>
      <w:r w:rsidR="009F48F0">
        <w:t xml:space="preserve">, sans tourner </w:t>
      </w:r>
      <w:r w:rsidR="00AB467C">
        <w:t>dans des directions non voulues, qui pourrait donner la nausée</w:t>
      </w:r>
      <w:r w:rsidR="00A539FC">
        <w:t>.</w:t>
      </w:r>
    </w:p>
    <w:p w:rsidR="00A539FC" w:rsidP="00B90A72" w:rsidRDefault="00A539FC" w14:paraId="15EE972E" w14:textId="20FEE599">
      <w:r>
        <w:t xml:space="preserve">Les fenêtres incluent des interactions </w:t>
      </w:r>
      <w:r w:rsidR="00993032">
        <w:t xml:space="preserve">pour l’utilisateur </w:t>
      </w:r>
      <w:r w:rsidR="00A661CE">
        <w:t xml:space="preserve">tous </w:t>
      </w:r>
      <w:r w:rsidR="00993032">
        <w:t>fourni</w:t>
      </w:r>
      <w:r w:rsidR="00A661CE">
        <w:t xml:space="preserve">s </w:t>
      </w:r>
      <w:r w:rsidR="00993032">
        <w:t xml:space="preserve">avec </w:t>
      </w:r>
      <w:r w:rsidR="00A661CE">
        <w:t xml:space="preserve">un </w:t>
      </w:r>
      <w:r w:rsidR="00993032">
        <w:t>visuel</w:t>
      </w:r>
      <w:r w:rsidR="00C67522">
        <w:t xml:space="preserve"> de feedback</w:t>
      </w:r>
      <w:r w:rsidR="00E845E5">
        <w:t xml:space="preserve">, </w:t>
      </w:r>
      <w:r w:rsidR="00A661CE">
        <w:t xml:space="preserve">du </w:t>
      </w:r>
      <w:r w:rsidR="00E845E5">
        <w:t>texte</w:t>
      </w:r>
      <w:r w:rsidR="00993032">
        <w:t xml:space="preserve"> et </w:t>
      </w:r>
      <w:r w:rsidR="00A661CE">
        <w:t xml:space="preserve">du </w:t>
      </w:r>
      <w:r w:rsidR="00993032">
        <w:t>son</w:t>
      </w:r>
      <w:r w:rsidR="00C67522">
        <w:t xml:space="preserve">. Incluent sont : Un bouton, un </w:t>
      </w:r>
      <w:proofErr w:type="spellStart"/>
      <w:r w:rsidR="00C67522">
        <w:t>slider</w:t>
      </w:r>
      <w:proofErr w:type="spellEnd"/>
      <w:r w:rsidR="00C67522">
        <w:t xml:space="preserve">, </w:t>
      </w:r>
      <w:r w:rsidR="007A3230">
        <w:t xml:space="preserve">un </w:t>
      </w:r>
      <w:proofErr w:type="spellStart"/>
      <w:r w:rsidR="007A3230">
        <w:t>toggle</w:t>
      </w:r>
      <w:proofErr w:type="spellEnd"/>
      <w:r w:rsidR="00287D31">
        <w:t xml:space="preserve">, un </w:t>
      </w:r>
      <w:proofErr w:type="spellStart"/>
      <w:r w:rsidR="00287D31">
        <w:t>dropdown</w:t>
      </w:r>
      <w:proofErr w:type="spellEnd"/>
      <w:r w:rsidR="006804AF">
        <w:t xml:space="preserve"> select</w:t>
      </w:r>
      <w:r w:rsidR="00A661CE">
        <w:t xml:space="preserve"> et une zone de scroll verticale et horizontale</w:t>
      </w:r>
      <w:r w:rsidR="00C61E26">
        <w:t>.</w:t>
      </w:r>
    </w:p>
    <w:p w:rsidR="00C61E26" w:rsidP="00B90A72" w:rsidRDefault="00C61E26" w14:paraId="3521A3B7" w14:textId="38884BCC"/>
    <w:tbl>
      <w:tblPr>
        <w:tblStyle w:val="Grilledutableau"/>
        <w:tblpPr w:leftFromText="141" w:rightFromText="141" w:vertAnchor="text" w:horzAnchor="margin" w:tblpY="25"/>
        <w:tblW w:w="0" w:type="auto"/>
        <w:tblLook w:val="04A0" w:firstRow="1" w:lastRow="0" w:firstColumn="1" w:lastColumn="0" w:noHBand="0" w:noVBand="1"/>
      </w:tblPr>
      <w:tblGrid>
        <w:gridCol w:w="5529"/>
        <w:gridCol w:w="1420"/>
        <w:gridCol w:w="706"/>
      </w:tblGrid>
      <w:tr w:rsidRPr="004F1AA0" w:rsidR="006D6730" w:rsidTr="00683BFC" w14:paraId="57F1A4D5" w14:textId="77777777">
        <w:trPr>
          <w:gridAfter w:val="1"/>
          <w:wAfter w:w="706" w:type="dxa"/>
          <w:trHeight w:val="994"/>
        </w:trPr>
        <w:tc>
          <w:tcPr>
            <w:tcW w:w="5529" w:type="dxa"/>
            <w:tcBorders>
              <w:top w:val="nil"/>
              <w:left w:val="nil"/>
              <w:bottom w:val="nil"/>
              <w:right w:val="nil"/>
            </w:tcBorders>
          </w:tcPr>
          <w:p w:rsidRPr="0074205C" w:rsidR="001F1F97" w:rsidRDefault="00683BFC" w14:paraId="3F899DFB" w14:textId="5FD0B2BD">
            <w:pPr>
              <w:rPr>
                <w:sz w:val="20"/>
                <w:szCs w:val="20"/>
              </w:rPr>
            </w:pPr>
            <w:r w:rsidRPr="00154A40">
              <w:rPr>
                <w:noProof/>
              </w:rPr>
              <w:drawing>
                <wp:anchor distT="0" distB="0" distL="114300" distR="114300" simplePos="0" relativeHeight="251658247" behindDoc="1" locked="0" layoutInCell="1" allowOverlap="1" wp14:anchorId="592D8B28" wp14:editId="0940D885">
                  <wp:simplePos x="0" y="0"/>
                  <wp:positionH relativeFrom="column">
                    <wp:posOffset>815208</wp:posOffset>
                  </wp:positionH>
                  <wp:positionV relativeFrom="paragraph">
                    <wp:posOffset>-298450</wp:posOffset>
                  </wp:positionV>
                  <wp:extent cx="2446020" cy="1391920"/>
                  <wp:effectExtent l="0" t="0" r="0" b="0"/>
                  <wp:wrapNone/>
                  <wp:docPr id="5" name="Espace réservé du contenu 4" descr="Une image contenant texte, capture d’écran, logo, multimédia&#10;&#10;Le contenu généré par l’IA peut être incorrect.">
                    <a:extLst xmlns:a="http://schemas.openxmlformats.org/drawingml/2006/main">
                      <a:ext uri="{FF2B5EF4-FFF2-40B4-BE49-F238E27FC236}">
                        <a16:creationId xmlns:a16="http://schemas.microsoft.com/office/drawing/2014/main" id="{8A97DB3F-506F-3C9A-A326-A00C12B1D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descr="Une image contenant texte, capture d’écran, logo, multimédia&#10;&#10;Le contenu généré par l’IA peut être incorrect.">
                            <a:extLst>
                              <a:ext uri="{FF2B5EF4-FFF2-40B4-BE49-F238E27FC236}">
                                <a16:creationId xmlns:a16="http://schemas.microsoft.com/office/drawing/2014/main" id="{8A97DB3F-506F-3C9A-A326-A00C12B1D282}"/>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6020" cy="1391920"/>
                          </a:xfrm>
                          <a:prstGeom prst="rect">
                            <a:avLst/>
                          </a:prstGeom>
                        </pic:spPr>
                      </pic:pic>
                    </a:graphicData>
                  </a:graphic>
                  <wp14:sizeRelH relativeFrom="margin">
                    <wp14:pctWidth>0</wp14:pctWidth>
                  </wp14:sizeRelH>
                  <wp14:sizeRelV relativeFrom="margin">
                    <wp14:pctHeight>0</wp14:pctHeight>
                  </wp14:sizeRelV>
                </wp:anchor>
              </w:drawing>
            </w:r>
          </w:p>
        </w:tc>
        <w:tc>
          <w:tcPr>
            <w:tcW w:w="1420" w:type="dxa"/>
            <w:tcBorders>
              <w:top w:val="nil"/>
              <w:left w:val="nil"/>
              <w:bottom w:val="nil"/>
              <w:right w:val="nil"/>
            </w:tcBorders>
          </w:tcPr>
          <w:p w:rsidRPr="004F1AA0" w:rsidR="006D6730" w:rsidP="006D6730" w:rsidRDefault="006D6730" w14:paraId="18783E10" w14:textId="7887EE49">
            <w:pPr>
              <w:rPr>
                <w:sz w:val="20"/>
                <w:szCs w:val="20"/>
              </w:rPr>
            </w:pPr>
          </w:p>
        </w:tc>
      </w:tr>
      <w:tr w:rsidRPr="004F1AA0" w:rsidR="007E4E04" w:rsidTr="00683BFC" w14:paraId="02FC76E7" w14:textId="77777777">
        <w:trPr>
          <w:trHeight w:val="143"/>
        </w:trPr>
        <w:tc>
          <w:tcPr>
            <w:tcW w:w="5529" w:type="dxa"/>
            <w:tcBorders>
              <w:top w:val="nil"/>
              <w:left w:val="nil"/>
              <w:bottom w:val="nil"/>
              <w:right w:val="nil"/>
            </w:tcBorders>
          </w:tcPr>
          <w:p w:rsidRPr="0074205C" w:rsidR="007E4E04" w:rsidP="007E4E04" w:rsidRDefault="007E4E04" w14:paraId="4F1AB924" w14:textId="77777777">
            <w:pPr>
              <w:rPr>
                <w:sz w:val="20"/>
                <w:szCs w:val="20"/>
              </w:rPr>
            </w:pPr>
          </w:p>
        </w:tc>
        <w:tc>
          <w:tcPr>
            <w:tcW w:w="2126" w:type="dxa"/>
            <w:gridSpan w:val="2"/>
            <w:tcBorders>
              <w:top w:val="nil"/>
              <w:left w:val="nil"/>
              <w:bottom w:val="nil"/>
              <w:right w:val="nil"/>
            </w:tcBorders>
          </w:tcPr>
          <w:p w:rsidR="007E4E04" w:rsidP="007E4E04" w:rsidRDefault="007E4E04" w14:paraId="4F3D6FF2" w14:textId="5AA02EE5">
            <w:pPr>
              <w:rPr>
                <w:sz w:val="20"/>
                <w:szCs w:val="20"/>
              </w:rPr>
            </w:pPr>
            <w:proofErr w:type="spellStart"/>
            <w:r>
              <w:rPr>
                <w:sz w:val="20"/>
                <w:szCs w:val="20"/>
              </w:rPr>
              <w:t>Prefabs</w:t>
            </w:r>
            <w:proofErr w:type="spellEnd"/>
            <w:r>
              <w:rPr>
                <w:sz w:val="20"/>
                <w:szCs w:val="20"/>
              </w:rPr>
              <w:t xml:space="preserve"> d’UI sur le </w:t>
            </w:r>
            <w:proofErr w:type="spellStart"/>
            <w:r>
              <w:rPr>
                <w:sz w:val="20"/>
                <w:szCs w:val="20"/>
              </w:rPr>
              <w:t>template</w:t>
            </w:r>
            <w:proofErr w:type="spellEnd"/>
            <w:r>
              <w:rPr>
                <w:sz w:val="20"/>
                <w:szCs w:val="20"/>
              </w:rPr>
              <w:t xml:space="preserve"> VR d’Unity</w:t>
            </w:r>
          </w:p>
        </w:tc>
      </w:tr>
    </w:tbl>
    <w:p w:rsidR="00154A40" w:rsidP="00B90A72" w:rsidRDefault="00154A40" w14:paraId="48929B02" w14:textId="145D3F17"/>
    <w:p w:rsidR="00154A40" w:rsidP="00B90A72" w:rsidRDefault="00154A40" w14:paraId="44A57775" w14:textId="7F9D30B5"/>
    <w:p w:rsidR="006D6730" w:rsidP="00B90A72" w:rsidRDefault="006D6730" w14:paraId="034C1D95" w14:textId="77777777"/>
    <w:p w:rsidR="00683BFC" w:rsidP="00B90A72" w:rsidRDefault="00683BFC" w14:paraId="6D44ED12" w14:textId="77777777"/>
    <w:p w:rsidR="00297AB1" w:rsidP="00B90A72" w:rsidRDefault="006804AF" w14:paraId="609C7819" w14:textId="5C6A18C4">
      <w:r>
        <w:t xml:space="preserve">Grâce à ces </w:t>
      </w:r>
      <w:proofErr w:type="spellStart"/>
      <w:r>
        <w:t>prefabs</w:t>
      </w:r>
      <w:proofErr w:type="spellEnd"/>
      <w:r>
        <w:t xml:space="preserve">, </w:t>
      </w:r>
      <w:r w:rsidR="007B17E9">
        <w:t xml:space="preserve">le temps de développement a </w:t>
      </w:r>
      <w:r w:rsidRPr="00C31BCC" w:rsidR="00C31BCC">
        <w:t>considérablement</w:t>
      </w:r>
      <w:r w:rsidR="00C31BCC">
        <w:t xml:space="preserve"> baissé</w:t>
      </w:r>
      <w:r w:rsidR="00805AF8">
        <w:t>. Laissant seulement</w:t>
      </w:r>
      <w:r w:rsidR="007A5E2D">
        <w:t xml:space="preserve"> </w:t>
      </w:r>
      <w:r w:rsidR="00C561BA">
        <w:t>trois</w:t>
      </w:r>
      <w:r w:rsidR="007A5E2D">
        <w:t xml:space="preserve"> scripts à développer</w:t>
      </w:r>
      <w:r w:rsidR="00D0497A">
        <w:t xml:space="preserve"> : Le script prenant en charge les fonctionnalités </w:t>
      </w:r>
      <w:r w:rsidR="00673C79">
        <w:t>de couleur et d’opacité, le script prenant en charge</w:t>
      </w:r>
      <w:r w:rsidR="009B096E">
        <w:t xml:space="preserve"> les </w:t>
      </w:r>
      <w:proofErr w:type="spellStart"/>
      <w:r w:rsidR="009B096E">
        <w:t>sliders</w:t>
      </w:r>
      <w:proofErr w:type="spellEnd"/>
      <w:r w:rsidR="009B096E">
        <w:t xml:space="preserve"> de transformation des objets</w:t>
      </w:r>
      <w:r w:rsidR="008F1C70">
        <w:t xml:space="preserve">, ainsi qu’un script permettant de </w:t>
      </w:r>
      <w:r w:rsidR="009B096E">
        <w:t xml:space="preserve">développer </w:t>
      </w:r>
      <w:r w:rsidR="00E10581">
        <w:t xml:space="preserve">ou réduire </w:t>
      </w:r>
      <w:r w:rsidR="009B096E">
        <w:t>un sous-menu</w:t>
      </w:r>
      <w:r w:rsidR="00C561BA">
        <w:t xml:space="preserve"> basé sur le </w:t>
      </w:r>
      <w:proofErr w:type="spellStart"/>
      <w:r w:rsidR="0078150F">
        <w:t>préfab</w:t>
      </w:r>
      <w:proofErr w:type="spellEnd"/>
      <w:r w:rsidR="0078150F">
        <w:t xml:space="preserve"> du </w:t>
      </w:r>
      <w:proofErr w:type="spellStart"/>
      <w:r w:rsidR="00C561BA">
        <w:t>toggle</w:t>
      </w:r>
      <w:proofErr w:type="spellEnd"/>
      <w:r w:rsidR="0078150F">
        <w:t>.</w:t>
      </w:r>
    </w:p>
    <w:p w:rsidR="00C92434" w:rsidP="00B90A72" w:rsidRDefault="00C92434" w14:paraId="02EC22FD" w14:textId="77777777"/>
    <w:p w:rsidR="00297AB1" w:rsidP="00297AB1" w:rsidRDefault="00297AB1" w14:paraId="6F41030C" w14:textId="338327FD">
      <w:pPr>
        <w:pStyle w:val="Titre3"/>
      </w:pPr>
      <w:r>
        <w:t>Détail des scripts</w:t>
      </w:r>
    </w:p>
    <w:p w:rsidR="00297AB1" w:rsidP="00297AB1" w:rsidRDefault="00490E56" w14:paraId="2C2C79CF" w14:textId="5E16C0E8">
      <w:pPr>
        <w:rPr>
          <w:b/>
          <w:bCs/>
        </w:rPr>
      </w:pPr>
      <w:proofErr w:type="spellStart"/>
      <w:r>
        <w:rPr>
          <w:b/>
          <w:bCs/>
        </w:rPr>
        <w:t>OpacitySlider</w:t>
      </w:r>
      <w:r w:rsidR="00367279">
        <w:rPr>
          <w:b/>
          <w:bCs/>
        </w:rPr>
        <w:t>.cs</w:t>
      </w:r>
      <w:proofErr w:type="spellEnd"/>
    </w:p>
    <w:p w:rsidRPr="0089021C" w:rsidR="0089021C" w:rsidP="00297AB1" w:rsidRDefault="0089021C" w14:paraId="083C7781" w14:textId="18FD0F93">
      <w:r>
        <w:rPr>
          <w:b/>
          <w:bCs/>
        </w:rPr>
        <w:t xml:space="preserve">Emplacement : </w:t>
      </w:r>
      <w:r w:rsidR="00A25A9F">
        <w:t>L’</w:t>
      </w:r>
      <w:proofErr w:type="spellStart"/>
      <w:r w:rsidR="00A25A9F">
        <w:t>empty</w:t>
      </w:r>
      <w:proofErr w:type="spellEnd"/>
      <w:r w:rsidR="00A25A9F">
        <w:t xml:space="preserve"> qui englobe </w:t>
      </w:r>
      <w:r w:rsidR="002D51C8">
        <w:t>tou</w:t>
      </w:r>
      <w:r w:rsidR="00845EAA">
        <w:t xml:space="preserve">tes les fonctionnalités liées </w:t>
      </w:r>
      <w:r w:rsidR="00FB07DE">
        <w:t>à</w:t>
      </w:r>
      <w:r w:rsidR="00845EAA">
        <w:t xml:space="preserve"> un objet</w:t>
      </w:r>
      <w:r w:rsidR="00EF7EB9">
        <w:t xml:space="preserve"> (Cad </w:t>
      </w:r>
      <w:r w:rsidR="005221F1">
        <w:t xml:space="preserve">ou </w:t>
      </w:r>
      <w:proofErr w:type="spellStart"/>
      <w:r w:rsidR="00EF7EB9">
        <w:t>Print</w:t>
      </w:r>
      <w:proofErr w:type="spellEnd"/>
      <w:r w:rsidR="00EF7EB9">
        <w:t>)</w:t>
      </w:r>
    </w:p>
    <w:p w:rsidRPr="004820FA" w:rsidR="004820FA" w:rsidP="00297AB1" w:rsidRDefault="00EF7EB9" w14:paraId="7D22718B" w14:textId="2B4E5A22">
      <w:r>
        <w:rPr>
          <w:b/>
          <w:bCs/>
        </w:rPr>
        <w:t xml:space="preserve">Fonctionnement : </w:t>
      </w:r>
      <w:r w:rsidR="004820FA">
        <w:t xml:space="preserve">Au démarrage, </w:t>
      </w:r>
      <w:r w:rsidR="00A966FB">
        <w:t xml:space="preserve">définis le matériau </w:t>
      </w:r>
      <w:r w:rsidR="00950D89">
        <w:t>de l’</w:t>
      </w:r>
      <w:r w:rsidR="00A966FB">
        <w:t xml:space="preserve">objet </w:t>
      </w:r>
      <w:r w:rsidR="00950D89">
        <w:t>en tant qu’opaque</w:t>
      </w:r>
      <w:r w:rsidR="00A966FB">
        <w:t xml:space="preserve">, et génère </w:t>
      </w:r>
      <w:r w:rsidR="00E216AF">
        <w:t xml:space="preserve">les gradients des </w:t>
      </w:r>
      <w:proofErr w:type="spellStart"/>
      <w:r w:rsidR="00E216AF">
        <w:t>sliders</w:t>
      </w:r>
      <w:proofErr w:type="spellEnd"/>
      <w:r w:rsidR="00E216AF">
        <w:t xml:space="preserve"> </w:t>
      </w:r>
      <w:r w:rsidR="009C3BEB">
        <w:t>de sélection de couleur</w:t>
      </w:r>
      <w:r w:rsidR="005B7FF9">
        <w:t xml:space="preserve"> : teinte, saturation et </w:t>
      </w:r>
      <w:r w:rsidR="00E37723">
        <w:t>luminosité</w:t>
      </w:r>
      <w:r w:rsidR="009C3BEB">
        <w:t>.</w:t>
      </w:r>
    </w:p>
    <w:p w:rsidR="00490E56" w:rsidP="00297AB1" w:rsidRDefault="00B447B7" w14:paraId="724D774E" w14:textId="64688E3B">
      <w:r>
        <w:t xml:space="preserve">Pour chaque fois qu’un </w:t>
      </w:r>
      <w:proofErr w:type="spellStart"/>
      <w:r>
        <w:t>slider</w:t>
      </w:r>
      <w:proofErr w:type="spellEnd"/>
      <w:r>
        <w:t xml:space="preserve"> de couleur est </w:t>
      </w:r>
      <w:r w:rsidR="005637D6">
        <w:t xml:space="preserve">modifié, </w:t>
      </w:r>
      <w:r w:rsidR="00062B79">
        <w:t xml:space="preserve">changer la couleur du matériel </w:t>
      </w:r>
      <w:r w:rsidR="00215F93">
        <w:t xml:space="preserve">de son objet associé, ainsi que sa </w:t>
      </w:r>
      <w:proofErr w:type="spellStart"/>
      <w:r w:rsidR="00215F93">
        <w:t>preview</w:t>
      </w:r>
      <w:proofErr w:type="spellEnd"/>
      <w:r w:rsidR="00215F93">
        <w:t xml:space="preserve"> de couleur, et </w:t>
      </w:r>
      <w:r w:rsidR="00DD08CD">
        <w:t>change les</w:t>
      </w:r>
      <w:r w:rsidR="00215F93">
        <w:t xml:space="preserve"> </w:t>
      </w:r>
      <w:proofErr w:type="spellStart"/>
      <w:r w:rsidR="00215F93">
        <w:t>gardients</w:t>
      </w:r>
      <w:proofErr w:type="spellEnd"/>
      <w:r w:rsidR="00C60F36">
        <w:t xml:space="preserve"> de saturation</w:t>
      </w:r>
      <w:r w:rsidR="00E37723">
        <w:t xml:space="preserve"> et de luminosité</w:t>
      </w:r>
      <w:r w:rsidR="00DD08CD">
        <w:t>.</w:t>
      </w:r>
    </w:p>
    <w:p w:rsidR="00C05328" w:rsidP="00297AB1" w:rsidRDefault="00950D89" w14:paraId="1D8246CA" w14:textId="08A9FD17">
      <w:r>
        <w:t xml:space="preserve">Pour chaque fois qu’un </w:t>
      </w:r>
      <w:proofErr w:type="spellStart"/>
      <w:r>
        <w:t>slider</w:t>
      </w:r>
      <w:proofErr w:type="spellEnd"/>
      <w:r>
        <w:t xml:space="preserve"> d’opacité est modifié</w:t>
      </w:r>
      <w:r w:rsidR="0009563D">
        <w:t>, si la valeur est au maximum</w:t>
      </w:r>
      <w:r w:rsidR="00A479BF">
        <w:t xml:space="preserve"> mettre le matériel en opaque, sinon </w:t>
      </w:r>
      <w:r w:rsidR="008322AD">
        <w:t xml:space="preserve">mettre le matériel en transparent et changer l’opacité </w:t>
      </w:r>
      <w:proofErr w:type="spellStart"/>
      <w:r w:rsidR="008322AD">
        <w:t>accordément</w:t>
      </w:r>
      <w:proofErr w:type="spellEnd"/>
      <w:r w:rsidR="008322AD">
        <w:t>.</w:t>
      </w:r>
    </w:p>
    <w:p w:rsidR="00C05328" w:rsidP="00297AB1" w:rsidRDefault="00C05328" w14:paraId="640E26F7" w14:textId="4FE684A2"/>
    <w:p w:rsidR="00C05328" w:rsidP="00297AB1" w:rsidRDefault="00DF6262" w14:paraId="4145AE89" w14:textId="7CC5B77D">
      <w:pPr>
        <w:rPr>
          <w:b/>
          <w:bCs/>
        </w:rPr>
      </w:pPr>
      <w:proofErr w:type="spellStart"/>
      <w:r>
        <w:rPr>
          <w:b/>
          <w:bCs/>
        </w:rPr>
        <w:t>PlayerTranformSliders.cs</w:t>
      </w:r>
      <w:proofErr w:type="spellEnd"/>
    </w:p>
    <w:p w:rsidR="00367279" w:rsidP="00297AB1" w:rsidRDefault="00367279" w14:paraId="7A90C45C" w14:textId="73C7B47D">
      <w:r>
        <w:rPr>
          <w:b/>
          <w:bCs/>
        </w:rPr>
        <w:t xml:space="preserve">Emplacement : </w:t>
      </w:r>
      <w:r w:rsidR="009110D7">
        <w:t>L’</w:t>
      </w:r>
      <w:proofErr w:type="spellStart"/>
      <w:r w:rsidR="009110D7">
        <w:t>empty</w:t>
      </w:r>
      <w:proofErr w:type="spellEnd"/>
      <w:r w:rsidR="009110D7">
        <w:t xml:space="preserve"> qui contient tous les </w:t>
      </w:r>
      <w:proofErr w:type="spellStart"/>
      <w:r w:rsidR="009110D7">
        <w:t>sliders</w:t>
      </w:r>
      <w:proofErr w:type="spellEnd"/>
      <w:r w:rsidR="009110D7">
        <w:t xml:space="preserve"> de transformation des deux objets</w:t>
      </w:r>
      <w:r w:rsidR="005221F1">
        <w:t xml:space="preserve"> (Cad et </w:t>
      </w:r>
      <w:proofErr w:type="spellStart"/>
      <w:r w:rsidR="005221F1">
        <w:t>Print</w:t>
      </w:r>
      <w:proofErr w:type="spellEnd"/>
      <w:r w:rsidR="005221F1">
        <w:t>)</w:t>
      </w:r>
    </w:p>
    <w:p w:rsidR="00CD65EE" w:rsidP="00297AB1" w:rsidRDefault="008836B5" w14:paraId="59ABBEEF" w14:textId="74960C88">
      <w:r>
        <w:rPr>
          <w:b/>
          <w:bCs/>
        </w:rPr>
        <w:t xml:space="preserve">Fonctionnement : </w:t>
      </w:r>
      <w:r w:rsidR="00CD65EE">
        <w:t xml:space="preserve">Dès la modification d’un </w:t>
      </w:r>
      <w:proofErr w:type="spellStart"/>
      <w:r w:rsidR="00CD65EE">
        <w:t>slider</w:t>
      </w:r>
      <w:proofErr w:type="spellEnd"/>
      <w:r w:rsidR="00CD65EE">
        <w:t xml:space="preserve">, </w:t>
      </w:r>
      <w:r w:rsidR="00CF4A42">
        <w:t xml:space="preserve">modifie la valeur associée </w:t>
      </w:r>
      <w:proofErr w:type="spellStart"/>
      <w:r w:rsidR="00CF4A42">
        <w:t>accordément</w:t>
      </w:r>
      <w:proofErr w:type="spellEnd"/>
      <w:r w:rsidR="00CF4A42">
        <w:t>.</w:t>
      </w:r>
    </w:p>
    <w:p w:rsidR="00CF4A42" w:rsidP="00297AB1" w:rsidRDefault="00CF4A42" w14:paraId="2FCE95FD" w14:textId="661B104D">
      <w:r>
        <w:t xml:space="preserve">Pour le </w:t>
      </w:r>
      <w:proofErr w:type="spellStart"/>
      <w:r>
        <w:t>slider</w:t>
      </w:r>
      <w:proofErr w:type="spellEnd"/>
      <w:r w:rsidR="008A5942">
        <w:t xml:space="preserve"> de taille, </w:t>
      </w:r>
      <w:r w:rsidR="00B12571">
        <w:t>modifie la taille individuelle des deux objets</w:t>
      </w:r>
      <w:r w:rsidRPr="00FD0172" w:rsidR="00FD0172">
        <w:t xml:space="preserve"> simultanément</w:t>
      </w:r>
      <w:r w:rsidR="00E278FA">
        <w:t>.</w:t>
      </w:r>
    </w:p>
    <w:p w:rsidR="00B12571" w:rsidP="00297AB1" w:rsidRDefault="00B12571" w14:paraId="3CC0EFBA" w14:textId="393E6E10">
      <w:r>
        <w:t xml:space="preserve">Pour les </w:t>
      </w:r>
      <w:proofErr w:type="spellStart"/>
      <w:r>
        <w:t>sliders</w:t>
      </w:r>
      <w:proofErr w:type="spellEnd"/>
      <w:r>
        <w:t xml:space="preserve"> de rotation, modifie</w:t>
      </w:r>
      <w:r w:rsidR="00E278FA">
        <w:t xml:space="preserve"> la rotation des deux objets simultanément sur </w:t>
      </w:r>
      <w:r w:rsidR="00FD0172">
        <w:t>un axe donné</w:t>
      </w:r>
      <w:r w:rsidR="00E278FA">
        <w:t>.</w:t>
      </w:r>
    </w:p>
    <w:p w:rsidR="00E278FA" w:rsidP="00297AB1" w:rsidRDefault="00E278FA" w14:paraId="0ABE6F91" w14:textId="29482D75">
      <w:r>
        <w:t xml:space="preserve">Pour les </w:t>
      </w:r>
      <w:proofErr w:type="spellStart"/>
      <w:r>
        <w:t>sliders</w:t>
      </w:r>
      <w:proofErr w:type="spellEnd"/>
      <w:r>
        <w:t xml:space="preserve"> d</w:t>
      </w:r>
      <w:r w:rsidR="004D2F5F">
        <w:t>e décalage, modifie la distance entre les deux objets sur un axe donné</w:t>
      </w:r>
      <w:r w:rsidR="00FD0172">
        <w:t>.</w:t>
      </w:r>
    </w:p>
    <w:p w:rsidR="00FD0172" w:rsidP="00297AB1" w:rsidRDefault="00FD0172" w14:paraId="606B6C44" w14:textId="77777777"/>
    <w:p w:rsidR="00FD0172" w:rsidP="00297AB1" w:rsidRDefault="00136F27" w14:paraId="78127181" w14:textId="396AC5F3">
      <w:pPr>
        <w:rPr>
          <w:b/>
          <w:bCs/>
        </w:rPr>
      </w:pPr>
      <w:proofErr w:type="spellStart"/>
      <w:r>
        <w:rPr>
          <w:b/>
          <w:bCs/>
        </w:rPr>
        <w:t>ToggleMenuVisualsController.cs</w:t>
      </w:r>
      <w:proofErr w:type="spellEnd"/>
    </w:p>
    <w:p w:rsidR="00136F27" w:rsidP="00297AB1" w:rsidRDefault="00136F27" w14:paraId="2C04B7B9" w14:textId="3C1F5645">
      <w:r>
        <w:rPr>
          <w:b/>
          <w:bCs/>
        </w:rPr>
        <w:t xml:space="preserve">Emplacement : </w:t>
      </w:r>
      <w:r>
        <w:t xml:space="preserve">Sur chaque </w:t>
      </w:r>
      <w:proofErr w:type="spellStart"/>
      <w:r>
        <w:t>toggle</w:t>
      </w:r>
      <w:proofErr w:type="spellEnd"/>
      <w:r>
        <w:t xml:space="preserve"> qui a besoin d’un</w:t>
      </w:r>
      <w:r w:rsidR="00497164">
        <w:t xml:space="preserve">e fenêtre </w:t>
      </w:r>
      <w:r w:rsidR="0011093A">
        <w:t>qui se développe et se réduis, ou qui a besoin d’un feedback visuel différent (</w:t>
      </w:r>
      <w:r w:rsidR="0010553E">
        <w:t xml:space="preserve">changement </w:t>
      </w:r>
      <w:r w:rsidR="00777B14">
        <w:t>entre deux icones différents</w:t>
      </w:r>
      <w:r w:rsidR="0010553E">
        <w:t xml:space="preserve"> à la place d’un switch ON/OFF)</w:t>
      </w:r>
    </w:p>
    <w:p w:rsidRPr="00F33748" w:rsidR="00EF4159" w:rsidP="00297AB1" w:rsidRDefault="00777B14" w14:paraId="1981370D" w14:textId="6B04F3D9">
      <w:r>
        <w:rPr>
          <w:b/>
          <w:bCs/>
        </w:rPr>
        <w:t xml:space="preserve">Fonctionnement : </w:t>
      </w:r>
      <w:r w:rsidR="00F33748">
        <w:t xml:space="preserve">Définir les éléments à activer et désactiver, </w:t>
      </w:r>
      <w:r w:rsidR="00BA22C2">
        <w:t>la fenêtre à développer/réduire avec sa taille ouverte/fermée</w:t>
      </w:r>
      <w:r w:rsidR="008B6F2F">
        <w:t>, l’</w:t>
      </w:r>
      <w:r w:rsidR="001700C2">
        <w:t>icône</w:t>
      </w:r>
      <w:r w:rsidR="008B6F2F">
        <w:t xml:space="preserve"> actif/inactif</w:t>
      </w:r>
      <w:r w:rsidR="001700C2">
        <w:t xml:space="preserve">, et le </w:t>
      </w:r>
      <w:proofErr w:type="spellStart"/>
      <w:r w:rsidR="001700C2">
        <w:t>toggle</w:t>
      </w:r>
      <w:proofErr w:type="spellEnd"/>
      <w:r w:rsidR="001700C2">
        <w:t xml:space="preserve"> group.</w:t>
      </w:r>
    </w:p>
    <w:p w:rsidR="00EF4159" w:rsidP="00297AB1" w:rsidRDefault="001335A1" w14:paraId="1202C8BA" w14:textId="1CD43A7C">
      <w:r>
        <w:t xml:space="preserve">Quand le </w:t>
      </w:r>
      <w:proofErr w:type="spellStart"/>
      <w:r>
        <w:t>toggle</w:t>
      </w:r>
      <w:proofErr w:type="spellEnd"/>
      <w:r>
        <w:t xml:space="preserve"> associé</w:t>
      </w:r>
      <w:r w:rsidR="00300D7A">
        <w:t xml:space="preserve"> est activé, changer l’ic</w:t>
      </w:r>
      <w:r w:rsidR="002D078D">
        <w:t>ô</w:t>
      </w:r>
      <w:r w:rsidR="00300D7A">
        <w:t>ne en mode actif</w:t>
      </w:r>
      <w:r w:rsidR="002D078D">
        <w:t xml:space="preserve">, </w:t>
      </w:r>
      <w:r w:rsidR="00EF4159">
        <w:t xml:space="preserve">activer les éléments </w:t>
      </w:r>
      <w:r w:rsidR="00B577C1">
        <w:t>inactifs</w:t>
      </w:r>
      <w:r w:rsidR="00EF4159">
        <w:t xml:space="preserve">, jouer l’animation pour </w:t>
      </w:r>
      <w:r w:rsidR="002D078D">
        <w:t>développer</w:t>
      </w:r>
      <w:r w:rsidR="006B7338">
        <w:t xml:space="preserve"> le sous</w:t>
      </w:r>
      <w:r w:rsidR="00B577C1">
        <w:t>-</w:t>
      </w:r>
      <w:r w:rsidR="006B7338">
        <w:t>menu</w:t>
      </w:r>
      <w:r w:rsidR="00261E4B">
        <w:t xml:space="preserve">. </w:t>
      </w:r>
    </w:p>
    <w:p w:rsidR="00777B14" w:rsidP="00297AB1" w:rsidRDefault="00261E4B" w14:paraId="66333C2C" w14:textId="15F6D786">
      <w:r>
        <w:t xml:space="preserve">Quand le </w:t>
      </w:r>
      <w:proofErr w:type="spellStart"/>
      <w:r>
        <w:t>toggle</w:t>
      </w:r>
      <w:proofErr w:type="spellEnd"/>
      <w:r>
        <w:t xml:space="preserve"> associé est désactivé, changer l’</w:t>
      </w:r>
      <w:r w:rsidR="002D078D">
        <w:t>icône</w:t>
      </w:r>
      <w:r>
        <w:t xml:space="preserve"> en mode inactif</w:t>
      </w:r>
      <w:r w:rsidR="00EF4159">
        <w:t>, jouer l’animation pour réduire le sous</w:t>
      </w:r>
      <w:r w:rsidR="00B577C1">
        <w:t>-</w:t>
      </w:r>
      <w:r w:rsidR="00EF4159">
        <w:t>menu</w:t>
      </w:r>
      <w:r w:rsidR="00EC5DC9">
        <w:t xml:space="preserve">, </w:t>
      </w:r>
      <w:r w:rsidR="00432F23">
        <w:t>désactiver</w:t>
      </w:r>
      <w:r w:rsidR="00B577C1">
        <w:t xml:space="preserve"> les éléments actifs</w:t>
      </w:r>
      <w:r>
        <w:t>.</w:t>
      </w:r>
    </w:p>
    <w:p w:rsidR="00432F23" w:rsidP="00297AB1" w:rsidRDefault="00432F23" w14:paraId="380D0904" w14:textId="65221AC5">
      <w:r w:rsidRPr="00432F23">
        <w:t xml:space="preserve">Le </w:t>
      </w:r>
      <w:proofErr w:type="spellStart"/>
      <w:r w:rsidRPr="00432F23">
        <w:t>toggle</w:t>
      </w:r>
      <w:proofErr w:type="spellEnd"/>
      <w:r w:rsidRPr="00432F23">
        <w:t xml:space="preserve"> group est sup</w:t>
      </w:r>
      <w:r>
        <w:t xml:space="preserve">porté pour </w:t>
      </w:r>
      <w:r w:rsidR="00BE0771">
        <w:t>ne pas activer deux menus différents en même temps</w:t>
      </w:r>
      <w:r w:rsidR="00EF1ADC">
        <w:t>, tout en restant compatible avec les animations</w:t>
      </w:r>
      <w:r w:rsidR="00BE0771">
        <w:t>.</w:t>
      </w:r>
    </w:p>
    <w:p w:rsidRPr="00432F23" w:rsidR="008E6DE0" w:rsidP="00297AB1" w:rsidRDefault="008E6DE0" w14:paraId="5F6A5ED4" w14:textId="77777777"/>
    <w:p w:rsidR="005A0D2D" w:rsidP="005A0D2D" w:rsidRDefault="005A0D2D" w14:paraId="3C95CF6E" w14:textId="77777777">
      <w:pPr>
        <w:pStyle w:val="Titre3"/>
      </w:pPr>
      <w:bookmarkStart w:name="_Toc221287414" w:id="18"/>
      <w:r>
        <w:t>Intégration</w:t>
      </w:r>
    </w:p>
    <w:p w:rsidR="005A0D2D" w:rsidP="005A0D2D" w:rsidRDefault="005A0D2D" w14:paraId="5A437EFC" w14:textId="77777777">
      <w:r w:rsidRPr="006C6CED">
        <w:rPr>
          <w:noProof/>
        </w:rPr>
        <w:drawing>
          <wp:anchor distT="0" distB="0" distL="114300" distR="114300" simplePos="0" relativeHeight="251658248" behindDoc="1" locked="0" layoutInCell="1" allowOverlap="1" wp14:anchorId="71164E6A" wp14:editId="61332E69">
            <wp:simplePos x="0" y="0"/>
            <wp:positionH relativeFrom="column">
              <wp:posOffset>3810</wp:posOffset>
            </wp:positionH>
            <wp:positionV relativeFrom="paragraph">
              <wp:posOffset>101294</wp:posOffset>
            </wp:positionV>
            <wp:extent cx="5760720" cy="2676525"/>
            <wp:effectExtent l="0" t="0" r="0" b="9525"/>
            <wp:wrapNone/>
            <wp:docPr id="2006340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40207"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2676525"/>
                    </a:xfrm>
                    <a:prstGeom prst="rect">
                      <a:avLst/>
                    </a:prstGeom>
                  </pic:spPr>
                </pic:pic>
              </a:graphicData>
            </a:graphic>
          </wp:anchor>
        </w:drawing>
      </w:r>
    </w:p>
    <w:p w:rsidR="005A0D2D" w:rsidP="005A0D2D" w:rsidRDefault="005A0D2D" w14:paraId="6A6B6315" w14:textId="77777777"/>
    <w:p w:rsidR="005A0D2D" w:rsidP="005A0D2D" w:rsidRDefault="005A0D2D" w14:paraId="34C51F28" w14:textId="77777777"/>
    <w:p w:rsidR="005A0D2D" w:rsidP="005A0D2D" w:rsidRDefault="005A0D2D" w14:paraId="0949050C" w14:textId="77777777"/>
    <w:p w:rsidR="005A0D2D" w:rsidP="005A0D2D" w:rsidRDefault="005A0D2D" w14:paraId="515343B9" w14:textId="77777777"/>
    <w:p w:rsidR="00E119F6" w:rsidP="005A0D2D" w:rsidRDefault="00E119F6" w14:paraId="51A08FB9" w14:textId="77777777"/>
    <w:p w:rsidR="00E119F6" w:rsidP="005A0D2D" w:rsidRDefault="00E119F6" w14:paraId="1AA46B55" w14:textId="77777777"/>
    <w:p w:rsidR="005A0D2D" w:rsidP="005A0D2D" w:rsidRDefault="005A0D2D" w14:paraId="0259EA0D" w14:textId="77777777"/>
    <w:p w:rsidR="005A0D2D" w:rsidP="005A0D2D" w:rsidRDefault="005A0D2D" w14:paraId="6B2C2C4C" w14:textId="77777777"/>
    <w:tbl>
      <w:tblPr>
        <w:tblStyle w:val="Grilledutableau"/>
        <w:tblpPr w:leftFromText="141" w:rightFromText="141" w:vertAnchor="text" w:horzAnchor="margin" w:tblpY="25"/>
        <w:tblW w:w="0" w:type="auto"/>
        <w:tblLook w:val="04A0" w:firstRow="1" w:lastRow="0" w:firstColumn="1" w:lastColumn="0" w:noHBand="0" w:noVBand="1"/>
      </w:tblPr>
      <w:tblGrid>
        <w:gridCol w:w="9072"/>
      </w:tblGrid>
      <w:tr w:rsidRPr="003E6772" w:rsidR="00E119F6" w:rsidTr="00E119F6" w14:paraId="3AE97F71" w14:textId="77777777">
        <w:tc>
          <w:tcPr>
            <w:tcW w:w="9072" w:type="dxa"/>
            <w:tcBorders>
              <w:top w:val="nil"/>
              <w:left w:val="nil"/>
              <w:bottom w:val="nil"/>
              <w:right w:val="nil"/>
            </w:tcBorders>
          </w:tcPr>
          <w:p w:rsidRPr="003E6772" w:rsidR="00E119F6" w:rsidP="000841B4" w:rsidRDefault="003E6772" w14:paraId="7D86471F" w14:textId="737D149F">
            <w:pPr>
              <w:rPr>
                <w:sz w:val="20"/>
                <w:szCs w:val="20"/>
              </w:rPr>
            </w:pPr>
            <w:r w:rsidRPr="003E6772">
              <w:rPr>
                <w:sz w:val="20"/>
                <w:szCs w:val="20"/>
              </w:rPr>
              <w:t>Rendu final de l’UI d</w:t>
            </w:r>
            <w:r>
              <w:rPr>
                <w:sz w:val="20"/>
                <w:szCs w:val="20"/>
              </w:rPr>
              <w:t>u logiciel</w:t>
            </w:r>
          </w:p>
        </w:tc>
      </w:tr>
    </w:tbl>
    <w:p w:rsidRPr="003E6772" w:rsidR="005A0D2D" w:rsidP="005A0D2D" w:rsidRDefault="005A0D2D" w14:paraId="18AC44D7" w14:textId="77777777"/>
    <w:p w:rsidR="00650609" w:rsidP="00650609" w:rsidRDefault="001E2EAF" w14:paraId="1F9930ED" w14:textId="77777777">
      <w:pPr>
        <w:pStyle w:val="Titre1"/>
      </w:pPr>
      <w:r w:rsidRPr="001E2EAF">
        <w:t>6. Résultats et livrables</w:t>
      </w:r>
      <w:bookmarkEnd w:id="18"/>
    </w:p>
    <w:p w:rsidR="00650609" w:rsidP="00650609" w:rsidRDefault="00650609" w14:paraId="48B7F475" w14:textId="77777777">
      <w:pPr>
        <w:pStyle w:val="Titre2"/>
      </w:pPr>
      <w:r>
        <w:t>6.1 Fonctionnalités opérationnelles</w:t>
      </w:r>
    </w:p>
    <w:p w:rsidR="00650609" w:rsidP="00D36D60" w:rsidRDefault="00D36D60" w14:paraId="542A1A93" w14:textId="36F37571">
      <w:pPr>
        <w:pStyle w:val="Titre3"/>
      </w:pPr>
      <w:r w:rsidRPr="00D36D60">
        <w:t>1. Chargement et gestion des modèles</w:t>
      </w:r>
    </w:p>
    <w:p w:rsidR="00650609" w:rsidP="00650609" w:rsidRDefault="00650609" w14:paraId="336E2E73" w14:textId="5BE79C6D">
      <w:r>
        <w:t>À l’issue du projet, nous avons développé un prototype fonctionnel (Proof of Concept) permettant de démontrer la faisabilité technique et la pertinence de notre solution.</w:t>
      </w:r>
    </w:p>
    <w:p w:rsidR="00650609" w:rsidP="00650609" w:rsidRDefault="00650609" w14:paraId="75E1DCDA" w14:textId="74E29632">
      <w:pPr>
        <w:pStyle w:val="Paragraphedeliste"/>
        <w:numPr>
          <w:ilvl w:val="0"/>
          <w:numId w:val="35"/>
        </w:numPr>
      </w:pPr>
      <w:r>
        <w:t>Chargement et gestion des modèles</w:t>
      </w:r>
    </w:p>
    <w:p w:rsidR="00650609" w:rsidP="00650609" w:rsidRDefault="00650609" w14:paraId="52FA3392" w14:textId="77777777">
      <w:pPr>
        <w:pStyle w:val="Paragraphedeliste"/>
        <w:numPr>
          <w:ilvl w:val="0"/>
          <w:numId w:val="35"/>
        </w:numPr>
      </w:pPr>
      <w:r>
        <w:t>Import dynamique de fichiers (ex : modèles CAD / Scan).</w:t>
      </w:r>
    </w:p>
    <w:p w:rsidR="00650609" w:rsidP="00650609" w:rsidRDefault="00650609" w14:paraId="7FF6D0C4" w14:textId="77777777">
      <w:pPr>
        <w:pStyle w:val="Paragraphedeliste"/>
        <w:numPr>
          <w:ilvl w:val="0"/>
          <w:numId w:val="35"/>
        </w:numPr>
      </w:pPr>
      <w:r>
        <w:t xml:space="preserve">Génération automatique d’éléments interactifs (boutons dynamiques, </w:t>
      </w:r>
      <w:proofErr w:type="spellStart"/>
      <w:r>
        <w:t>spawner</w:t>
      </w:r>
      <w:proofErr w:type="spellEnd"/>
      <w:r>
        <w:t>).</w:t>
      </w:r>
    </w:p>
    <w:p w:rsidR="00650609" w:rsidP="00650609" w:rsidRDefault="00650609" w14:paraId="3925CCDE" w14:textId="77777777">
      <w:pPr>
        <w:pStyle w:val="Paragraphedeliste"/>
        <w:numPr>
          <w:ilvl w:val="0"/>
          <w:numId w:val="35"/>
        </w:numPr>
      </w:pPr>
      <w:r>
        <w:t>Organisation structurée des objets dans la scène.</w:t>
      </w:r>
    </w:p>
    <w:p w:rsidR="00650609" w:rsidP="00650609" w:rsidRDefault="00650609" w14:paraId="73F2BF56" w14:textId="246BDE76">
      <w:pPr>
        <w:pStyle w:val="Paragraphedeliste"/>
        <w:numPr>
          <w:ilvl w:val="0"/>
          <w:numId w:val="35"/>
        </w:numPr>
      </w:pPr>
      <w:r>
        <w:t>Gestion des transformations (position, échelle, translation).</w:t>
      </w:r>
    </w:p>
    <w:p w:rsidR="00650609" w:rsidP="00650609" w:rsidRDefault="00650609" w14:paraId="0BC9E110" w14:textId="77777777"/>
    <w:p w:rsidR="00650609" w:rsidP="00D36D60" w:rsidRDefault="00650609" w14:paraId="59364310" w14:textId="7EA55365">
      <w:pPr>
        <w:pStyle w:val="Titre3"/>
      </w:pPr>
      <w:r>
        <w:t>2. Outils d’analyse et de comparaison</w:t>
      </w:r>
    </w:p>
    <w:p w:rsidR="00650609" w:rsidP="00650609" w:rsidRDefault="00650609" w14:paraId="4B9CB085" w14:textId="5AE8D984">
      <w:r>
        <w:t>Système de comparaison entre deux maillages (logique CAD vs SCAN).</w:t>
      </w:r>
    </w:p>
    <w:p w:rsidR="00650609" w:rsidP="00650609" w:rsidRDefault="00650609" w14:paraId="3084BDFD" w14:textId="5057044C">
      <w:r>
        <w:t>Détection d’écarts géométriques.</w:t>
      </w:r>
    </w:p>
    <w:p w:rsidR="00650609" w:rsidP="00650609" w:rsidRDefault="00650609" w14:paraId="1D70D467" w14:textId="43EC3DC6">
      <w:r>
        <w:t>Gestion des données de sommets (vertex-</w:t>
      </w:r>
      <w:proofErr w:type="spellStart"/>
      <w:r>
        <w:t>based</w:t>
      </w:r>
      <w:proofErr w:type="spellEnd"/>
      <w:r>
        <w:t xml:space="preserve"> </w:t>
      </w:r>
      <w:proofErr w:type="spellStart"/>
      <w:r>
        <w:t>analysis</w:t>
      </w:r>
      <w:proofErr w:type="spellEnd"/>
      <w:r>
        <w:t>).</w:t>
      </w:r>
    </w:p>
    <w:p w:rsidR="00650609" w:rsidP="00650609" w:rsidRDefault="00650609" w14:paraId="39C15784" w14:textId="0F74127A">
      <w:r>
        <w:t>Identification de zones spécifiques (planaires / cylindriques).</w:t>
      </w:r>
    </w:p>
    <w:p w:rsidR="00650609" w:rsidP="00650609" w:rsidRDefault="00650609" w14:paraId="4C924DD1" w14:textId="531564C1">
      <w:r>
        <w:t>Calculs associés via le manager de traitement.</w:t>
      </w:r>
    </w:p>
    <w:p w:rsidR="00650609" w:rsidP="00650609" w:rsidRDefault="00650609" w14:paraId="1B3E5CAC" w14:textId="77777777"/>
    <w:p w:rsidR="00650609" w:rsidP="00D36D60" w:rsidRDefault="00650609" w14:paraId="427602E2" w14:textId="0D642C31">
      <w:pPr>
        <w:pStyle w:val="Titre3"/>
      </w:pPr>
      <w:r>
        <w:t>3. Interaction utilisateur</w:t>
      </w:r>
    </w:p>
    <w:p w:rsidR="00650609" w:rsidP="00650609" w:rsidRDefault="00650609" w14:paraId="44596E1F" w14:textId="77777777"/>
    <w:p w:rsidR="00650609" w:rsidP="00650609" w:rsidRDefault="00650609" w14:paraId="48F5D7AC" w14:textId="581DC12D">
      <w:r>
        <w:t>Sélection dynamique de zones.</w:t>
      </w:r>
    </w:p>
    <w:p w:rsidR="00650609" w:rsidP="00650609" w:rsidRDefault="00650609" w14:paraId="66C763A2" w14:textId="1AF77754">
      <w:r>
        <w:t>Modification d’échelle (plan horizontal, vertical, cylindrique).</w:t>
      </w:r>
    </w:p>
    <w:p w:rsidR="00650609" w:rsidP="00650609" w:rsidRDefault="00650609" w14:paraId="3E35B0E7" w14:textId="129B2004">
      <w:r>
        <w:t>Translation contrôlée d’éléments.</w:t>
      </w:r>
    </w:p>
    <w:p w:rsidR="00650609" w:rsidP="00650609" w:rsidRDefault="00650609" w14:paraId="53B5FD4D" w14:textId="781F8D36">
      <w:r>
        <w:t>Interface avec boutons et interactions XR.</w:t>
      </w:r>
    </w:p>
    <w:p w:rsidR="00650609" w:rsidP="00650609" w:rsidRDefault="00650609" w14:paraId="07C3531C" w14:textId="77777777">
      <w:r>
        <w:t>Retour visuel (highlight / tint rouge / sélection).</w:t>
      </w:r>
    </w:p>
    <w:p w:rsidR="00650609" w:rsidP="00650609" w:rsidRDefault="00650609" w14:paraId="6B580E5E" w14:textId="77777777"/>
    <w:p w:rsidR="00650609" w:rsidP="00650609" w:rsidRDefault="00650609" w14:paraId="357A8CC5" w14:textId="77777777"/>
    <w:p w:rsidR="00650609" w:rsidP="00D36D60" w:rsidRDefault="00650609" w14:paraId="39773F61" w14:textId="3C283268">
      <w:pPr>
        <w:pStyle w:val="Titre3"/>
      </w:pPr>
      <w:r>
        <w:t xml:space="preserve"> 4. Architecture logicielle</w:t>
      </w:r>
    </w:p>
    <w:p w:rsidR="00650609" w:rsidP="00650609" w:rsidRDefault="00650609" w14:paraId="2EC72F9A" w14:textId="77777777"/>
    <w:p w:rsidR="00650609" w:rsidP="00650609" w:rsidRDefault="00650609" w14:paraId="216F3F61" w14:textId="1846741A">
      <w:r>
        <w:t>Scripts modulaires séparés par responsabilité.</w:t>
      </w:r>
    </w:p>
    <w:p w:rsidR="00650609" w:rsidP="00650609" w:rsidRDefault="00650609" w14:paraId="663A2E53" w14:textId="71601F49">
      <w:r>
        <w:t>Organisation claire des traitements (scan, calcul, génération, affichage).</w:t>
      </w:r>
    </w:p>
    <w:p w:rsidR="00650609" w:rsidP="00650609" w:rsidRDefault="00650609" w14:paraId="424BF1DD" w14:textId="5DDEF67D">
      <w:r>
        <w:t>Possibilité d’évolution vers une version industrialisée.</w:t>
      </w:r>
    </w:p>
    <w:p w:rsidR="00650609" w:rsidP="00650609" w:rsidRDefault="00650609" w14:paraId="7094F5CB" w14:textId="6F89D258">
      <w:r>
        <w:t>Le projet est livré sous forme d’un ZIP contenant l’intégralité du projet Unity, prêt à être ouvert et testé.</w:t>
      </w:r>
    </w:p>
    <w:p w:rsidR="00650609" w:rsidP="00D36D60" w:rsidRDefault="00650609" w14:paraId="1DA64E28" w14:textId="573EC402">
      <w:pPr>
        <w:pStyle w:val="Titre2"/>
      </w:pPr>
      <w:r>
        <w:t>6.</w:t>
      </w:r>
      <w:r w:rsidR="00D36D60">
        <w:t>2</w:t>
      </w:r>
      <w:r>
        <w:t xml:space="preserve"> Limites actuelles</w:t>
      </w:r>
    </w:p>
    <w:p w:rsidR="00650609" w:rsidP="00650609" w:rsidRDefault="00650609" w14:paraId="10110D1B" w14:textId="77777777"/>
    <w:p w:rsidR="00650609" w:rsidP="00650609" w:rsidRDefault="00650609" w14:paraId="544F7102" w14:textId="2934052D">
      <w:r>
        <w:t>Le projet étant un Proof of Concept, certaines limites techniques subsistent.</w:t>
      </w:r>
    </w:p>
    <w:p w:rsidR="00650609" w:rsidP="00D36D60" w:rsidRDefault="00650609" w14:paraId="0C70BB4C" w14:textId="7E6DE100">
      <w:pPr>
        <w:pStyle w:val="Titre3"/>
      </w:pPr>
      <w:r>
        <w:t xml:space="preserve"> 1. Bugs d’interface</w:t>
      </w:r>
    </w:p>
    <w:p w:rsidR="00650609" w:rsidP="00650609" w:rsidRDefault="00650609" w14:paraId="09D7CB26" w14:textId="3D9DC501">
      <w:r>
        <w:t xml:space="preserve">Apparition ponctuelle du </w:t>
      </w:r>
      <w:proofErr w:type="spellStart"/>
      <w:r>
        <w:t>numpad</w:t>
      </w:r>
      <w:proofErr w:type="spellEnd"/>
      <w:r>
        <w:t xml:space="preserve"> sans interaction utilisateur claire.</w:t>
      </w:r>
    </w:p>
    <w:p w:rsidR="00650609" w:rsidP="00650609" w:rsidRDefault="00650609" w14:paraId="2F47CAD8" w14:textId="0254A5DE">
      <w:r>
        <w:t>Quelques comportements imprévisibles liés aux UI overlays.</w:t>
      </w:r>
    </w:p>
    <w:p w:rsidR="00650609" w:rsidP="00650609" w:rsidRDefault="00650609" w14:paraId="703D7E22" w14:textId="77777777">
      <w:r>
        <w:t>Rafraîchissement parfois non optimal de certains éléments dynamiques.</w:t>
      </w:r>
    </w:p>
    <w:p w:rsidR="00650609" w:rsidP="00650609" w:rsidRDefault="00650609" w14:paraId="32FBEAA6" w14:textId="77777777"/>
    <w:p w:rsidR="00650609" w:rsidP="00D36D60" w:rsidRDefault="00650609" w14:paraId="2840A806" w14:textId="4B9B97CA">
      <w:pPr>
        <w:pStyle w:val="Titre3"/>
      </w:pPr>
      <w:r>
        <w:t>2. Optimisation</w:t>
      </w:r>
    </w:p>
    <w:p w:rsidR="00650609" w:rsidP="00650609" w:rsidRDefault="00650609" w14:paraId="2666EFDD" w14:textId="6AAF851B">
      <w:r>
        <w:t>Performances non encore optimisées pour des maillages très lourds.</w:t>
      </w:r>
    </w:p>
    <w:p w:rsidR="00650609" w:rsidP="00650609" w:rsidRDefault="00650609" w14:paraId="4163D89F" w14:textId="21BDA169">
      <w:r>
        <w:t>Pas encore de gestion avancée de mémoire.</w:t>
      </w:r>
    </w:p>
    <w:p w:rsidR="00650609" w:rsidP="00D36D60" w:rsidRDefault="00650609" w14:paraId="2E7A12F2" w14:textId="64AB867C">
      <w:pPr>
        <w:tabs>
          <w:tab w:val="left" w:pos="5392"/>
        </w:tabs>
      </w:pPr>
      <w:r>
        <w:t>Traitements encore perfectibles en temps réel.</w:t>
      </w:r>
      <w:r w:rsidR="00D36D60">
        <w:tab/>
      </w:r>
    </w:p>
    <w:p w:rsidR="00D36D60" w:rsidP="00D36D60" w:rsidRDefault="00D36D60" w14:paraId="4814B04A" w14:textId="77777777">
      <w:pPr>
        <w:tabs>
          <w:tab w:val="left" w:pos="5392"/>
        </w:tabs>
      </w:pPr>
    </w:p>
    <w:p w:rsidR="00650609" w:rsidP="00D36D60" w:rsidRDefault="00650609" w14:paraId="2CA4451F" w14:textId="289ED06B">
      <w:pPr>
        <w:pStyle w:val="Titre3"/>
      </w:pPr>
      <w:r>
        <w:t xml:space="preserve"> 3. Robustesse industrielle</w:t>
      </w:r>
    </w:p>
    <w:p w:rsidR="00650609" w:rsidP="00650609" w:rsidRDefault="00650609" w14:paraId="34FC7C8C" w14:textId="77777777">
      <w:r>
        <w:t>Pas de gestion avancée des erreurs utilisateur.</w:t>
      </w:r>
    </w:p>
    <w:p w:rsidR="00650609" w:rsidP="00650609" w:rsidRDefault="00650609" w14:paraId="5542C8DF" w14:textId="77777777"/>
    <w:p w:rsidR="00650609" w:rsidP="00650609" w:rsidRDefault="00650609" w14:paraId="5050972F" w14:textId="506251F1">
      <w:r>
        <w:t>Pas de système complet de logs industriels.</w:t>
      </w:r>
    </w:p>
    <w:p w:rsidR="003A08F7" w:rsidP="00650609" w:rsidRDefault="00650609" w14:paraId="10069BF7" w14:textId="3EC4D6B1">
      <w:r>
        <w:t>Pas encore de sauvegarde persistante des configurations.</w:t>
      </w:r>
      <w:r w:rsidR="003A08F7">
        <w:br w:type="page"/>
      </w:r>
    </w:p>
    <w:p w:rsidRPr="001E2EAF" w:rsidR="001E2EAF" w:rsidP="001E2EAF" w:rsidRDefault="001E2EAF" w14:paraId="79A10FEB" w14:textId="77777777"/>
    <w:p w:rsidRPr="004325AE" w:rsidR="00905018" w:rsidP="00905018" w:rsidRDefault="001E2EAF" w14:paraId="0F2FC515" w14:textId="5B8C783B">
      <w:pPr>
        <w:pStyle w:val="Titre1"/>
      </w:pPr>
      <w:bookmarkStart w:name="_Toc221287418" w:id="19"/>
      <w:r w:rsidRPr="001E2EAF">
        <w:t>7. Travail restant à réaliser</w:t>
      </w:r>
      <w:bookmarkEnd w:id="19"/>
      <w:r w:rsidRPr="001E2EAF">
        <w:t xml:space="preserve"> </w:t>
      </w:r>
    </w:p>
    <w:p w:rsidR="00905018" w:rsidP="00905018" w:rsidRDefault="00905018" w14:paraId="36A861F0" w14:textId="186593A1">
      <w:pPr>
        <w:rPr>
          <w:b/>
          <w:bCs/>
          <w:sz w:val="28"/>
          <w:szCs w:val="28"/>
        </w:rPr>
      </w:pPr>
      <w:r w:rsidRPr="1DDB97A0">
        <w:rPr>
          <w:b/>
          <w:bCs/>
          <w:sz w:val="28"/>
          <w:szCs w:val="28"/>
        </w:rPr>
        <w:t>Pour la</w:t>
      </w:r>
      <w:r w:rsidRPr="1DDB97A0" w:rsidR="6C83E332">
        <w:rPr>
          <w:b/>
          <w:bCs/>
          <w:sz w:val="28"/>
          <w:szCs w:val="28"/>
        </w:rPr>
        <w:t xml:space="preserve"> partie</w:t>
      </w:r>
      <w:r w:rsidRPr="1DDB97A0">
        <w:rPr>
          <w:b/>
          <w:bCs/>
          <w:sz w:val="28"/>
          <w:szCs w:val="28"/>
        </w:rPr>
        <w:t xml:space="preserve"> CAD :</w:t>
      </w:r>
    </w:p>
    <w:p w:rsidR="00905018" w:rsidP="00905018" w:rsidRDefault="00905018" w14:paraId="74C20D93" w14:textId="77777777">
      <w:pPr>
        <w:rPr>
          <w:b/>
          <w:bCs/>
          <w:sz w:val="28"/>
          <w:szCs w:val="28"/>
        </w:rPr>
      </w:pPr>
      <w:r w:rsidRPr="1DDB97A0">
        <w:rPr>
          <w:b/>
          <w:bCs/>
          <w:sz w:val="28"/>
          <w:szCs w:val="28"/>
        </w:rPr>
        <w:t>Amélioration de la plane de comparaison pour la Flatness et de l’axe pour la Cylindricité :</w:t>
      </w:r>
    </w:p>
    <w:p w:rsidR="2D4271DF" w:rsidP="1DDB97A0" w:rsidRDefault="2D4271DF" w14:paraId="56020E5D" w14:textId="7D3FF1C6">
      <w:pPr>
        <w:rPr>
          <w:sz w:val="28"/>
          <w:szCs w:val="28"/>
        </w:rPr>
      </w:pPr>
      <w:r w:rsidRPr="1DDB97A0">
        <w:rPr>
          <w:sz w:val="28"/>
          <w:szCs w:val="28"/>
        </w:rPr>
        <w:t>En vue de l’absence d’expertise en mathématique dans notre groupe.</w:t>
      </w:r>
    </w:p>
    <w:p w:rsidR="2D4271DF" w:rsidP="1DDB97A0" w:rsidRDefault="2D4271DF" w14:paraId="2D22E269" w14:textId="19A34893">
      <w:r w:rsidRPr="1DDB97A0">
        <w:rPr>
          <w:sz w:val="28"/>
          <w:szCs w:val="28"/>
        </w:rPr>
        <w:t xml:space="preserve">Les calculs de flatness et de cylindricité se font par rapport aux surfaces de l’objet CAD faisant qu’il ne s’agit pas d’un vrai calcul de flatness. </w:t>
      </w:r>
    </w:p>
    <w:p w:rsidR="2D4271DF" w:rsidP="1DDB97A0" w:rsidRDefault="2D4271DF" w14:paraId="50A41C7B" w14:textId="21165A00">
      <w:r w:rsidRPr="1DDB97A0">
        <w:rPr>
          <w:sz w:val="28"/>
          <w:szCs w:val="28"/>
        </w:rPr>
        <w:t xml:space="preserve">Dans une version finale l’axe et la plane de référence seraient substitués par des versions générées mathématiquement à partir des vertex </w:t>
      </w:r>
      <w:r w:rsidRPr="1DDB97A0" w:rsidR="3709A3E8">
        <w:rPr>
          <w:sz w:val="28"/>
          <w:szCs w:val="28"/>
        </w:rPr>
        <w:t xml:space="preserve">du </w:t>
      </w:r>
      <w:r w:rsidRPr="1DDB97A0">
        <w:rPr>
          <w:sz w:val="28"/>
          <w:szCs w:val="28"/>
        </w:rPr>
        <w:t>Print</w:t>
      </w:r>
      <w:r w:rsidRPr="1DDB97A0" w:rsidR="6C063226">
        <w:rPr>
          <w:sz w:val="28"/>
          <w:szCs w:val="28"/>
        </w:rPr>
        <w:t xml:space="preserve"> dans la zone de sélection</w:t>
      </w:r>
      <w:r w:rsidRPr="1DDB97A0">
        <w:rPr>
          <w:sz w:val="28"/>
          <w:szCs w:val="28"/>
        </w:rPr>
        <w:t xml:space="preserve"> (déjà obtenus dans le code). </w:t>
      </w:r>
    </w:p>
    <w:p w:rsidR="2D4271DF" w:rsidP="1DDB97A0" w:rsidRDefault="2D4271DF" w14:paraId="74FEB791" w14:textId="6258186C">
      <w:r w:rsidRPr="1DDB97A0">
        <w:rPr>
          <w:sz w:val="28"/>
          <w:szCs w:val="28"/>
        </w:rPr>
        <w:t>Pas beaucoup à changer dans le code lui-même juste les plans et axes de références.</w:t>
      </w:r>
    </w:p>
    <w:p w:rsidR="1DDB97A0" w:rsidP="1DDB97A0" w:rsidRDefault="1DDB97A0" w14:paraId="03194D37" w14:textId="2E0CC804">
      <w:pPr>
        <w:rPr>
          <w:sz w:val="28"/>
          <w:szCs w:val="28"/>
        </w:rPr>
      </w:pPr>
    </w:p>
    <w:p w:rsidR="00905018" w:rsidP="00905018" w:rsidRDefault="00905018" w14:paraId="4B1F4007" w14:textId="77777777">
      <w:pPr>
        <w:rPr>
          <w:b/>
          <w:bCs/>
          <w:sz w:val="28"/>
          <w:szCs w:val="28"/>
        </w:rPr>
      </w:pPr>
      <w:r w:rsidRPr="00C26A33">
        <w:rPr>
          <w:b/>
          <w:bCs/>
          <w:sz w:val="28"/>
          <w:szCs w:val="28"/>
        </w:rPr>
        <w:t>Usage</w:t>
      </w:r>
      <w:r>
        <w:rPr>
          <w:b/>
          <w:bCs/>
          <w:sz w:val="28"/>
          <w:szCs w:val="28"/>
        </w:rPr>
        <w:t> :</w:t>
      </w:r>
    </w:p>
    <w:p w:rsidR="00905018" w:rsidP="00905018" w:rsidRDefault="565A501E" w14:paraId="08E81886" w14:textId="27181A80">
      <w:pPr>
        <w:rPr>
          <w:b/>
          <w:bCs/>
          <w:sz w:val="28"/>
          <w:szCs w:val="28"/>
        </w:rPr>
      </w:pPr>
      <w:r w:rsidRPr="1DDB97A0">
        <w:rPr>
          <w:b/>
          <w:bCs/>
          <w:sz w:val="28"/>
          <w:szCs w:val="28"/>
        </w:rPr>
        <w:t xml:space="preserve">Fix les bugs qui concernent les </w:t>
      </w:r>
      <w:r w:rsidRPr="1DDB97A0" w:rsidR="00905018">
        <w:rPr>
          <w:b/>
          <w:bCs/>
          <w:sz w:val="28"/>
          <w:szCs w:val="28"/>
        </w:rPr>
        <w:t xml:space="preserve">calculs lors des changements de pièces </w:t>
      </w:r>
      <w:r w:rsidRPr="1DDB97A0" w:rsidR="3B3318DA">
        <w:rPr>
          <w:b/>
          <w:bCs/>
          <w:sz w:val="28"/>
          <w:szCs w:val="28"/>
        </w:rPr>
        <w:t xml:space="preserve">et </w:t>
      </w:r>
      <w:r w:rsidRPr="1DDB97A0" w:rsidR="2EEC63E4">
        <w:rPr>
          <w:b/>
          <w:bCs/>
          <w:sz w:val="28"/>
          <w:szCs w:val="28"/>
        </w:rPr>
        <w:t>les calculs successifs.</w:t>
      </w:r>
    </w:p>
    <w:p w:rsidRPr="000E6844" w:rsidR="00905018" w:rsidP="00905018" w:rsidRDefault="00905018" w14:paraId="4B018733" w14:textId="2674B66A">
      <w:pPr>
        <w:rPr>
          <w:sz w:val="28"/>
          <w:szCs w:val="28"/>
        </w:rPr>
      </w:pPr>
      <w:r w:rsidRPr="1DDB97A0">
        <w:rPr>
          <w:sz w:val="28"/>
          <w:szCs w:val="28"/>
        </w:rPr>
        <w:t>Toujours quelques problèmes au niveau des bases de donnes et des array qui font que lorsqu’il y’a un changement de pièces on ne peut réeffectuer de</w:t>
      </w:r>
      <w:r w:rsidRPr="1DDB97A0" w:rsidR="6C387F41">
        <w:rPr>
          <w:sz w:val="28"/>
          <w:szCs w:val="28"/>
        </w:rPr>
        <w:t>s</w:t>
      </w:r>
      <w:r w:rsidRPr="1DDB97A0">
        <w:rPr>
          <w:sz w:val="28"/>
          <w:szCs w:val="28"/>
        </w:rPr>
        <w:t xml:space="preserve"> calculs dépendant des circonstances. (Besoin de plus de temps pour debugger)</w:t>
      </w:r>
      <w:r w:rsidRPr="1DDB97A0" w:rsidR="54816E2D">
        <w:rPr>
          <w:sz w:val="28"/>
          <w:szCs w:val="28"/>
        </w:rPr>
        <w:t>. Ces mêmes problèmes affectent les calculs successifs.</w:t>
      </w:r>
    </w:p>
    <w:p w:rsidR="1DDB97A0" w:rsidP="1DDB97A0" w:rsidRDefault="1DDB97A0" w14:paraId="011F0CF0" w14:textId="1DDB642E">
      <w:pPr>
        <w:rPr>
          <w:sz w:val="28"/>
          <w:szCs w:val="28"/>
        </w:rPr>
      </w:pPr>
    </w:p>
    <w:p w:rsidRPr="00C26A33" w:rsidR="00905018" w:rsidP="00905018" w:rsidRDefault="3DB440B8" w14:paraId="14AC840D" w14:textId="7DAD9440">
      <w:pPr>
        <w:rPr>
          <w:b/>
          <w:bCs/>
          <w:sz w:val="28"/>
          <w:szCs w:val="28"/>
        </w:rPr>
      </w:pPr>
      <w:r w:rsidRPr="1DDB97A0">
        <w:rPr>
          <w:b/>
          <w:bCs/>
          <w:sz w:val="28"/>
          <w:szCs w:val="28"/>
        </w:rPr>
        <w:t>Besoin de plus de contrôle sur les boites de sélection</w:t>
      </w:r>
    </w:p>
    <w:p w:rsidR="3DB440B8" w:rsidP="1DDB97A0" w:rsidRDefault="3DB440B8" w14:paraId="47D59640" w14:textId="0B2ED224">
      <w:pPr>
        <w:rPr>
          <w:sz w:val="28"/>
          <w:szCs w:val="28"/>
        </w:rPr>
      </w:pPr>
      <w:r w:rsidRPr="1DDB97A0">
        <w:rPr>
          <w:sz w:val="28"/>
          <w:szCs w:val="28"/>
        </w:rPr>
        <w:t>Il manque des manipulateurs pour scale et déplacer les boites.</w:t>
      </w:r>
      <w:r w:rsidRPr="1DDB97A0" w:rsidR="39922964">
        <w:rPr>
          <w:sz w:val="28"/>
          <w:szCs w:val="28"/>
        </w:rPr>
        <w:t xml:space="preserve"> </w:t>
      </w:r>
      <w:r w:rsidRPr="1DDB97A0">
        <w:rPr>
          <w:sz w:val="28"/>
          <w:szCs w:val="28"/>
        </w:rPr>
        <w:t>Il serait aussi bien d’avoir des manipulateurs pour la rotation.</w:t>
      </w:r>
    </w:p>
    <w:p w:rsidR="77A03F5D" w:rsidP="1DDB97A0" w:rsidRDefault="77A03F5D" w14:paraId="38540118" w14:textId="572FDC90">
      <w:pPr>
        <w:rPr>
          <w:sz w:val="28"/>
          <w:szCs w:val="28"/>
        </w:rPr>
      </w:pPr>
      <w:r w:rsidRPr="1DDB97A0">
        <w:rPr>
          <w:sz w:val="28"/>
          <w:szCs w:val="28"/>
        </w:rPr>
        <w:t xml:space="preserve">Un autre feature nécessaire serait un bouton pour cacher/afficher et pour </w:t>
      </w:r>
      <w:r w:rsidRPr="1DDB97A0" w:rsidR="09ECA54F">
        <w:rPr>
          <w:sz w:val="28"/>
          <w:szCs w:val="28"/>
        </w:rPr>
        <w:t>détruire les boites.</w:t>
      </w:r>
    </w:p>
    <w:p w:rsidR="09ECA54F" w:rsidP="1DDB97A0" w:rsidRDefault="09ECA54F" w14:paraId="2F41F3F9" w14:textId="672239EE">
      <w:pPr>
        <w:rPr>
          <w:b/>
          <w:bCs/>
          <w:sz w:val="28"/>
          <w:szCs w:val="28"/>
        </w:rPr>
      </w:pPr>
      <w:r w:rsidRPr="1DDB97A0">
        <w:rPr>
          <w:b/>
          <w:bCs/>
          <w:sz w:val="28"/>
          <w:szCs w:val="28"/>
        </w:rPr>
        <w:t>La Gestion du scale des boites de sélection.</w:t>
      </w:r>
    </w:p>
    <w:p w:rsidR="09ECA54F" w:rsidP="1DDB97A0" w:rsidRDefault="09ECA54F" w14:paraId="5D44D87F" w14:textId="76E97B47">
      <w:pPr>
        <w:rPr>
          <w:sz w:val="28"/>
          <w:szCs w:val="28"/>
        </w:rPr>
      </w:pPr>
      <w:r w:rsidRPr="1DDB97A0">
        <w:rPr>
          <w:sz w:val="28"/>
          <w:szCs w:val="28"/>
        </w:rPr>
        <w:t>Le Scale est calibré pour un objet de 20 cm on voudrait que même pour un objet plus grand ou petit le scale s’adapte. (Nécessiterait un code pour mesurer l’objet lors de son importation).</w:t>
      </w:r>
    </w:p>
    <w:p w:rsidR="09ECA54F" w:rsidP="1DDB97A0" w:rsidRDefault="09ECA54F" w14:paraId="68A3D0C3" w14:textId="0D36E118">
      <w:pPr>
        <w:rPr>
          <w:b/>
          <w:bCs/>
          <w:sz w:val="28"/>
          <w:szCs w:val="28"/>
        </w:rPr>
      </w:pPr>
      <w:r w:rsidRPr="1DDB97A0">
        <w:rPr>
          <w:b/>
          <w:bCs/>
          <w:sz w:val="28"/>
          <w:szCs w:val="28"/>
        </w:rPr>
        <w:t>La Gestion du scale des gizmos de manipulation</w:t>
      </w:r>
    </w:p>
    <w:p w:rsidR="09ECA54F" w:rsidP="1DDB97A0" w:rsidRDefault="09ECA54F" w14:paraId="2E832595" w14:textId="3EB61F62">
      <w:r w:rsidRPr="1DDB97A0">
        <w:rPr>
          <w:sz w:val="28"/>
          <w:szCs w:val="28"/>
        </w:rPr>
        <w:t>Le Scale actuel</w:t>
      </w:r>
      <w:r w:rsidRPr="1DDB97A0" w:rsidR="4966662C">
        <w:rPr>
          <w:sz w:val="28"/>
          <w:szCs w:val="28"/>
        </w:rPr>
        <w:t xml:space="preserve"> des gizmos</w:t>
      </w:r>
      <w:r w:rsidRPr="1DDB97A0">
        <w:rPr>
          <w:sz w:val="28"/>
          <w:szCs w:val="28"/>
        </w:rPr>
        <w:t xml:space="preserve"> dépend des boites de sélection. Il faudrait un scale partiellement basé sur le global scale ou avoir un scale minimum et maximum pour éviter d’avoir des gizmos énormes lorsqu’on agrandit </w:t>
      </w:r>
      <w:r w:rsidRPr="1DDB97A0" w:rsidR="53FAC497">
        <w:rPr>
          <w:sz w:val="28"/>
          <w:szCs w:val="28"/>
        </w:rPr>
        <w:t>beaucoup</w:t>
      </w:r>
      <w:r w:rsidRPr="1DDB97A0">
        <w:rPr>
          <w:sz w:val="28"/>
          <w:szCs w:val="28"/>
        </w:rPr>
        <w:t xml:space="preserve"> l’objet.</w:t>
      </w:r>
    </w:p>
    <w:p w:rsidR="1DDB97A0" w:rsidP="1DDB97A0" w:rsidRDefault="1DDB97A0" w14:paraId="45179A97" w14:textId="266BF9D2">
      <w:pPr>
        <w:rPr>
          <w:sz w:val="28"/>
          <w:szCs w:val="28"/>
        </w:rPr>
      </w:pPr>
    </w:p>
    <w:p w:rsidR="7690F598" w:rsidP="1DDB97A0" w:rsidRDefault="7690F598" w14:paraId="55EDB879" w14:textId="00D77282">
      <w:pPr>
        <w:rPr>
          <w:b/>
          <w:bCs/>
          <w:sz w:val="28"/>
          <w:szCs w:val="28"/>
        </w:rPr>
      </w:pPr>
      <w:r w:rsidRPr="1DDB97A0">
        <w:rPr>
          <w:b/>
          <w:bCs/>
          <w:sz w:val="28"/>
          <w:szCs w:val="28"/>
        </w:rPr>
        <w:t>Code :</w:t>
      </w:r>
    </w:p>
    <w:p w:rsidR="7690F598" w:rsidP="1DDB97A0" w:rsidRDefault="7690F598" w14:paraId="797F2EEF" w14:textId="66BB7647">
      <w:pPr>
        <w:rPr>
          <w:b/>
          <w:bCs/>
          <w:sz w:val="28"/>
          <w:szCs w:val="28"/>
        </w:rPr>
      </w:pPr>
      <w:r w:rsidRPr="1DDB97A0">
        <w:rPr>
          <w:b/>
          <w:bCs/>
          <w:sz w:val="28"/>
          <w:szCs w:val="28"/>
        </w:rPr>
        <w:t>Nettoyage de code.</w:t>
      </w:r>
    </w:p>
    <w:p w:rsidR="7690F598" w:rsidP="1DDB97A0" w:rsidRDefault="7690F598" w14:paraId="2F637D5F" w14:textId="3A32CA76">
      <w:pPr>
        <w:rPr>
          <w:sz w:val="28"/>
          <w:szCs w:val="28"/>
        </w:rPr>
      </w:pPr>
      <w:r w:rsidRPr="1DDB97A0">
        <w:rPr>
          <w:sz w:val="28"/>
          <w:szCs w:val="28"/>
        </w:rPr>
        <w:t xml:space="preserve"> Vestige</w:t>
      </w:r>
      <w:r w:rsidRPr="1DDB97A0" w:rsidR="45211A4B">
        <w:rPr>
          <w:sz w:val="28"/>
          <w:szCs w:val="28"/>
        </w:rPr>
        <w:t>s</w:t>
      </w:r>
      <w:r w:rsidRPr="1DDB97A0">
        <w:rPr>
          <w:sz w:val="28"/>
          <w:szCs w:val="28"/>
        </w:rPr>
        <w:t xml:space="preserve"> de solution</w:t>
      </w:r>
      <w:r w:rsidRPr="1DDB97A0" w:rsidR="6F84189E">
        <w:rPr>
          <w:sz w:val="28"/>
          <w:szCs w:val="28"/>
        </w:rPr>
        <w:t>s</w:t>
      </w:r>
      <w:r w:rsidRPr="1DDB97A0">
        <w:rPr>
          <w:sz w:val="28"/>
          <w:szCs w:val="28"/>
        </w:rPr>
        <w:t xml:space="preserve"> précédentes </w:t>
      </w:r>
      <w:r w:rsidRPr="1DDB97A0" w:rsidR="798D16FD">
        <w:rPr>
          <w:sz w:val="28"/>
          <w:szCs w:val="28"/>
        </w:rPr>
        <w:t>utilisées</w:t>
      </w:r>
      <w:r w:rsidRPr="1DDB97A0">
        <w:rPr>
          <w:sz w:val="28"/>
          <w:szCs w:val="28"/>
        </w:rPr>
        <w:t xml:space="preserve"> dans le code et usage de code</w:t>
      </w:r>
      <w:r w:rsidRPr="1DDB97A0" w:rsidR="38FDC86D">
        <w:rPr>
          <w:sz w:val="28"/>
          <w:szCs w:val="28"/>
        </w:rPr>
        <w:t>s</w:t>
      </w:r>
      <w:r w:rsidRPr="1DDB97A0">
        <w:rPr>
          <w:sz w:val="28"/>
          <w:szCs w:val="28"/>
        </w:rPr>
        <w:t xml:space="preserve"> différents pour faire la même chose. La méthodologie et la structure du code change aussi en</w:t>
      </w:r>
      <w:r w:rsidRPr="1DDB97A0" w:rsidR="0A17B7EA">
        <w:rPr>
          <w:sz w:val="28"/>
          <w:szCs w:val="28"/>
        </w:rPr>
        <w:t>tre les scripts (Il faudrait uniformiser et standardiser le code pour faire plus propre.</w:t>
      </w:r>
    </w:p>
    <w:p w:rsidR="42271922" w:rsidP="1DDB97A0" w:rsidRDefault="42271922" w14:paraId="2FD3D3C7" w14:textId="023CFC3D">
      <w:pPr>
        <w:rPr>
          <w:b/>
          <w:bCs/>
          <w:sz w:val="28"/>
          <w:szCs w:val="28"/>
        </w:rPr>
      </w:pPr>
      <w:r w:rsidRPr="1DDB97A0">
        <w:rPr>
          <w:b/>
          <w:bCs/>
          <w:sz w:val="28"/>
          <w:szCs w:val="28"/>
        </w:rPr>
        <w:t>Finition d’implémentation de méthodes déjà existante</w:t>
      </w:r>
    </w:p>
    <w:p w:rsidR="42271922" w:rsidP="1DDB97A0" w:rsidRDefault="42271922" w14:paraId="333EB7E7" w14:textId="3B8545F9">
      <w:pPr>
        <w:rPr>
          <w:b/>
          <w:bCs/>
          <w:sz w:val="28"/>
          <w:szCs w:val="28"/>
        </w:rPr>
      </w:pPr>
      <w:r w:rsidRPr="1DDB97A0">
        <w:rPr>
          <w:b/>
          <w:bCs/>
          <w:sz w:val="28"/>
          <w:szCs w:val="28"/>
        </w:rPr>
        <w:t>Finir d’implémenter et corriger la mise a jour de l’UI de guidage.</w:t>
      </w:r>
    </w:p>
    <w:p w:rsidR="42271922" w:rsidP="1DDB97A0" w:rsidRDefault="42271922" w14:paraId="0789B5A2" w14:textId="0A06AA8E">
      <w:pPr>
        <w:rPr>
          <w:sz w:val="28"/>
          <w:szCs w:val="28"/>
        </w:rPr>
      </w:pPr>
      <w:r w:rsidRPr="1DDB97A0">
        <w:rPr>
          <w:sz w:val="28"/>
          <w:szCs w:val="28"/>
        </w:rPr>
        <w:t>-Plus de messages.</w:t>
      </w:r>
    </w:p>
    <w:p w:rsidR="42271922" w:rsidP="1DDB97A0" w:rsidRDefault="42271922" w14:paraId="416924B4" w14:textId="5C36C9D0">
      <w:pPr>
        <w:rPr>
          <w:sz w:val="28"/>
          <w:szCs w:val="28"/>
        </w:rPr>
      </w:pPr>
      <w:r w:rsidRPr="1DDB97A0">
        <w:rPr>
          <w:sz w:val="28"/>
          <w:szCs w:val="28"/>
        </w:rPr>
        <w:t>-Formulation plus succinctes.</w:t>
      </w:r>
    </w:p>
    <w:p w:rsidR="1DDB97A0" w:rsidP="1DDB97A0" w:rsidRDefault="1DDB97A0" w14:paraId="5CADC72F" w14:textId="559A6D10">
      <w:pPr>
        <w:rPr>
          <w:sz w:val="28"/>
          <w:szCs w:val="28"/>
        </w:rPr>
      </w:pPr>
    </w:p>
    <w:p w:rsidR="00905018" w:rsidP="00905018" w:rsidRDefault="00905018" w14:paraId="39529601" w14:textId="77777777">
      <w:pPr>
        <w:rPr>
          <w:b/>
          <w:bCs/>
          <w:sz w:val="28"/>
          <w:szCs w:val="28"/>
        </w:rPr>
      </w:pPr>
      <w:r w:rsidRPr="00961F6A">
        <w:rPr>
          <w:b/>
          <w:bCs/>
          <w:sz w:val="28"/>
          <w:szCs w:val="28"/>
        </w:rPr>
        <w:t>Visuel</w:t>
      </w:r>
      <w:r>
        <w:rPr>
          <w:b/>
          <w:bCs/>
          <w:sz w:val="28"/>
          <w:szCs w:val="28"/>
        </w:rPr>
        <w:t> :</w:t>
      </w:r>
    </w:p>
    <w:p w:rsidR="00905018" w:rsidP="00905018" w:rsidRDefault="00905018" w14:paraId="30516F71" w14:textId="77777777">
      <w:pPr>
        <w:rPr>
          <w:b/>
          <w:bCs/>
          <w:sz w:val="28"/>
          <w:szCs w:val="28"/>
        </w:rPr>
      </w:pPr>
      <w:r>
        <w:rPr>
          <w:b/>
          <w:bCs/>
          <w:sz w:val="28"/>
          <w:szCs w:val="28"/>
        </w:rPr>
        <w:t>Shader pour surligner les zones d’intersection et les zones inclus dans les boites de sélection.</w:t>
      </w:r>
    </w:p>
    <w:p w:rsidR="00905018" w:rsidP="00905018" w:rsidRDefault="00905018" w14:paraId="3F2D1C0A" w14:textId="77777777">
      <w:pPr>
        <w:rPr>
          <w:sz w:val="28"/>
          <w:szCs w:val="28"/>
        </w:rPr>
      </w:pPr>
      <w:r w:rsidRPr="00C16B25">
        <w:rPr>
          <w:sz w:val="28"/>
          <w:szCs w:val="28"/>
        </w:rPr>
        <w:t>Problèmes de lisibilités particulièrement lorsqu’il y’a plusieurs boites qui se superposent</w:t>
      </w:r>
      <w:r>
        <w:rPr>
          <w:sz w:val="28"/>
          <w:szCs w:val="28"/>
        </w:rPr>
        <w:t xml:space="preserve"> lorsqu’on utilise juste un </w:t>
      </w:r>
      <w:proofErr w:type="spellStart"/>
      <w:r>
        <w:rPr>
          <w:sz w:val="28"/>
          <w:szCs w:val="28"/>
        </w:rPr>
        <w:t>shader</w:t>
      </w:r>
      <w:proofErr w:type="spellEnd"/>
      <w:r>
        <w:rPr>
          <w:sz w:val="28"/>
          <w:szCs w:val="28"/>
        </w:rPr>
        <w:t xml:space="preserve"> transparent.</w:t>
      </w:r>
    </w:p>
    <w:p w:rsidRPr="000B268F" w:rsidR="00905018" w:rsidP="00905018" w:rsidRDefault="00905018" w14:paraId="40998B3E" w14:textId="77CA25CA">
      <w:pPr>
        <w:rPr>
          <w:b/>
          <w:bCs/>
          <w:sz w:val="28"/>
          <w:szCs w:val="28"/>
        </w:rPr>
      </w:pPr>
      <w:r w:rsidRPr="1DDB97A0">
        <w:rPr>
          <w:b/>
          <w:bCs/>
          <w:sz w:val="28"/>
          <w:szCs w:val="28"/>
        </w:rPr>
        <w:t>Hiérarchisation sur la priorité visuelle des shaders</w:t>
      </w:r>
      <w:r w:rsidRPr="1DDB97A0" w:rsidR="45A33956">
        <w:rPr>
          <w:b/>
          <w:bCs/>
          <w:sz w:val="28"/>
          <w:szCs w:val="28"/>
        </w:rPr>
        <w:t xml:space="preserve"> (Important)</w:t>
      </w:r>
    </w:p>
    <w:p w:rsidR="00905018" w:rsidP="1DDB97A0" w:rsidRDefault="00905018" w14:paraId="3C596037" w14:textId="2AF30E6C">
      <w:pPr>
        <w:rPr>
          <w:sz w:val="28"/>
          <w:szCs w:val="28"/>
        </w:rPr>
      </w:pPr>
      <w:r w:rsidRPr="1DDB97A0">
        <w:rPr>
          <w:sz w:val="28"/>
          <w:szCs w:val="28"/>
        </w:rPr>
        <w:t>Les gizmo</w:t>
      </w:r>
      <w:r w:rsidRPr="1DDB97A0" w:rsidR="1D0BD7EC">
        <w:rPr>
          <w:sz w:val="28"/>
          <w:szCs w:val="28"/>
        </w:rPr>
        <w:t>s</w:t>
      </w:r>
      <w:r w:rsidRPr="1DDB97A0">
        <w:rPr>
          <w:sz w:val="28"/>
          <w:szCs w:val="28"/>
        </w:rPr>
        <w:t xml:space="preserve"> ont un shader qui font qu’ils apparaissent toujours au-dessus des autres objets cependant ils apparaissent aussi au-dessus des manettes</w:t>
      </w:r>
      <w:r w:rsidRPr="1DDB97A0" w:rsidR="162F4BEB">
        <w:rPr>
          <w:sz w:val="28"/>
          <w:szCs w:val="28"/>
        </w:rPr>
        <w:t xml:space="preserve"> et des rayons</w:t>
      </w:r>
      <w:r w:rsidRPr="1DDB97A0" w:rsidR="1100378F">
        <w:rPr>
          <w:sz w:val="28"/>
          <w:szCs w:val="28"/>
        </w:rPr>
        <w:t xml:space="preserve"> ce qui rend parfois difficile de les viser pour un raycast</w:t>
      </w:r>
      <w:r w:rsidRPr="1DDB97A0">
        <w:rPr>
          <w:sz w:val="28"/>
          <w:szCs w:val="28"/>
        </w:rPr>
        <w:t>.</w:t>
      </w:r>
      <w:r w:rsidRPr="1DDB97A0" w:rsidR="7D5369C4">
        <w:rPr>
          <w:sz w:val="28"/>
          <w:szCs w:val="28"/>
        </w:rPr>
        <w:t xml:space="preserve"> (</w:t>
      </w:r>
      <w:r w:rsidRPr="1DDB97A0" w:rsidR="087959C4">
        <w:rPr>
          <w:sz w:val="28"/>
          <w:szCs w:val="28"/>
        </w:rPr>
        <w:t>A</w:t>
      </w:r>
      <w:r w:rsidRPr="1DDB97A0" w:rsidR="7D5369C4">
        <w:rPr>
          <w:sz w:val="28"/>
          <w:szCs w:val="28"/>
        </w:rPr>
        <w:t>ussi problème de flickering sur occasion).</w:t>
      </w:r>
    </w:p>
    <w:p w:rsidR="00905018" w:rsidP="00905018" w:rsidRDefault="00905018" w14:paraId="5D7F9AAB" w14:textId="5181A613">
      <w:pPr>
        <w:rPr>
          <w:sz w:val="28"/>
          <w:szCs w:val="28"/>
        </w:rPr>
      </w:pPr>
    </w:p>
    <w:p w:rsidRPr="000B268F" w:rsidR="00905018" w:rsidP="00905018" w:rsidRDefault="00905018" w14:paraId="035D8776" w14:textId="77777777">
      <w:pPr>
        <w:rPr>
          <w:b/>
          <w:bCs/>
          <w:sz w:val="28"/>
          <w:szCs w:val="28"/>
        </w:rPr>
      </w:pPr>
      <w:r w:rsidRPr="1DDB97A0">
        <w:rPr>
          <w:b/>
          <w:bCs/>
          <w:sz w:val="28"/>
          <w:szCs w:val="28"/>
        </w:rPr>
        <w:t>Créer un meilleur pointeur laser.</w:t>
      </w:r>
    </w:p>
    <w:p w:rsidR="56468A98" w:rsidP="1DDB97A0" w:rsidRDefault="56468A98" w14:paraId="1864301A" w14:textId="2DB4BBC7">
      <w:pPr>
        <w:rPr>
          <w:sz w:val="28"/>
          <w:szCs w:val="28"/>
        </w:rPr>
      </w:pPr>
      <w:r w:rsidRPr="1DDB97A0">
        <w:rPr>
          <w:sz w:val="28"/>
          <w:szCs w:val="28"/>
        </w:rPr>
        <w:t>-Deux pointeurs lasers actuellement qui se superposent (DISTRACTION)</w:t>
      </w:r>
    </w:p>
    <w:p w:rsidR="56468A98" w:rsidP="1DDB97A0" w:rsidRDefault="56468A98" w14:paraId="10B1F49C" w14:textId="2525800C">
      <w:pPr>
        <w:rPr>
          <w:sz w:val="28"/>
          <w:szCs w:val="28"/>
        </w:rPr>
      </w:pPr>
      <w:r w:rsidRPr="1DDB97A0">
        <w:rPr>
          <w:sz w:val="28"/>
          <w:szCs w:val="28"/>
        </w:rPr>
        <w:t>-Indication visuel de la zone d’intersection entre le laser et une surface.</w:t>
      </w:r>
    </w:p>
    <w:p w:rsidR="1DDB97A0" w:rsidP="1DDB97A0" w:rsidRDefault="1DDB97A0" w14:paraId="7C0481E3" w14:textId="65FA9400">
      <w:pPr>
        <w:rPr>
          <w:b/>
          <w:bCs/>
          <w:sz w:val="28"/>
          <w:szCs w:val="28"/>
        </w:rPr>
      </w:pPr>
    </w:p>
    <w:p w:rsidRPr="001E2EAF" w:rsidR="001E2EAF" w:rsidP="001E2EAF" w:rsidRDefault="001E2EAF" w14:paraId="3B9C788C" w14:textId="77777777"/>
    <w:p w:rsidRPr="00FE47F7" w:rsidR="00292731" w:rsidP="001E2EAF" w:rsidRDefault="00292731" w14:paraId="24EEA841" w14:textId="06857B73">
      <w:pPr>
        <w:rPr>
          <w:rFonts w:asciiTheme="majorHAnsi" w:hAnsiTheme="majorHAnsi" w:eastAsiaTheme="majorEastAsia" w:cstheme="majorBidi"/>
          <w:color w:val="0F4761" w:themeColor="accent1" w:themeShade="BF"/>
          <w:sz w:val="32"/>
          <w:szCs w:val="32"/>
        </w:rPr>
      </w:pPr>
    </w:p>
    <w:sectPr w:rsidRPr="00FE47F7" w:rsidR="00292731">
      <w:headerReference w:type="default" r:id="rId21"/>
      <w:footerReference w:type="default" r:id="rId2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2302" w:rsidP="000924CA" w:rsidRDefault="007A2302" w14:paraId="3D53F857" w14:textId="77777777">
      <w:pPr>
        <w:spacing w:after="0" w:line="240" w:lineRule="auto"/>
      </w:pPr>
      <w:r>
        <w:separator/>
      </w:r>
    </w:p>
  </w:endnote>
  <w:endnote w:type="continuationSeparator" w:id="0">
    <w:p w:rsidR="007A2302" w:rsidP="000924CA" w:rsidRDefault="007A2302" w14:paraId="77C45B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096"/>
      <w:gridCol w:w="2976"/>
    </w:tblGrid>
    <w:tr w:rsidR="00326741" w:rsidTr="00326741" w14:paraId="456AE05B" w14:textId="77777777">
      <w:trPr>
        <w:trHeight w:val="115" w:hRule="exact"/>
        <w:jc w:val="center"/>
      </w:trPr>
      <w:tc>
        <w:tcPr>
          <w:tcW w:w="6096" w:type="dxa"/>
          <w:shd w:val="clear" w:color="auto" w:fill="156082" w:themeFill="accent1"/>
          <w:tcMar>
            <w:top w:w="0" w:type="dxa"/>
            <w:bottom w:w="0" w:type="dxa"/>
          </w:tcMar>
        </w:tcPr>
        <w:p w:rsidR="00FA67E9" w:rsidRDefault="00FA67E9" w14:paraId="67717D07" w14:textId="77777777">
          <w:pPr>
            <w:pStyle w:val="En-tte"/>
            <w:rPr>
              <w:caps/>
              <w:sz w:val="18"/>
            </w:rPr>
          </w:pPr>
        </w:p>
      </w:tc>
      <w:tc>
        <w:tcPr>
          <w:tcW w:w="2976" w:type="dxa"/>
          <w:shd w:val="clear" w:color="auto" w:fill="156082" w:themeFill="accent1"/>
          <w:tcMar>
            <w:top w:w="0" w:type="dxa"/>
            <w:bottom w:w="0" w:type="dxa"/>
          </w:tcMar>
        </w:tcPr>
        <w:p w:rsidR="00FA67E9" w:rsidRDefault="00FA67E9" w14:paraId="07D65AED" w14:textId="77777777">
          <w:pPr>
            <w:pStyle w:val="En-tte"/>
            <w:jc w:val="right"/>
            <w:rPr>
              <w:caps/>
              <w:sz w:val="18"/>
            </w:rPr>
          </w:pPr>
        </w:p>
      </w:tc>
    </w:tr>
    <w:tr w:rsidRPr="00326741" w:rsidR="00326741" w:rsidTr="00326741" w14:paraId="0A3D1A89" w14:textId="77777777">
      <w:trPr>
        <w:jc w:val="center"/>
      </w:trPr>
      <w:sdt>
        <w:sdtPr>
          <w:rPr>
            <w:caps/>
            <w:color w:val="808080" w:themeColor="background1" w:themeShade="80"/>
            <w:sz w:val="20"/>
            <w:szCs w:val="20"/>
          </w:rPr>
          <w:alias w:val="Auteur"/>
          <w:tag w:val=""/>
          <w:id w:val="1534151868"/>
          <w:placeholder>
            <w:docPart w:val="C3A7207CC936405DB2879DFCE4071CF7"/>
          </w:placeholder>
          <w:dataBinding w:prefixMappings="xmlns:ns0='http://purl.org/dc/elements/1.1/' xmlns:ns1='http://schemas.openxmlformats.org/package/2006/metadata/core-properties' " w:xpath="/ns1:coreProperties[1]/ns0:creator[1]" w:storeItemID="{6C3C8BC8-F283-45AE-878A-BAB7291924A1}"/>
          <w:text/>
        </w:sdtPr>
        <w:sdtContent>
          <w:tc>
            <w:tcPr>
              <w:tcW w:w="6096" w:type="dxa"/>
              <w:vAlign w:val="center"/>
            </w:tcPr>
            <w:p w:rsidRPr="00326741" w:rsidR="00FA67E9" w:rsidRDefault="005C492A" w14:paraId="302DEDFC" w14:textId="01847733">
              <w:pPr>
                <w:pStyle w:val="Pieddepage"/>
                <w:rPr>
                  <w:caps/>
                  <w:color w:val="808080" w:themeColor="background1" w:themeShade="80"/>
                  <w:sz w:val="20"/>
                  <w:szCs w:val="20"/>
                </w:rPr>
              </w:pPr>
              <w:r>
                <w:rPr>
                  <w:caps/>
                  <w:color w:val="808080" w:themeColor="background1" w:themeShade="80"/>
                  <w:sz w:val="20"/>
                  <w:szCs w:val="20"/>
                </w:rPr>
                <w:t>BENNoson JosEPH – Loubet Antoine - AUVERT Baptiste</w:t>
              </w:r>
            </w:p>
          </w:tc>
        </w:sdtContent>
      </w:sdt>
      <w:tc>
        <w:tcPr>
          <w:tcW w:w="2976" w:type="dxa"/>
          <w:vAlign w:val="center"/>
        </w:tcPr>
        <w:p w:rsidRPr="00326741" w:rsidR="00FA67E9" w:rsidRDefault="00FA67E9" w14:paraId="6D0F97BD" w14:textId="77777777">
          <w:pPr>
            <w:pStyle w:val="Pieddepage"/>
            <w:jc w:val="right"/>
            <w:rPr>
              <w:caps/>
              <w:color w:val="808080" w:themeColor="background1" w:themeShade="80"/>
              <w:sz w:val="28"/>
              <w:szCs w:val="28"/>
            </w:rPr>
          </w:pPr>
          <w:r w:rsidRPr="00326741">
            <w:rPr>
              <w:caps/>
              <w:color w:val="808080" w:themeColor="background1" w:themeShade="80"/>
              <w:sz w:val="28"/>
              <w:szCs w:val="28"/>
            </w:rPr>
            <w:fldChar w:fldCharType="begin"/>
          </w:r>
          <w:r w:rsidRPr="00326741">
            <w:rPr>
              <w:caps/>
              <w:color w:val="808080" w:themeColor="background1" w:themeShade="80"/>
              <w:sz w:val="28"/>
              <w:szCs w:val="28"/>
            </w:rPr>
            <w:instrText>PAGE   \* MERGEFORMAT</w:instrText>
          </w:r>
          <w:r w:rsidRPr="00326741">
            <w:rPr>
              <w:caps/>
              <w:color w:val="808080" w:themeColor="background1" w:themeShade="80"/>
              <w:sz w:val="28"/>
              <w:szCs w:val="28"/>
            </w:rPr>
            <w:fldChar w:fldCharType="separate"/>
          </w:r>
          <w:r w:rsidRPr="00326741">
            <w:rPr>
              <w:caps/>
              <w:color w:val="808080" w:themeColor="background1" w:themeShade="80"/>
              <w:sz w:val="28"/>
              <w:szCs w:val="28"/>
            </w:rPr>
            <w:t>2</w:t>
          </w:r>
          <w:r w:rsidRPr="00326741">
            <w:rPr>
              <w:caps/>
              <w:color w:val="808080" w:themeColor="background1" w:themeShade="80"/>
              <w:sz w:val="28"/>
              <w:szCs w:val="28"/>
            </w:rPr>
            <w:fldChar w:fldCharType="end"/>
          </w:r>
        </w:p>
      </w:tc>
    </w:tr>
  </w:tbl>
  <w:p w:rsidR="00570A0C" w:rsidRDefault="00570A0C" w14:paraId="5E87872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2302" w:rsidP="000924CA" w:rsidRDefault="007A2302" w14:paraId="2E50C991" w14:textId="77777777">
      <w:pPr>
        <w:spacing w:after="0" w:line="240" w:lineRule="auto"/>
      </w:pPr>
      <w:r>
        <w:separator/>
      </w:r>
    </w:p>
  </w:footnote>
  <w:footnote w:type="continuationSeparator" w:id="0">
    <w:p w:rsidR="007A2302" w:rsidP="000924CA" w:rsidRDefault="007A2302" w14:paraId="1152F0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D47D3" w:rsidRDefault="00326741" w14:paraId="219779F8" w14:textId="77CC08D8">
    <w:pPr>
      <w:pStyle w:val="En-tte"/>
    </w:pPr>
    <w:r>
      <w:rPr>
        <w:noProof/>
      </w:rPr>
      <mc:AlternateContent>
        <mc:Choice Requires="wps">
          <w:drawing>
            <wp:anchor distT="0" distB="0" distL="118745" distR="118745" simplePos="0" relativeHeight="251658240" behindDoc="1" locked="0" layoutInCell="1" allowOverlap="0" wp14:anchorId="697C3356" wp14:editId="7992CD9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26741" w:rsidRDefault="00B72EB4" w14:paraId="4DE57BD2" w14:textId="69C47B2A">
                          <w:pPr>
                            <w:pStyle w:val="En-tte"/>
                            <w:jc w:val="center"/>
                            <w:rPr>
                              <w:caps/>
                              <w:color w:val="FFFFFF" w:themeColor="background1"/>
                            </w:rPr>
                          </w:pPr>
                          <w:r w:rsidRPr="00B72EB4">
                            <w:rPr>
                              <w:caps/>
                              <w:color w:val="FFFFFF" w:themeColor="background1"/>
                            </w:rPr>
                            <w:t>PROJET CAD-UX DE LAURENT ELVEN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w14:anchorId="61E05EEA">
            <v:rect id="Rectangle 200"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156082 [3204]" stroked="f" strokeweight="1.5pt" w14:anchorId="697C3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v:textbox style="mso-fit-shape-to-text:t">
                <w:txbxContent>
                  <w:p w:rsidR="00326741" w:rsidRDefault="00B72EB4" w14:paraId="5ADD15AE" w14:textId="69C47B2A">
                    <w:pPr>
                      <w:pStyle w:val="En-tte"/>
                      <w:jc w:val="center"/>
                      <w:rPr>
                        <w:caps/>
                        <w:color w:val="FFFFFF" w:themeColor="background1"/>
                      </w:rPr>
                    </w:pPr>
                    <w:r w:rsidRPr="00B72EB4">
                      <w:rPr>
                        <w:caps/>
                        <w:color w:val="FFFFFF" w:themeColor="background1"/>
                      </w:rPr>
                      <w:t>PROJET CAD-UX DE LAURENT ELVEN</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ECC"/>
    <w:multiLevelType w:val="hybridMultilevel"/>
    <w:tmpl w:val="E9F648F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5973382"/>
    <w:multiLevelType w:val="multilevel"/>
    <w:tmpl w:val="9FBC9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66624D"/>
    <w:multiLevelType w:val="multilevel"/>
    <w:tmpl w:val="CA8E6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AA5EFC"/>
    <w:multiLevelType w:val="multilevel"/>
    <w:tmpl w:val="54BC1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C1515A"/>
    <w:multiLevelType w:val="multilevel"/>
    <w:tmpl w:val="6F2C7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5B74DC"/>
    <w:multiLevelType w:val="multilevel"/>
    <w:tmpl w:val="C908B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9646EE"/>
    <w:multiLevelType w:val="multilevel"/>
    <w:tmpl w:val="95B82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6E192C"/>
    <w:multiLevelType w:val="multilevel"/>
    <w:tmpl w:val="E05CC6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294432"/>
    <w:multiLevelType w:val="multilevel"/>
    <w:tmpl w:val="C8921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C47C10"/>
    <w:multiLevelType w:val="hybridMultilevel"/>
    <w:tmpl w:val="9C76FFB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31C18F2"/>
    <w:multiLevelType w:val="multilevel"/>
    <w:tmpl w:val="5D02A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C200F7"/>
    <w:multiLevelType w:val="multilevel"/>
    <w:tmpl w:val="478E7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EB723C"/>
    <w:multiLevelType w:val="multilevel"/>
    <w:tmpl w:val="8BB080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4D4228"/>
    <w:multiLevelType w:val="hybridMultilevel"/>
    <w:tmpl w:val="18FA7CB6"/>
    <w:lvl w:ilvl="0" w:tplc="20EC5750">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4" w15:restartNumberingAfterBreak="0">
    <w:nsid w:val="31315146"/>
    <w:multiLevelType w:val="multilevel"/>
    <w:tmpl w:val="56149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2D12F15"/>
    <w:multiLevelType w:val="multilevel"/>
    <w:tmpl w:val="E202E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46F3E7A"/>
    <w:multiLevelType w:val="multilevel"/>
    <w:tmpl w:val="8702F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D465C02"/>
    <w:multiLevelType w:val="multilevel"/>
    <w:tmpl w:val="0908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DD54858"/>
    <w:multiLevelType w:val="hybridMultilevel"/>
    <w:tmpl w:val="221A95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ED0038F"/>
    <w:multiLevelType w:val="multilevel"/>
    <w:tmpl w:val="4DE00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37822BC"/>
    <w:multiLevelType w:val="multilevel"/>
    <w:tmpl w:val="59384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5EB19C1"/>
    <w:multiLevelType w:val="hybridMultilevel"/>
    <w:tmpl w:val="72443F5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47C1737F"/>
    <w:multiLevelType w:val="multilevel"/>
    <w:tmpl w:val="4A561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E62B9F"/>
    <w:multiLevelType w:val="multilevel"/>
    <w:tmpl w:val="42980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0A5179C"/>
    <w:multiLevelType w:val="multilevel"/>
    <w:tmpl w:val="BBC61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3483ADE"/>
    <w:multiLevelType w:val="multilevel"/>
    <w:tmpl w:val="37260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296259"/>
    <w:multiLevelType w:val="multilevel"/>
    <w:tmpl w:val="5E463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ED4D4E"/>
    <w:multiLevelType w:val="multilevel"/>
    <w:tmpl w:val="CCE04F9C"/>
    <w:lvl w:ilvl="0">
      <w:start w:val="4"/>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561868"/>
    <w:multiLevelType w:val="multilevel"/>
    <w:tmpl w:val="29C4A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6F7861"/>
    <w:multiLevelType w:val="multilevel"/>
    <w:tmpl w:val="0B7266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2002EEA"/>
    <w:multiLevelType w:val="multilevel"/>
    <w:tmpl w:val="0164C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31C3C81"/>
    <w:multiLevelType w:val="multilevel"/>
    <w:tmpl w:val="D0B40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951C6B"/>
    <w:multiLevelType w:val="hybridMultilevel"/>
    <w:tmpl w:val="E75432FA"/>
    <w:lvl w:ilvl="0" w:tplc="040C0001">
      <w:start w:val="1"/>
      <w:numFmt w:val="bullet"/>
      <w:lvlText w:val=""/>
      <w:lvlJc w:val="left"/>
      <w:pPr>
        <w:ind w:left="1473" w:hanging="360"/>
      </w:pPr>
      <w:rPr>
        <w:rFonts w:hint="default" w:ascii="Symbol" w:hAnsi="Symbol"/>
      </w:rPr>
    </w:lvl>
    <w:lvl w:ilvl="1" w:tplc="040C0003" w:tentative="1">
      <w:start w:val="1"/>
      <w:numFmt w:val="bullet"/>
      <w:lvlText w:val="o"/>
      <w:lvlJc w:val="left"/>
      <w:pPr>
        <w:ind w:left="2193" w:hanging="360"/>
      </w:pPr>
      <w:rPr>
        <w:rFonts w:hint="default" w:ascii="Courier New" w:hAnsi="Courier New" w:cs="Courier New"/>
      </w:rPr>
    </w:lvl>
    <w:lvl w:ilvl="2" w:tplc="040C0005" w:tentative="1">
      <w:start w:val="1"/>
      <w:numFmt w:val="bullet"/>
      <w:lvlText w:val=""/>
      <w:lvlJc w:val="left"/>
      <w:pPr>
        <w:ind w:left="2913" w:hanging="360"/>
      </w:pPr>
      <w:rPr>
        <w:rFonts w:hint="default" w:ascii="Wingdings" w:hAnsi="Wingdings"/>
      </w:rPr>
    </w:lvl>
    <w:lvl w:ilvl="3" w:tplc="040C0001" w:tentative="1">
      <w:start w:val="1"/>
      <w:numFmt w:val="bullet"/>
      <w:lvlText w:val=""/>
      <w:lvlJc w:val="left"/>
      <w:pPr>
        <w:ind w:left="3633" w:hanging="360"/>
      </w:pPr>
      <w:rPr>
        <w:rFonts w:hint="default" w:ascii="Symbol" w:hAnsi="Symbol"/>
      </w:rPr>
    </w:lvl>
    <w:lvl w:ilvl="4" w:tplc="040C0003" w:tentative="1">
      <w:start w:val="1"/>
      <w:numFmt w:val="bullet"/>
      <w:lvlText w:val="o"/>
      <w:lvlJc w:val="left"/>
      <w:pPr>
        <w:ind w:left="4353" w:hanging="360"/>
      </w:pPr>
      <w:rPr>
        <w:rFonts w:hint="default" w:ascii="Courier New" w:hAnsi="Courier New" w:cs="Courier New"/>
      </w:rPr>
    </w:lvl>
    <w:lvl w:ilvl="5" w:tplc="040C0005" w:tentative="1">
      <w:start w:val="1"/>
      <w:numFmt w:val="bullet"/>
      <w:lvlText w:val=""/>
      <w:lvlJc w:val="left"/>
      <w:pPr>
        <w:ind w:left="5073" w:hanging="360"/>
      </w:pPr>
      <w:rPr>
        <w:rFonts w:hint="default" w:ascii="Wingdings" w:hAnsi="Wingdings"/>
      </w:rPr>
    </w:lvl>
    <w:lvl w:ilvl="6" w:tplc="040C0001" w:tentative="1">
      <w:start w:val="1"/>
      <w:numFmt w:val="bullet"/>
      <w:lvlText w:val=""/>
      <w:lvlJc w:val="left"/>
      <w:pPr>
        <w:ind w:left="5793" w:hanging="360"/>
      </w:pPr>
      <w:rPr>
        <w:rFonts w:hint="default" w:ascii="Symbol" w:hAnsi="Symbol"/>
      </w:rPr>
    </w:lvl>
    <w:lvl w:ilvl="7" w:tplc="040C0003" w:tentative="1">
      <w:start w:val="1"/>
      <w:numFmt w:val="bullet"/>
      <w:lvlText w:val="o"/>
      <w:lvlJc w:val="left"/>
      <w:pPr>
        <w:ind w:left="6513" w:hanging="360"/>
      </w:pPr>
      <w:rPr>
        <w:rFonts w:hint="default" w:ascii="Courier New" w:hAnsi="Courier New" w:cs="Courier New"/>
      </w:rPr>
    </w:lvl>
    <w:lvl w:ilvl="8" w:tplc="040C0005" w:tentative="1">
      <w:start w:val="1"/>
      <w:numFmt w:val="bullet"/>
      <w:lvlText w:val=""/>
      <w:lvlJc w:val="left"/>
      <w:pPr>
        <w:ind w:left="7233" w:hanging="360"/>
      </w:pPr>
      <w:rPr>
        <w:rFonts w:hint="default" w:ascii="Wingdings" w:hAnsi="Wingdings"/>
      </w:rPr>
    </w:lvl>
  </w:abstractNum>
  <w:abstractNum w:abstractNumId="33" w15:restartNumberingAfterBreak="0">
    <w:nsid w:val="7C0F1B67"/>
    <w:multiLevelType w:val="multilevel"/>
    <w:tmpl w:val="04C65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FEE0EF5"/>
    <w:multiLevelType w:val="hybridMultilevel"/>
    <w:tmpl w:val="0E94C3A8"/>
    <w:lvl w:ilvl="0" w:tplc="040C0001">
      <w:start w:val="1"/>
      <w:numFmt w:val="bullet"/>
      <w:lvlText w:val=""/>
      <w:lvlJc w:val="left"/>
      <w:pPr>
        <w:ind w:left="770" w:hanging="360"/>
      </w:pPr>
      <w:rPr>
        <w:rFonts w:hint="default" w:ascii="Symbol" w:hAnsi="Symbol"/>
      </w:rPr>
    </w:lvl>
    <w:lvl w:ilvl="1" w:tplc="040C0003" w:tentative="1">
      <w:start w:val="1"/>
      <w:numFmt w:val="bullet"/>
      <w:lvlText w:val="o"/>
      <w:lvlJc w:val="left"/>
      <w:pPr>
        <w:ind w:left="1490" w:hanging="360"/>
      </w:pPr>
      <w:rPr>
        <w:rFonts w:hint="default" w:ascii="Courier New" w:hAnsi="Courier New" w:cs="Courier New"/>
      </w:rPr>
    </w:lvl>
    <w:lvl w:ilvl="2" w:tplc="040C0005" w:tentative="1">
      <w:start w:val="1"/>
      <w:numFmt w:val="bullet"/>
      <w:lvlText w:val=""/>
      <w:lvlJc w:val="left"/>
      <w:pPr>
        <w:ind w:left="2210" w:hanging="360"/>
      </w:pPr>
      <w:rPr>
        <w:rFonts w:hint="default" w:ascii="Wingdings" w:hAnsi="Wingdings"/>
      </w:rPr>
    </w:lvl>
    <w:lvl w:ilvl="3" w:tplc="040C0001" w:tentative="1">
      <w:start w:val="1"/>
      <w:numFmt w:val="bullet"/>
      <w:lvlText w:val=""/>
      <w:lvlJc w:val="left"/>
      <w:pPr>
        <w:ind w:left="2930" w:hanging="360"/>
      </w:pPr>
      <w:rPr>
        <w:rFonts w:hint="default" w:ascii="Symbol" w:hAnsi="Symbol"/>
      </w:rPr>
    </w:lvl>
    <w:lvl w:ilvl="4" w:tplc="040C0003" w:tentative="1">
      <w:start w:val="1"/>
      <w:numFmt w:val="bullet"/>
      <w:lvlText w:val="o"/>
      <w:lvlJc w:val="left"/>
      <w:pPr>
        <w:ind w:left="3650" w:hanging="360"/>
      </w:pPr>
      <w:rPr>
        <w:rFonts w:hint="default" w:ascii="Courier New" w:hAnsi="Courier New" w:cs="Courier New"/>
      </w:rPr>
    </w:lvl>
    <w:lvl w:ilvl="5" w:tplc="040C0005" w:tentative="1">
      <w:start w:val="1"/>
      <w:numFmt w:val="bullet"/>
      <w:lvlText w:val=""/>
      <w:lvlJc w:val="left"/>
      <w:pPr>
        <w:ind w:left="4370" w:hanging="360"/>
      </w:pPr>
      <w:rPr>
        <w:rFonts w:hint="default" w:ascii="Wingdings" w:hAnsi="Wingdings"/>
      </w:rPr>
    </w:lvl>
    <w:lvl w:ilvl="6" w:tplc="040C0001" w:tentative="1">
      <w:start w:val="1"/>
      <w:numFmt w:val="bullet"/>
      <w:lvlText w:val=""/>
      <w:lvlJc w:val="left"/>
      <w:pPr>
        <w:ind w:left="5090" w:hanging="360"/>
      </w:pPr>
      <w:rPr>
        <w:rFonts w:hint="default" w:ascii="Symbol" w:hAnsi="Symbol"/>
      </w:rPr>
    </w:lvl>
    <w:lvl w:ilvl="7" w:tplc="040C0003" w:tentative="1">
      <w:start w:val="1"/>
      <w:numFmt w:val="bullet"/>
      <w:lvlText w:val="o"/>
      <w:lvlJc w:val="left"/>
      <w:pPr>
        <w:ind w:left="5810" w:hanging="360"/>
      </w:pPr>
      <w:rPr>
        <w:rFonts w:hint="default" w:ascii="Courier New" w:hAnsi="Courier New" w:cs="Courier New"/>
      </w:rPr>
    </w:lvl>
    <w:lvl w:ilvl="8" w:tplc="040C0005" w:tentative="1">
      <w:start w:val="1"/>
      <w:numFmt w:val="bullet"/>
      <w:lvlText w:val=""/>
      <w:lvlJc w:val="left"/>
      <w:pPr>
        <w:ind w:left="6530" w:hanging="360"/>
      </w:pPr>
      <w:rPr>
        <w:rFonts w:hint="default" w:ascii="Wingdings" w:hAnsi="Wingdings"/>
      </w:rPr>
    </w:lvl>
  </w:abstractNum>
  <w:num w:numId="1" w16cid:durableId="2111121941">
    <w:abstractNumId w:val="16"/>
  </w:num>
  <w:num w:numId="2" w16cid:durableId="2072578008">
    <w:abstractNumId w:val="7"/>
  </w:num>
  <w:num w:numId="3" w16cid:durableId="385840932">
    <w:abstractNumId w:val="12"/>
  </w:num>
  <w:num w:numId="4" w16cid:durableId="658508001">
    <w:abstractNumId w:val="30"/>
  </w:num>
  <w:num w:numId="5" w16cid:durableId="1741172477">
    <w:abstractNumId w:val="23"/>
  </w:num>
  <w:num w:numId="6" w16cid:durableId="268395161">
    <w:abstractNumId w:val="25"/>
  </w:num>
  <w:num w:numId="7" w16cid:durableId="2138138080">
    <w:abstractNumId w:val="26"/>
  </w:num>
  <w:num w:numId="8" w16cid:durableId="2007317524">
    <w:abstractNumId w:val="4"/>
  </w:num>
  <w:num w:numId="9" w16cid:durableId="147794743">
    <w:abstractNumId w:val="5"/>
  </w:num>
  <w:num w:numId="10" w16cid:durableId="42869138">
    <w:abstractNumId w:val="6"/>
  </w:num>
  <w:num w:numId="11" w16cid:durableId="1469661583">
    <w:abstractNumId w:val="10"/>
  </w:num>
  <w:num w:numId="12" w16cid:durableId="1475640903">
    <w:abstractNumId w:val="22"/>
  </w:num>
  <w:num w:numId="13" w16cid:durableId="964582829">
    <w:abstractNumId w:val="14"/>
  </w:num>
  <w:num w:numId="14" w16cid:durableId="1632596428">
    <w:abstractNumId w:val="31"/>
  </w:num>
  <w:num w:numId="15" w16cid:durableId="7565372">
    <w:abstractNumId w:val="33"/>
  </w:num>
  <w:num w:numId="16" w16cid:durableId="1669989233">
    <w:abstractNumId w:val="1"/>
  </w:num>
  <w:num w:numId="17" w16cid:durableId="527723530">
    <w:abstractNumId w:val="15"/>
  </w:num>
  <w:num w:numId="18" w16cid:durableId="22831592">
    <w:abstractNumId w:val="2"/>
  </w:num>
  <w:num w:numId="19" w16cid:durableId="1655640175">
    <w:abstractNumId w:val="17"/>
  </w:num>
  <w:num w:numId="20" w16cid:durableId="1905094740">
    <w:abstractNumId w:val="11"/>
  </w:num>
  <w:num w:numId="21" w16cid:durableId="1066145932">
    <w:abstractNumId w:val="8"/>
  </w:num>
  <w:num w:numId="22" w16cid:durableId="4210643">
    <w:abstractNumId w:val="29"/>
  </w:num>
  <w:num w:numId="23" w16cid:durableId="2115049945">
    <w:abstractNumId w:val="19"/>
  </w:num>
  <w:num w:numId="24" w16cid:durableId="1983148671">
    <w:abstractNumId w:val="24"/>
  </w:num>
  <w:num w:numId="25" w16cid:durableId="1710059239">
    <w:abstractNumId w:val="20"/>
  </w:num>
  <w:num w:numId="26" w16cid:durableId="1781799663">
    <w:abstractNumId w:val="32"/>
  </w:num>
  <w:num w:numId="27" w16cid:durableId="1175343820">
    <w:abstractNumId w:val="9"/>
  </w:num>
  <w:num w:numId="28" w16cid:durableId="1855723153">
    <w:abstractNumId w:val="28"/>
  </w:num>
  <w:num w:numId="29" w16cid:durableId="813569244">
    <w:abstractNumId w:val="0"/>
  </w:num>
  <w:num w:numId="30" w16cid:durableId="1216744650">
    <w:abstractNumId w:val="27"/>
  </w:num>
  <w:num w:numId="31" w16cid:durableId="461536067">
    <w:abstractNumId w:val="34"/>
  </w:num>
  <w:num w:numId="32" w16cid:durableId="847065157">
    <w:abstractNumId w:val="18"/>
  </w:num>
  <w:num w:numId="33" w16cid:durableId="294334405">
    <w:abstractNumId w:val="21"/>
  </w:num>
  <w:num w:numId="34" w16cid:durableId="392117127">
    <w:abstractNumId w:val="3"/>
  </w:num>
  <w:num w:numId="35" w16cid:durableId="164365283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AF"/>
    <w:rsid w:val="00004E0E"/>
    <w:rsid w:val="0001195D"/>
    <w:rsid w:val="00014BC4"/>
    <w:rsid w:val="00016FCC"/>
    <w:rsid w:val="00027E07"/>
    <w:rsid w:val="00037DFA"/>
    <w:rsid w:val="00040EC7"/>
    <w:rsid w:val="00062B79"/>
    <w:rsid w:val="000648AE"/>
    <w:rsid w:val="00073BE4"/>
    <w:rsid w:val="000841B4"/>
    <w:rsid w:val="000860A1"/>
    <w:rsid w:val="000924CA"/>
    <w:rsid w:val="00093AA8"/>
    <w:rsid w:val="0009563D"/>
    <w:rsid w:val="000B0BFC"/>
    <w:rsid w:val="000B6C2E"/>
    <w:rsid w:val="000C5AD7"/>
    <w:rsid w:val="000C6351"/>
    <w:rsid w:val="000D4368"/>
    <w:rsid w:val="000E5624"/>
    <w:rsid w:val="000F5A4A"/>
    <w:rsid w:val="00103456"/>
    <w:rsid w:val="0010553E"/>
    <w:rsid w:val="0011093A"/>
    <w:rsid w:val="00111B18"/>
    <w:rsid w:val="001314C3"/>
    <w:rsid w:val="001335A1"/>
    <w:rsid w:val="0013523E"/>
    <w:rsid w:val="00136F27"/>
    <w:rsid w:val="00145396"/>
    <w:rsid w:val="00146EB6"/>
    <w:rsid w:val="0015083B"/>
    <w:rsid w:val="001543B3"/>
    <w:rsid w:val="00154535"/>
    <w:rsid w:val="00154A40"/>
    <w:rsid w:val="00166027"/>
    <w:rsid w:val="001700C2"/>
    <w:rsid w:val="001711B0"/>
    <w:rsid w:val="001735C4"/>
    <w:rsid w:val="00173EA6"/>
    <w:rsid w:val="001808CB"/>
    <w:rsid w:val="001A0FB9"/>
    <w:rsid w:val="001A33CE"/>
    <w:rsid w:val="001B1F3C"/>
    <w:rsid w:val="001B5F70"/>
    <w:rsid w:val="001D44F2"/>
    <w:rsid w:val="001E2EAF"/>
    <w:rsid w:val="001F1F97"/>
    <w:rsid w:val="002102AE"/>
    <w:rsid w:val="002105D3"/>
    <w:rsid w:val="00215F93"/>
    <w:rsid w:val="00220519"/>
    <w:rsid w:val="00226531"/>
    <w:rsid w:val="00226819"/>
    <w:rsid w:val="00233FBD"/>
    <w:rsid w:val="00252D5C"/>
    <w:rsid w:val="00261E4B"/>
    <w:rsid w:val="00264F14"/>
    <w:rsid w:val="0027238B"/>
    <w:rsid w:val="0028259C"/>
    <w:rsid w:val="00283AE0"/>
    <w:rsid w:val="00287D31"/>
    <w:rsid w:val="00291DBD"/>
    <w:rsid w:val="00292731"/>
    <w:rsid w:val="00295931"/>
    <w:rsid w:val="00297AB1"/>
    <w:rsid w:val="002A2720"/>
    <w:rsid w:val="002A2A97"/>
    <w:rsid w:val="002A5566"/>
    <w:rsid w:val="002C1978"/>
    <w:rsid w:val="002C69F6"/>
    <w:rsid w:val="002D01EE"/>
    <w:rsid w:val="002D078D"/>
    <w:rsid w:val="002D47D3"/>
    <w:rsid w:val="002D51C8"/>
    <w:rsid w:val="002E1AA9"/>
    <w:rsid w:val="002E77B1"/>
    <w:rsid w:val="002F06B4"/>
    <w:rsid w:val="00300D7A"/>
    <w:rsid w:val="003023DD"/>
    <w:rsid w:val="00322676"/>
    <w:rsid w:val="00326741"/>
    <w:rsid w:val="00333683"/>
    <w:rsid w:val="00344819"/>
    <w:rsid w:val="003526A4"/>
    <w:rsid w:val="00364EC7"/>
    <w:rsid w:val="00367279"/>
    <w:rsid w:val="00370B91"/>
    <w:rsid w:val="00386EE4"/>
    <w:rsid w:val="00390D1E"/>
    <w:rsid w:val="003A08F7"/>
    <w:rsid w:val="003A1989"/>
    <w:rsid w:val="003A1AC0"/>
    <w:rsid w:val="003B17F4"/>
    <w:rsid w:val="003B5C9D"/>
    <w:rsid w:val="003C1512"/>
    <w:rsid w:val="003C29B4"/>
    <w:rsid w:val="003C6519"/>
    <w:rsid w:val="003C7BEB"/>
    <w:rsid w:val="003D4096"/>
    <w:rsid w:val="003E6772"/>
    <w:rsid w:val="003F029F"/>
    <w:rsid w:val="003F1121"/>
    <w:rsid w:val="00432F23"/>
    <w:rsid w:val="00445741"/>
    <w:rsid w:val="004458EE"/>
    <w:rsid w:val="0045190C"/>
    <w:rsid w:val="00457190"/>
    <w:rsid w:val="00464575"/>
    <w:rsid w:val="00464E9C"/>
    <w:rsid w:val="0046636E"/>
    <w:rsid w:val="00477DDD"/>
    <w:rsid w:val="004820FA"/>
    <w:rsid w:val="00484D1E"/>
    <w:rsid w:val="004904BC"/>
    <w:rsid w:val="00490E56"/>
    <w:rsid w:val="00493036"/>
    <w:rsid w:val="00493A88"/>
    <w:rsid w:val="00497164"/>
    <w:rsid w:val="004A17E4"/>
    <w:rsid w:val="004A7699"/>
    <w:rsid w:val="004B1667"/>
    <w:rsid w:val="004C29E3"/>
    <w:rsid w:val="004D1947"/>
    <w:rsid w:val="004D1D04"/>
    <w:rsid w:val="004D2F5F"/>
    <w:rsid w:val="004E0D93"/>
    <w:rsid w:val="004E29E9"/>
    <w:rsid w:val="004E542C"/>
    <w:rsid w:val="004F06F9"/>
    <w:rsid w:val="004F1AA0"/>
    <w:rsid w:val="004F614A"/>
    <w:rsid w:val="005017E6"/>
    <w:rsid w:val="0051142B"/>
    <w:rsid w:val="005221F1"/>
    <w:rsid w:val="00522D6B"/>
    <w:rsid w:val="00531251"/>
    <w:rsid w:val="00546EE2"/>
    <w:rsid w:val="00554D0C"/>
    <w:rsid w:val="00563656"/>
    <w:rsid w:val="005637D6"/>
    <w:rsid w:val="00566576"/>
    <w:rsid w:val="00570A0C"/>
    <w:rsid w:val="00584103"/>
    <w:rsid w:val="005A0D2D"/>
    <w:rsid w:val="005A283C"/>
    <w:rsid w:val="005A3FDF"/>
    <w:rsid w:val="005B1330"/>
    <w:rsid w:val="005B7FF9"/>
    <w:rsid w:val="005C15AD"/>
    <w:rsid w:val="005C492A"/>
    <w:rsid w:val="005C6541"/>
    <w:rsid w:val="005D3FDE"/>
    <w:rsid w:val="005D57BD"/>
    <w:rsid w:val="005E1D0A"/>
    <w:rsid w:val="005F1310"/>
    <w:rsid w:val="005F32DD"/>
    <w:rsid w:val="006122FD"/>
    <w:rsid w:val="006225C1"/>
    <w:rsid w:val="0062293F"/>
    <w:rsid w:val="006256F4"/>
    <w:rsid w:val="00627774"/>
    <w:rsid w:val="00627F05"/>
    <w:rsid w:val="00636B17"/>
    <w:rsid w:val="00636D02"/>
    <w:rsid w:val="00643501"/>
    <w:rsid w:val="00645938"/>
    <w:rsid w:val="00647BEB"/>
    <w:rsid w:val="00650609"/>
    <w:rsid w:val="00664B7E"/>
    <w:rsid w:val="00673C79"/>
    <w:rsid w:val="006804AF"/>
    <w:rsid w:val="006826FA"/>
    <w:rsid w:val="00683BFC"/>
    <w:rsid w:val="00685412"/>
    <w:rsid w:val="00690FBC"/>
    <w:rsid w:val="00697F57"/>
    <w:rsid w:val="006A067A"/>
    <w:rsid w:val="006A0AC7"/>
    <w:rsid w:val="006B088D"/>
    <w:rsid w:val="006B08F9"/>
    <w:rsid w:val="006B6B9E"/>
    <w:rsid w:val="006B7338"/>
    <w:rsid w:val="006C6A97"/>
    <w:rsid w:val="006C6CED"/>
    <w:rsid w:val="006C6F59"/>
    <w:rsid w:val="006D029F"/>
    <w:rsid w:val="006D6730"/>
    <w:rsid w:val="006D797D"/>
    <w:rsid w:val="006F07F5"/>
    <w:rsid w:val="006F7C13"/>
    <w:rsid w:val="00700BF7"/>
    <w:rsid w:val="0070711C"/>
    <w:rsid w:val="00711441"/>
    <w:rsid w:val="00717841"/>
    <w:rsid w:val="007228F3"/>
    <w:rsid w:val="00725150"/>
    <w:rsid w:val="00726B6A"/>
    <w:rsid w:val="007325C2"/>
    <w:rsid w:val="00740A96"/>
    <w:rsid w:val="00741E12"/>
    <w:rsid w:val="0074205C"/>
    <w:rsid w:val="00744979"/>
    <w:rsid w:val="0075083E"/>
    <w:rsid w:val="00750939"/>
    <w:rsid w:val="0076513E"/>
    <w:rsid w:val="00777155"/>
    <w:rsid w:val="00777B14"/>
    <w:rsid w:val="0078150F"/>
    <w:rsid w:val="00790FB5"/>
    <w:rsid w:val="007A2302"/>
    <w:rsid w:val="007A3230"/>
    <w:rsid w:val="007A4A97"/>
    <w:rsid w:val="007A5E2D"/>
    <w:rsid w:val="007B17E9"/>
    <w:rsid w:val="007C724B"/>
    <w:rsid w:val="007E4E04"/>
    <w:rsid w:val="007F3B22"/>
    <w:rsid w:val="00802624"/>
    <w:rsid w:val="00805AF8"/>
    <w:rsid w:val="0081072C"/>
    <w:rsid w:val="0081686D"/>
    <w:rsid w:val="00824AD7"/>
    <w:rsid w:val="008255DC"/>
    <w:rsid w:val="00825D71"/>
    <w:rsid w:val="0082635D"/>
    <w:rsid w:val="00831FFB"/>
    <w:rsid w:val="008322AD"/>
    <w:rsid w:val="008327BA"/>
    <w:rsid w:val="00834CB9"/>
    <w:rsid w:val="00836142"/>
    <w:rsid w:val="00837F05"/>
    <w:rsid w:val="00845EAA"/>
    <w:rsid w:val="008475C6"/>
    <w:rsid w:val="0085021F"/>
    <w:rsid w:val="00856BFA"/>
    <w:rsid w:val="00856CF8"/>
    <w:rsid w:val="0086201D"/>
    <w:rsid w:val="008672BA"/>
    <w:rsid w:val="008712C4"/>
    <w:rsid w:val="00875626"/>
    <w:rsid w:val="00877161"/>
    <w:rsid w:val="008836B5"/>
    <w:rsid w:val="008871C7"/>
    <w:rsid w:val="0089021C"/>
    <w:rsid w:val="008A2B26"/>
    <w:rsid w:val="008A4CBD"/>
    <w:rsid w:val="008A5942"/>
    <w:rsid w:val="008B1C4F"/>
    <w:rsid w:val="008B6F2F"/>
    <w:rsid w:val="008C25A0"/>
    <w:rsid w:val="008C4843"/>
    <w:rsid w:val="008D533A"/>
    <w:rsid w:val="008D78AE"/>
    <w:rsid w:val="008E6DE0"/>
    <w:rsid w:val="008E70F5"/>
    <w:rsid w:val="008F1C70"/>
    <w:rsid w:val="008F23F5"/>
    <w:rsid w:val="009001BF"/>
    <w:rsid w:val="009016EF"/>
    <w:rsid w:val="0090209B"/>
    <w:rsid w:val="00905018"/>
    <w:rsid w:val="009068CB"/>
    <w:rsid w:val="009074A1"/>
    <w:rsid w:val="0090779E"/>
    <w:rsid w:val="009110D7"/>
    <w:rsid w:val="00913302"/>
    <w:rsid w:val="00935313"/>
    <w:rsid w:val="009417F9"/>
    <w:rsid w:val="00944636"/>
    <w:rsid w:val="00950044"/>
    <w:rsid w:val="00950D89"/>
    <w:rsid w:val="009577E2"/>
    <w:rsid w:val="0096381F"/>
    <w:rsid w:val="00993032"/>
    <w:rsid w:val="009A0CF0"/>
    <w:rsid w:val="009A5AA4"/>
    <w:rsid w:val="009A7DC3"/>
    <w:rsid w:val="009B096E"/>
    <w:rsid w:val="009B2C2A"/>
    <w:rsid w:val="009B4518"/>
    <w:rsid w:val="009B57B1"/>
    <w:rsid w:val="009B6EE4"/>
    <w:rsid w:val="009C3BEB"/>
    <w:rsid w:val="009D5904"/>
    <w:rsid w:val="009E36B3"/>
    <w:rsid w:val="009E6AFC"/>
    <w:rsid w:val="009F48F0"/>
    <w:rsid w:val="00A132D9"/>
    <w:rsid w:val="00A14071"/>
    <w:rsid w:val="00A16429"/>
    <w:rsid w:val="00A23309"/>
    <w:rsid w:val="00A25A9F"/>
    <w:rsid w:val="00A25BF2"/>
    <w:rsid w:val="00A33892"/>
    <w:rsid w:val="00A35410"/>
    <w:rsid w:val="00A37158"/>
    <w:rsid w:val="00A479BF"/>
    <w:rsid w:val="00A539FC"/>
    <w:rsid w:val="00A55BA2"/>
    <w:rsid w:val="00A56535"/>
    <w:rsid w:val="00A661CE"/>
    <w:rsid w:val="00A73210"/>
    <w:rsid w:val="00A74AD0"/>
    <w:rsid w:val="00A75A85"/>
    <w:rsid w:val="00A76013"/>
    <w:rsid w:val="00A84523"/>
    <w:rsid w:val="00A84883"/>
    <w:rsid w:val="00A966FB"/>
    <w:rsid w:val="00A9767A"/>
    <w:rsid w:val="00A978F3"/>
    <w:rsid w:val="00AB1970"/>
    <w:rsid w:val="00AB467C"/>
    <w:rsid w:val="00AD2C76"/>
    <w:rsid w:val="00AD5472"/>
    <w:rsid w:val="00AD75CE"/>
    <w:rsid w:val="00AE5E7F"/>
    <w:rsid w:val="00AF00D6"/>
    <w:rsid w:val="00B12571"/>
    <w:rsid w:val="00B150F9"/>
    <w:rsid w:val="00B21A6E"/>
    <w:rsid w:val="00B2230E"/>
    <w:rsid w:val="00B31E5B"/>
    <w:rsid w:val="00B32E01"/>
    <w:rsid w:val="00B3567C"/>
    <w:rsid w:val="00B40DBE"/>
    <w:rsid w:val="00B43CBD"/>
    <w:rsid w:val="00B44692"/>
    <w:rsid w:val="00B447B7"/>
    <w:rsid w:val="00B577C1"/>
    <w:rsid w:val="00B639AF"/>
    <w:rsid w:val="00B6547F"/>
    <w:rsid w:val="00B71EA1"/>
    <w:rsid w:val="00B72925"/>
    <w:rsid w:val="00B72EB4"/>
    <w:rsid w:val="00B85FDD"/>
    <w:rsid w:val="00B90A72"/>
    <w:rsid w:val="00B93202"/>
    <w:rsid w:val="00B94611"/>
    <w:rsid w:val="00B96F96"/>
    <w:rsid w:val="00BA22C2"/>
    <w:rsid w:val="00BC5A94"/>
    <w:rsid w:val="00BC78B9"/>
    <w:rsid w:val="00BD1F87"/>
    <w:rsid w:val="00BD6138"/>
    <w:rsid w:val="00BD66F4"/>
    <w:rsid w:val="00BE0771"/>
    <w:rsid w:val="00BE379E"/>
    <w:rsid w:val="00BE563D"/>
    <w:rsid w:val="00BE6740"/>
    <w:rsid w:val="00BF0926"/>
    <w:rsid w:val="00BF11DD"/>
    <w:rsid w:val="00BF539E"/>
    <w:rsid w:val="00C006F2"/>
    <w:rsid w:val="00C05328"/>
    <w:rsid w:val="00C1037A"/>
    <w:rsid w:val="00C20A6E"/>
    <w:rsid w:val="00C2495A"/>
    <w:rsid w:val="00C31BCC"/>
    <w:rsid w:val="00C35278"/>
    <w:rsid w:val="00C379B3"/>
    <w:rsid w:val="00C37CE6"/>
    <w:rsid w:val="00C561BA"/>
    <w:rsid w:val="00C6075A"/>
    <w:rsid w:val="00C60F36"/>
    <w:rsid w:val="00C61E26"/>
    <w:rsid w:val="00C64F0C"/>
    <w:rsid w:val="00C67522"/>
    <w:rsid w:val="00C72F7C"/>
    <w:rsid w:val="00C74CEB"/>
    <w:rsid w:val="00C92434"/>
    <w:rsid w:val="00C92C09"/>
    <w:rsid w:val="00CA35C6"/>
    <w:rsid w:val="00CA7F58"/>
    <w:rsid w:val="00CC172A"/>
    <w:rsid w:val="00CD0D91"/>
    <w:rsid w:val="00CD4344"/>
    <w:rsid w:val="00CD473B"/>
    <w:rsid w:val="00CD65EE"/>
    <w:rsid w:val="00CE0E3B"/>
    <w:rsid w:val="00CE5165"/>
    <w:rsid w:val="00CF4A42"/>
    <w:rsid w:val="00D0232B"/>
    <w:rsid w:val="00D02B9E"/>
    <w:rsid w:val="00D0497A"/>
    <w:rsid w:val="00D309BA"/>
    <w:rsid w:val="00D3346D"/>
    <w:rsid w:val="00D35D1B"/>
    <w:rsid w:val="00D36D60"/>
    <w:rsid w:val="00D36E9A"/>
    <w:rsid w:val="00D419D6"/>
    <w:rsid w:val="00D44B4E"/>
    <w:rsid w:val="00D7173E"/>
    <w:rsid w:val="00D8294C"/>
    <w:rsid w:val="00D86B6B"/>
    <w:rsid w:val="00D90517"/>
    <w:rsid w:val="00D9518D"/>
    <w:rsid w:val="00DA6015"/>
    <w:rsid w:val="00DA72B7"/>
    <w:rsid w:val="00DA7D02"/>
    <w:rsid w:val="00DB312B"/>
    <w:rsid w:val="00DB6F0D"/>
    <w:rsid w:val="00DC5045"/>
    <w:rsid w:val="00DC670C"/>
    <w:rsid w:val="00DD08CD"/>
    <w:rsid w:val="00DD1271"/>
    <w:rsid w:val="00DD2A26"/>
    <w:rsid w:val="00DD7715"/>
    <w:rsid w:val="00DD7F1D"/>
    <w:rsid w:val="00DF4DA4"/>
    <w:rsid w:val="00DF6262"/>
    <w:rsid w:val="00E10581"/>
    <w:rsid w:val="00E119F6"/>
    <w:rsid w:val="00E175B0"/>
    <w:rsid w:val="00E20215"/>
    <w:rsid w:val="00E216AF"/>
    <w:rsid w:val="00E2211D"/>
    <w:rsid w:val="00E278FA"/>
    <w:rsid w:val="00E37723"/>
    <w:rsid w:val="00E40AF5"/>
    <w:rsid w:val="00E422B1"/>
    <w:rsid w:val="00E451A6"/>
    <w:rsid w:val="00E45F62"/>
    <w:rsid w:val="00E515D5"/>
    <w:rsid w:val="00E5370C"/>
    <w:rsid w:val="00E53A4E"/>
    <w:rsid w:val="00E71495"/>
    <w:rsid w:val="00E8428F"/>
    <w:rsid w:val="00E845E5"/>
    <w:rsid w:val="00E8593C"/>
    <w:rsid w:val="00E87796"/>
    <w:rsid w:val="00E902B2"/>
    <w:rsid w:val="00E96442"/>
    <w:rsid w:val="00EA3FA9"/>
    <w:rsid w:val="00EB4C08"/>
    <w:rsid w:val="00EC288D"/>
    <w:rsid w:val="00EC453D"/>
    <w:rsid w:val="00EC503D"/>
    <w:rsid w:val="00EC5DC9"/>
    <w:rsid w:val="00ED12DA"/>
    <w:rsid w:val="00EE3895"/>
    <w:rsid w:val="00EF1ADC"/>
    <w:rsid w:val="00EF4159"/>
    <w:rsid w:val="00EF6A8F"/>
    <w:rsid w:val="00EF7EB9"/>
    <w:rsid w:val="00F014C5"/>
    <w:rsid w:val="00F10341"/>
    <w:rsid w:val="00F231A9"/>
    <w:rsid w:val="00F23BBA"/>
    <w:rsid w:val="00F25776"/>
    <w:rsid w:val="00F27A3C"/>
    <w:rsid w:val="00F33748"/>
    <w:rsid w:val="00F34CF2"/>
    <w:rsid w:val="00F46BB2"/>
    <w:rsid w:val="00F50D9E"/>
    <w:rsid w:val="00F64640"/>
    <w:rsid w:val="00F748A3"/>
    <w:rsid w:val="00F95B7A"/>
    <w:rsid w:val="00F96D29"/>
    <w:rsid w:val="00FA67E9"/>
    <w:rsid w:val="00FB07DE"/>
    <w:rsid w:val="00FC6401"/>
    <w:rsid w:val="00FD0172"/>
    <w:rsid w:val="00FE47F7"/>
    <w:rsid w:val="00FE5B54"/>
    <w:rsid w:val="02201BB9"/>
    <w:rsid w:val="087959C4"/>
    <w:rsid w:val="09ECA54F"/>
    <w:rsid w:val="0A17B7EA"/>
    <w:rsid w:val="0C89740F"/>
    <w:rsid w:val="0CEFE74B"/>
    <w:rsid w:val="1100378F"/>
    <w:rsid w:val="129FF7FF"/>
    <w:rsid w:val="143F5F58"/>
    <w:rsid w:val="162F4BEB"/>
    <w:rsid w:val="16B11FF8"/>
    <w:rsid w:val="181CEC9E"/>
    <w:rsid w:val="18648807"/>
    <w:rsid w:val="1BD3F931"/>
    <w:rsid w:val="1D0BD7EC"/>
    <w:rsid w:val="1DDB97A0"/>
    <w:rsid w:val="1ED6C793"/>
    <w:rsid w:val="2412926C"/>
    <w:rsid w:val="29050B3A"/>
    <w:rsid w:val="2D0D1E6F"/>
    <w:rsid w:val="2D4271DF"/>
    <w:rsid w:val="2E6BE015"/>
    <w:rsid w:val="2EE7D6FF"/>
    <w:rsid w:val="2EEC63E4"/>
    <w:rsid w:val="3538AEC9"/>
    <w:rsid w:val="3709A3E8"/>
    <w:rsid w:val="3729E0E5"/>
    <w:rsid w:val="38FDC86D"/>
    <w:rsid w:val="39922964"/>
    <w:rsid w:val="3B3318DA"/>
    <w:rsid w:val="3B71C90C"/>
    <w:rsid w:val="3D0FD41F"/>
    <w:rsid w:val="3DB440B8"/>
    <w:rsid w:val="42271922"/>
    <w:rsid w:val="45211A4B"/>
    <w:rsid w:val="45A33956"/>
    <w:rsid w:val="4966662C"/>
    <w:rsid w:val="50D76471"/>
    <w:rsid w:val="5389BE2E"/>
    <w:rsid w:val="53FAC497"/>
    <w:rsid w:val="54816E2D"/>
    <w:rsid w:val="56468A98"/>
    <w:rsid w:val="565A501E"/>
    <w:rsid w:val="5A2BEE77"/>
    <w:rsid w:val="5CB6F224"/>
    <w:rsid w:val="60825749"/>
    <w:rsid w:val="6A59DC78"/>
    <w:rsid w:val="6C063226"/>
    <w:rsid w:val="6C387F41"/>
    <w:rsid w:val="6C83E332"/>
    <w:rsid w:val="6D8824F6"/>
    <w:rsid w:val="6F84189E"/>
    <w:rsid w:val="72395AC5"/>
    <w:rsid w:val="7690F598"/>
    <w:rsid w:val="775C5429"/>
    <w:rsid w:val="77A03F5D"/>
    <w:rsid w:val="78FF0B93"/>
    <w:rsid w:val="798D16FD"/>
    <w:rsid w:val="7D5369C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2C4EC"/>
  <w15:chartTrackingRefBased/>
  <w15:docId w15:val="{39FBF739-9211-4B81-A427-5E6644A2CD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19F6"/>
  </w:style>
  <w:style w:type="paragraph" w:styleId="Titre1">
    <w:name w:val="heading 1"/>
    <w:basedOn w:val="Normal"/>
    <w:next w:val="Normal"/>
    <w:link w:val="Titre1Car"/>
    <w:uiPriority w:val="9"/>
    <w:qFormat/>
    <w:rsid w:val="001E2E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1E2E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1E2E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2E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2E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2E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2E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2E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2EAF"/>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E2EAF"/>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1E2EAF"/>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1E2EAF"/>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1E2EAF"/>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1E2EAF"/>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1E2EAF"/>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1E2EAF"/>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1E2EAF"/>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1E2EAF"/>
    <w:rPr>
      <w:rFonts w:eastAsiaTheme="majorEastAsia" w:cstheme="majorBidi"/>
      <w:color w:val="272727" w:themeColor="text1" w:themeTint="D8"/>
    </w:rPr>
  </w:style>
  <w:style w:type="paragraph" w:styleId="Titre">
    <w:name w:val="Title"/>
    <w:basedOn w:val="Normal"/>
    <w:next w:val="Normal"/>
    <w:link w:val="TitreCar"/>
    <w:uiPriority w:val="10"/>
    <w:qFormat/>
    <w:rsid w:val="001E2EAF"/>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1E2EAF"/>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1E2EAF"/>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1E2E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2EAF"/>
    <w:pPr>
      <w:spacing w:before="160"/>
      <w:jc w:val="center"/>
    </w:pPr>
    <w:rPr>
      <w:i/>
      <w:iCs/>
      <w:color w:val="404040" w:themeColor="text1" w:themeTint="BF"/>
    </w:rPr>
  </w:style>
  <w:style w:type="character" w:styleId="CitationCar" w:customStyle="1">
    <w:name w:val="Citation Car"/>
    <w:basedOn w:val="Policepardfaut"/>
    <w:link w:val="Citation"/>
    <w:uiPriority w:val="29"/>
    <w:rsid w:val="001E2EAF"/>
    <w:rPr>
      <w:i/>
      <w:iCs/>
      <w:color w:val="404040" w:themeColor="text1" w:themeTint="BF"/>
    </w:rPr>
  </w:style>
  <w:style w:type="paragraph" w:styleId="Paragraphedeliste">
    <w:name w:val="List Paragraph"/>
    <w:basedOn w:val="Normal"/>
    <w:uiPriority w:val="34"/>
    <w:qFormat/>
    <w:rsid w:val="001E2EAF"/>
    <w:pPr>
      <w:ind w:left="720"/>
      <w:contextualSpacing/>
    </w:pPr>
  </w:style>
  <w:style w:type="character" w:styleId="Accentuationintense">
    <w:name w:val="Intense Emphasis"/>
    <w:basedOn w:val="Policepardfaut"/>
    <w:uiPriority w:val="21"/>
    <w:qFormat/>
    <w:rsid w:val="001E2EAF"/>
    <w:rPr>
      <w:i/>
      <w:iCs/>
      <w:color w:val="0F4761" w:themeColor="accent1" w:themeShade="BF"/>
    </w:rPr>
  </w:style>
  <w:style w:type="paragraph" w:styleId="Citationintense">
    <w:name w:val="Intense Quote"/>
    <w:basedOn w:val="Normal"/>
    <w:next w:val="Normal"/>
    <w:link w:val="CitationintenseCar"/>
    <w:uiPriority w:val="30"/>
    <w:qFormat/>
    <w:rsid w:val="001E2E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1E2EAF"/>
    <w:rPr>
      <w:i/>
      <w:iCs/>
      <w:color w:val="0F4761" w:themeColor="accent1" w:themeShade="BF"/>
    </w:rPr>
  </w:style>
  <w:style w:type="character" w:styleId="Rfrenceintense">
    <w:name w:val="Intense Reference"/>
    <w:basedOn w:val="Policepardfaut"/>
    <w:uiPriority w:val="32"/>
    <w:qFormat/>
    <w:rsid w:val="001E2EAF"/>
    <w:rPr>
      <w:b/>
      <w:bCs/>
      <w:smallCaps/>
      <w:color w:val="0F4761" w:themeColor="accent1" w:themeShade="BF"/>
      <w:spacing w:val="5"/>
    </w:rPr>
  </w:style>
  <w:style w:type="paragraph" w:styleId="En-tte">
    <w:name w:val="header"/>
    <w:basedOn w:val="Normal"/>
    <w:link w:val="En-tteCar"/>
    <w:uiPriority w:val="99"/>
    <w:unhideWhenUsed/>
    <w:rsid w:val="000924CA"/>
    <w:pPr>
      <w:tabs>
        <w:tab w:val="center" w:pos="4536"/>
        <w:tab w:val="right" w:pos="9072"/>
      </w:tabs>
      <w:spacing w:after="0" w:line="240" w:lineRule="auto"/>
    </w:pPr>
  </w:style>
  <w:style w:type="character" w:styleId="En-tteCar" w:customStyle="1">
    <w:name w:val="En-tête Car"/>
    <w:basedOn w:val="Policepardfaut"/>
    <w:link w:val="En-tte"/>
    <w:uiPriority w:val="99"/>
    <w:rsid w:val="000924CA"/>
  </w:style>
  <w:style w:type="paragraph" w:styleId="Pieddepage">
    <w:name w:val="footer"/>
    <w:basedOn w:val="Normal"/>
    <w:link w:val="PieddepageCar"/>
    <w:uiPriority w:val="99"/>
    <w:unhideWhenUsed/>
    <w:rsid w:val="000924CA"/>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0924CA"/>
  </w:style>
  <w:style w:type="paragraph" w:styleId="En-ttedetabledesmatires">
    <w:name w:val="TOC Heading"/>
    <w:basedOn w:val="Titre1"/>
    <w:next w:val="Normal"/>
    <w:uiPriority w:val="39"/>
    <w:unhideWhenUsed/>
    <w:qFormat/>
    <w:rsid w:val="00935313"/>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35313"/>
    <w:pPr>
      <w:spacing w:after="100"/>
    </w:pPr>
  </w:style>
  <w:style w:type="paragraph" w:styleId="TM2">
    <w:name w:val="toc 2"/>
    <w:basedOn w:val="Normal"/>
    <w:next w:val="Normal"/>
    <w:autoRedefine/>
    <w:uiPriority w:val="39"/>
    <w:unhideWhenUsed/>
    <w:rsid w:val="00935313"/>
    <w:pPr>
      <w:spacing w:after="100"/>
      <w:ind w:left="240"/>
    </w:pPr>
  </w:style>
  <w:style w:type="character" w:styleId="Lienhypertexte">
    <w:name w:val="Hyperlink"/>
    <w:basedOn w:val="Policepardfaut"/>
    <w:uiPriority w:val="99"/>
    <w:unhideWhenUsed/>
    <w:rsid w:val="00935313"/>
    <w:rPr>
      <w:color w:val="467886" w:themeColor="hyperlink"/>
      <w:u w:val="single"/>
    </w:rPr>
  </w:style>
  <w:style w:type="paragraph" w:styleId="NormalWeb">
    <w:name w:val="Normal (Web)"/>
    <w:basedOn w:val="Normal"/>
    <w:uiPriority w:val="99"/>
    <w:semiHidden/>
    <w:unhideWhenUsed/>
    <w:rsid w:val="005C492A"/>
    <w:rPr>
      <w:rFonts w:ascii="Times New Roman" w:hAnsi="Times New Roman" w:cs="Times New Roman"/>
    </w:rPr>
  </w:style>
  <w:style w:type="paragraph" w:styleId="TM3">
    <w:name w:val="toc 3"/>
    <w:basedOn w:val="Normal"/>
    <w:next w:val="Normal"/>
    <w:autoRedefine/>
    <w:uiPriority w:val="39"/>
    <w:unhideWhenUsed/>
    <w:rsid w:val="005C492A"/>
    <w:pPr>
      <w:spacing w:after="100"/>
      <w:ind w:left="480"/>
    </w:pPr>
  </w:style>
  <w:style w:type="table" w:styleId="Grilledutableau">
    <w:name w:val="Table Grid"/>
    <w:basedOn w:val="TableauNormal"/>
    <w:uiPriority w:val="39"/>
    <w:rsid w:val="009B2C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glossaryDocument" Target="glossary/document.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oter" Target="footer1.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A7207CC936405DB2879DFCE4071CF7"/>
        <w:category>
          <w:name w:val="Général"/>
          <w:gallery w:val="placeholder"/>
        </w:category>
        <w:types>
          <w:type w:val="bbPlcHdr"/>
        </w:types>
        <w:behaviors>
          <w:behavior w:val="content"/>
        </w:behaviors>
        <w:guid w:val="{3B50BF25-E629-44E2-8B55-A007F705095E}"/>
      </w:docPartPr>
      <w:docPartBody>
        <w:p xmlns:wp14="http://schemas.microsoft.com/office/word/2010/wordml" w:rsidR="005F3D1E" w:rsidP="00AB7E81" w:rsidRDefault="00AB7E81" w14:paraId="1E800204" wp14:textId="77777777">
          <w:pPr>
            <w:pStyle w:val="C3A7207CC936405DB2879DFCE4071CF7"/>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81"/>
    <w:rsid w:val="0013523E"/>
    <w:rsid w:val="00233FBD"/>
    <w:rsid w:val="00460665"/>
    <w:rsid w:val="00490A90"/>
    <w:rsid w:val="00531251"/>
    <w:rsid w:val="005F3D1E"/>
    <w:rsid w:val="00864257"/>
    <w:rsid w:val="009A5AA4"/>
    <w:rsid w:val="009B20BD"/>
    <w:rsid w:val="00A941E0"/>
    <w:rsid w:val="00AB7E81"/>
    <w:rsid w:val="00B0645F"/>
    <w:rsid w:val="00B1375A"/>
    <w:rsid w:val="00B40DBE"/>
    <w:rsid w:val="00C2495A"/>
    <w:rsid w:val="00C50590"/>
    <w:rsid w:val="00D419D6"/>
    <w:rsid w:val="00E71495"/>
    <w:rsid w:val="00E902B2"/>
    <w:rsid w:val="00F06428"/>
    <w:rsid w:val="00F201F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AB7E81"/>
    <w:rPr>
      <w:color w:val="808080"/>
    </w:rPr>
  </w:style>
  <w:style w:type="paragraph" w:customStyle="1" w:styleId="C3A7207CC936405DB2879DFCE4071CF7">
    <w:name w:val="C3A7207CC936405DB2879DFCE4071CF7"/>
    <w:rsid w:val="00AB7E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7fa5d9d-0ce7-45f8-921b-b0b5662694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87AAB72001CE46AB3EFF096AC9307F" ma:contentTypeVersion="9" ma:contentTypeDescription="Crée un document." ma:contentTypeScope="" ma:versionID="afdcda79662a776b21ce6aacb2cd8c60">
  <xsd:schema xmlns:xsd="http://www.w3.org/2001/XMLSchema" xmlns:xs="http://www.w3.org/2001/XMLSchema" xmlns:p="http://schemas.microsoft.com/office/2006/metadata/properties" xmlns:ns3="57fa5d9d-0ce7-45f8-921b-b0b5662694c6" targetNamespace="http://schemas.microsoft.com/office/2006/metadata/properties" ma:root="true" ma:fieldsID="6ecfad28339bd646a510ad091bc17c17" ns3:_="">
    <xsd:import namespace="57fa5d9d-0ce7-45f8-921b-b0b5662694c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a5d9d-0ce7-45f8-921b-b0b5662694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47B1ED-2A48-442E-BE78-B85D7716EA7F}">
  <ds:schemaRefs>
    <ds:schemaRef ds:uri="http://schemas.openxmlformats.org/officeDocument/2006/bibliography"/>
  </ds:schemaRefs>
</ds:datastoreItem>
</file>

<file path=customXml/itemProps2.xml><?xml version="1.0" encoding="utf-8"?>
<ds:datastoreItem xmlns:ds="http://schemas.openxmlformats.org/officeDocument/2006/customXml" ds:itemID="{A55E1482-BE3C-483B-A81A-E45241A66BB0}">
  <ds:schemaRefs>
    <ds:schemaRef ds:uri="http://schemas.microsoft.com/office/2006/metadata/properties"/>
    <ds:schemaRef ds:uri="http://schemas.microsoft.com/office/infopath/2007/PartnerControls"/>
    <ds:schemaRef ds:uri="57fa5d9d-0ce7-45f8-921b-b0b5662694c6"/>
  </ds:schemaRefs>
</ds:datastoreItem>
</file>

<file path=customXml/itemProps3.xml><?xml version="1.0" encoding="utf-8"?>
<ds:datastoreItem xmlns:ds="http://schemas.openxmlformats.org/officeDocument/2006/customXml" ds:itemID="{9C3E592B-3E15-4C3A-AE04-682928AE1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a5d9d-0ce7-45f8-921b-b0b566269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C1E41B-0045-4A58-BA62-07E3E6C3A6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Projet Junior -</dc:title>
  <dc:subject/>
  <dc:creator>BENNoson JosEPH – Loubet Antoine - AUVERT Baptiste</dc:creator>
  <keywords/>
  <dc:description/>
  <lastModifiedBy>BENNOSON Joseph</lastModifiedBy>
  <revision>265</revision>
  <dcterms:created xsi:type="dcterms:W3CDTF">2026-02-03T21:08:00.0000000Z</dcterms:created>
  <dcterms:modified xsi:type="dcterms:W3CDTF">2026-02-22T13:20:43.2550499Z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0x0101009987AAB72001CE46AB3EFF096AC9307F</vt:lpwstr>
  </property>
</Properties>
</file>