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33A" w14:paraId="1B427C14" w14:textId="77777777" w:rsidTr="70B02567">
        <w:tc>
          <w:tcPr>
            <w:tcW w:w="4814" w:type="dxa"/>
          </w:tcPr>
          <w:p w14:paraId="41A5CAA1" w14:textId="729ADF53" w:rsidR="005058DA" w:rsidRDefault="004D233A" w:rsidP="00F57AF3">
            <w:r w:rsidRPr="00113964">
              <w:rPr>
                <w:b/>
              </w:rPr>
              <w:t>Fag</w:t>
            </w:r>
            <w:r w:rsidRPr="00ED1A16">
              <w:rPr>
                <w:b/>
              </w:rPr>
              <w:t xml:space="preserve"> / Navn:</w:t>
            </w:r>
            <w:r w:rsidR="00ED1A16">
              <w:t xml:space="preserve"> </w:t>
            </w:r>
            <w:r w:rsidR="00F57AF3">
              <w:t>Kryptering</w:t>
            </w:r>
            <w:r w:rsidR="00CD569F">
              <w:br/>
            </w:r>
            <w:r w:rsidR="00996EBD" w:rsidRPr="00996EBD">
              <w:t>16484 Softwaretest og sikkerhed</w:t>
            </w:r>
          </w:p>
        </w:tc>
        <w:tc>
          <w:tcPr>
            <w:tcW w:w="4814" w:type="dxa"/>
          </w:tcPr>
          <w:p w14:paraId="105B57C3" w14:textId="4029A1D2" w:rsidR="004D233A" w:rsidRDefault="70B02567" w:rsidP="00552F8D">
            <w:r w:rsidRPr="70B02567">
              <w:rPr>
                <w:b/>
                <w:bCs/>
              </w:rPr>
              <w:t>Varighed:</w:t>
            </w:r>
            <w:r>
              <w:t xml:space="preserve"> </w:t>
            </w:r>
            <w:r w:rsidR="00F57AF3">
              <w:t>5</w:t>
            </w:r>
            <w:r>
              <w:t xml:space="preserve"> dage</w:t>
            </w:r>
          </w:p>
        </w:tc>
      </w:tr>
      <w:tr w:rsidR="004D233A" w14:paraId="48248CDF" w14:textId="77777777" w:rsidTr="70B02567">
        <w:tc>
          <w:tcPr>
            <w:tcW w:w="9628" w:type="dxa"/>
            <w:gridSpan w:val="2"/>
          </w:tcPr>
          <w:p w14:paraId="609ED37F" w14:textId="77777777" w:rsidR="004D233A" w:rsidRDefault="004D233A" w:rsidP="00ED1A16">
            <w:r w:rsidRPr="00ED1A16">
              <w:rPr>
                <w:b/>
              </w:rPr>
              <w:t>Fagtype:</w:t>
            </w:r>
            <w:r>
              <w:t xml:space="preserve"> Bundet </w:t>
            </w:r>
          </w:p>
        </w:tc>
      </w:tr>
      <w:tr w:rsidR="004D233A" w14:paraId="6E782D7A" w14:textId="77777777" w:rsidTr="70B02567">
        <w:tc>
          <w:tcPr>
            <w:tcW w:w="9628" w:type="dxa"/>
            <w:gridSpan w:val="2"/>
          </w:tcPr>
          <w:p w14:paraId="3D3D29C5" w14:textId="77777777" w:rsidR="004D233A" w:rsidRDefault="004D233A" w:rsidP="00ED1A16">
            <w:r w:rsidRPr="00ED1A16">
              <w:rPr>
                <w:b/>
              </w:rPr>
              <w:t>Uddannelse</w:t>
            </w:r>
            <w:r w:rsidR="00ED1A16">
              <w:t xml:space="preserve">: </w:t>
            </w:r>
            <w:r>
              <w:t>Da</w:t>
            </w:r>
            <w:r w:rsidR="00ED1A16">
              <w:t>tateknikker med programmering</w:t>
            </w:r>
          </w:p>
        </w:tc>
      </w:tr>
      <w:tr w:rsidR="004D233A" w14:paraId="1E3077FD" w14:textId="77777777" w:rsidTr="70B02567">
        <w:tc>
          <w:tcPr>
            <w:tcW w:w="9628" w:type="dxa"/>
            <w:gridSpan w:val="2"/>
          </w:tcPr>
          <w:p w14:paraId="13758308" w14:textId="2C366B09" w:rsidR="004D233A" w:rsidRDefault="00ED1A16" w:rsidP="001C29BA">
            <w:r w:rsidRPr="00ED1A16">
              <w:rPr>
                <w:b/>
              </w:rPr>
              <w:t>Præsentationsstandard</w:t>
            </w:r>
            <w:r w:rsidR="004D233A">
              <w:t xml:space="preserve">: </w:t>
            </w:r>
            <w:r w:rsidR="001C29BA">
              <w:t>A</w:t>
            </w:r>
            <w:r w:rsidR="004D233A">
              <w:t xml:space="preserve">vanceret </w:t>
            </w:r>
          </w:p>
        </w:tc>
      </w:tr>
      <w:tr w:rsidR="004D233A" w14:paraId="2A2D2F78" w14:textId="77777777" w:rsidTr="70B02567">
        <w:tc>
          <w:tcPr>
            <w:tcW w:w="9628" w:type="dxa"/>
            <w:gridSpan w:val="2"/>
            <w:shd w:val="clear" w:color="auto" w:fill="E7E6E6" w:themeFill="background2"/>
          </w:tcPr>
          <w:p w14:paraId="78608723" w14:textId="3608D3B7" w:rsidR="004D233A" w:rsidRDefault="004D233A" w:rsidP="001C29BA">
            <w:r w:rsidRPr="004D233A">
              <w:rPr>
                <w:b/>
              </w:rPr>
              <w:t>Beskrivelse af faget</w:t>
            </w:r>
          </w:p>
        </w:tc>
      </w:tr>
      <w:tr w:rsidR="00ED1A16" w14:paraId="1138D1BA" w14:textId="77777777" w:rsidTr="70B02567">
        <w:tc>
          <w:tcPr>
            <w:tcW w:w="9628" w:type="dxa"/>
            <w:gridSpan w:val="2"/>
          </w:tcPr>
          <w:p w14:paraId="6DB875DB" w14:textId="3275DD2A" w:rsidR="00996EBD" w:rsidRDefault="00996EBD" w:rsidP="00F57AF3">
            <w:r>
              <w:t>Faget kryptering som en del af faget ”Softwaretest og sikkerhed”, som fordeles over to hovedforløb.</w:t>
            </w:r>
          </w:p>
          <w:p w14:paraId="6EB25D63" w14:textId="77777777" w:rsidR="00996EBD" w:rsidRDefault="00996EBD" w:rsidP="00F57AF3"/>
          <w:p w14:paraId="6A2EB9BF" w14:textId="3A7676CD" w:rsidR="00F57AF3" w:rsidRDefault="00F57AF3" w:rsidP="00F57AF3">
            <w:r>
              <w:t>Som softwareudvikler har du en pligt overfor din arbejdsgiver til at sikre og beskytte deres data. I denne fag lærer du, hvordan du bruger .NET Framework til at beskytte dine data i forhold til følgende:</w:t>
            </w:r>
          </w:p>
          <w:p w14:paraId="1D98BCEA" w14:textId="77777777" w:rsidR="00F57AF3" w:rsidRDefault="00F57AF3" w:rsidP="00F57AF3"/>
          <w:p w14:paraId="07941F66" w14:textId="517AE555" w:rsidR="00F57AF3" w:rsidRDefault="00F57AF3" w:rsidP="00F57AF3">
            <w:pPr>
              <w:pStyle w:val="Listeafsnit"/>
              <w:numPr>
                <w:ilvl w:val="0"/>
                <w:numId w:val="6"/>
              </w:numPr>
            </w:pPr>
            <w:r>
              <w:t>Fortrolighed</w:t>
            </w:r>
          </w:p>
          <w:p w14:paraId="58853CFB" w14:textId="1B1413EE" w:rsidR="00F57AF3" w:rsidRDefault="00F57AF3" w:rsidP="00F57AF3">
            <w:pPr>
              <w:pStyle w:val="Listeafsnit"/>
              <w:numPr>
                <w:ilvl w:val="0"/>
                <w:numId w:val="6"/>
              </w:numPr>
            </w:pPr>
            <w:r>
              <w:t>Integritet</w:t>
            </w:r>
          </w:p>
          <w:p w14:paraId="0A815A7B" w14:textId="29B9BFF7" w:rsidR="00F57AF3" w:rsidRDefault="00F57AF3" w:rsidP="00F57AF3">
            <w:pPr>
              <w:pStyle w:val="Listeafsnit"/>
              <w:numPr>
                <w:ilvl w:val="0"/>
                <w:numId w:val="6"/>
              </w:numPr>
            </w:pPr>
            <w:r>
              <w:t>ikke-afvisning</w:t>
            </w:r>
          </w:p>
          <w:p w14:paraId="1F78C660" w14:textId="144EB5F3" w:rsidR="00F57AF3" w:rsidRDefault="00F57AF3" w:rsidP="00F57AF3">
            <w:pPr>
              <w:pStyle w:val="Listeafsnit"/>
              <w:numPr>
                <w:ilvl w:val="0"/>
                <w:numId w:val="6"/>
              </w:numPr>
            </w:pPr>
            <w:r>
              <w:t>Godkendelse</w:t>
            </w:r>
          </w:p>
          <w:p w14:paraId="606A6C6B" w14:textId="77777777" w:rsidR="00F57AF3" w:rsidRDefault="00F57AF3" w:rsidP="00F57AF3">
            <w:pPr>
              <w:pStyle w:val="Listeafsnit"/>
            </w:pPr>
          </w:p>
          <w:p w14:paraId="775F125C" w14:textId="40103960" w:rsidR="00F57AF3" w:rsidRDefault="00F57AF3" w:rsidP="00F57AF3">
            <w:r>
              <w:t xml:space="preserve">Faget vil blandt andet omhandle tilfældige talgenerations-, </w:t>
            </w:r>
            <w:proofErr w:type="spellStart"/>
            <w:r>
              <w:t>hashing</w:t>
            </w:r>
            <w:proofErr w:type="spellEnd"/>
            <w:r>
              <w:t xml:space="preserve">-, autentificering </w:t>
            </w:r>
            <w:proofErr w:type="spellStart"/>
            <w:r>
              <w:t>hashing</w:t>
            </w:r>
            <w:proofErr w:type="spellEnd"/>
            <w:r>
              <w:t xml:space="preserve">- og adgangskodebaserede </w:t>
            </w:r>
            <w:proofErr w:type="spellStart"/>
            <w:r>
              <w:t>nøgledivationsfunktioner</w:t>
            </w:r>
            <w:proofErr w:type="spellEnd"/>
            <w:r>
              <w:t xml:space="preserve">. Vi kommer også både ind på symmetrisk og asymmetrisk kryptering ved hjælp af DES, </w:t>
            </w:r>
            <w:proofErr w:type="spellStart"/>
            <w:r>
              <w:t>Triple</w:t>
            </w:r>
            <w:proofErr w:type="spellEnd"/>
            <w:r>
              <w:t xml:space="preserve"> DES, AES og RSA. </w:t>
            </w:r>
          </w:p>
          <w:p w14:paraId="4D95C1D7" w14:textId="4BB58398" w:rsidR="00F57AF3" w:rsidRDefault="00F57AF3" w:rsidP="00F57AF3"/>
          <w:p w14:paraId="443AC32B" w14:textId="0891D4A4" w:rsidR="00F57AF3" w:rsidRDefault="00996EBD" w:rsidP="00996EBD">
            <w:r>
              <w:t xml:space="preserve">Faget afsluttes med en diskussion om </w:t>
            </w:r>
            <w:r w:rsidR="00F57AF3">
              <w:t>hvordan man kombinerer d</w:t>
            </w:r>
            <w:r>
              <w:t xml:space="preserve">e lærte hash- og krypteringsalgoritmer </w:t>
            </w:r>
            <w:r w:rsidR="00F57AF3">
              <w:t xml:space="preserve">sammen til produkt - et hybridkrypteringsprogram -  der inkluderer AES, RSA, HMACS og Digital </w:t>
            </w:r>
            <w:proofErr w:type="spellStart"/>
            <w:r w:rsidR="00F57AF3">
              <w:t>Signatures</w:t>
            </w:r>
            <w:proofErr w:type="spellEnd"/>
            <w:r w:rsidR="00F57AF3">
              <w:t>.</w:t>
            </w:r>
          </w:p>
          <w:p w14:paraId="2282DBD9" w14:textId="5B2665B4" w:rsidR="00D733C2" w:rsidRPr="00AF0833" w:rsidRDefault="00D733C2" w:rsidP="00514C82"/>
        </w:tc>
      </w:tr>
      <w:tr w:rsidR="00ED1A16" w14:paraId="65BADBB4" w14:textId="77777777" w:rsidTr="70B02567">
        <w:tc>
          <w:tcPr>
            <w:tcW w:w="9628" w:type="dxa"/>
            <w:gridSpan w:val="2"/>
            <w:shd w:val="clear" w:color="auto" w:fill="E7E6E6" w:themeFill="background2"/>
          </w:tcPr>
          <w:p w14:paraId="4BD28165" w14:textId="15826673" w:rsidR="00ED1A16" w:rsidRDefault="007D5BDE" w:rsidP="007D5BDE">
            <w:r>
              <w:rPr>
                <w:b/>
              </w:rPr>
              <w:t>Uddannelsesmål</w:t>
            </w:r>
          </w:p>
        </w:tc>
      </w:tr>
      <w:tr w:rsidR="00ED1A16" w14:paraId="59B53214" w14:textId="77777777" w:rsidTr="70B02567">
        <w:tc>
          <w:tcPr>
            <w:tcW w:w="9628" w:type="dxa"/>
            <w:gridSpan w:val="2"/>
          </w:tcPr>
          <w:p w14:paraId="6812F6CB" w14:textId="77777777" w:rsidR="00F57AF3" w:rsidRDefault="00F57AF3" w:rsidP="00F57AF3"/>
          <w:p w14:paraId="2C883EE2" w14:textId="1B95A9DB" w:rsidR="00F57AF3" w:rsidRPr="00996EBD" w:rsidRDefault="00F57AF3" w:rsidP="00F57AF3">
            <w:r w:rsidRPr="00996EBD">
              <w:t>10. Eleven har en generel viden om data-kryptering, og kan anvende krypteringsformer som f.eks. SSL i forbindelse med udvikling af applikationer.</w:t>
            </w:r>
          </w:p>
          <w:p w14:paraId="34DF0897" w14:textId="37C68CEF" w:rsidR="00F57AF3" w:rsidRPr="00996EBD" w:rsidRDefault="00F57AF3" w:rsidP="00F57AF3">
            <w:r w:rsidRPr="00996EBD">
              <w:t>11. Eleven kan indhente viden omkring softwaresikkerhedsstandarder og kendte sikkerhedshuller i eksisterende software.</w:t>
            </w:r>
          </w:p>
          <w:p w14:paraId="601DA479" w14:textId="3EFEDA23" w:rsidR="00F57AF3" w:rsidRPr="00996EBD" w:rsidRDefault="00F57AF3" w:rsidP="00F57AF3">
            <w:r w:rsidRPr="00996EBD">
              <w:t xml:space="preserve">12. Eleven har en generel viden om </w:t>
            </w:r>
            <w:proofErr w:type="spellStart"/>
            <w:r w:rsidRPr="00996EBD">
              <w:t>authentication</w:t>
            </w:r>
            <w:proofErr w:type="spellEnd"/>
            <w:r w:rsidRPr="00996EBD">
              <w:t xml:space="preserve"> og kan udvikle programmer, der anvender </w:t>
            </w:r>
            <w:proofErr w:type="spellStart"/>
            <w:r w:rsidRPr="00996EBD">
              <w:t>authentication</w:t>
            </w:r>
            <w:proofErr w:type="spellEnd"/>
            <w:r w:rsidRPr="00996EBD">
              <w:t xml:space="preserve">. </w:t>
            </w:r>
          </w:p>
          <w:p w14:paraId="483B666A" w14:textId="1B072179" w:rsidR="00F57AF3" w:rsidRDefault="00F57AF3" w:rsidP="00F57AF3">
            <w:r w:rsidRPr="00996EBD">
              <w:t>13. Eleven</w:t>
            </w:r>
            <w:r>
              <w:t xml:space="preserve"> har en generel viden om </w:t>
            </w:r>
            <w:proofErr w:type="spellStart"/>
            <w:r>
              <w:t>Hashing</w:t>
            </w:r>
            <w:proofErr w:type="spellEnd"/>
            <w:r>
              <w:t>-kodning, og kan anvende kodningsformer som f.eks. MD5 i forbindelse med udvikling af applikationer.</w:t>
            </w:r>
          </w:p>
          <w:p w14:paraId="624F966B" w14:textId="3A756517" w:rsidR="00F57AF3" w:rsidRDefault="00F57AF3" w:rsidP="00F57AF3">
            <w:r>
              <w:t>14. Eleven har en generel viden om forskellige former for hacking angreb, som f.eks. SQL injection og XSS (Cross-Site Scripting), og kan anvende denne viden til at sikre egne udviklede webbaserede applikationer.</w:t>
            </w:r>
          </w:p>
          <w:p w14:paraId="109EF5B7" w14:textId="224A6C40" w:rsidR="00F57AF3" w:rsidRDefault="00F57AF3" w:rsidP="00F57AF3">
            <w:r>
              <w:t xml:space="preserve">15. Eleven kan anvende forskellige website security </w:t>
            </w:r>
            <w:proofErr w:type="spellStart"/>
            <w:r>
              <w:t>tools</w:t>
            </w:r>
            <w:proofErr w:type="spellEnd"/>
            <w:r>
              <w:t xml:space="preserve"> til at teste sikkerheden på udviklet software.</w:t>
            </w:r>
          </w:p>
          <w:p w14:paraId="4453B0DF" w14:textId="40CA8A00" w:rsidR="00891525" w:rsidRPr="00891525" w:rsidRDefault="00891525" w:rsidP="00A5416E"/>
        </w:tc>
      </w:tr>
      <w:tr w:rsidR="004D233A" w14:paraId="4D98B015" w14:textId="77777777" w:rsidTr="70B02567">
        <w:tc>
          <w:tcPr>
            <w:tcW w:w="9628" w:type="dxa"/>
            <w:gridSpan w:val="2"/>
            <w:shd w:val="clear" w:color="auto" w:fill="E7E6E6" w:themeFill="background2"/>
          </w:tcPr>
          <w:p w14:paraId="174F05A8" w14:textId="77777777" w:rsidR="004D233A" w:rsidRDefault="004D233A">
            <w:r w:rsidRPr="004D233A">
              <w:rPr>
                <w:b/>
              </w:rPr>
              <w:t>Læringsmål</w:t>
            </w:r>
          </w:p>
        </w:tc>
      </w:tr>
      <w:tr w:rsidR="001C29BA" w14:paraId="4C524F70" w14:textId="77777777" w:rsidTr="70B02567">
        <w:trPr>
          <w:trHeight w:val="326"/>
        </w:trPr>
        <w:tc>
          <w:tcPr>
            <w:tcW w:w="9628" w:type="dxa"/>
            <w:gridSpan w:val="2"/>
          </w:tcPr>
          <w:p w14:paraId="001C9AA7" w14:textId="361A4A92" w:rsidR="002058DB" w:rsidRPr="00EF3444" w:rsidRDefault="00F57AF3" w:rsidP="00F57AF3">
            <w:pPr>
              <w:rPr>
                <w:b/>
                <w:bCs/>
                <w:iCs/>
              </w:rPr>
            </w:pPr>
            <w:r w:rsidRPr="00EF3444">
              <w:rPr>
                <w:b/>
                <w:bCs/>
                <w:iCs/>
              </w:rPr>
              <w:t xml:space="preserve">Tilfældighed </w:t>
            </w:r>
            <w:r w:rsidR="00EF3444">
              <w:rPr>
                <w:b/>
                <w:bCs/>
                <w:iCs/>
              </w:rPr>
              <w:t>1</w:t>
            </w:r>
            <w:r w:rsidR="003328A6">
              <w:rPr>
                <w:b/>
                <w:bCs/>
                <w:iCs/>
              </w:rPr>
              <w:t>0</w:t>
            </w:r>
            <w:r w:rsidR="00EF3444">
              <w:rPr>
                <w:b/>
                <w:bCs/>
                <w:iCs/>
              </w:rPr>
              <w:t>,1</w:t>
            </w:r>
            <w:r w:rsidR="003328A6">
              <w:rPr>
                <w:b/>
                <w:bCs/>
                <w:iCs/>
              </w:rPr>
              <w:t>1</w:t>
            </w:r>
          </w:p>
          <w:p w14:paraId="3590B36B" w14:textId="1998F257" w:rsidR="00F57AF3" w:rsidRPr="00F57AF3" w:rsidRDefault="00F57AF3" w:rsidP="00F57AF3">
            <w:pPr>
              <w:rPr>
                <w:i/>
              </w:rPr>
            </w:pPr>
            <w:r>
              <w:rPr>
                <w:i/>
              </w:rPr>
              <w:t xml:space="preserve">Elever arbejder med </w:t>
            </w:r>
            <w:r w:rsidRPr="00F57AF3">
              <w:rPr>
                <w:i/>
              </w:rPr>
              <w:t>Pseudo-tilfældige tal sikre tilfældige tal</w:t>
            </w:r>
            <w:r>
              <w:rPr>
                <w:i/>
              </w:rPr>
              <w:t>, der udvikl</w:t>
            </w:r>
            <w:r w:rsidR="003328A6">
              <w:rPr>
                <w:i/>
              </w:rPr>
              <w:t>er en</w:t>
            </w:r>
            <w:r>
              <w:rPr>
                <w:i/>
              </w:rPr>
              <w:t xml:space="preserve"> generator der </w:t>
            </w:r>
            <w:r>
              <w:t xml:space="preserve">genererer tilfældige tal af høj kvalitet. </w:t>
            </w:r>
            <w:r w:rsidRPr="00F57AF3">
              <w:rPr>
                <w:i/>
              </w:rPr>
              <w:t>Yd</w:t>
            </w:r>
            <w:r w:rsidR="003328A6">
              <w:rPr>
                <w:i/>
              </w:rPr>
              <w:t>er</w:t>
            </w:r>
            <w:r w:rsidRPr="00F57AF3">
              <w:rPr>
                <w:i/>
              </w:rPr>
              <w:t xml:space="preserve">ligere definere eleven en test på tilfældigheden af </w:t>
            </w:r>
            <w:proofErr w:type="spellStart"/>
            <w:r w:rsidRPr="00F57AF3">
              <w:rPr>
                <w:i/>
              </w:rPr>
              <w:t>RNGCryptoServiceProvider</w:t>
            </w:r>
            <w:proofErr w:type="spellEnd"/>
            <w:r w:rsidRPr="00F57AF3">
              <w:rPr>
                <w:i/>
              </w:rPr>
              <w:t xml:space="preserve"> sammenlignet med Random</w:t>
            </w:r>
            <w:r>
              <w:rPr>
                <w:i/>
              </w:rPr>
              <w:t xml:space="preserve"> på store datamængder</w:t>
            </w:r>
            <w:r w:rsidRPr="00F57AF3">
              <w:rPr>
                <w:i/>
              </w:rPr>
              <w:t>.</w:t>
            </w:r>
          </w:p>
          <w:p w14:paraId="48890A05" w14:textId="2DB5E14B" w:rsidR="00F57AF3" w:rsidRPr="00F57AF3" w:rsidRDefault="00F57AF3" w:rsidP="00F57AF3">
            <w:pPr>
              <w:rPr>
                <w:i/>
              </w:rPr>
            </w:pPr>
          </w:p>
        </w:tc>
      </w:tr>
      <w:tr w:rsidR="0012426E" w14:paraId="471C79B3" w14:textId="77777777" w:rsidTr="70B02567">
        <w:tc>
          <w:tcPr>
            <w:tcW w:w="9628" w:type="dxa"/>
            <w:gridSpan w:val="2"/>
            <w:shd w:val="clear" w:color="auto" w:fill="E7E6E6" w:themeFill="background2"/>
          </w:tcPr>
          <w:p w14:paraId="145CCC76" w14:textId="4F1426E8" w:rsidR="0012426E" w:rsidRPr="004D233A" w:rsidRDefault="0012426E" w:rsidP="0012426E">
            <w:pPr>
              <w:rPr>
                <w:b/>
              </w:rPr>
            </w:pPr>
            <w:bookmarkStart w:id="0" w:name="_Hlk21856986"/>
            <w:r w:rsidRPr="004D233A">
              <w:rPr>
                <w:b/>
              </w:rPr>
              <w:t>Læringsmål</w:t>
            </w:r>
          </w:p>
        </w:tc>
      </w:tr>
      <w:tr w:rsidR="00D37420" w14:paraId="7B1512BE" w14:textId="77777777" w:rsidTr="70B02567">
        <w:tc>
          <w:tcPr>
            <w:tcW w:w="9628" w:type="dxa"/>
            <w:gridSpan w:val="2"/>
            <w:shd w:val="clear" w:color="auto" w:fill="FFFFFF" w:themeFill="background1"/>
          </w:tcPr>
          <w:p w14:paraId="679159FE" w14:textId="44842660" w:rsidR="00EF3444" w:rsidRPr="00EF3444" w:rsidRDefault="00EF3444" w:rsidP="00EF3444">
            <w:pPr>
              <w:rPr>
                <w:b/>
              </w:rPr>
            </w:pPr>
            <w:r w:rsidRPr="00EF3444">
              <w:rPr>
                <w:b/>
              </w:rPr>
              <w:t>HASH</w:t>
            </w:r>
            <w:r>
              <w:rPr>
                <w:b/>
              </w:rPr>
              <w:t xml:space="preserve"> 13</w:t>
            </w:r>
          </w:p>
          <w:p w14:paraId="76954AD6" w14:textId="6AFC6A7C" w:rsidR="00EF3444" w:rsidRPr="00996EBD" w:rsidRDefault="00EF3444" w:rsidP="00D37420">
            <w:proofErr w:type="spellStart"/>
            <w:r w:rsidRPr="00EF3444">
              <w:rPr>
                <w:bCs/>
              </w:rPr>
              <w:t>Hashing</w:t>
            </w:r>
            <w:proofErr w:type="spellEnd"/>
            <w:r w:rsidRPr="00EF3444">
              <w:rPr>
                <w:bCs/>
              </w:rPr>
              <w:t xml:space="preserve"> bruges til at sikre data-integritet af beskeder. Dvs. </w:t>
            </w:r>
            <w:proofErr w:type="spellStart"/>
            <w:r w:rsidRPr="00EF3444">
              <w:rPr>
                <w:bCs/>
              </w:rPr>
              <w:t>hashing</w:t>
            </w:r>
            <w:proofErr w:type="spellEnd"/>
            <w:r w:rsidRPr="00EF3444">
              <w:rPr>
                <w:bCs/>
              </w:rPr>
              <w:t xml:space="preserve"> sikrer at bliver indholdet i beskeden ændret, vil det blive opdaget.</w:t>
            </w:r>
            <w:r>
              <w:rPr>
                <w:bCs/>
              </w:rPr>
              <w:t xml:space="preserve"> Eleven </w:t>
            </w:r>
            <w:r w:rsidR="003328A6">
              <w:rPr>
                <w:bCs/>
              </w:rPr>
              <w:t>arbejder</w:t>
            </w:r>
            <w:r>
              <w:rPr>
                <w:bCs/>
              </w:rPr>
              <w:t xml:space="preserve"> med </w:t>
            </w:r>
            <w:proofErr w:type="spellStart"/>
            <w:r>
              <w:rPr>
                <w:bCs/>
              </w:rPr>
              <w:t>hashing</w:t>
            </w:r>
            <w:proofErr w:type="spellEnd"/>
            <w:r>
              <w:rPr>
                <w:bCs/>
              </w:rPr>
              <w:t xml:space="preserve"> funktioner der er beskrevet i </w:t>
            </w:r>
            <w:proofErr w:type="spellStart"/>
            <w:r>
              <w:t>System.Security.Cryptography</w:t>
            </w:r>
            <w:proofErr w:type="spellEnd"/>
            <w:r>
              <w:t xml:space="preserve">. Eleven udvikler en </w:t>
            </w:r>
            <w:proofErr w:type="spellStart"/>
            <w:r>
              <w:t>appliaktion</w:t>
            </w:r>
            <w:proofErr w:type="spellEnd"/>
            <w:r>
              <w:t xml:space="preserve">, hvor i </w:t>
            </w:r>
            <w:r w:rsidR="003328A6">
              <w:t>der kan vælges</w:t>
            </w:r>
            <w:r>
              <w:t xml:space="preserve"> Hash- eller HMAC-</w:t>
            </w:r>
            <w:r>
              <w:lastRenderedPageBreak/>
              <w:t xml:space="preserve">algoritme, generer nøgler (i tilfælde af HMAC), hash besked og verificer (i tilfælde af HMAC) deres </w:t>
            </w:r>
            <w:proofErr w:type="spellStart"/>
            <w:r>
              <w:t>hashes</w:t>
            </w:r>
            <w:proofErr w:type="spellEnd"/>
            <w:r>
              <w:t xml:space="preserve">. </w:t>
            </w:r>
            <w:proofErr w:type="spellStart"/>
            <w:r>
              <w:t>Grænsefalden</w:t>
            </w:r>
            <w:proofErr w:type="spellEnd"/>
            <w:r>
              <w:t xml:space="preserve"> ska vise </w:t>
            </w:r>
            <w:proofErr w:type="spellStart"/>
            <w:r>
              <w:t>plain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og hash både i ASCII og HEX; og den tid, der kræves af hash- og HMAC-operationerne.</w:t>
            </w:r>
          </w:p>
          <w:p w14:paraId="2A758FA9" w14:textId="19A55407" w:rsidR="00EF3444" w:rsidRPr="00EF3444" w:rsidRDefault="00EF3444" w:rsidP="00D37420">
            <w:pPr>
              <w:rPr>
                <w:b/>
                <w:bCs/>
              </w:rPr>
            </w:pPr>
          </w:p>
        </w:tc>
      </w:tr>
      <w:tr w:rsidR="00996EBD" w14:paraId="4EBA4865" w14:textId="77777777" w:rsidTr="00656E00">
        <w:tc>
          <w:tcPr>
            <w:tcW w:w="9628" w:type="dxa"/>
            <w:gridSpan w:val="2"/>
            <w:shd w:val="clear" w:color="auto" w:fill="E7E6E6" w:themeFill="background2"/>
          </w:tcPr>
          <w:p w14:paraId="406A7293" w14:textId="77777777" w:rsidR="00996EBD" w:rsidRPr="004D233A" w:rsidRDefault="00996EBD" w:rsidP="00656E00">
            <w:pPr>
              <w:rPr>
                <w:b/>
              </w:rPr>
            </w:pPr>
            <w:bookmarkStart w:id="1" w:name="_Hlk21857032"/>
            <w:bookmarkEnd w:id="0"/>
            <w:r w:rsidRPr="004D233A">
              <w:rPr>
                <w:b/>
              </w:rPr>
              <w:lastRenderedPageBreak/>
              <w:t>Læringsmål</w:t>
            </w:r>
          </w:p>
        </w:tc>
      </w:tr>
      <w:tr w:rsidR="00996EBD" w14:paraId="63526513" w14:textId="77777777" w:rsidTr="00656E00">
        <w:tc>
          <w:tcPr>
            <w:tcW w:w="9628" w:type="dxa"/>
            <w:gridSpan w:val="2"/>
            <w:shd w:val="clear" w:color="auto" w:fill="FFFFFF" w:themeFill="background1"/>
          </w:tcPr>
          <w:p w14:paraId="31D103FB" w14:textId="4CA8BFB9" w:rsidR="00996EBD" w:rsidRPr="00996EBD" w:rsidRDefault="00996EBD" w:rsidP="00996EBD">
            <w:pPr>
              <w:rPr>
                <w:b/>
              </w:rPr>
            </w:pPr>
            <w:r w:rsidRPr="00EF3444">
              <w:rPr>
                <w:b/>
                <w:bCs/>
              </w:rPr>
              <w:t>Sikker adgangskodelagring</w:t>
            </w:r>
            <w:r>
              <w:rPr>
                <w:b/>
                <w:bCs/>
              </w:rPr>
              <w:t xml:space="preserve"> 12, 13</w:t>
            </w:r>
          </w:p>
          <w:p w14:paraId="3A928050" w14:textId="77777777" w:rsidR="00996EBD" w:rsidRDefault="00996EBD" w:rsidP="00996EBD">
            <w:r>
              <w:t xml:space="preserve">Eleven lære at </w:t>
            </w:r>
            <w:proofErr w:type="spellStart"/>
            <w:r>
              <w:t>h</w:t>
            </w:r>
            <w:r w:rsidRPr="00052F93">
              <w:t>ashing</w:t>
            </w:r>
            <w:proofErr w:type="spellEnd"/>
            <w:r w:rsidRPr="00052F93">
              <w:t xml:space="preserve">-algoritmer er </w:t>
            </w:r>
            <w:proofErr w:type="spellStart"/>
            <w:r w:rsidRPr="00052F93">
              <w:t>en-vejs</w:t>
            </w:r>
            <w:proofErr w:type="spellEnd"/>
            <w:r w:rsidRPr="00052F93">
              <w:t xml:space="preserve"> funktioner. De</w:t>
            </w:r>
            <w:r>
              <w:t>r</w:t>
            </w:r>
            <w:r w:rsidRPr="00052F93">
              <w:t xml:space="preserve"> forvandler enhver datamængde til et "fingeraftryk" med fast længde</w:t>
            </w:r>
            <w:r>
              <w:t xml:space="preserve">. Emnet omhandler også </w:t>
            </w:r>
            <w:r w:rsidRPr="003328A6">
              <w:t xml:space="preserve">Rainbow </w:t>
            </w:r>
            <w:proofErr w:type="spellStart"/>
            <w:r w:rsidRPr="003328A6">
              <w:t>Tables</w:t>
            </w:r>
            <w:proofErr w:type="spellEnd"/>
            <w:r>
              <w:t xml:space="preserve"> og Brute Force angreb og hvordan dette forhindres via</w:t>
            </w:r>
            <w:r w:rsidRPr="003328A6">
              <w:t xml:space="preserve"> Password Based Key Derivation</w:t>
            </w:r>
            <w:r>
              <w:t xml:space="preserve"> samt skalering af disse.</w:t>
            </w:r>
          </w:p>
          <w:p w14:paraId="553E9642" w14:textId="1129E308" w:rsidR="00996EBD" w:rsidRPr="00996EBD" w:rsidRDefault="00996EBD" w:rsidP="00656E00">
            <w:pPr>
              <w:rPr>
                <w:b/>
                <w:bCs/>
              </w:rPr>
            </w:pPr>
            <w:r>
              <w:t>Eleven udvikler en applikation der lager hash password plus salt over tid. Salt benyttes den udviklede tilfældighedsgenerator. Programmellet skal kunne håndterer MD5, SHA familien samt HMAC</w:t>
            </w:r>
          </w:p>
          <w:p w14:paraId="5D175630" w14:textId="77777777" w:rsidR="00996EBD" w:rsidRPr="00EF3444" w:rsidRDefault="00996EBD" w:rsidP="00656E00">
            <w:pPr>
              <w:rPr>
                <w:b/>
                <w:bCs/>
              </w:rPr>
            </w:pPr>
          </w:p>
        </w:tc>
      </w:tr>
      <w:bookmarkEnd w:id="1"/>
      <w:tr w:rsidR="00996EBD" w14:paraId="6F8A4C07" w14:textId="77777777" w:rsidTr="00656E00">
        <w:tc>
          <w:tcPr>
            <w:tcW w:w="9628" w:type="dxa"/>
            <w:gridSpan w:val="2"/>
            <w:shd w:val="clear" w:color="auto" w:fill="E7E6E6" w:themeFill="background2"/>
          </w:tcPr>
          <w:p w14:paraId="396B96F0" w14:textId="77777777" w:rsidR="00996EBD" w:rsidRPr="004D233A" w:rsidRDefault="00996EBD" w:rsidP="00656E00">
            <w:pPr>
              <w:rPr>
                <w:b/>
              </w:rPr>
            </w:pPr>
            <w:r w:rsidRPr="004D233A">
              <w:rPr>
                <w:b/>
              </w:rPr>
              <w:t>Læringsmål</w:t>
            </w:r>
          </w:p>
        </w:tc>
      </w:tr>
      <w:tr w:rsidR="00996EBD" w14:paraId="1328630E" w14:textId="77777777" w:rsidTr="00656E00">
        <w:tc>
          <w:tcPr>
            <w:tcW w:w="9628" w:type="dxa"/>
            <w:gridSpan w:val="2"/>
            <w:shd w:val="clear" w:color="auto" w:fill="FFFFFF" w:themeFill="background1"/>
          </w:tcPr>
          <w:p w14:paraId="36A2735A" w14:textId="7C57B88B" w:rsidR="00996EBD" w:rsidRDefault="00996EBD" w:rsidP="00996EBD">
            <w:pPr>
              <w:rPr>
                <w:b/>
                <w:bCs/>
              </w:rPr>
            </w:pPr>
            <w:r>
              <w:rPr>
                <w:b/>
                <w:bCs/>
              </w:rPr>
              <w:t>Symmetrisk kryptering</w:t>
            </w:r>
          </w:p>
          <w:p w14:paraId="113020E9" w14:textId="77777777" w:rsidR="00996EBD" w:rsidRDefault="00996EBD" w:rsidP="00996EBD">
            <w:r w:rsidRPr="003328A6">
              <w:t xml:space="preserve">Eleven præsenteres for de symmetriske kryptografiske </w:t>
            </w:r>
            <w:proofErr w:type="spellStart"/>
            <w:r w:rsidRPr="003328A6">
              <w:t>primitiver</w:t>
            </w:r>
            <w:proofErr w:type="spellEnd"/>
            <w:r w:rsidRPr="003328A6">
              <w:t xml:space="preserve"> som er understøttet .NET frameworks </w:t>
            </w:r>
            <w:proofErr w:type="spellStart"/>
            <w:r w:rsidRPr="003328A6">
              <w:t>namespace</w:t>
            </w:r>
            <w:proofErr w:type="spellEnd"/>
            <w:r w:rsidRPr="003328A6">
              <w:t xml:space="preserve">  </w:t>
            </w:r>
            <w:proofErr w:type="spellStart"/>
            <w:r w:rsidRPr="003328A6">
              <w:t>System.Security.Cryptography</w:t>
            </w:r>
            <w:proofErr w:type="spellEnd"/>
            <w:r w:rsidRPr="003328A6">
              <w:t xml:space="preserve"> i henhold til DES, 3DES, AES</w:t>
            </w:r>
            <w:r>
              <w:t>.</w:t>
            </w:r>
          </w:p>
          <w:p w14:paraId="7E6B3C9E" w14:textId="77777777" w:rsidR="00996EBD" w:rsidRDefault="00996EBD" w:rsidP="00996EBD">
            <w:r>
              <w:t xml:space="preserve">Eleven udvikler et program, der giver mulighed for at vælge en symmetrisk krypterings algoritme, generer nøgler, krypter og dekrypter beskeder. </w:t>
            </w:r>
          </w:p>
          <w:p w14:paraId="6406F29C" w14:textId="251D9E89" w:rsidR="00996EBD" w:rsidRPr="00996EBD" w:rsidRDefault="00996EBD" w:rsidP="00656E00">
            <w:r>
              <w:t xml:space="preserve">Yderligere opsamles der data om beregningsomkostningerne der kræves af </w:t>
            </w:r>
            <w:r w:rsidRPr="003328A6">
              <w:t>DES, 3DES</w:t>
            </w:r>
            <w:r>
              <w:t xml:space="preserve"> og</w:t>
            </w:r>
            <w:r w:rsidRPr="003328A6">
              <w:t xml:space="preserve"> AES</w:t>
            </w:r>
            <w:r>
              <w:t xml:space="preserve"> krypterings- og dekrypteringsoperationerne.</w:t>
            </w:r>
          </w:p>
          <w:p w14:paraId="7996397D" w14:textId="77777777" w:rsidR="00996EBD" w:rsidRPr="00EF3444" w:rsidRDefault="00996EBD" w:rsidP="00656E00">
            <w:pPr>
              <w:rPr>
                <w:b/>
                <w:bCs/>
              </w:rPr>
            </w:pPr>
          </w:p>
        </w:tc>
      </w:tr>
      <w:tr w:rsidR="00996EBD" w14:paraId="504D973C" w14:textId="77777777" w:rsidTr="00656E00">
        <w:tc>
          <w:tcPr>
            <w:tcW w:w="9628" w:type="dxa"/>
            <w:gridSpan w:val="2"/>
            <w:shd w:val="clear" w:color="auto" w:fill="E7E6E6" w:themeFill="background2"/>
          </w:tcPr>
          <w:p w14:paraId="33D6BE41" w14:textId="77777777" w:rsidR="00996EBD" w:rsidRPr="004D233A" w:rsidRDefault="00996EBD" w:rsidP="00656E00">
            <w:pPr>
              <w:rPr>
                <w:b/>
              </w:rPr>
            </w:pPr>
            <w:r w:rsidRPr="004D233A">
              <w:rPr>
                <w:b/>
              </w:rPr>
              <w:t>Læringsmål</w:t>
            </w:r>
          </w:p>
        </w:tc>
      </w:tr>
      <w:tr w:rsidR="00996EBD" w14:paraId="0F395279" w14:textId="77777777" w:rsidTr="00656E00">
        <w:tc>
          <w:tcPr>
            <w:tcW w:w="9628" w:type="dxa"/>
            <w:gridSpan w:val="2"/>
            <w:shd w:val="clear" w:color="auto" w:fill="FFFFFF" w:themeFill="background1"/>
          </w:tcPr>
          <w:p w14:paraId="1F5B1531" w14:textId="4C4FB756" w:rsidR="00996EBD" w:rsidRDefault="00996EBD" w:rsidP="00656E00">
            <w:pPr>
              <w:rPr>
                <w:b/>
                <w:bCs/>
              </w:rPr>
            </w:pPr>
            <w:r>
              <w:rPr>
                <w:b/>
                <w:bCs/>
              </w:rPr>
              <w:t>Asymmetrisk kryptering</w:t>
            </w:r>
          </w:p>
          <w:p w14:paraId="0448B246" w14:textId="29394E69" w:rsidR="00996EBD" w:rsidRDefault="00996EBD" w:rsidP="00656E00">
            <w:r>
              <w:rPr>
                <w:b/>
                <w:bCs/>
              </w:rPr>
              <w:t>Eleven lære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om </w:t>
            </w:r>
            <w:r>
              <w:t xml:space="preserve">RSA krypteringssystemet baseret på systemets udførelsesform i .NET frameworket ses i forhold private og offentlige nøgler, hvordan nøgler udveksles, </w:t>
            </w:r>
            <w:proofErr w:type="spellStart"/>
            <w:r>
              <w:t>impoteres</w:t>
            </w:r>
            <w:proofErr w:type="spellEnd"/>
            <w:r>
              <w:t xml:space="preserve"> og </w:t>
            </w:r>
            <w:proofErr w:type="spellStart"/>
            <w:r>
              <w:t>ekspoteres</w:t>
            </w:r>
            <w:proofErr w:type="spellEnd"/>
            <w:r>
              <w:t xml:space="preserve"> samt at</w:t>
            </w:r>
            <w:r w:rsidRPr="003328A6">
              <w:t xml:space="preserve"> sikkerheden i systemet hviler på antagelsen om at </w:t>
            </w:r>
            <w:proofErr w:type="spellStart"/>
            <w:r w:rsidRPr="003328A6">
              <w:t>primtalsfaktorisering</w:t>
            </w:r>
            <w:proofErr w:type="spellEnd"/>
            <w:r>
              <w:t xml:space="preserve"> og m</w:t>
            </w:r>
            <w:r w:rsidRPr="003328A6">
              <w:t>odulær aritmetik</w:t>
            </w:r>
            <w:r>
              <w:t>.</w:t>
            </w:r>
          </w:p>
          <w:p w14:paraId="73EBE71E" w14:textId="77777777" w:rsidR="00996EBD" w:rsidRDefault="00996EBD" w:rsidP="00656E00">
            <w:pPr>
              <w:rPr>
                <w:b/>
                <w:bCs/>
              </w:rPr>
            </w:pPr>
            <w:r w:rsidRPr="003328A6">
              <w:t xml:space="preserve">Eleven udvikler programmel der </w:t>
            </w:r>
            <w:r>
              <w:t xml:space="preserve">skal fungere som sender og modtager af/til RSA-kommunikation. Yderligere opsamles der data om beregningsomkostningerne der kræves af </w:t>
            </w:r>
            <w:r w:rsidRPr="003328A6">
              <w:t>DES, 3DES</w:t>
            </w:r>
            <w:r>
              <w:t xml:space="preserve"> og</w:t>
            </w:r>
            <w:r w:rsidRPr="003328A6">
              <w:t xml:space="preserve"> AES</w:t>
            </w:r>
            <w:r>
              <w:t xml:space="preserve"> krypterings- og dekrypteringsoperationerne</w:t>
            </w:r>
          </w:p>
          <w:p w14:paraId="4771FC6D" w14:textId="77777777" w:rsidR="00996EBD" w:rsidRDefault="00996EBD" w:rsidP="00656E00">
            <w:pPr>
              <w:rPr>
                <w:b/>
                <w:bCs/>
              </w:rPr>
            </w:pPr>
          </w:p>
          <w:p w14:paraId="7AEDC8B2" w14:textId="77777777" w:rsidR="00996EBD" w:rsidRPr="00EF3444" w:rsidRDefault="00996EBD" w:rsidP="00656E00">
            <w:pPr>
              <w:rPr>
                <w:b/>
                <w:bCs/>
              </w:rPr>
            </w:pPr>
          </w:p>
        </w:tc>
      </w:tr>
      <w:tr w:rsidR="00D37420" w14:paraId="27334404" w14:textId="77777777" w:rsidTr="70B02567">
        <w:tc>
          <w:tcPr>
            <w:tcW w:w="9628" w:type="dxa"/>
            <w:gridSpan w:val="2"/>
            <w:shd w:val="clear" w:color="auto" w:fill="E7E6E6" w:themeFill="background2"/>
          </w:tcPr>
          <w:p w14:paraId="293667A7" w14:textId="61E8B232" w:rsidR="00D37420" w:rsidRDefault="00D37420" w:rsidP="00D37420">
            <w:r w:rsidRPr="004D233A">
              <w:rPr>
                <w:b/>
              </w:rPr>
              <w:t>Bedømmelse</w:t>
            </w:r>
          </w:p>
        </w:tc>
      </w:tr>
      <w:tr w:rsidR="00D37420" w14:paraId="3781F0F0" w14:textId="77777777" w:rsidTr="70B02567">
        <w:tc>
          <w:tcPr>
            <w:tcW w:w="9628" w:type="dxa"/>
            <w:gridSpan w:val="2"/>
          </w:tcPr>
          <w:p w14:paraId="485672E1" w14:textId="3CD0DF57" w:rsidR="00D37420" w:rsidRPr="001C29BA" w:rsidRDefault="00D37420" w:rsidP="00D37420">
            <w:pPr>
              <w:rPr>
                <w:i/>
                <w:iCs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Faget bedømmes efter 7-trinsskalaen og karakteren afgives </w:t>
            </w:r>
            <w:r w:rsidRPr="007A296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den sidste dag på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hovedforløbet. Eleven evalueres individuelt ud fra afleveringer, fremlæggelser, deltagelse i undervisningen, samt afsluttende modulprojekter. </w:t>
            </w:r>
          </w:p>
        </w:tc>
      </w:tr>
      <w:tr w:rsidR="00D37420" w14:paraId="125123A4" w14:textId="77777777" w:rsidTr="70B02567">
        <w:trPr>
          <w:trHeight w:val="313"/>
        </w:trPr>
        <w:tc>
          <w:tcPr>
            <w:tcW w:w="9628" w:type="dxa"/>
            <w:gridSpan w:val="2"/>
            <w:shd w:val="clear" w:color="auto" w:fill="E7E6E6" w:themeFill="background2"/>
          </w:tcPr>
          <w:p w14:paraId="1F517062" w14:textId="550B4053" w:rsidR="00D37420" w:rsidRPr="00996EBD" w:rsidRDefault="00D37420" w:rsidP="00D37420">
            <w:pPr>
              <w:rPr>
                <w:i/>
              </w:rPr>
            </w:pPr>
            <w:r w:rsidRPr="00996EBD">
              <w:rPr>
                <w:b/>
                <w:i/>
              </w:rPr>
              <w:t>Faget bidrager til følgende kompetencemål</w:t>
            </w:r>
            <w:r w:rsidRPr="00996EBD">
              <w:rPr>
                <w:i/>
              </w:rPr>
              <w:t xml:space="preserve">: </w:t>
            </w:r>
            <w:r w:rsidR="00996EBD" w:rsidRPr="00996EBD">
              <w:rPr>
                <w:i/>
              </w:rPr>
              <w:t>33,34</w:t>
            </w:r>
          </w:p>
        </w:tc>
      </w:tr>
    </w:tbl>
    <w:p w14:paraId="4DD0FB5B" w14:textId="77777777" w:rsidR="0019505A" w:rsidRDefault="0019505A">
      <w:bookmarkStart w:id="2" w:name="_GoBack"/>
      <w:bookmarkEnd w:id="2"/>
    </w:p>
    <w:sectPr w:rsidR="001950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3DAA"/>
    <w:multiLevelType w:val="hybridMultilevel"/>
    <w:tmpl w:val="B95EE2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60E47"/>
    <w:multiLevelType w:val="hybridMultilevel"/>
    <w:tmpl w:val="BDEC75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4C04"/>
    <w:multiLevelType w:val="hybridMultilevel"/>
    <w:tmpl w:val="FEBC27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0D2"/>
    <w:multiLevelType w:val="hybridMultilevel"/>
    <w:tmpl w:val="B13256A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94DF8"/>
    <w:multiLevelType w:val="hybridMultilevel"/>
    <w:tmpl w:val="E7A8CF6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18"/>
    <w:rsid w:val="00003D49"/>
    <w:rsid w:val="000055B4"/>
    <w:rsid w:val="00011FFC"/>
    <w:rsid w:val="00026632"/>
    <w:rsid w:val="0005115C"/>
    <w:rsid w:val="00063D86"/>
    <w:rsid w:val="00072275"/>
    <w:rsid w:val="00087091"/>
    <w:rsid w:val="000A30EB"/>
    <w:rsid w:val="00113964"/>
    <w:rsid w:val="00120FEA"/>
    <w:rsid w:val="0012426E"/>
    <w:rsid w:val="00126F6C"/>
    <w:rsid w:val="00177BAF"/>
    <w:rsid w:val="001877BE"/>
    <w:rsid w:val="0019505A"/>
    <w:rsid w:val="001C29BA"/>
    <w:rsid w:val="001E3474"/>
    <w:rsid w:val="001F1D2B"/>
    <w:rsid w:val="002058DB"/>
    <w:rsid w:val="00206A69"/>
    <w:rsid w:val="00244375"/>
    <w:rsid w:val="0026406B"/>
    <w:rsid w:val="00283AD2"/>
    <w:rsid w:val="00291860"/>
    <w:rsid w:val="002E5760"/>
    <w:rsid w:val="00331124"/>
    <w:rsid w:val="003328A6"/>
    <w:rsid w:val="00336AFF"/>
    <w:rsid w:val="00340FCE"/>
    <w:rsid w:val="0036132E"/>
    <w:rsid w:val="00397E53"/>
    <w:rsid w:val="003A1FC7"/>
    <w:rsid w:val="003B215E"/>
    <w:rsid w:val="003E08E1"/>
    <w:rsid w:val="003F7357"/>
    <w:rsid w:val="0041618E"/>
    <w:rsid w:val="00421E9D"/>
    <w:rsid w:val="0042326D"/>
    <w:rsid w:val="00425A48"/>
    <w:rsid w:val="004468AD"/>
    <w:rsid w:val="004A0174"/>
    <w:rsid w:val="004B0A78"/>
    <w:rsid w:val="004B6136"/>
    <w:rsid w:val="004C28A4"/>
    <w:rsid w:val="004D233A"/>
    <w:rsid w:val="004D40F1"/>
    <w:rsid w:val="004E3591"/>
    <w:rsid w:val="00503882"/>
    <w:rsid w:val="005058DA"/>
    <w:rsid w:val="00514C82"/>
    <w:rsid w:val="00523D3F"/>
    <w:rsid w:val="00544C79"/>
    <w:rsid w:val="0055189F"/>
    <w:rsid w:val="00552F8D"/>
    <w:rsid w:val="00577D64"/>
    <w:rsid w:val="0058438B"/>
    <w:rsid w:val="005937EF"/>
    <w:rsid w:val="005A57E5"/>
    <w:rsid w:val="005D0265"/>
    <w:rsid w:val="005D027B"/>
    <w:rsid w:val="005E0F53"/>
    <w:rsid w:val="00605225"/>
    <w:rsid w:val="00616DA9"/>
    <w:rsid w:val="0063186C"/>
    <w:rsid w:val="006366D6"/>
    <w:rsid w:val="00656CCB"/>
    <w:rsid w:val="0067504A"/>
    <w:rsid w:val="00687CA4"/>
    <w:rsid w:val="006959BE"/>
    <w:rsid w:val="006A20A6"/>
    <w:rsid w:val="006D1AC7"/>
    <w:rsid w:val="00743AB9"/>
    <w:rsid w:val="007A296D"/>
    <w:rsid w:val="007A3918"/>
    <w:rsid w:val="007A4CBC"/>
    <w:rsid w:val="007B3117"/>
    <w:rsid w:val="007B483C"/>
    <w:rsid w:val="007B59F7"/>
    <w:rsid w:val="007D15B5"/>
    <w:rsid w:val="007D5BDE"/>
    <w:rsid w:val="007E64A9"/>
    <w:rsid w:val="007F4F3E"/>
    <w:rsid w:val="007F6D90"/>
    <w:rsid w:val="00873D6C"/>
    <w:rsid w:val="00891525"/>
    <w:rsid w:val="008C0156"/>
    <w:rsid w:val="008F2EA9"/>
    <w:rsid w:val="00921617"/>
    <w:rsid w:val="00932E07"/>
    <w:rsid w:val="00945EB1"/>
    <w:rsid w:val="009720AC"/>
    <w:rsid w:val="00996EBD"/>
    <w:rsid w:val="009B3D3C"/>
    <w:rsid w:val="009D1C9B"/>
    <w:rsid w:val="009D2EA8"/>
    <w:rsid w:val="00A27245"/>
    <w:rsid w:val="00A466B5"/>
    <w:rsid w:val="00A515E0"/>
    <w:rsid w:val="00A524C5"/>
    <w:rsid w:val="00A5416E"/>
    <w:rsid w:val="00A7010A"/>
    <w:rsid w:val="00A779B5"/>
    <w:rsid w:val="00A77BB2"/>
    <w:rsid w:val="00AA1394"/>
    <w:rsid w:val="00AD0F8F"/>
    <w:rsid w:val="00AF0696"/>
    <w:rsid w:val="00AF0833"/>
    <w:rsid w:val="00B14F2A"/>
    <w:rsid w:val="00B40396"/>
    <w:rsid w:val="00B545B4"/>
    <w:rsid w:val="00B85077"/>
    <w:rsid w:val="00C10310"/>
    <w:rsid w:val="00C36089"/>
    <w:rsid w:val="00C433DA"/>
    <w:rsid w:val="00C43C36"/>
    <w:rsid w:val="00C74EE5"/>
    <w:rsid w:val="00CB1617"/>
    <w:rsid w:val="00CB6A73"/>
    <w:rsid w:val="00CD569F"/>
    <w:rsid w:val="00CE6BF7"/>
    <w:rsid w:val="00D20B63"/>
    <w:rsid w:val="00D37420"/>
    <w:rsid w:val="00D52324"/>
    <w:rsid w:val="00D733C2"/>
    <w:rsid w:val="00D75D8E"/>
    <w:rsid w:val="00D77ED2"/>
    <w:rsid w:val="00D81235"/>
    <w:rsid w:val="00DB7CA9"/>
    <w:rsid w:val="00DC40D6"/>
    <w:rsid w:val="00DC55BE"/>
    <w:rsid w:val="00DC6B53"/>
    <w:rsid w:val="00DD721B"/>
    <w:rsid w:val="00E17231"/>
    <w:rsid w:val="00ED1A16"/>
    <w:rsid w:val="00ED3EF4"/>
    <w:rsid w:val="00EF3444"/>
    <w:rsid w:val="00F30176"/>
    <w:rsid w:val="00F427D5"/>
    <w:rsid w:val="00F57AF3"/>
    <w:rsid w:val="00F75ED1"/>
    <w:rsid w:val="70B02567"/>
    <w:rsid w:val="7B42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6880"/>
  <w15:chartTrackingRefBased/>
  <w15:docId w15:val="{667CDCA8-F690-48AE-B9BD-FB0DF99D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D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D1A16"/>
    <w:pPr>
      <w:ind w:left="720"/>
      <w:contextualSpacing/>
    </w:pPr>
  </w:style>
  <w:style w:type="paragraph" w:customStyle="1" w:styleId="paragraph">
    <w:name w:val="paragraph"/>
    <w:basedOn w:val="Normal"/>
    <w:rsid w:val="00205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2058DB"/>
  </w:style>
  <w:style w:type="character" w:customStyle="1" w:styleId="eop">
    <w:name w:val="eop"/>
    <w:basedOn w:val="Standardskrifttypeiafsnit"/>
    <w:rsid w:val="002058DB"/>
  </w:style>
  <w:style w:type="character" w:styleId="Hyperlink">
    <w:name w:val="Hyperlink"/>
    <w:basedOn w:val="Standardskrifttypeiafsnit"/>
    <w:uiPriority w:val="99"/>
    <w:unhideWhenUsed/>
    <w:rsid w:val="00205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6ce603d-f463-4e75-b7e9-131a97709bff">
      <UserInfo>
        <DisplayName>Mikkel Andreas Krøll Christensen (MKC - Faglærer - RIAH - ZBC)</DisplayName>
        <AccountId>10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1441dda8519e8c274d9ed25889a676c6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2138e079b75f955b953ba3379fa13cdd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3475E4-822F-42EC-AD6D-39EFAE6C621C}">
  <ds:schemaRefs>
    <ds:schemaRef ds:uri="http://schemas.microsoft.com/office/2006/metadata/properties"/>
    <ds:schemaRef ds:uri="http://schemas.microsoft.com/office/infopath/2007/PartnerControls"/>
    <ds:schemaRef ds:uri="86ce603d-f463-4e75-b7e9-131a97709bff"/>
  </ds:schemaRefs>
</ds:datastoreItem>
</file>

<file path=customXml/itemProps2.xml><?xml version="1.0" encoding="utf-8"?>
<ds:datastoreItem xmlns:ds="http://schemas.openxmlformats.org/officeDocument/2006/customXml" ds:itemID="{82199C3C-25C3-4270-8CDD-DD83921CA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9AB12-F86E-4E39-9B35-18D9568114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692</Words>
  <Characters>3841</Characters>
  <Application>Microsoft Office Word</Application>
  <DocSecurity>0</DocSecurity>
  <Lines>123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 - ZBC)</dc:creator>
  <cp:keywords/>
  <dc:description/>
  <cp:lastModifiedBy>Camilla Mai Ryskjær</cp:lastModifiedBy>
  <cp:revision>7</cp:revision>
  <dcterms:created xsi:type="dcterms:W3CDTF">2019-07-30T14:10:00Z</dcterms:created>
  <dcterms:modified xsi:type="dcterms:W3CDTF">2019-10-13T09:06:00Z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