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8A0" w:rsidRPr="000078A0" w:rsidRDefault="000078A0" w:rsidP="000078A0">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078A0">
        <w:rPr>
          <w:rFonts w:ascii="David" w:eastAsiaTheme="minorHAnsi" w:hAnsiTheme="minorHAnsi" w:cs="David" w:hint="cs"/>
          <w:b/>
          <w:bCs/>
          <w:color w:val="000000"/>
          <w:sz w:val="32"/>
          <w:szCs w:val="32"/>
          <w:rtl/>
        </w:rPr>
        <w:t>התנהלות משרד הביטחון בתחום מסוים</w:t>
      </w:r>
    </w:p>
    <w:p w:rsidR="000078A0" w:rsidRPr="000078A0" w:rsidRDefault="000078A0" w:rsidP="000078A0">
      <w:pPr>
        <w:suppressAutoHyphens/>
        <w:autoSpaceDE w:val="0"/>
        <w:autoSpaceDN w:val="0"/>
        <w:adjustRightInd w:val="0"/>
        <w:jc w:val="both"/>
        <w:textAlignment w:val="center"/>
        <w:rPr>
          <w:rFonts w:ascii="David" w:eastAsiaTheme="minorHAnsi" w:cs="David"/>
          <w:b/>
          <w:bCs/>
          <w:color w:val="000000"/>
          <w:sz w:val="24"/>
          <w:szCs w:val="24"/>
          <w:rtl/>
        </w:rPr>
      </w:pPr>
      <w:r w:rsidRPr="000078A0">
        <w:rPr>
          <w:rFonts w:ascii="David" w:eastAsiaTheme="minorHAnsi" w:cs="David" w:hint="cs"/>
          <w:b/>
          <w:bCs/>
          <w:color w:val="000000"/>
          <w:sz w:val="24"/>
          <w:szCs w:val="24"/>
          <w:rtl/>
        </w:rPr>
        <w:t>הגופים המבוקרים: משרד הביטחון</w:t>
      </w:r>
    </w:p>
    <w:p w:rsidR="000078A0" w:rsidRPr="000078A0" w:rsidRDefault="000078A0" w:rsidP="000078A0">
      <w:pPr>
        <w:autoSpaceDE w:val="0"/>
        <w:autoSpaceDN w:val="0"/>
        <w:adjustRightInd w:val="0"/>
        <w:ind w:left="11"/>
        <w:jc w:val="both"/>
        <w:textAlignment w:val="center"/>
        <w:rPr>
          <w:rFonts w:ascii="David" w:eastAsiaTheme="minorHAnsi" w:cs="David"/>
          <w:b/>
          <w:bCs/>
          <w:color w:val="000000"/>
          <w:szCs w:val="24"/>
          <w:rtl/>
        </w:rPr>
      </w:pPr>
      <w:r w:rsidRPr="000078A0">
        <w:rPr>
          <w:rFonts w:ascii="David" w:eastAsiaTheme="minorHAnsi" w:cs="David" w:hint="cs"/>
          <w:b/>
          <w:bCs/>
          <w:color w:val="000000"/>
          <w:szCs w:val="24"/>
          <w:rtl/>
        </w:rPr>
        <w:t>ליקוי</w:t>
      </w:r>
    </w:p>
    <w:p w:rsidR="000078A0" w:rsidRPr="000078A0" w:rsidRDefault="000078A0" w:rsidP="000078A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0078A0">
        <w:rPr>
          <w:rFonts w:ascii="David" w:eastAsiaTheme="minorHAnsi" w:cs="David" w:hint="cs"/>
          <w:color w:val="000000"/>
          <w:sz w:val="24"/>
          <w:szCs w:val="24"/>
          <w:rtl/>
        </w:rPr>
        <w:t xml:space="preserve">1. </w:t>
      </w:r>
      <w:r w:rsidRPr="000078A0">
        <w:rPr>
          <w:rFonts w:ascii="David" w:eastAsiaTheme="minorHAnsi" w:cs="David"/>
          <w:color w:val="000000"/>
          <w:sz w:val="24"/>
          <w:szCs w:val="24"/>
          <w:rtl/>
        </w:rPr>
        <w:tab/>
      </w:r>
      <w:r w:rsidRPr="000078A0">
        <w:rPr>
          <w:rFonts w:ascii="David" w:eastAsiaTheme="minorHAnsi" w:cs="David" w:hint="cs"/>
          <w:color w:val="000000"/>
          <w:sz w:val="24"/>
          <w:szCs w:val="24"/>
          <w:rtl/>
        </w:rPr>
        <w:t xml:space="preserve">לדעת משרד מבקר המדינה, לא ראוי שההתנהלות כפי שעלתה בדו"ח זה תימשך בדרך זו. על משרד הביטחון להשתית תחום מסוים זה על אבנים ברורים של כללי מינהל תקין. לשם כך עליו לקבוע עקרונות ואמות מידה אשר </w:t>
      </w:r>
      <w:proofErr w:type="spellStart"/>
      <w:r w:rsidRPr="000078A0">
        <w:rPr>
          <w:rFonts w:ascii="David" w:eastAsiaTheme="minorHAnsi" w:cs="David" w:hint="cs"/>
          <w:color w:val="000000"/>
          <w:sz w:val="24"/>
          <w:szCs w:val="24"/>
          <w:rtl/>
        </w:rPr>
        <w:t>יקחו</w:t>
      </w:r>
      <w:proofErr w:type="spellEnd"/>
      <w:r w:rsidRPr="000078A0">
        <w:rPr>
          <w:rFonts w:ascii="David" w:eastAsiaTheme="minorHAnsi" w:cs="David" w:hint="cs"/>
          <w:color w:val="000000"/>
          <w:sz w:val="24"/>
          <w:szCs w:val="24"/>
          <w:rtl/>
        </w:rPr>
        <w:t xml:space="preserve"> בחשבון את הניסיון רב השנים שהצטבר ויבטיחו תהליכי החלטה שיטתיים מחד גיסא, ותוך מתן מרחב מוגדר של שיקול דעת למקבלי ההחלטות מאידך גיסא.</w:t>
      </w:r>
    </w:p>
    <w:p w:rsidR="000078A0" w:rsidRPr="000078A0" w:rsidRDefault="000078A0" w:rsidP="000078A0">
      <w:pPr>
        <w:autoSpaceDE w:val="0"/>
        <w:autoSpaceDN w:val="0"/>
        <w:adjustRightInd w:val="0"/>
        <w:spacing w:line="288" w:lineRule="auto"/>
        <w:ind w:left="12"/>
        <w:jc w:val="both"/>
        <w:textAlignment w:val="center"/>
        <w:rPr>
          <w:rFonts w:ascii="David" w:eastAsiaTheme="minorHAnsi" w:cs="David"/>
          <w:b/>
          <w:bCs/>
          <w:color w:val="000000"/>
          <w:szCs w:val="24"/>
          <w:rtl/>
        </w:rPr>
      </w:pPr>
      <w:r w:rsidRPr="000078A0">
        <w:rPr>
          <w:rFonts w:ascii="David" w:eastAsiaTheme="minorHAnsi" w:cs="David" w:hint="cs"/>
          <w:b/>
          <w:bCs/>
          <w:color w:val="000000"/>
          <w:szCs w:val="24"/>
          <w:rtl/>
        </w:rPr>
        <w:t>ליקוי</w:t>
      </w:r>
    </w:p>
    <w:p w:rsidR="000078A0" w:rsidRPr="000078A0" w:rsidRDefault="000078A0" w:rsidP="000078A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0078A0">
        <w:rPr>
          <w:rFonts w:ascii="David" w:eastAsiaTheme="minorHAnsi" w:cs="David" w:hint="cs"/>
          <w:color w:val="000000"/>
          <w:sz w:val="24"/>
          <w:szCs w:val="24"/>
          <w:rtl/>
        </w:rPr>
        <w:t>2.</w:t>
      </w:r>
      <w:r w:rsidRPr="000078A0">
        <w:rPr>
          <w:rFonts w:ascii="David" w:eastAsiaTheme="minorHAnsi" w:cs="David"/>
          <w:color w:val="000000"/>
          <w:sz w:val="24"/>
          <w:szCs w:val="24"/>
          <w:rtl/>
        </w:rPr>
        <w:tab/>
      </w:r>
      <w:r w:rsidRPr="000078A0">
        <w:rPr>
          <w:rFonts w:ascii="David" w:eastAsiaTheme="minorHAnsi" w:cs="David" w:hint="cs"/>
          <w:color w:val="000000"/>
          <w:sz w:val="24"/>
          <w:szCs w:val="24"/>
          <w:rtl/>
        </w:rPr>
        <w:t xml:space="preserve">על משרד הביטחון לפעול לשינוי המצב שבו תחום מסוים זה מנוהל במשרד זה זמן רב שלא בשקיפות תקציבית וחשבונאית ותוך פגיעה משמעותית ביכולת מנגנוני הפיקוח והבקרה לפעול. יש לפעול לכך שהדו"חות הכספיים של המשרד ותקציב הביטחון יתנו ביטוי מלא לכלל הפעולות הנעשות בתחום זה, זאת כדי </w:t>
      </w:r>
      <w:proofErr w:type="spellStart"/>
      <w:r w:rsidRPr="000078A0">
        <w:rPr>
          <w:rFonts w:ascii="David" w:eastAsiaTheme="minorHAnsi" w:cs="David" w:hint="cs"/>
          <w:color w:val="000000"/>
          <w:sz w:val="24"/>
          <w:szCs w:val="24"/>
          <w:rtl/>
        </w:rPr>
        <w:t>לבטיח</w:t>
      </w:r>
      <w:proofErr w:type="spellEnd"/>
      <w:r w:rsidRPr="000078A0">
        <w:rPr>
          <w:rFonts w:ascii="David" w:eastAsiaTheme="minorHAnsi" w:cs="David" w:hint="cs"/>
          <w:color w:val="000000"/>
          <w:sz w:val="24"/>
          <w:szCs w:val="24"/>
          <w:rtl/>
        </w:rPr>
        <w:t xml:space="preserve"> פעולה נאותה בתחום התקציבי והחשבונאי. </w:t>
      </w:r>
    </w:p>
    <w:p w:rsidR="000078A0" w:rsidRPr="000078A0" w:rsidRDefault="000078A0" w:rsidP="000078A0">
      <w:pPr>
        <w:autoSpaceDE w:val="0"/>
        <w:autoSpaceDN w:val="0"/>
        <w:adjustRightInd w:val="0"/>
        <w:spacing w:line="288" w:lineRule="auto"/>
        <w:ind w:left="12"/>
        <w:jc w:val="both"/>
        <w:textAlignment w:val="center"/>
        <w:rPr>
          <w:rFonts w:ascii="David" w:eastAsiaTheme="minorHAnsi" w:cs="David"/>
          <w:b/>
          <w:bCs/>
          <w:color w:val="000000"/>
          <w:szCs w:val="24"/>
          <w:rtl/>
        </w:rPr>
      </w:pPr>
      <w:r w:rsidRPr="000078A0">
        <w:rPr>
          <w:rFonts w:ascii="David" w:eastAsiaTheme="minorHAnsi" w:cs="David" w:hint="cs"/>
          <w:b/>
          <w:bCs/>
          <w:color w:val="000000"/>
          <w:szCs w:val="24"/>
          <w:rtl/>
        </w:rPr>
        <w:t>ליקוי</w:t>
      </w:r>
    </w:p>
    <w:p w:rsidR="000078A0" w:rsidRPr="000078A0" w:rsidRDefault="000078A0" w:rsidP="000078A0">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0078A0">
        <w:rPr>
          <w:rFonts w:ascii="David" w:eastAsiaTheme="minorHAnsi" w:cs="David" w:hint="cs"/>
          <w:color w:val="000000"/>
          <w:sz w:val="24"/>
          <w:szCs w:val="24"/>
          <w:rtl/>
        </w:rPr>
        <w:t>3.</w:t>
      </w:r>
      <w:r w:rsidRPr="000078A0">
        <w:rPr>
          <w:rFonts w:ascii="David" w:eastAsiaTheme="minorHAnsi" w:cs="David"/>
          <w:color w:val="000000"/>
          <w:sz w:val="24"/>
          <w:szCs w:val="24"/>
          <w:rtl/>
        </w:rPr>
        <w:tab/>
      </w:r>
      <w:r w:rsidRPr="000078A0">
        <w:rPr>
          <w:rFonts w:ascii="David" w:eastAsiaTheme="minorHAnsi" w:cs="David" w:hint="cs"/>
          <w:color w:val="000000"/>
          <w:sz w:val="24"/>
          <w:szCs w:val="24"/>
          <w:rtl/>
        </w:rPr>
        <w:t>הדרגים הניהולים הבכירים ביותר של המשרד נדרשים למנוע את המשך המצב העולה מהדו"ח ולפעול לתיקונו תוך קביעת כללים ברורים ומנגנוני פיקוח ובקרה הדוקים, כדי שהדרכים למימוש הכוונה הרצויה יעוגנו, יעמדו בכללי מינהל תקין ויתרמו באופן סדור ומוסדר לפעילות מערכת הביטחון.</w:t>
      </w:r>
    </w:p>
    <w:p w:rsidR="000078A0" w:rsidRPr="000078A0" w:rsidRDefault="000078A0" w:rsidP="000078A0">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0078A0">
        <w:rPr>
          <w:rFonts w:ascii="David" w:eastAsiaTheme="minorHAnsi" w:cs="David" w:hint="cs"/>
          <w:b/>
          <w:bCs/>
          <w:color w:val="000000"/>
          <w:sz w:val="24"/>
          <w:szCs w:val="24"/>
          <w:rtl/>
        </w:rPr>
        <w:t>מעקב</w:t>
      </w:r>
    </w:p>
    <w:p w:rsidR="000078A0" w:rsidRPr="000078A0" w:rsidRDefault="000078A0" w:rsidP="000078A0">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0078A0">
        <w:rPr>
          <w:rFonts w:ascii="David" w:eastAsiaTheme="minorHAnsi" w:cs="David" w:hint="cs"/>
          <w:b/>
          <w:bCs/>
          <w:color w:val="000000"/>
          <w:sz w:val="24"/>
          <w:szCs w:val="24"/>
          <w:rtl/>
        </w:rPr>
        <w:t>משרד הביטחון</w:t>
      </w:r>
    </w:p>
    <w:p w:rsidR="000078A0" w:rsidRPr="000078A0" w:rsidRDefault="000078A0" w:rsidP="000078A0">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0078A0">
        <w:rPr>
          <w:rFonts w:ascii="David" w:eastAsiaTheme="minorHAnsi" w:cs="David" w:hint="cs"/>
          <w:color w:val="000000"/>
          <w:sz w:val="24"/>
          <w:szCs w:val="24"/>
          <w:rtl/>
        </w:rPr>
        <w:t>1-3.</w:t>
      </w:r>
      <w:r w:rsidRPr="000078A0">
        <w:rPr>
          <w:rFonts w:ascii="David" w:eastAsiaTheme="minorHAnsi" w:cs="David"/>
          <w:color w:val="000000"/>
          <w:sz w:val="24"/>
          <w:szCs w:val="24"/>
          <w:rtl/>
        </w:rPr>
        <w:tab/>
      </w:r>
      <w:r w:rsidRPr="000078A0">
        <w:rPr>
          <w:rFonts w:ascii="David" w:eastAsiaTheme="minorHAnsi" w:cs="David" w:hint="cs"/>
          <w:color w:val="000000"/>
          <w:sz w:val="24"/>
          <w:szCs w:val="24"/>
          <w:rtl/>
        </w:rPr>
        <w:t>במשרד נכתבה במאי 2010, הוראת שעה המרכזת את כל הטיפול בנושא, כולל תהליך האישורים לצורך קביעת אמות מידה ועקרונות כלליים, והעברת הנתונים הנדרשים לגורמי המשרד הרלבנטיים לצורך השקיפות החשבונאית והתקציבית. פרסום ההוראה והתחלת העבודה על פיה, עונים על הליקויים הנוגעים למשרד כפי שבאו לידי ביטוי בדו"ח הביקורת.</w:t>
      </w:r>
    </w:p>
    <w:p w:rsidR="000078A0" w:rsidRPr="000078A0" w:rsidRDefault="000078A0" w:rsidP="000078A0">
      <w:pPr>
        <w:autoSpaceDE w:val="0"/>
        <w:autoSpaceDN w:val="0"/>
        <w:adjustRightInd w:val="0"/>
        <w:spacing w:line="288" w:lineRule="auto"/>
        <w:ind w:left="414" w:firstLine="720"/>
        <w:jc w:val="both"/>
        <w:textAlignment w:val="center"/>
        <w:rPr>
          <w:rFonts w:ascii="David" w:eastAsiaTheme="minorHAnsi" w:cs="David"/>
          <w:color w:val="000000"/>
          <w:sz w:val="24"/>
          <w:szCs w:val="24"/>
          <w:rtl/>
        </w:rPr>
      </w:pPr>
      <w:r w:rsidRPr="000078A0">
        <w:rPr>
          <w:rFonts w:ascii="David" w:eastAsiaTheme="minorHAnsi" w:cs="David" w:hint="cs"/>
          <w:color w:val="000000"/>
          <w:sz w:val="24"/>
          <w:szCs w:val="24"/>
          <w:rtl/>
        </w:rPr>
        <w:t xml:space="preserve">ראה הערות רה"מ </w:t>
      </w:r>
      <w:proofErr w:type="spellStart"/>
      <w:r w:rsidRPr="000078A0">
        <w:rPr>
          <w:rFonts w:ascii="David" w:eastAsiaTheme="minorHAnsi" w:cs="David" w:hint="cs"/>
          <w:color w:val="000000"/>
          <w:sz w:val="24"/>
          <w:szCs w:val="24"/>
          <w:rtl/>
        </w:rPr>
        <w:t>60א</w:t>
      </w:r>
      <w:proofErr w:type="spellEnd"/>
      <w:r w:rsidRPr="000078A0">
        <w:rPr>
          <w:rFonts w:ascii="David" w:eastAsiaTheme="minorHAnsi" w:cs="David" w:hint="cs"/>
          <w:color w:val="000000"/>
          <w:sz w:val="24"/>
          <w:szCs w:val="24"/>
          <w:rtl/>
        </w:rPr>
        <w:t xml:space="preserve">' </w:t>
      </w:r>
      <w:proofErr w:type="spellStart"/>
      <w:r w:rsidRPr="000078A0">
        <w:rPr>
          <w:rFonts w:ascii="David" w:eastAsiaTheme="minorHAnsi" w:cs="David" w:hint="cs"/>
          <w:color w:val="000000"/>
          <w:sz w:val="24"/>
          <w:szCs w:val="24"/>
          <w:rtl/>
        </w:rPr>
        <w:t>עמ</w:t>
      </w:r>
      <w:proofErr w:type="spellEnd"/>
      <w:r w:rsidRPr="000078A0">
        <w:rPr>
          <w:rFonts w:ascii="David" w:eastAsiaTheme="minorHAnsi" w:cs="David" w:hint="cs"/>
          <w:color w:val="000000"/>
          <w:sz w:val="24"/>
          <w:szCs w:val="24"/>
          <w:rtl/>
        </w:rPr>
        <w:t>' 43.</w:t>
      </w:r>
    </w:p>
    <w:p w:rsidR="00471E25" w:rsidRPr="000078A0" w:rsidRDefault="00471E25" w:rsidP="000078A0">
      <w:pPr>
        <w:rPr>
          <w:szCs w:val="24"/>
        </w:rPr>
      </w:pPr>
    </w:p>
    <w:sectPr w:rsidR="00471E25" w:rsidRPr="000078A0"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633" w:rsidRDefault="00745633" w:rsidP="00745633">
      <w:pPr>
        <w:spacing w:after="0" w:line="240" w:lineRule="auto"/>
      </w:pPr>
      <w:r>
        <w:separator/>
      </w:r>
    </w:p>
  </w:endnote>
  <w:endnote w:type="continuationSeparator" w:id="1">
    <w:p w:rsidR="00745633" w:rsidRDefault="00745633" w:rsidP="00745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633" w:rsidRDefault="00745633" w:rsidP="00745633">
      <w:pPr>
        <w:spacing w:after="0" w:line="240" w:lineRule="auto"/>
      </w:pPr>
      <w:r>
        <w:separator/>
      </w:r>
    </w:p>
  </w:footnote>
  <w:footnote w:type="continuationSeparator" w:id="1">
    <w:p w:rsidR="00745633" w:rsidRDefault="00745633" w:rsidP="007456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33" w:rsidRDefault="002F4816" w:rsidP="00745633">
    <w:pPr>
      <w:pStyle w:val="a3"/>
      <w:tabs>
        <w:tab w:val="clear" w:pos="4153"/>
      </w:tabs>
      <w:ind w:left="84" w:hanging="483"/>
      <w:jc w:val="right"/>
      <w:rPr>
        <w:sz w:val="16"/>
        <w:szCs w:val="16"/>
        <w:rtl/>
      </w:rPr>
    </w:pPr>
    <w:r w:rsidRPr="002A74E8">
      <w:rPr>
        <w:sz w:val="16"/>
        <w:szCs w:val="16"/>
        <w:rtl/>
      </w:rPr>
      <w:fldChar w:fldCharType="begin"/>
    </w:r>
    <w:r w:rsidR="00745633" w:rsidRPr="002A74E8">
      <w:rPr>
        <w:sz w:val="16"/>
        <w:szCs w:val="16"/>
        <w:rtl/>
      </w:rPr>
      <w:instrText xml:space="preserve"> </w:instrText>
    </w:r>
    <w:r w:rsidR="00745633" w:rsidRPr="002A74E8">
      <w:rPr>
        <w:rFonts w:hint="cs"/>
        <w:sz w:val="16"/>
        <w:szCs w:val="16"/>
      </w:rPr>
      <w:instrText>TIME  \@ "HH:mm"  \* MERGEFORMAT</w:instrText>
    </w:r>
    <w:r w:rsidR="00745633" w:rsidRPr="002A74E8">
      <w:rPr>
        <w:sz w:val="16"/>
        <w:szCs w:val="16"/>
        <w:rtl/>
      </w:rPr>
      <w:instrText xml:space="preserve"> </w:instrText>
    </w:r>
    <w:r w:rsidRPr="002A74E8">
      <w:rPr>
        <w:sz w:val="16"/>
        <w:szCs w:val="16"/>
        <w:rtl/>
      </w:rPr>
      <w:fldChar w:fldCharType="separate"/>
    </w:r>
    <w:r w:rsidR="000078A0">
      <w:rPr>
        <w:rFonts w:hint="cs"/>
        <w:noProof/>
        <w:sz w:val="16"/>
        <w:szCs w:val="16"/>
        <w:rtl/>
      </w:rPr>
      <w:t>‏</w:t>
    </w:r>
    <w:r w:rsidR="000078A0">
      <w:rPr>
        <w:noProof/>
        <w:sz w:val="16"/>
        <w:szCs w:val="16"/>
        <w:rtl/>
      </w:rPr>
      <w:t>13:46</w:t>
    </w:r>
    <w:r w:rsidRPr="002A74E8">
      <w:rPr>
        <w:sz w:val="16"/>
        <w:szCs w:val="16"/>
        <w:rtl/>
      </w:rPr>
      <w:fldChar w:fldCharType="end"/>
    </w:r>
    <w:r w:rsidR="00745633" w:rsidRPr="002A74E8">
      <w:rPr>
        <w:rFonts w:hint="cs"/>
        <w:sz w:val="16"/>
        <w:szCs w:val="16"/>
        <w:rtl/>
      </w:rPr>
      <w:t xml:space="preserve">  </w:t>
    </w:r>
    <w:r w:rsidRPr="002A74E8">
      <w:rPr>
        <w:sz w:val="16"/>
        <w:szCs w:val="16"/>
        <w:rtl/>
      </w:rPr>
      <w:fldChar w:fldCharType="begin"/>
    </w:r>
    <w:r w:rsidR="00745633" w:rsidRPr="002A74E8">
      <w:rPr>
        <w:sz w:val="16"/>
        <w:szCs w:val="16"/>
        <w:rtl/>
      </w:rPr>
      <w:instrText xml:space="preserve"> </w:instrText>
    </w:r>
    <w:r w:rsidR="00745633" w:rsidRPr="002A74E8">
      <w:rPr>
        <w:rFonts w:hint="cs"/>
        <w:sz w:val="16"/>
        <w:szCs w:val="16"/>
      </w:rPr>
      <w:instrText>DATE  \@ "yyyy-MM-dd"  \* MERGEFORMAT</w:instrText>
    </w:r>
    <w:r w:rsidR="00745633" w:rsidRPr="002A74E8">
      <w:rPr>
        <w:sz w:val="16"/>
        <w:szCs w:val="16"/>
        <w:rtl/>
      </w:rPr>
      <w:instrText xml:space="preserve"> </w:instrText>
    </w:r>
    <w:r w:rsidRPr="002A74E8">
      <w:rPr>
        <w:sz w:val="16"/>
        <w:szCs w:val="16"/>
        <w:rtl/>
      </w:rPr>
      <w:fldChar w:fldCharType="separate"/>
    </w:r>
    <w:r w:rsidR="000078A0">
      <w:rPr>
        <w:rFonts w:hint="cs"/>
        <w:noProof/>
        <w:sz w:val="16"/>
        <w:szCs w:val="16"/>
        <w:rtl/>
      </w:rPr>
      <w:t>‏</w:t>
    </w:r>
    <w:r w:rsidR="000078A0">
      <w:rPr>
        <w:noProof/>
        <w:sz w:val="16"/>
        <w:szCs w:val="16"/>
        <w:rtl/>
      </w:rPr>
      <w:t>2010–12–12</w:t>
    </w:r>
    <w:r w:rsidRPr="002A74E8">
      <w:rPr>
        <w:sz w:val="16"/>
        <w:szCs w:val="16"/>
        <w:rtl/>
      </w:rPr>
      <w:fldChar w:fldCharType="end"/>
    </w:r>
    <w:r w:rsidR="00745633" w:rsidRPr="002A74E8">
      <w:rPr>
        <w:rFonts w:hint="cs"/>
        <w:sz w:val="16"/>
        <w:szCs w:val="16"/>
        <w:rtl/>
      </w:rPr>
      <w:t xml:space="preserve">   </w:t>
    </w:r>
    <w:fldSimple w:instr=" FILENAME  \* FirstCap \p  \* MERGEFORMAT ">
      <w:r w:rsidR="00090E98" w:rsidRPr="00090E98">
        <w:rPr>
          <w:noProof/>
          <w:sz w:val="16"/>
          <w:szCs w:val="16"/>
        </w:rPr>
        <w:t>L:\</w:t>
      </w:r>
      <w:r w:rsidR="00090E98" w:rsidRPr="00090E98">
        <w:rPr>
          <w:rFonts w:hint="cs"/>
          <w:noProof/>
          <w:sz w:val="16"/>
          <w:szCs w:val="16"/>
          <w:rtl/>
        </w:rPr>
        <w:t>הספר</w:t>
      </w:r>
      <w:r w:rsidR="00090E98" w:rsidRPr="00090E98">
        <w:rPr>
          <w:noProof/>
          <w:sz w:val="16"/>
          <w:szCs w:val="16"/>
          <w:rtl/>
        </w:rPr>
        <w:t xml:space="preserve"> - </w:t>
      </w:r>
      <w:r w:rsidR="00090E98" w:rsidRPr="00090E98">
        <w:rPr>
          <w:rFonts w:hint="cs"/>
          <w:noProof/>
          <w:sz w:val="16"/>
          <w:szCs w:val="16"/>
          <w:rtl/>
        </w:rPr>
        <w:t>מעקבים</w:t>
      </w:r>
      <w:r w:rsidR="00090E98" w:rsidRPr="00090E98">
        <w:rPr>
          <w:noProof/>
          <w:sz w:val="16"/>
          <w:szCs w:val="16"/>
          <w:rtl/>
        </w:rPr>
        <w:t xml:space="preserve"> 60</w:t>
      </w:r>
      <w:r w:rsidR="00090E98" w:rsidRPr="00090E98">
        <w:rPr>
          <w:rFonts w:hint="cs"/>
          <w:noProof/>
          <w:sz w:val="16"/>
          <w:szCs w:val="16"/>
          <w:rtl/>
        </w:rPr>
        <w:t>ב</w:t>
      </w:r>
      <w:r w:rsidR="00090E98" w:rsidRPr="00090E98">
        <w:rPr>
          <w:noProof/>
          <w:sz w:val="16"/>
          <w:szCs w:val="16"/>
          <w:rtl/>
        </w:rPr>
        <w:t>\</w:t>
      </w:r>
      <w:r w:rsidR="00090E98" w:rsidRPr="00090E98">
        <w:rPr>
          <w:rFonts w:hint="cs"/>
          <w:noProof/>
          <w:sz w:val="16"/>
          <w:szCs w:val="16"/>
          <w:rtl/>
        </w:rPr>
        <w:t>עקיבא</w:t>
      </w:r>
      <w:r w:rsidR="00090E98" w:rsidRPr="00090E98">
        <w:rPr>
          <w:noProof/>
          <w:sz w:val="16"/>
          <w:szCs w:val="16"/>
          <w:rtl/>
        </w:rPr>
        <w:t>\</w:t>
      </w:r>
      <w:r w:rsidR="00090E98" w:rsidRPr="00090E98">
        <w:rPr>
          <w:rFonts w:hint="cs"/>
          <w:noProof/>
          <w:sz w:val="16"/>
          <w:szCs w:val="16"/>
          <w:rtl/>
        </w:rPr>
        <w:t>מערכת</w:t>
      </w:r>
      <w:r w:rsidR="00090E98" w:rsidRPr="00090E98">
        <w:rPr>
          <w:noProof/>
          <w:sz w:val="16"/>
          <w:szCs w:val="16"/>
          <w:rtl/>
        </w:rPr>
        <w:t xml:space="preserve"> </w:t>
      </w:r>
      <w:r w:rsidR="00090E98" w:rsidRPr="00090E98">
        <w:rPr>
          <w:rFonts w:hint="cs"/>
          <w:noProof/>
          <w:sz w:val="16"/>
          <w:szCs w:val="16"/>
          <w:rtl/>
        </w:rPr>
        <w:t>הביטחון</w:t>
      </w:r>
      <w:r w:rsidR="00090E98" w:rsidRPr="00090E98">
        <w:rPr>
          <w:noProof/>
          <w:sz w:val="16"/>
          <w:szCs w:val="16"/>
          <w:rtl/>
        </w:rPr>
        <w:t>\60</w:t>
      </w:r>
      <w:r w:rsidR="00090E98" w:rsidRPr="00090E98">
        <w:rPr>
          <w:rFonts w:hint="cs"/>
          <w:noProof/>
          <w:sz w:val="16"/>
          <w:szCs w:val="16"/>
          <w:rtl/>
        </w:rPr>
        <w:t>א</w:t>
      </w:r>
      <w:r w:rsidR="00090E98" w:rsidRPr="00090E98">
        <w:rPr>
          <w:noProof/>
          <w:sz w:val="16"/>
          <w:szCs w:val="16"/>
          <w:rtl/>
        </w:rPr>
        <w:t>\</w:t>
      </w:r>
      <w:r w:rsidR="00090E98" w:rsidRPr="00090E98">
        <w:rPr>
          <w:rFonts w:hint="cs"/>
          <w:noProof/>
          <w:sz w:val="16"/>
          <w:szCs w:val="16"/>
          <w:rtl/>
        </w:rPr>
        <w:t>התנהלות</w:t>
      </w:r>
      <w:r w:rsidR="00090E98" w:rsidRPr="00090E98">
        <w:rPr>
          <w:noProof/>
          <w:sz w:val="16"/>
          <w:szCs w:val="16"/>
          <w:rtl/>
        </w:rPr>
        <w:t xml:space="preserve"> </w:t>
      </w:r>
      <w:r w:rsidR="00090E98" w:rsidRPr="00090E98">
        <w:rPr>
          <w:rFonts w:hint="cs"/>
          <w:noProof/>
          <w:sz w:val="16"/>
          <w:szCs w:val="16"/>
          <w:rtl/>
        </w:rPr>
        <w:t>משרד</w:t>
      </w:r>
      <w:r w:rsidR="00090E98" w:rsidRPr="00090E98">
        <w:rPr>
          <w:noProof/>
          <w:sz w:val="16"/>
          <w:szCs w:val="16"/>
          <w:rtl/>
        </w:rPr>
        <w:t xml:space="preserve"> </w:t>
      </w:r>
      <w:r w:rsidR="00090E98" w:rsidRPr="00090E98">
        <w:rPr>
          <w:rFonts w:hint="cs"/>
          <w:noProof/>
          <w:sz w:val="16"/>
          <w:szCs w:val="16"/>
          <w:rtl/>
        </w:rPr>
        <w:t>הביטחון</w:t>
      </w:r>
      <w:r w:rsidR="00090E98" w:rsidRPr="00090E98">
        <w:rPr>
          <w:noProof/>
          <w:sz w:val="16"/>
          <w:szCs w:val="16"/>
          <w:rtl/>
        </w:rPr>
        <w:t xml:space="preserve"> </w:t>
      </w:r>
      <w:r w:rsidR="00090E98" w:rsidRPr="00090E98">
        <w:rPr>
          <w:rFonts w:hint="cs"/>
          <w:noProof/>
          <w:sz w:val="16"/>
          <w:szCs w:val="16"/>
          <w:rtl/>
        </w:rPr>
        <w:t>בתחום</w:t>
      </w:r>
      <w:r w:rsidR="00090E98" w:rsidRPr="00090E98">
        <w:rPr>
          <w:noProof/>
          <w:sz w:val="16"/>
          <w:szCs w:val="16"/>
          <w:rtl/>
        </w:rPr>
        <w:t xml:space="preserve"> </w:t>
      </w:r>
      <w:r w:rsidR="00090E98" w:rsidRPr="00090E98">
        <w:rPr>
          <w:rFonts w:hint="cs"/>
          <w:noProof/>
          <w:sz w:val="16"/>
          <w:szCs w:val="16"/>
          <w:rtl/>
        </w:rPr>
        <w:t>מסוים</w:t>
      </w:r>
      <w:r w:rsidR="00090E98" w:rsidRPr="00090E98">
        <w:rPr>
          <w:noProof/>
          <w:sz w:val="16"/>
          <w:szCs w:val="16"/>
        </w:rPr>
        <w:t>.docx</w:t>
      </w:r>
    </w:fldSimple>
    <w:r w:rsidR="00745633" w:rsidRPr="002A74E8">
      <w:rPr>
        <w:rFonts w:hint="cs"/>
        <w:sz w:val="16"/>
        <w:szCs w:val="16"/>
        <w:rtl/>
      </w:rPr>
      <w:t xml:space="preserve">    -</w:t>
    </w:r>
    <w:r w:rsidRPr="002A74E8">
      <w:rPr>
        <w:sz w:val="16"/>
        <w:szCs w:val="16"/>
        <w:rtl/>
      </w:rPr>
      <w:fldChar w:fldCharType="begin"/>
    </w:r>
    <w:r w:rsidR="00745633" w:rsidRPr="002A74E8">
      <w:rPr>
        <w:sz w:val="16"/>
        <w:szCs w:val="16"/>
        <w:rtl/>
      </w:rPr>
      <w:instrText xml:space="preserve"> </w:instrText>
    </w:r>
    <w:r w:rsidR="00745633" w:rsidRPr="002A74E8">
      <w:rPr>
        <w:sz w:val="16"/>
        <w:szCs w:val="16"/>
      </w:rPr>
      <w:instrText>PAGE   \* MERGEFORMAT</w:instrText>
    </w:r>
    <w:r w:rsidR="00745633" w:rsidRPr="002A74E8">
      <w:rPr>
        <w:sz w:val="16"/>
        <w:szCs w:val="16"/>
        <w:rtl/>
      </w:rPr>
      <w:instrText xml:space="preserve"> </w:instrText>
    </w:r>
    <w:r w:rsidRPr="002A74E8">
      <w:rPr>
        <w:sz w:val="16"/>
        <w:szCs w:val="16"/>
        <w:rtl/>
      </w:rPr>
      <w:fldChar w:fldCharType="separate"/>
    </w:r>
    <w:r w:rsidR="000078A0">
      <w:rPr>
        <w:noProof/>
        <w:sz w:val="16"/>
        <w:szCs w:val="16"/>
        <w:rtl/>
      </w:rPr>
      <w:t>1</w:t>
    </w:r>
    <w:r w:rsidRPr="002A74E8">
      <w:rPr>
        <w:sz w:val="16"/>
        <w:szCs w:val="16"/>
        <w:rtl/>
      </w:rPr>
      <w:fldChar w:fldCharType="end"/>
    </w:r>
    <w:r w:rsidR="00745633" w:rsidRPr="002A74E8">
      <w:rPr>
        <w:rFonts w:hint="cs"/>
        <w:sz w:val="16"/>
        <w:szCs w:val="16"/>
        <w:rtl/>
      </w:rPr>
      <w:t>-</w:t>
    </w:r>
  </w:p>
  <w:p w:rsidR="00827499" w:rsidRPr="002A74E8" w:rsidRDefault="00827499" w:rsidP="00745633">
    <w:pPr>
      <w:pStyle w:val="a3"/>
      <w:tabs>
        <w:tab w:val="clear" w:pos="4153"/>
      </w:tabs>
      <w:ind w:left="84" w:hanging="483"/>
      <w:jc w:val="right"/>
      <w:rPr>
        <w:sz w:val="16"/>
        <w:szCs w:val="16"/>
        <w:rtl/>
      </w:rPr>
    </w:pPr>
  </w:p>
  <w:p w:rsidR="00745633" w:rsidRPr="00B90376" w:rsidRDefault="00745633" w:rsidP="00745633">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45633"/>
    <w:rsid w:val="00000243"/>
    <w:rsid w:val="00000739"/>
    <w:rsid w:val="000078A0"/>
    <w:rsid w:val="00027667"/>
    <w:rsid w:val="00043D5A"/>
    <w:rsid w:val="000510D6"/>
    <w:rsid w:val="00073FA9"/>
    <w:rsid w:val="00082BAA"/>
    <w:rsid w:val="00087487"/>
    <w:rsid w:val="00090E98"/>
    <w:rsid w:val="000B2B5D"/>
    <w:rsid w:val="000C0640"/>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32852"/>
    <w:rsid w:val="00237AB5"/>
    <w:rsid w:val="00274039"/>
    <w:rsid w:val="00280509"/>
    <w:rsid w:val="00282D49"/>
    <w:rsid w:val="002831EA"/>
    <w:rsid w:val="0029553E"/>
    <w:rsid w:val="00297441"/>
    <w:rsid w:val="002A6F8F"/>
    <w:rsid w:val="002B3D39"/>
    <w:rsid w:val="002B4E95"/>
    <w:rsid w:val="002B6CF7"/>
    <w:rsid w:val="002D02ED"/>
    <w:rsid w:val="002D0694"/>
    <w:rsid w:val="002E2B52"/>
    <w:rsid w:val="002E6760"/>
    <w:rsid w:val="002E6B4E"/>
    <w:rsid w:val="002F4816"/>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0D44"/>
    <w:rsid w:val="003F131D"/>
    <w:rsid w:val="0040392F"/>
    <w:rsid w:val="00415569"/>
    <w:rsid w:val="00425898"/>
    <w:rsid w:val="00435271"/>
    <w:rsid w:val="004377BE"/>
    <w:rsid w:val="004538D4"/>
    <w:rsid w:val="00456C02"/>
    <w:rsid w:val="00467CE6"/>
    <w:rsid w:val="00471E25"/>
    <w:rsid w:val="004763C5"/>
    <w:rsid w:val="004775B1"/>
    <w:rsid w:val="004917AA"/>
    <w:rsid w:val="004A0E43"/>
    <w:rsid w:val="004A255F"/>
    <w:rsid w:val="004B0F0E"/>
    <w:rsid w:val="004B1C7B"/>
    <w:rsid w:val="004C7217"/>
    <w:rsid w:val="004E075B"/>
    <w:rsid w:val="004E46A0"/>
    <w:rsid w:val="004E48A2"/>
    <w:rsid w:val="004F2791"/>
    <w:rsid w:val="00510929"/>
    <w:rsid w:val="005139D8"/>
    <w:rsid w:val="00514843"/>
    <w:rsid w:val="005219B4"/>
    <w:rsid w:val="00533C78"/>
    <w:rsid w:val="00537BD2"/>
    <w:rsid w:val="00547425"/>
    <w:rsid w:val="0055111F"/>
    <w:rsid w:val="00563607"/>
    <w:rsid w:val="005A548B"/>
    <w:rsid w:val="005A6E05"/>
    <w:rsid w:val="005D57C1"/>
    <w:rsid w:val="0060499E"/>
    <w:rsid w:val="00606B34"/>
    <w:rsid w:val="00606CCF"/>
    <w:rsid w:val="00624861"/>
    <w:rsid w:val="00632551"/>
    <w:rsid w:val="00642830"/>
    <w:rsid w:val="00646F69"/>
    <w:rsid w:val="006602C0"/>
    <w:rsid w:val="006643DF"/>
    <w:rsid w:val="006653A5"/>
    <w:rsid w:val="0067780E"/>
    <w:rsid w:val="006807A6"/>
    <w:rsid w:val="006942D9"/>
    <w:rsid w:val="006A67BA"/>
    <w:rsid w:val="006E0566"/>
    <w:rsid w:val="006E7ED9"/>
    <w:rsid w:val="0073050A"/>
    <w:rsid w:val="00733D53"/>
    <w:rsid w:val="00745633"/>
    <w:rsid w:val="00753962"/>
    <w:rsid w:val="007629F8"/>
    <w:rsid w:val="00762B5D"/>
    <w:rsid w:val="00772A72"/>
    <w:rsid w:val="007736D0"/>
    <w:rsid w:val="007827A7"/>
    <w:rsid w:val="00783E86"/>
    <w:rsid w:val="00787AB8"/>
    <w:rsid w:val="007B0C4D"/>
    <w:rsid w:val="007B4AAF"/>
    <w:rsid w:val="007D1079"/>
    <w:rsid w:val="00810E64"/>
    <w:rsid w:val="0081406C"/>
    <w:rsid w:val="00817201"/>
    <w:rsid w:val="00827499"/>
    <w:rsid w:val="00867F44"/>
    <w:rsid w:val="0088076B"/>
    <w:rsid w:val="008A1154"/>
    <w:rsid w:val="008B1C1D"/>
    <w:rsid w:val="008B5AD7"/>
    <w:rsid w:val="008D6336"/>
    <w:rsid w:val="008E6897"/>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B4E09"/>
    <w:rsid w:val="00AC02A2"/>
    <w:rsid w:val="00AC3E47"/>
    <w:rsid w:val="00AF66AA"/>
    <w:rsid w:val="00AF7804"/>
    <w:rsid w:val="00B00D9A"/>
    <w:rsid w:val="00B16BE4"/>
    <w:rsid w:val="00B1701F"/>
    <w:rsid w:val="00B24388"/>
    <w:rsid w:val="00B3265D"/>
    <w:rsid w:val="00B571BA"/>
    <w:rsid w:val="00B613C7"/>
    <w:rsid w:val="00B669B1"/>
    <w:rsid w:val="00B71422"/>
    <w:rsid w:val="00B82574"/>
    <w:rsid w:val="00B83D24"/>
    <w:rsid w:val="00B94BED"/>
    <w:rsid w:val="00B96C6C"/>
    <w:rsid w:val="00BA4815"/>
    <w:rsid w:val="00BA5E48"/>
    <w:rsid w:val="00BA7B4B"/>
    <w:rsid w:val="00BB4131"/>
    <w:rsid w:val="00BC6FA3"/>
    <w:rsid w:val="00BD08C2"/>
    <w:rsid w:val="00BE0D3F"/>
    <w:rsid w:val="00C038DE"/>
    <w:rsid w:val="00C03A0E"/>
    <w:rsid w:val="00C05C89"/>
    <w:rsid w:val="00C3301D"/>
    <w:rsid w:val="00C34195"/>
    <w:rsid w:val="00C366AF"/>
    <w:rsid w:val="00C41FFA"/>
    <w:rsid w:val="00C51C1D"/>
    <w:rsid w:val="00C6659C"/>
    <w:rsid w:val="00C723C0"/>
    <w:rsid w:val="00C871D8"/>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31A87"/>
    <w:rsid w:val="00E4475C"/>
    <w:rsid w:val="00E47FEC"/>
    <w:rsid w:val="00E54BFD"/>
    <w:rsid w:val="00E64E00"/>
    <w:rsid w:val="00E667E9"/>
    <w:rsid w:val="00E67FFC"/>
    <w:rsid w:val="00E728AF"/>
    <w:rsid w:val="00E77641"/>
    <w:rsid w:val="00E84B36"/>
    <w:rsid w:val="00E92150"/>
    <w:rsid w:val="00E92381"/>
    <w:rsid w:val="00EA14C1"/>
    <w:rsid w:val="00EB0AF0"/>
    <w:rsid w:val="00EC33CF"/>
    <w:rsid w:val="00EF3EE3"/>
    <w:rsid w:val="00EF6F1E"/>
    <w:rsid w:val="00F17E20"/>
    <w:rsid w:val="00F24A00"/>
    <w:rsid w:val="00F25449"/>
    <w:rsid w:val="00F471BF"/>
    <w:rsid w:val="00F532A4"/>
    <w:rsid w:val="00F53CF2"/>
    <w:rsid w:val="00F61368"/>
    <w:rsid w:val="00F61BE5"/>
    <w:rsid w:val="00F73C50"/>
    <w:rsid w:val="00F76F5F"/>
    <w:rsid w:val="00F80D9F"/>
    <w:rsid w:val="00F82663"/>
    <w:rsid w:val="00F95696"/>
    <w:rsid w:val="00FA7550"/>
    <w:rsid w:val="00FB2C23"/>
    <w:rsid w:val="00FB4B1B"/>
    <w:rsid w:val="00FC13A6"/>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499"/>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827499"/>
    <w:pPr>
      <w:keepNext/>
      <w:spacing w:before="240" w:after="60" w:line="240" w:lineRule="auto"/>
      <w:outlineLvl w:val="0"/>
    </w:pPr>
    <w:rPr>
      <w:rFonts w:ascii="Cambria" w:eastAsia="Calibri"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633"/>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4">
    <w:name w:val="כותרת עליונה תו"/>
    <w:basedOn w:val="a0"/>
    <w:link w:val="a3"/>
    <w:uiPriority w:val="99"/>
    <w:rsid w:val="00745633"/>
  </w:style>
  <w:style w:type="paragraph" w:styleId="a5">
    <w:name w:val="footer"/>
    <w:basedOn w:val="a"/>
    <w:link w:val="a6"/>
    <w:uiPriority w:val="99"/>
    <w:semiHidden/>
    <w:unhideWhenUsed/>
    <w:rsid w:val="00745633"/>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6">
    <w:name w:val="כותרת תחתונה תו"/>
    <w:basedOn w:val="a0"/>
    <w:link w:val="a5"/>
    <w:uiPriority w:val="99"/>
    <w:semiHidden/>
    <w:rsid w:val="00745633"/>
  </w:style>
  <w:style w:type="paragraph" w:styleId="a7">
    <w:name w:val="Balloon Text"/>
    <w:basedOn w:val="a"/>
    <w:link w:val="a8"/>
    <w:uiPriority w:val="99"/>
    <w:semiHidden/>
    <w:unhideWhenUsed/>
    <w:rsid w:val="00745633"/>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745633"/>
    <w:rPr>
      <w:rFonts w:ascii="Tahoma" w:hAnsi="Tahoma" w:cs="Tahoma"/>
      <w:sz w:val="16"/>
      <w:szCs w:val="16"/>
    </w:rPr>
  </w:style>
  <w:style w:type="character" w:customStyle="1" w:styleId="10">
    <w:name w:val="כותרת 1 תו"/>
    <w:basedOn w:val="a0"/>
    <w:link w:val="1"/>
    <w:rsid w:val="00827499"/>
    <w:rPr>
      <w:rFonts w:ascii="Cambria" w:eastAsia="Calibri" w:hAnsi="Cambria" w:cs="Times New Roman"/>
      <w:b/>
      <w:bCs/>
      <w:kern w:val="32"/>
      <w:sz w:val="32"/>
      <w:szCs w:val="32"/>
    </w:rPr>
  </w:style>
  <w:style w:type="character" w:customStyle="1" w:styleId="2">
    <w:name w:val="תו תו2"/>
    <w:basedOn w:val="a0"/>
    <w:uiPriority w:val="99"/>
    <w:rsid w:val="00827499"/>
    <w:rPr>
      <w:rFonts w:cs="Times New Roman"/>
      <w:b/>
      <w:bCs/>
      <w:i/>
      <w:iCs/>
      <w:sz w:val="26"/>
      <w:szCs w:val="26"/>
      <w:lang w:val="en-US" w:eastAsia="en-US" w:bidi="he-IL"/>
    </w:rPr>
  </w:style>
  <w:style w:type="paragraph" w:customStyle="1" w:styleId="a9">
    <w:name w:val="כותרת מאמר"/>
    <w:basedOn w:val="a"/>
    <w:uiPriority w:val="99"/>
    <w:rsid w:val="000078A0"/>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1117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2010-10-14T08:00:00Z</cp:lastPrinted>
  <dcterms:created xsi:type="dcterms:W3CDTF">2010-12-12T11:47:00Z</dcterms:created>
  <dcterms:modified xsi:type="dcterms:W3CDTF">2010-12-12T11:47:00Z</dcterms:modified>
</cp:coreProperties>
</file>