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6395" w:rsidRPr="00D33AC3" w:rsidRDefault="00286395" w:rsidP="00286395">
      <w:pPr>
        <w:jc w:val="center"/>
        <w:rPr>
          <w:rFonts w:cs="David" w:hint="cs"/>
          <w:rtl/>
        </w:rPr>
      </w:pPr>
    </w:p>
    <w:p w:rsidR="00C02716" w:rsidRPr="00C02716" w:rsidRDefault="00C02716" w:rsidP="00C02716">
      <w:pPr>
        <w:suppressAutoHyphens/>
        <w:autoSpaceDE w:val="0"/>
        <w:autoSpaceDN w:val="0"/>
        <w:adjustRightInd w:val="0"/>
        <w:spacing w:after="283" w:line="340" w:lineRule="atLeast"/>
        <w:jc w:val="center"/>
        <w:textAlignment w:val="center"/>
        <w:rPr>
          <w:rFonts w:ascii="David" w:eastAsiaTheme="minorHAnsi" w:hAnsiTheme="minorHAnsi" w:cs="David"/>
          <w:b/>
          <w:bCs/>
          <w:color w:val="000000"/>
          <w:kern w:val="0"/>
          <w:sz w:val="32"/>
          <w:szCs w:val="32"/>
          <w:rtl/>
          <w:lang w:eastAsia="en-US"/>
        </w:rPr>
      </w:pPr>
      <w:r w:rsidRPr="00C02716">
        <w:rPr>
          <w:rFonts w:ascii="David" w:eastAsiaTheme="minorHAnsi" w:hAnsiTheme="minorHAnsi" w:cs="David" w:hint="cs"/>
          <w:b/>
          <w:bCs/>
          <w:color w:val="000000"/>
          <w:kern w:val="0"/>
          <w:sz w:val="32"/>
          <w:szCs w:val="32"/>
          <w:rtl/>
          <w:lang w:eastAsia="en-US"/>
        </w:rPr>
        <w:t>מעונות לאנשים עם פיגור שכלי – הליכי הפרטה</w:t>
      </w:r>
      <w:r w:rsidRPr="00C02716">
        <w:rPr>
          <w:rFonts w:ascii="David" w:eastAsiaTheme="minorHAnsi" w:hAnsiTheme="minorHAnsi" w:cs="David"/>
          <w:b/>
          <w:bCs/>
          <w:color w:val="000000"/>
          <w:kern w:val="0"/>
          <w:sz w:val="32"/>
          <w:szCs w:val="32"/>
          <w:rtl/>
          <w:lang w:eastAsia="en-US"/>
        </w:rPr>
        <w:br/>
      </w:r>
      <w:r w:rsidRPr="00C02716">
        <w:rPr>
          <w:rFonts w:ascii="David" w:eastAsiaTheme="minorHAnsi" w:hAnsiTheme="minorHAnsi" w:cs="David" w:hint="cs"/>
          <w:b/>
          <w:bCs/>
          <w:color w:val="000000"/>
          <w:kern w:val="0"/>
          <w:sz w:val="32"/>
          <w:szCs w:val="32"/>
          <w:rtl/>
          <w:lang w:eastAsia="en-US"/>
        </w:rPr>
        <w:t>וסדרי בקרה</w:t>
      </w:r>
    </w:p>
    <w:p w:rsidR="00C02716" w:rsidRPr="00C02716" w:rsidRDefault="00C02716" w:rsidP="00C02716">
      <w:pPr>
        <w:suppressAutoHyphens/>
        <w:autoSpaceDE w:val="0"/>
        <w:autoSpaceDN w:val="0"/>
        <w:adjustRightInd w:val="0"/>
        <w:spacing w:after="170" w:line="260" w:lineRule="atLeast"/>
        <w:jc w:val="both"/>
        <w:textAlignment w:val="center"/>
        <w:rPr>
          <w:rFonts w:ascii="David" w:eastAsiaTheme="minorHAnsi" w:hAnsiTheme="minorHAnsi" w:cs="David"/>
          <w:b/>
          <w:bCs/>
          <w:color w:val="000000"/>
          <w:kern w:val="0"/>
          <w:szCs w:val="24"/>
          <w:rtl/>
          <w:lang w:eastAsia="en-US"/>
        </w:rPr>
      </w:pPr>
      <w:r w:rsidRPr="00C02716">
        <w:rPr>
          <w:rFonts w:ascii="David" w:eastAsiaTheme="minorHAnsi" w:hAnsiTheme="minorHAnsi" w:cs="David" w:hint="cs"/>
          <w:b/>
          <w:bCs/>
          <w:color w:val="000000"/>
          <w:kern w:val="0"/>
          <w:szCs w:val="24"/>
          <w:rtl/>
          <w:lang w:eastAsia="en-US"/>
        </w:rPr>
        <w:t>הגופים המבוקרים: משרד הרווחה והשירותים החברתיים; משרד האוצר</w:t>
      </w:r>
    </w:p>
    <w:p w:rsidR="00C02716" w:rsidRPr="00C02716" w:rsidRDefault="00C02716" w:rsidP="00C02716">
      <w:pPr>
        <w:suppressAutoHyphens/>
        <w:autoSpaceDE w:val="0"/>
        <w:autoSpaceDN w:val="0"/>
        <w:adjustRightInd w:val="0"/>
        <w:spacing w:after="170" w:line="260" w:lineRule="atLeast"/>
        <w:jc w:val="both"/>
        <w:textAlignment w:val="center"/>
        <w:rPr>
          <w:rFonts w:ascii="David" w:eastAsiaTheme="minorHAnsi" w:hAnsiTheme="minorHAnsi" w:cs="David"/>
          <w:color w:val="000000"/>
          <w:kern w:val="0"/>
          <w:sz w:val="22"/>
          <w:szCs w:val="22"/>
          <w:rtl/>
          <w:lang w:eastAsia="en-US"/>
        </w:rPr>
      </w:pPr>
      <w:r w:rsidRPr="00C02716">
        <w:rPr>
          <w:rFonts w:ascii="David" w:eastAsiaTheme="minorHAnsi" w:hAnsiTheme="minorHAnsi" w:cs="David" w:hint="cs"/>
          <w:color w:val="000000"/>
          <w:kern w:val="0"/>
          <w:sz w:val="22"/>
          <w:szCs w:val="22"/>
          <w:rtl/>
          <w:lang w:eastAsia="en-US"/>
        </w:rPr>
        <w:t xml:space="preserve">ליקוי 6 תוקן. ראה הערות רה"מ </w:t>
      </w:r>
      <w:proofErr w:type="spellStart"/>
      <w:r w:rsidRPr="00C02716">
        <w:rPr>
          <w:rFonts w:ascii="David" w:eastAsiaTheme="minorHAnsi" w:hAnsiTheme="minorHAnsi" w:cs="David" w:hint="cs"/>
          <w:color w:val="000000"/>
          <w:kern w:val="0"/>
          <w:sz w:val="22"/>
          <w:szCs w:val="22"/>
          <w:rtl/>
          <w:lang w:eastAsia="en-US"/>
        </w:rPr>
        <w:t>59ב</w:t>
      </w:r>
      <w:proofErr w:type="spellEnd"/>
      <w:r w:rsidRPr="00C02716">
        <w:rPr>
          <w:rFonts w:ascii="David" w:eastAsiaTheme="minorHAnsi" w:hAnsiTheme="minorHAnsi" w:cs="David" w:hint="cs"/>
          <w:color w:val="000000"/>
          <w:kern w:val="0"/>
          <w:sz w:val="22"/>
          <w:szCs w:val="22"/>
          <w:rtl/>
          <w:lang w:eastAsia="en-US"/>
        </w:rPr>
        <w:t xml:space="preserve">' </w:t>
      </w:r>
      <w:proofErr w:type="spellStart"/>
      <w:r w:rsidRPr="00C02716">
        <w:rPr>
          <w:rFonts w:ascii="David" w:eastAsiaTheme="minorHAnsi" w:hAnsiTheme="minorHAnsi" w:cs="David" w:hint="cs"/>
          <w:color w:val="000000"/>
          <w:kern w:val="0"/>
          <w:sz w:val="22"/>
          <w:szCs w:val="22"/>
          <w:rtl/>
          <w:lang w:eastAsia="en-US"/>
        </w:rPr>
        <w:t>עמ</w:t>
      </w:r>
      <w:proofErr w:type="spellEnd"/>
      <w:r w:rsidRPr="00C02716">
        <w:rPr>
          <w:rFonts w:ascii="David" w:eastAsiaTheme="minorHAnsi" w:hAnsiTheme="minorHAnsi" w:cs="David" w:hint="cs"/>
          <w:color w:val="000000"/>
          <w:kern w:val="0"/>
          <w:sz w:val="22"/>
          <w:szCs w:val="22"/>
          <w:rtl/>
          <w:lang w:eastAsia="en-US"/>
        </w:rPr>
        <w:t>' 220.</w:t>
      </w:r>
    </w:p>
    <w:p w:rsidR="00C02716" w:rsidRPr="00C02716" w:rsidRDefault="00C02716" w:rsidP="00C02716">
      <w:pPr>
        <w:keepNext/>
        <w:suppressAutoHyphens/>
        <w:autoSpaceDE w:val="0"/>
        <w:autoSpaceDN w:val="0"/>
        <w:adjustRightInd w:val="0"/>
        <w:spacing w:line="260" w:lineRule="atLeast"/>
        <w:ind w:left="567" w:hanging="567"/>
        <w:jc w:val="both"/>
        <w:textAlignment w:val="center"/>
        <w:rPr>
          <w:rFonts w:ascii="David" w:eastAsiaTheme="minorHAnsi" w:hAnsiTheme="minorHAnsi" w:cs="David"/>
          <w:b/>
          <w:bCs/>
          <w:color w:val="000000"/>
          <w:kern w:val="0"/>
          <w:szCs w:val="24"/>
          <w:rtl/>
          <w:lang w:eastAsia="en-US"/>
        </w:rPr>
      </w:pPr>
    </w:p>
    <w:p w:rsidR="00C02716" w:rsidRPr="00C02716" w:rsidRDefault="00C02716" w:rsidP="00C02716">
      <w:pPr>
        <w:keepNext/>
        <w:suppressAutoHyphens/>
        <w:autoSpaceDE w:val="0"/>
        <w:autoSpaceDN w:val="0"/>
        <w:adjustRightInd w:val="0"/>
        <w:spacing w:after="170" w:line="260" w:lineRule="atLeast"/>
        <w:ind w:left="567" w:hanging="567"/>
        <w:jc w:val="both"/>
        <w:textAlignment w:val="center"/>
        <w:rPr>
          <w:rFonts w:ascii="David" w:eastAsiaTheme="minorHAnsi" w:hAnsiTheme="minorHAnsi" w:cs="David"/>
          <w:b/>
          <w:bCs/>
          <w:color w:val="000000"/>
          <w:kern w:val="0"/>
          <w:szCs w:val="24"/>
          <w:rtl/>
          <w:lang w:eastAsia="en-US"/>
        </w:rPr>
      </w:pPr>
      <w:r w:rsidRPr="00C02716">
        <w:rPr>
          <w:rFonts w:ascii="David" w:eastAsiaTheme="minorHAnsi" w:hAnsiTheme="minorHAnsi" w:cs="David" w:hint="cs"/>
          <w:b/>
          <w:bCs/>
          <w:color w:val="000000"/>
          <w:kern w:val="0"/>
          <w:szCs w:val="24"/>
          <w:rtl/>
          <w:lang w:eastAsia="en-US"/>
        </w:rPr>
        <w:t>ליקוי</w:t>
      </w:r>
    </w:p>
    <w:p w:rsidR="00C02716" w:rsidRPr="00C02716" w:rsidRDefault="00C02716" w:rsidP="00C02716">
      <w:pPr>
        <w:suppressAutoHyphens/>
        <w:autoSpaceDE w:val="0"/>
        <w:autoSpaceDN w:val="0"/>
        <w:adjustRightInd w:val="0"/>
        <w:spacing w:after="227" w:line="288" w:lineRule="auto"/>
        <w:ind w:left="566" w:hanging="566"/>
        <w:jc w:val="both"/>
        <w:textAlignment w:val="center"/>
        <w:rPr>
          <w:rFonts w:ascii="David" w:eastAsiaTheme="minorHAnsi" w:hAnsiTheme="minorHAnsi" w:cs="David"/>
          <w:color w:val="000000"/>
          <w:kern w:val="0"/>
          <w:szCs w:val="24"/>
          <w:rtl/>
          <w:lang w:eastAsia="en-US"/>
        </w:rPr>
      </w:pPr>
      <w:r w:rsidRPr="00C02716">
        <w:rPr>
          <w:rFonts w:ascii="David" w:eastAsiaTheme="minorHAnsi" w:hAnsiTheme="minorHAnsi" w:cs="David" w:hint="cs"/>
          <w:color w:val="000000"/>
          <w:kern w:val="0"/>
          <w:szCs w:val="24"/>
          <w:rtl/>
          <w:lang w:eastAsia="en-US"/>
        </w:rPr>
        <w:t xml:space="preserve">1. </w:t>
      </w:r>
      <w:r w:rsidRPr="00C02716">
        <w:rPr>
          <w:rFonts w:ascii="David" w:eastAsiaTheme="minorHAnsi" w:hAnsiTheme="minorHAnsi" w:cs="David"/>
          <w:color w:val="000000"/>
          <w:kern w:val="0"/>
          <w:szCs w:val="24"/>
          <w:rtl/>
          <w:lang w:eastAsia="en-US"/>
        </w:rPr>
        <w:tab/>
      </w:r>
      <w:r w:rsidRPr="00C02716">
        <w:rPr>
          <w:rFonts w:ascii="David" w:eastAsiaTheme="minorHAnsi" w:hAnsiTheme="minorHAnsi" w:cs="David" w:hint="cs"/>
          <w:color w:val="000000"/>
          <w:kern w:val="0"/>
          <w:szCs w:val="24"/>
          <w:rtl/>
          <w:lang w:eastAsia="en-US"/>
        </w:rPr>
        <w:t xml:space="preserve">הנתונים בדברי ההסבר להצעות ההחלטה הנוגעות להפרטת מעונות לאנשים עם פיגור שכלי שהובאו בפני הממשלה, היו ראשוניים וגולמיים בלבד. קיים חוסר התאמה בין דברי ההסבר להצעת ההחלטה משנת 2007 לבין הנתונים שנכללו בה. כך, למשל, בדיקת הנתונים מעלה שהחיסכון מהעברת המעונות לידי גורם חוץ-ממשלתי קטן מ-36% ולא כפי שמשתמע מדברי ההסבר. על פי פרסומים אחרים של משרד הרווחה, מדובר בחיסכון של 4% בלבד, ולפיכך מדובר בחסכון קטן ממה שהוצג בדברי ההסבר להחלטת הממשלה. התחשיבים של עלות החזקת חוסה במעון ממשלתי מוטים כלפי מעלה. לא הובאה בחשבון הוצאה נוספת עקב הצורך להגביר את הפיקוח והבקרה על מוסדות שאינם ממשלתיים. </w:t>
      </w:r>
    </w:p>
    <w:p w:rsidR="00C02716" w:rsidRPr="00C02716" w:rsidRDefault="00C02716" w:rsidP="00C02716">
      <w:pPr>
        <w:keepNext/>
        <w:suppressAutoHyphens/>
        <w:autoSpaceDE w:val="0"/>
        <w:autoSpaceDN w:val="0"/>
        <w:adjustRightInd w:val="0"/>
        <w:spacing w:line="260" w:lineRule="atLeast"/>
        <w:ind w:left="567" w:hanging="567"/>
        <w:jc w:val="both"/>
        <w:textAlignment w:val="center"/>
        <w:rPr>
          <w:rFonts w:ascii="David" w:eastAsiaTheme="minorHAnsi" w:hAnsiTheme="minorHAnsi" w:cs="David"/>
          <w:b/>
          <w:bCs/>
          <w:color w:val="000000"/>
          <w:kern w:val="0"/>
          <w:szCs w:val="24"/>
          <w:rtl/>
          <w:lang w:eastAsia="en-US"/>
        </w:rPr>
      </w:pPr>
      <w:r w:rsidRPr="00C02716">
        <w:rPr>
          <w:rFonts w:ascii="David" w:eastAsiaTheme="minorHAnsi" w:hAnsiTheme="minorHAnsi" w:cs="David" w:hint="cs"/>
          <w:b/>
          <w:bCs/>
          <w:color w:val="000000"/>
          <w:kern w:val="0"/>
          <w:szCs w:val="24"/>
          <w:rtl/>
          <w:lang w:eastAsia="en-US"/>
        </w:rPr>
        <w:t>מעקב</w:t>
      </w:r>
    </w:p>
    <w:p w:rsidR="00C02716" w:rsidRPr="00C02716" w:rsidRDefault="00C02716" w:rsidP="00C02716">
      <w:pPr>
        <w:keepNext/>
        <w:suppressAutoHyphens/>
        <w:autoSpaceDE w:val="0"/>
        <w:autoSpaceDN w:val="0"/>
        <w:adjustRightInd w:val="0"/>
        <w:spacing w:after="170" w:line="260" w:lineRule="atLeast"/>
        <w:ind w:left="567" w:hanging="567"/>
        <w:jc w:val="both"/>
        <w:textAlignment w:val="center"/>
        <w:rPr>
          <w:rFonts w:ascii="David" w:eastAsiaTheme="minorHAnsi" w:hAnsiTheme="minorHAnsi" w:cs="David"/>
          <w:b/>
          <w:bCs/>
          <w:color w:val="000000"/>
          <w:kern w:val="0"/>
          <w:szCs w:val="24"/>
          <w:rtl/>
          <w:lang w:eastAsia="en-US"/>
        </w:rPr>
      </w:pPr>
      <w:r w:rsidRPr="00C02716">
        <w:rPr>
          <w:rFonts w:ascii="David" w:eastAsiaTheme="minorHAnsi" w:hAnsiTheme="minorHAnsi" w:cs="David" w:hint="cs"/>
          <w:b/>
          <w:bCs/>
          <w:color w:val="000000"/>
          <w:kern w:val="0"/>
          <w:szCs w:val="24"/>
          <w:rtl/>
          <w:lang w:eastAsia="en-US"/>
        </w:rPr>
        <w:t>משרד הרווחה והשירותים החברתיים</w:t>
      </w:r>
    </w:p>
    <w:p w:rsidR="00C02716" w:rsidRPr="00C02716" w:rsidRDefault="00C02716" w:rsidP="00C02716">
      <w:pPr>
        <w:autoSpaceDE w:val="0"/>
        <w:autoSpaceDN w:val="0"/>
        <w:adjustRightInd w:val="0"/>
        <w:spacing w:after="200" w:line="288" w:lineRule="auto"/>
        <w:ind w:left="1134" w:hanging="1134"/>
        <w:jc w:val="both"/>
        <w:textAlignment w:val="center"/>
        <w:rPr>
          <w:rFonts w:ascii="David" w:eastAsiaTheme="minorHAnsi" w:hAnsiTheme="minorHAnsi" w:cs="David"/>
          <w:color w:val="000000"/>
          <w:kern w:val="0"/>
          <w:szCs w:val="24"/>
          <w:rtl/>
          <w:lang w:eastAsia="en-US"/>
        </w:rPr>
      </w:pPr>
      <w:r w:rsidRPr="00C02716">
        <w:rPr>
          <w:rFonts w:ascii="David" w:eastAsiaTheme="minorHAnsi" w:hAnsiTheme="minorHAnsi" w:cs="David" w:hint="cs"/>
          <w:color w:val="000000"/>
          <w:kern w:val="0"/>
          <w:szCs w:val="24"/>
          <w:rtl/>
          <w:lang w:eastAsia="en-US"/>
        </w:rPr>
        <w:t>1.</w:t>
      </w:r>
      <w:r w:rsidRPr="00C02716">
        <w:rPr>
          <w:rFonts w:ascii="David" w:eastAsiaTheme="minorHAnsi" w:hAnsiTheme="minorHAnsi" w:cs="David"/>
          <w:color w:val="000000"/>
          <w:kern w:val="0"/>
          <w:szCs w:val="24"/>
          <w:rtl/>
          <w:lang w:eastAsia="en-US"/>
        </w:rPr>
        <w:tab/>
      </w:r>
      <w:r w:rsidRPr="00C02716">
        <w:rPr>
          <w:rFonts w:ascii="David" w:eastAsiaTheme="minorHAnsi" w:hAnsiTheme="minorHAnsi" w:cs="David" w:hint="cs"/>
          <w:color w:val="000000"/>
          <w:kern w:val="0"/>
          <w:szCs w:val="24"/>
          <w:rtl/>
          <w:lang w:eastAsia="en-US"/>
        </w:rPr>
        <w:t>המשרד מציין כי אין בכוונתו להפריט את המעונות.</w:t>
      </w:r>
    </w:p>
    <w:p w:rsidR="00C02716" w:rsidRPr="00C02716" w:rsidRDefault="00C02716" w:rsidP="00C02716">
      <w:pPr>
        <w:keepNext/>
        <w:suppressAutoHyphens/>
        <w:autoSpaceDE w:val="0"/>
        <w:autoSpaceDN w:val="0"/>
        <w:adjustRightInd w:val="0"/>
        <w:spacing w:line="260" w:lineRule="atLeast"/>
        <w:ind w:left="567" w:hanging="567"/>
        <w:jc w:val="both"/>
        <w:textAlignment w:val="center"/>
        <w:rPr>
          <w:rFonts w:ascii="David" w:eastAsiaTheme="minorHAnsi" w:hAnsiTheme="minorHAnsi" w:cs="David"/>
          <w:b/>
          <w:bCs/>
          <w:color w:val="000000"/>
          <w:kern w:val="0"/>
          <w:szCs w:val="24"/>
          <w:rtl/>
          <w:lang w:eastAsia="en-US"/>
        </w:rPr>
      </w:pPr>
    </w:p>
    <w:p w:rsidR="00C02716" w:rsidRPr="00C02716" w:rsidRDefault="00C02716" w:rsidP="00C02716">
      <w:pPr>
        <w:keepNext/>
        <w:suppressAutoHyphens/>
        <w:autoSpaceDE w:val="0"/>
        <w:autoSpaceDN w:val="0"/>
        <w:adjustRightInd w:val="0"/>
        <w:spacing w:after="170" w:line="260" w:lineRule="atLeast"/>
        <w:ind w:left="567" w:hanging="567"/>
        <w:jc w:val="both"/>
        <w:textAlignment w:val="center"/>
        <w:rPr>
          <w:rFonts w:ascii="David" w:eastAsiaTheme="minorHAnsi" w:hAnsiTheme="minorHAnsi" w:cs="David"/>
          <w:b/>
          <w:bCs/>
          <w:color w:val="000000"/>
          <w:kern w:val="0"/>
          <w:szCs w:val="24"/>
          <w:rtl/>
          <w:lang w:eastAsia="en-US"/>
        </w:rPr>
      </w:pPr>
      <w:r w:rsidRPr="00C02716">
        <w:rPr>
          <w:rFonts w:ascii="David" w:eastAsiaTheme="minorHAnsi" w:hAnsiTheme="minorHAnsi" w:cs="David" w:hint="cs"/>
          <w:b/>
          <w:bCs/>
          <w:color w:val="000000"/>
          <w:kern w:val="0"/>
          <w:szCs w:val="24"/>
          <w:rtl/>
          <w:lang w:eastAsia="en-US"/>
        </w:rPr>
        <w:t>ליקוי</w:t>
      </w:r>
    </w:p>
    <w:p w:rsidR="00C02716" w:rsidRPr="00C02716" w:rsidRDefault="00C02716" w:rsidP="00C02716">
      <w:pPr>
        <w:autoSpaceDE w:val="0"/>
        <w:autoSpaceDN w:val="0"/>
        <w:adjustRightInd w:val="0"/>
        <w:spacing w:after="200" w:line="288" w:lineRule="auto"/>
        <w:ind w:left="567" w:hanging="567"/>
        <w:jc w:val="both"/>
        <w:textAlignment w:val="center"/>
        <w:rPr>
          <w:rFonts w:ascii="David" w:eastAsiaTheme="minorHAnsi" w:hAnsiTheme="minorHAnsi" w:cs="David"/>
          <w:color w:val="000000"/>
          <w:kern w:val="0"/>
          <w:szCs w:val="24"/>
          <w:rtl/>
          <w:lang w:eastAsia="en-US"/>
        </w:rPr>
      </w:pPr>
      <w:r w:rsidRPr="00C02716">
        <w:rPr>
          <w:rFonts w:ascii="David" w:eastAsiaTheme="minorHAnsi" w:hAnsiTheme="minorHAnsi" w:cs="David" w:hint="cs"/>
          <w:color w:val="000000"/>
          <w:kern w:val="0"/>
          <w:szCs w:val="24"/>
          <w:rtl/>
          <w:lang w:eastAsia="en-US"/>
        </w:rPr>
        <w:t>2.</w:t>
      </w:r>
      <w:r w:rsidRPr="00C02716">
        <w:rPr>
          <w:rFonts w:ascii="David" w:eastAsiaTheme="minorHAnsi" w:hAnsiTheme="minorHAnsi" w:cs="David"/>
          <w:color w:val="000000"/>
          <w:kern w:val="0"/>
          <w:szCs w:val="24"/>
          <w:rtl/>
          <w:lang w:eastAsia="en-US"/>
        </w:rPr>
        <w:tab/>
      </w:r>
      <w:r w:rsidRPr="00C02716">
        <w:rPr>
          <w:rFonts w:ascii="David" w:eastAsiaTheme="minorHAnsi" w:hAnsiTheme="minorHAnsi" w:cs="David" w:hint="cs"/>
          <w:color w:val="000000"/>
          <w:kern w:val="0"/>
          <w:szCs w:val="24"/>
          <w:rtl/>
          <w:lang w:eastAsia="en-US"/>
        </w:rPr>
        <w:t xml:space="preserve">ההשוואה בין סוגי המעונות נעשתה בלא בחינה מעמיקה של איכות הטיפול הניתן בהם, ולכן הייתה לא שלמה ולא מקיפה. </w:t>
      </w:r>
    </w:p>
    <w:p w:rsidR="00C02716" w:rsidRPr="00C02716" w:rsidRDefault="00C02716" w:rsidP="00C02716">
      <w:pPr>
        <w:keepNext/>
        <w:suppressAutoHyphens/>
        <w:autoSpaceDE w:val="0"/>
        <w:autoSpaceDN w:val="0"/>
        <w:adjustRightInd w:val="0"/>
        <w:spacing w:after="170" w:line="260" w:lineRule="atLeast"/>
        <w:ind w:left="567" w:hanging="567"/>
        <w:jc w:val="both"/>
        <w:textAlignment w:val="center"/>
        <w:rPr>
          <w:rFonts w:ascii="David" w:eastAsiaTheme="minorHAnsi" w:hAnsiTheme="minorHAnsi" w:cs="David"/>
          <w:b/>
          <w:bCs/>
          <w:color w:val="000000"/>
          <w:kern w:val="0"/>
          <w:szCs w:val="24"/>
          <w:rtl/>
          <w:lang w:eastAsia="en-US"/>
        </w:rPr>
      </w:pPr>
      <w:r w:rsidRPr="00C02716">
        <w:rPr>
          <w:rFonts w:ascii="David" w:eastAsiaTheme="minorHAnsi" w:hAnsiTheme="minorHAnsi" w:cs="David" w:hint="cs"/>
          <w:b/>
          <w:bCs/>
          <w:color w:val="000000"/>
          <w:kern w:val="0"/>
          <w:szCs w:val="24"/>
          <w:rtl/>
          <w:lang w:eastAsia="en-US"/>
        </w:rPr>
        <w:t>מעקב</w:t>
      </w:r>
    </w:p>
    <w:p w:rsidR="00C02716" w:rsidRPr="00C02716" w:rsidRDefault="00C02716" w:rsidP="00C02716">
      <w:pPr>
        <w:autoSpaceDE w:val="0"/>
        <w:autoSpaceDN w:val="0"/>
        <w:adjustRightInd w:val="0"/>
        <w:spacing w:after="170" w:line="288" w:lineRule="auto"/>
        <w:ind w:left="1134" w:hanging="1134"/>
        <w:jc w:val="both"/>
        <w:textAlignment w:val="center"/>
        <w:rPr>
          <w:rFonts w:ascii="David" w:eastAsiaTheme="minorHAnsi" w:hAnsiTheme="minorHAnsi" w:cs="David"/>
          <w:color w:val="000000"/>
          <w:kern w:val="0"/>
          <w:szCs w:val="24"/>
          <w:rtl/>
          <w:lang w:eastAsia="en-US"/>
        </w:rPr>
      </w:pPr>
      <w:r w:rsidRPr="00C02716">
        <w:rPr>
          <w:rFonts w:ascii="David" w:eastAsiaTheme="minorHAnsi" w:hAnsiTheme="minorHAnsi" w:cs="David" w:hint="cs"/>
          <w:color w:val="000000"/>
          <w:kern w:val="0"/>
          <w:szCs w:val="24"/>
          <w:rtl/>
          <w:lang w:eastAsia="en-US"/>
        </w:rPr>
        <w:t>2.</w:t>
      </w:r>
      <w:r w:rsidRPr="00C02716">
        <w:rPr>
          <w:rFonts w:ascii="David" w:eastAsiaTheme="minorHAnsi" w:hAnsiTheme="minorHAnsi" w:cs="David"/>
          <w:color w:val="000000"/>
          <w:kern w:val="0"/>
          <w:szCs w:val="24"/>
          <w:rtl/>
          <w:lang w:eastAsia="en-US"/>
        </w:rPr>
        <w:tab/>
      </w:r>
      <w:r w:rsidRPr="00C02716">
        <w:rPr>
          <w:rFonts w:ascii="David" w:eastAsiaTheme="minorHAnsi" w:hAnsiTheme="minorHAnsi" w:cs="David" w:hint="cs"/>
          <w:color w:val="000000"/>
          <w:kern w:val="0"/>
          <w:szCs w:val="24"/>
          <w:rtl/>
          <w:lang w:eastAsia="en-US"/>
        </w:rPr>
        <w:t xml:space="preserve">המחקר יצא לדרך. מכוני "ואן </w:t>
      </w:r>
      <w:proofErr w:type="spellStart"/>
      <w:r w:rsidRPr="00C02716">
        <w:rPr>
          <w:rFonts w:ascii="David" w:eastAsiaTheme="minorHAnsi" w:hAnsiTheme="minorHAnsi" w:cs="David" w:hint="cs"/>
          <w:color w:val="000000"/>
          <w:kern w:val="0"/>
          <w:szCs w:val="24"/>
          <w:rtl/>
          <w:lang w:eastAsia="en-US"/>
        </w:rPr>
        <w:t>ליר</w:t>
      </w:r>
      <w:proofErr w:type="spellEnd"/>
      <w:r w:rsidRPr="00C02716">
        <w:rPr>
          <w:rFonts w:ascii="David" w:eastAsiaTheme="minorHAnsi" w:hAnsiTheme="minorHAnsi" w:cs="David" w:hint="cs"/>
          <w:color w:val="000000"/>
          <w:kern w:val="0"/>
          <w:szCs w:val="24"/>
          <w:rtl/>
          <w:lang w:eastAsia="en-US"/>
        </w:rPr>
        <w:t xml:space="preserve">" </w:t>
      </w:r>
      <w:proofErr w:type="spellStart"/>
      <w:r w:rsidRPr="00C02716">
        <w:rPr>
          <w:rFonts w:ascii="David" w:eastAsiaTheme="minorHAnsi" w:hAnsiTheme="minorHAnsi" w:cs="David" w:hint="cs"/>
          <w:color w:val="000000"/>
          <w:kern w:val="0"/>
          <w:szCs w:val="24"/>
          <w:rtl/>
          <w:lang w:eastAsia="en-US"/>
        </w:rPr>
        <w:t>ו"ברוקדייל</w:t>
      </w:r>
      <w:proofErr w:type="spellEnd"/>
      <w:r w:rsidRPr="00C02716">
        <w:rPr>
          <w:rFonts w:ascii="David" w:eastAsiaTheme="minorHAnsi" w:hAnsiTheme="minorHAnsi" w:cs="David" w:hint="cs"/>
          <w:color w:val="000000"/>
          <w:kern w:val="0"/>
          <w:szCs w:val="24"/>
          <w:rtl/>
          <w:lang w:eastAsia="en-US"/>
        </w:rPr>
        <w:t>" מרכזים את הנתונים, והתוצאות אמורות להתקבל בסוף שנת 2010.</w:t>
      </w:r>
    </w:p>
    <w:p w:rsidR="00C02716" w:rsidRPr="00C02716" w:rsidRDefault="00C02716" w:rsidP="00C02716">
      <w:pPr>
        <w:autoSpaceDE w:val="0"/>
        <w:autoSpaceDN w:val="0"/>
        <w:adjustRightInd w:val="0"/>
        <w:spacing w:after="200" w:line="288" w:lineRule="auto"/>
        <w:ind w:left="566" w:hanging="540"/>
        <w:jc w:val="both"/>
        <w:textAlignment w:val="center"/>
        <w:rPr>
          <w:rFonts w:ascii="David" w:eastAsiaTheme="minorHAnsi" w:hAnsiTheme="minorHAnsi" w:cs="David"/>
          <w:b/>
          <w:bCs/>
          <w:color w:val="000000"/>
          <w:kern w:val="0"/>
          <w:szCs w:val="24"/>
          <w:rtl/>
          <w:lang w:eastAsia="en-US"/>
        </w:rPr>
      </w:pPr>
      <w:r w:rsidRPr="00C02716">
        <w:rPr>
          <w:rFonts w:ascii="David" w:eastAsiaTheme="minorHAnsi" w:hAnsiTheme="minorHAnsi" w:cs="David" w:hint="cs"/>
          <w:b/>
          <w:bCs/>
          <w:color w:val="000000"/>
          <w:kern w:val="0"/>
          <w:szCs w:val="24"/>
          <w:rtl/>
          <w:lang w:eastAsia="en-US"/>
        </w:rPr>
        <w:t>ליקוי</w:t>
      </w:r>
    </w:p>
    <w:p w:rsidR="00C02716" w:rsidRPr="00C02716" w:rsidRDefault="00C02716" w:rsidP="00C02716">
      <w:pPr>
        <w:suppressAutoHyphens/>
        <w:autoSpaceDE w:val="0"/>
        <w:autoSpaceDN w:val="0"/>
        <w:adjustRightInd w:val="0"/>
        <w:spacing w:after="200" w:line="288" w:lineRule="auto"/>
        <w:ind w:left="566" w:hanging="566"/>
        <w:jc w:val="both"/>
        <w:textAlignment w:val="center"/>
        <w:rPr>
          <w:rFonts w:ascii="David" w:eastAsiaTheme="minorHAnsi" w:hAnsiTheme="minorHAnsi" w:cs="David"/>
          <w:color w:val="000000"/>
          <w:kern w:val="0"/>
          <w:szCs w:val="24"/>
          <w:rtl/>
          <w:lang w:eastAsia="en-US"/>
        </w:rPr>
      </w:pPr>
      <w:r w:rsidRPr="00C02716">
        <w:rPr>
          <w:rFonts w:ascii="David" w:eastAsiaTheme="minorHAnsi" w:hAnsiTheme="minorHAnsi" w:cs="David" w:hint="cs"/>
          <w:color w:val="000000"/>
          <w:kern w:val="0"/>
          <w:szCs w:val="24"/>
          <w:rtl/>
          <w:lang w:eastAsia="en-US"/>
        </w:rPr>
        <w:t xml:space="preserve">3. </w:t>
      </w:r>
      <w:r w:rsidRPr="00C02716">
        <w:rPr>
          <w:rFonts w:ascii="David" w:eastAsiaTheme="minorHAnsi" w:hAnsiTheme="minorHAnsi" w:cs="David"/>
          <w:color w:val="000000"/>
          <w:kern w:val="0"/>
          <w:szCs w:val="24"/>
          <w:rtl/>
          <w:lang w:eastAsia="en-US"/>
        </w:rPr>
        <w:tab/>
      </w:r>
      <w:r w:rsidRPr="00C02716">
        <w:rPr>
          <w:rFonts w:ascii="David" w:eastAsiaTheme="minorHAnsi" w:hAnsiTheme="minorHAnsi" w:cs="David" w:hint="cs"/>
          <w:color w:val="000000"/>
          <w:kern w:val="0"/>
          <w:szCs w:val="24"/>
          <w:rtl/>
          <w:lang w:eastAsia="en-US"/>
        </w:rPr>
        <w:t xml:space="preserve">עמדת משרד הרווחה משנת 2008 בנוגע לאיכות השירות במעונות הממשלתיים אינה עולה בקנה אחד עם זו שהובאה בדברי ההסבר להצעת החלטת הממשלה מספטמבר 2006. </w:t>
      </w:r>
    </w:p>
    <w:p w:rsidR="00C02716" w:rsidRPr="00C02716" w:rsidRDefault="00C02716" w:rsidP="00C02716">
      <w:pPr>
        <w:keepNext/>
        <w:suppressAutoHyphens/>
        <w:autoSpaceDE w:val="0"/>
        <w:autoSpaceDN w:val="0"/>
        <w:adjustRightInd w:val="0"/>
        <w:spacing w:line="260" w:lineRule="atLeast"/>
        <w:ind w:left="567" w:hanging="567"/>
        <w:jc w:val="both"/>
        <w:textAlignment w:val="center"/>
        <w:rPr>
          <w:rFonts w:ascii="David" w:eastAsiaTheme="minorHAnsi" w:hAnsiTheme="minorHAnsi" w:cs="David"/>
          <w:b/>
          <w:bCs/>
          <w:color w:val="000000"/>
          <w:kern w:val="0"/>
          <w:szCs w:val="24"/>
          <w:rtl/>
          <w:lang w:eastAsia="en-US"/>
        </w:rPr>
      </w:pPr>
      <w:r w:rsidRPr="00C02716">
        <w:rPr>
          <w:rFonts w:ascii="David" w:eastAsiaTheme="minorHAnsi" w:hAnsiTheme="minorHAnsi" w:cs="David" w:hint="cs"/>
          <w:b/>
          <w:bCs/>
          <w:color w:val="000000"/>
          <w:kern w:val="0"/>
          <w:szCs w:val="24"/>
          <w:rtl/>
          <w:lang w:eastAsia="en-US"/>
        </w:rPr>
        <w:t>מעקב</w:t>
      </w:r>
    </w:p>
    <w:p w:rsidR="00C02716" w:rsidRPr="00C02716" w:rsidRDefault="00C02716" w:rsidP="00C02716">
      <w:pPr>
        <w:keepNext/>
        <w:suppressAutoHyphens/>
        <w:autoSpaceDE w:val="0"/>
        <w:autoSpaceDN w:val="0"/>
        <w:adjustRightInd w:val="0"/>
        <w:spacing w:line="260" w:lineRule="atLeast"/>
        <w:ind w:left="567" w:hanging="567"/>
        <w:jc w:val="both"/>
        <w:textAlignment w:val="center"/>
        <w:rPr>
          <w:rFonts w:ascii="David" w:eastAsiaTheme="minorHAnsi" w:hAnsiTheme="minorHAnsi" w:cs="David"/>
          <w:b/>
          <w:bCs/>
          <w:color w:val="000000"/>
          <w:kern w:val="0"/>
          <w:szCs w:val="24"/>
          <w:rtl/>
          <w:lang w:eastAsia="en-US"/>
        </w:rPr>
      </w:pPr>
    </w:p>
    <w:p w:rsidR="00C02716" w:rsidRPr="00C02716" w:rsidRDefault="00C02716" w:rsidP="00C02716">
      <w:pPr>
        <w:autoSpaceDE w:val="0"/>
        <w:autoSpaceDN w:val="0"/>
        <w:adjustRightInd w:val="0"/>
        <w:spacing w:after="200" w:line="288" w:lineRule="auto"/>
        <w:ind w:left="1134" w:hanging="1134"/>
        <w:jc w:val="both"/>
        <w:textAlignment w:val="center"/>
        <w:rPr>
          <w:rFonts w:ascii="David" w:eastAsiaTheme="minorHAnsi" w:hAnsiTheme="minorHAnsi" w:cs="David"/>
          <w:color w:val="000000"/>
          <w:kern w:val="0"/>
          <w:szCs w:val="24"/>
          <w:rtl/>
          <w:lang w:eastAsia="en-US"/>
        </w:rPr>
      </w:pPr>
      <w:r w:rsidRPr="00C02716">
        <w:rPr>
          <w:rFonts w:ascii="David" w:eastAsiaTheme="minorHAnsi" w:hAnsiTheme="minorHAnsi" w:cs="David" w:hint="cs"/>
          <w:color w:val="000000"/>
          <w:kern w:val="0"/>
          <w:szCs w:val="24"/>
          <w:rtl/>
          <w:lang w:eastAsia="en-US"/>
        </w:rPr>
        <w:t>3.</w:t>
      </w:r>
      <w:r w:rsidRPr="00C02716">
        <w:rPr>
          <w:rFonts w:ascii="David" w:eastAsiaTheme="minorHAnsi" w:hAnsiTheme="minorHAnsi" w:cs="David"/>
          <w:color w:val="000000"/>
          <w:kern w:val="0"/>
          <w:szCs w:val="24"/>
          <w:rtl/>
          <w:lang w:eastAsia="en-US"/>
        </w:rPr>
        <w:tab/>
      </w:r>
      <w:r w:rsidRPr="00C02716">
        <w:rPr>
          <w:rFonts w:ascii="David" w:eastAsiaTheme="minorHAnsi" w:hAnsiTheme="minorHAnsi" w:cs="David" w:hint="cs"/>
          <w:color w:val="000000"/>
          <w:kern w:val="0"/>
          <w:szCs w:val="24"/>
          <w:rtl/>
          <w:lang w:eastAsia="en-US"/>
        </w:rPr>
        <w:t>המשרד מציין כי אין בכוונתו להפריט את המעונות.</w:t>
      </w:r>
    </w:p>
    <w:p w:rsidR="00C02716" w:rsidRPr="00C02716" w:rsidRDefault="00C02716" w:rsidP="00C02716">
      <w:pPr>
        <w:autoSpaceDE w:val="0"/>
        <w:autoSpaceDN w:val="0"/>
        <w:adjustRightInd w:val="0"/>
        <w:spacing w:after="200" w:line="288" w:lineRule="auto"/>
        <w:ind w:left="566" w:hanging="566"/>
        <w:jc w:val="both"/>
        <w:textAlignment w:val="center"/>
        <w:rPr>
          <w:rFonts w:ascii="David" w:eastAsiaTheme="minorHAnsi" w:hAnsiTheme="minorHAnsi" w:cs="David"/>
          <w:b/>
          <w:bCs/>
          <w:color w:val="000000"/>
          <w:kern w:val="0"/>
          <w:szCs w:val="24"/>
          <w:rtl/>
          <w:lang w:eastAsia="en-US"/>
        </w:rPr>
      </w:pPr>
      <w:r w:rsidRPr="00C02716">
        <w:rPr>
          <w:rFonts w:ascii="David" w:eastAsiaTheme="minorHAnsi" w:hAnsiTheme="minorHAnsi" w:cs="David" w:hint="cs"/>
          <w:b/>
          <w:bCs/>
          <w:color w:val="000000"/>
          <w:kern w:val="0"/>
          <w:szCs w:val="24"/>
          <w:rtl/>
          <w:lang w:eastAsia="en-US"/>
        </w:rPr>
        <w:t>ליקוי</w:t>
      </w:r>
    </w:p>
    <w:p w:rsidR="00C02716" w:rsidRPr="00C02716" w:rsidRDefault="00C02716" w:rsidP="00C02716">
      <w:pPr>
        <w:suppressAutoHyphens/>
        <w:autoSpaceDE w:val="0"/>
        <w:autoSpaceDN w:val="0"/>
        <w:adjustRightInd w:val="0"/>
        <w:spacing w:after="200" w:line="288" w:lineRule="auto"/>
        <w:ind w:left="566" w:hanging="540"/>
        <w:jc w:val="both"/>
        <w:textAlignment w:val="center"/>
        <w:rPr>
          <w:rFonts w:ascii="David" w:eastAsiaTheme="minorHAnsi" w:hAnsiTheme="minorHAnsi" w:cs="David"/>
          <w:color w:val="000000"/>
          <w:kern w:val="0"/>
          <w:szCs w:val="24"/>
          <w:rtl/>
          <w:lang w:eastAsia="en-US"/>
        </w:rPr>
      </w:pPr>
      <w:r w:rsidRPr="00C02716">
        <w:rPr>
          <w:rFonts w:ascii="David" w:eastAsiaTheme="minorHAnsi" w:hAnsiTheme="minorHAnsi" w:cs="David" w:hint="cs"/>
          <w:color w:val="000000"/>
          <w:kern w:val="0"/>
          <w:szCs w:val="24"/>
          <w:rtl/>
          <w:lang w:eastAsia="en-US"/>
        </w:rPr>
        <w:t xml:space="preserve">4. </w:t>
      </w:r>
      <w:r w:rsidRPr="00C02716">
        <w:rPr>
          <w:rFonts w:ascii="David" w:eastAsiaTheme="minorHAnsi" w:hAnsiTheme="minorHAnsi" w:cs="David"/>
          <w:color w:val="000000"/>
          <w:kern w:val="0"/>
          <w:szCs w:val="24"/>
          <w:rtl/>
          <w:lang w:eastAsia="en-US"/>
        </w:rPr>
        <w:tab/>
      </w:r>
      <w:r w:rsidRPr="00C02716">
        <w:rPr>
          <w:rFonts w:ascii="David" w:eastAsiaTheme="minorHAnsi" w:hAnsiTheme="minorHAnsi" w:cs="David" w:hint="cs"/>
          <w:color w:val="000000"/>
          <w:kern w:val="0"/>
          <w:szCs w:val="24"/>
          <w:rtl/>
          <w:lang w:eastAsia="en-US"/>
        </w:rPr>
        <w:t xml:space="preserve">הצעות ההחלטה שהוגשו לא תואמו עם האגף המקצועי הנוגע בדבר במשרד הרווחה המופקד על ביצוען ולא הוצגו בפני הממשלה חלופות נוספות. הדבר מעיד על פגם מהותי בעבודת המטה שקדמה להכנת הצעות ההחלטה שהובאו לאישור הממשלה. </w:t>
      </w:r>
    </w:p>
    <w:p w:rsidR="00C02716" w:rsidRPr="00C02716" w:rsidRDefault="00C02716" w:rsidP="00C02716">
      <w:pPr>
        <w:keepNext/>
        <w:suppressAutoHyphens/>
        <w:autoSpaceDE w:val="0"/>
        <w:autoSpaceDN w:val="0"/>
        <w:adjustRightInd w:val="0"/>
        <w:spacing w:after="170" w:line="260" w:lineRule="atLeast"/>
        <w:ind w:left="567" w:hanging="567"/>
        <w:jc w:val="both"/>
        <w:textAlignment w:val="center"/>
        <w:rPr>
          <w:rFonts w:ascii="David" w:eastAsiaTheme="minorHAnsi" w:hAnsiTheme="minorHAnsi" w:cs="David"/>
          <w:b/>
          <w:bCs/>
          <w:color w:val="000000"/>
          <w:kern w:val="0"/>
          <w:szCs w:val="24"/>
          <w:rtl/>
          <w:lang w:eastAsia="en-US"/>
        </w:rPr>
      </w:pPr>
      <w:r w:rsidRPr="00C02716">
        <w:rPr>
          <w:rFonts w:ascii="David" w:eastAsiaTheme="minorHAnsi" w:hAnsiTheme="minorHAnsi" w:cs="David" w:hint="cs"/>
          <w:b/>
          <w:bCs/>
          <w:color w:val="000000"/>
          <w:kern w:val="0"/>
          <w:szCs w:val="24"/>
          <w:rtl/>
          <w:lang w:eastAsia="en-US"/>
        </w:rPr>
        <w:lastRenderedPageBreak/>
        <w:t>מעקב</w:t>
      </w:r>
    </w:p>
    <w:p w:rsidR="00C02716" w:rsidRPr="00C02716" w:rsidRDefault="00C02716" w:rsidP="00C02716">
      <w:pPr>
        <w:autoSpaceDE w:val="0"/>
        <w:autoSpaceDN w:val="0"/>
        <w:adjustRightInd w:val="0"/>
        <w:spacing w:after="200" w:line="288" w:lineRule="auto"/>
        <w:ind w:left="1134" w:hanging="1134"/>
        <w:jc w:val="both"/>
        <w:textAlignment w:val="center"/>
        <w:rPr>
          <w:rFonts w:ascii="David" w:eastAsiaTheme="minorHAnsi" w:hAnsiTheme="minorHAnsi" w:cs="David"/>
          <w:color w:val="000000"/>
          <w:kern w:val="0"/>
          <w:szCs w:val="24"/>
          <w:rtl/>
          <w:lang w:eastAsia="en-US"/>
        </w:rPr>
      </w:pPr>
      <w:r w:rsidRPr="00C02716">
        <w:rPr>
          <w:rFonts w:ascii="David" w:eastAsiaTheme="minorHAnsi" w:hAnsiTheme="minorHAnsi" w:cs="David" w:hint="cs"/>
          <w:color w:val="000000"/>
          <w:kern w:val="0"/>
          <w:szCs w:val="24"/>
          <w:rtl/>
          <w:lang w:eastAsia="en-US"/>
        </w:rPr>
        <w:t>4.</w:t>
      </w:r>
      <w:r w:rsidRPr="00C02716">
        <w:rPr>
          <w:rFonts w:ascii="David" w:eastAsiaTheme="minorHAnsi" w:hAnsiTheme="minorHAnsi" w:cs="David"/>
          <w:color w:val="000000"/>
          <w:kern w:val="0"/>
          <w:szCs w:val="24"/>
          <w:rtl/>
          <w:lang w:eastAsia="en-US"/>
        </w:rPr>
        <w:tab/>
      </w:r>
      <w:r w:rsidRPr="00C02716">
        <w:rPr>
          <w:rFonts w:ascii="David" w:eastAsiaTheme="minorHAnsi" w:hAnsiTheme="minorHAnsi" w:cs="David" w:hint="cs"/>
          <w:color w:val="000000"/>
          <w:kern w:val="0"/>
          <w:szCs w:val="24"/>
          <w:rtl/>
          <w:lang w:eastAsia="en-US"/>
        </w:rPr>
        <w:t>ראה מעקב לליקוי מספר 2.</w:t>
      </w:r>
    </w:p>
    <w:p w:rsidR="00C02716" w:rsidRPr="00C02716" w:rsidRDefault="00C02716" w:rsidP="00C02716">
      <w:pPr>
        <w:keepNext/>
        <w:suppressAutoHyphens/>
        <w:autoSpaceDE w:val="0"/>
        <w:autoSpaceDN w:val="0"/>
        <w:adjustRightInd w:val="0"/>
        <w:spacing w:after="170" w:line="260" w:lineRule="atLeast"/>
        <w:ind w:left="567" w:hanging="567"/>
        <w:jc w:val="both"/>
        <w:textAlignment w:val="center"/>
        <w:rPr>
          <w:rFonts w:ascii="David" w:eastAsiaTheme="minorHAnsi" w:hAnsiTheme="minorHAnsi" w:cs="David"/>
          <w:b/>
          <w:bCs/>
          <w:color w:val="000000"/>
          <w:kern w:val="0"/>
          <w:szCs w:val="24"/>
          <w:rtl/>
          <w:lang w:eastAsia="en-US"/>
        </w:rPr>
      </w:pPr>
      <w:r w:rsidRPr="00C02716">
        <w:rPr>
          <w:rFonts w:ascii="David" w:eastAsiaTheme="minorHAnsi" w:hAnsiTheme="minorHAnsi" w:cs="David" w:hint="cs"/>
          <w:b/>
          <w:bCs/>
          <w:color w:val="000000"/>
          <w:kern w:val="0"/>
          <w:szCs w:val="24"/>
          <w:rtl/>
          <w:lang w:eastAsia="en-US"/>
        </w:rPr>
        <w:t>ליקוי</w:t>
      </w:r>
    </w:p>
    <w:p w:rsidR="00C02716" w:rsidRPr="00C02716" w:rsidRDefault="00C02716" w:rsidP="00C02716">
      <w:pPr>
        <w:autoSpaceDE w:val="0"/>
        <w:autoSpaceDN w:val="0"/>
        <w:adjustRightInd w:val="0"/>
        <w:spacing w:after="200" w:line="288" w:lineRule="auto"/>
        <w:ind w:left="566" w:hanging="566"/>
        <w:jc w:val="both"/>
        <w:textAlignment w:val="center"/>
        <w:rPr>
          <w:rFonts w:ascii="David" w:eastAsiaTheme="minorHAnsi" w:hAnsiTheme="minorHAnsi" w:cs="David"/>
          <w:color w:val="000000"/>
          <w:kern w:val="0"/>
          <w:szCs w:val="24"/>
          <w:rtl/>
          <w:lang w:eastAsia="en-US"/>
        </w:rPr>
      </w:pPr>
      <w:r w:rsidRPr="00C02716">
        <w:rPr>
          <w:rFonts w:ascii="David" w:eastAsiaTheme="minorHAnsi" w:hAnsiTheme="minorHAnsi" w:cs="David" w:hint="cs"/>
          <w:color w:val="000000"/>
          <w:kern w:val="0"/>
          <w:szCs w:val="24"/>
          <w:rtl/>
          <w:lang w:eastAsia="en-US"/>
        </w:rPr>
        <w:t>5.</w:t>
      </w:r>
      <w:r w:rsidRPr="00C02716">
        <w:rPr>
          <w:rFonts w:ascii="David" w:eastAsiaTheme="minorHAnsi" w:hAnsiTheme="minorHAnsi" w:cs="David"/>
          <w:color w:val="000000"/>
          <w:kern w:val="0"/>
          <w:szCs w:val="24"/>
          <w:rtl/>
          <w:lang w:eastAsia="en-US"/>
        </w:rPr>
        <w:tab/>
      </w:r>
      <w:r w:rsidRPr="00C02716">
        <w:rPr>
          <w:rFonts w:ascii="David" w:eastAsiaTheme="minorHAnsi" w:hAnsiTheme="minorHAnsi" w:cs="David" w:hint="cs"/>
          <w:color w:val="000000"/>
          <w:kern w:val="0"/>
          <w:szCs w:val="24"/>
          <w:rtl/>
          <w:lang w:eastAsia="en-US"/>
        </w:rPr>
        <w:t xml:space="preserve">כל שלוש ההחלטות שקיבלה הממשלה בנושא בשנים 2007-2004 לא יושמו, והסיבות לאי-ביצוען לא נבחנו. </w:t>
      </w:r>
    </w:p>
    <w:p w:rsidR="00C02716" w:rsidRPr="00C02716" w:rsidRDefault="00C02716" w:rsidP="00C02716">
      <w:pPr>
        <w:keepNext/>
        <w:suppressAutoHyphens/>
        <w:autoSpaceDE w:val="0"/>
        <w:autoSpaceDN w:val="0"/>
        <w:adjustRightInd w:val="0"/>
        <w:spacing w:after="170" w:line="260" w:lineRule="atLeast"/>
        <w:ind w:left="567" w:hanging="567"/>
        <w:jc w:val="both"/>
        <w:textAlignment w:val="center"/>
        <w:rPr>
          <w:rFonts w:ascii="David" w:eastAsiaTheme="minorHAnsi" w:hAnsiTheme="minorHAnsi" w:cs="David"/>
          <w:b/>
          <w:bCs/>
          <w:color w:val="000000"/>
          <w:kern w:val="0"/>
          <w:szCs w:val="24"/>
          <w:rtl/>
          <w:lang w:eastAsia="en-US"/>
        </w:rPr>
      </w:pPr>
      <w:r w:rsidRPr="00C02716">
        <w:rPr>
          <w:rFonts w:ascii="David" w:eastAsiaTheme="minorHAnsi" w:hAnsiTheme="minorHAnsi" w:cs="David" w:hint="cs"/>
          <w:b/>
          <w:bCs/>
          <w:color w:val="000000"/>
          <w:kern w:val="0"/>
          <w:szCs w:val="24"/>
          <w:rtl/>
          <w:lang w:eastAsia="en-US"/>
        </w:rPr>
        <w:t>מעקב</w:t>
      </w:r>
    </w:p>
    <w:p w:rsidR="00C02716" w:rsidRPr="00C02716" w:rsidRDefault="00C02716" w:rsidP="00C02716">
      <w:pPr>
        <w:autoSpaceDE w:val="0"/>
        <w:autoSpaceDN w:val="0"/>
        <w:adjustRightInd w:val="0"/>
        <w:spacing w:after="200" w:line="288" w:lineRule="auto"/>
        <w:ind w:left="1134" w:hanging="1134"/>
        <w:jc w:val="both"/>
        <w:textAlignment w:val="center"/>
        <w:rPr>
          <w:rFonts w:ascii="David" w:eastAsiaTheme="minorHAnsi" w:hAnsiTheme="minorHAnsi" w:cs="David"/>
          <w:color w:val="000000"/>
          <w:kern w:val="0"/>
          <w:szCs w:val="24"/>
          <w:rtl/>
          <w:lang w:eastAsia="en-US"/>
        </w:rPr>
      </w:pPr>
      <w:r w:rsidRPr="00C02716">
        <w:rPr>
          <w:rFonts w:ascii="David" w:eastAsiaTheme="minorHAnsi" w:hAnsiTheme="minorHAnsi" w:cs="David" w:hint="cs"/>
          <w:color w:val="000000"/>
          <w:kern w:val="0"/>
          <w:szCs w:val="24"/>
          <w:rtl/>
          <w:lang w:eastAsia="en-US"/>
        </w:rPr>
        <w:t>5.</w:t>
      </w:r>
      <w:r w:rsidRPr="00C02716">
        <w:rPr>
          <w:rFonts w:ascii="David" w:eastAsiaTheme="minorHAnsi" w:hAnsiTheme="minorHAnsi" w:cs="David"/>
          <w:color w:val="000000"/>
          <w:kern w:val="0"/>
          <w:szCs w:val="24"/>
          <w:rtl/>
          <w:lang w:eastAsia="en-US"/>
        </w:rPr>
        <w:tab/>
      </w:r>
      <w:r w:rsidRPr="00C02716">
        <w:rPr>
          <w:rFonts w:ascii="David" w:eastAsiaTheme="minorHAnsi" w:hAnsiTheme="minorHAnsi" w:cs="David" w:hint="cs"/>
          <w:color w:val="000000"/>
          <w:kern w:val="0"/>
          <w:szCs w:val="24"/>
          <w:rtl/>
          <w:lang w:eastAsia="en-US"/>
        </w:rPr>
        <w:t xml:space="preserve">המחקר יצא לדרך. מכוני "ואן </w:t>
      </w:r>
      <w:proofErr w:type="spellStart"/>
      <w:r w:rsidRPr="00C02716">
        <w:rPr>
          <w:rFonts w:ascii="David" w:eastAsiaTheme="minorHAnsi" w:hAnsiTheme="minorHAnsi" w:cs="David" w:hint="cs"/>
          <w:color w:val="000000"/>
          <w:kern w:val="0"/>
          <w:szCs w:val="24"/>
          <w:rtl/>
          <w:lang w:eastAsia="en-US"/>
        </w:rPr>
        <w:t>ליר</w:t>
      </w:r>
      <w:proofErr w:type="spellEnd"/>
      <w:r w:rsidRPr="00C02716">
        <w:rPr>
          <w:rFonts w:ascii="David" w:eastAsiaTheme="minorHAnsi" w:hAnsiTheme="minorHAnsi" w:cs="David" w:hint="cs"/>
          <w:color w:val="000000"/>
          <w:kern w:val="0"/>
          <w:szCs w:val="24"/>
          <w:rtl/>
          <w:lang w:eastAsia="en-US"/>
        </w:rPr>
        <w:t xml:space="preserve">" </w:t>
      </w:r>
      <w:proofErr w:type="spellStart"/>
      <w:r w:rsidRPr="00C02716">
        <w:rPr>
          <w:rFonts w:ascii="David" w:eastAsiaTheme="minorHAnsi" w:hAnsiTheme="minorHAnsi" w:cs="David" w:hint="cs"/>
          <w:color w:val="000000"/>
          <w:kern w:val="0"/>
          <w:szCs w:val="24"/>
          <w:rtl/>
          <w:lang w:eastAsia="en-US"/>
        </w:rPr>
        <w:t>ו"ברוקדייל</w:t>
      </w:r>
      <w:proofErr w:type="spellEnd"/>
      <w:r w:rsidRPr="00C02716">
        <w:rPr>
          <w:rFonts w:ascii="David" w:eastAsiaTheme="minorHAnsi" w:hAnsiTheme="minorHAnsi" w:cs="David" w:hint="cs"/>
          <w:color w:val="000000"/>
          <w:kern w:val="0"/>
          <w:szCs w:val="24"/>
          <w:rtl/>
          <w:lang w:eastAsia="en-US"/>
        </w:rPr>
        <w:t>" מרכזים את הנתונים, והתוצאות אמורות להתקבל בסוף שנת 2010.</w:t>
      </w:r>
    </w:p>
    <w:p w:rsidR="00C02716" w:rsidRPr="00C02716" w:rsidRDefault="00C02716" w:rsidP="00C02716">
      <w:pPr>
        <w:autoSpaceDE w:val="0"/>
        <w:autoSpaceDN w:val="0"/>
        <w:adjustRightInd w:val="0"/>
        <w:spacing w:after="200" w:line="288" w:lineRule="auto"/>
        <w:ind w:left="566" w:hanging="566"/>
        <w:jc w:val="both"/>
        <w:textAlignment w:val="center"/>
        <w:rPr>
          <w:rFonts w:ascii="David" w:eastAsiaTheme="minorHAnsi" w:hAnsiTheme="minorHAnsi" w:cs="David"/>
          <w:b/>
          <w:bCs/>
          <w:color w:val="000000"/>
          <w:kern w:val="0"/>
          <w:szCs w:val="24"/>
          <w:rtl/>
          <w:lang w:eastAsia="en-US"/>
        </w:rPr>
      </w:pPr>
      <w:r w:rsidRPr="00C02716">
        <w:rPr>
          <w:rFonts w:ascii="David" w:eastAsiaTheme="minorHAnsi" w:hAnsiTheme="minorHAnsi" w:cs="David" w:hint="cs"/>
          <w:b/>
          <w:bCs/>
          <w:color w:val="000000"/>
          <w:kern w:val="0"/>
          <w:szCs w:val="24"/>
          <w:rtl/>
          <w:lang w:eastAsia="en-US"/>
        </w:rPr>
        <w:t>ליקוי</w:t>
      </w:r>
    </w:p>
    <w:p w:rsidR="00C02716" w:rsidRPr="00C02716" w:rsidRDefault="00C02716" w:rsidP="00C02716">
      <w:pPr>
        <w:suppressAutoHyphens/>
        <w:autoSpaceDE w:val="0"/>
        <w:autoSpaceDN w:val="0"/>
        <w:adjustRightInd w:val="0"/>
        <w:spacing w:after="200" w:line="288" w:lineRule="auto"/>
        <w:ind w:left="566" w:hanging="566"/>
        <w:jc w:val="both"/>
        <w:textAlignment w:val="center"/>
        <w:rPr>
          <w:rFonts w:ascii="David" w:eastAsiaTheme="minorHAnsi" w:hAnsiTheme="minorHAnsi" w:cs="David"/>
          <w:color w:val="000000"/>
          <w:kern w:val="0"/>
          <w:szCs w:val="24"/>
          <w:rtl/>
          <w:lang w:eastAsia="en-US"/>
        </w:rPr>
      </w:pPr>
      <w:r w:rsidRPr="00C02716">
        <w:rPr>
          <w:rFonts w:ascii="David" w:eastAsiaTheme="minorHAnsi" w:hAnsiTheme="minorHAnsi" w:cs="David" w:hint="cs"/>
          <w:color w:val="000000"/>
          <w:kern w:val="0"/>
          <w:szCs w:val="24"/>
          <w:rtl/>
          <w:lang w:eastAsia="en-US"/>
        </w:rPr>
        <w:t>7.</w:t>
      </w:r>
      <w:r w:rsidRPr="00C02716">
        <w:rPr>
          <w:rFonts w:ascii="David" w:eastAsiaTheme="minorHAnsi" w:hAnsiTheme="minorHAnsi" w:cs="David"/>
          <w:color w:val="000000"/>
          <w:kern w:val="0"/>
          <w:szCs w:val="24"/>
          <w:rtl/>
          <w:lang w:eastAsia="en-US"/>
        </w:rPr>
        <w:tab/>
      </w:r>
      <w:r w:rsidRPr="00C02716">
        <w:rPr>
          <w:rFonts w:ascii="David" w:eastAsiaTheme="minorHAnsi" w:hAnsiTheme="minorHAnsi" w:cs="David" w:hint="cs"/>
          <w:color w:val="000000"/>
          <w:kern w:val="0"/>
          <w:szCs w:val="24"/>
          <w:rtl/>
          <w:lang w:eastAsia="en-US"/>
        </w:rPr>
        <w:t>נמצאו ליקויים מהותיים בכל הנוגע לנושא הפיקוח: כל מפקח עובד לפי תכנית עבודה משלו, וקובע בעצמו את סדר העדיפויות של הנושאים הנבדקים; תחומים מסוימים הנוגעים לטיפול בחוסים אינם נכללים בתכנית הפיקוח ואינם מקבלים ביטוי בדוחות; דוחות הפיקוח אינם כוללים אמות מידה לבחינת עמידתם של המעונות ביעדים מוגדרים, ולכן הפיקוח נעשה על פי אמות מידה סובייקטיביות ואי-אפשר להשוות בין ביצועיהם של המעונות השונים; המפקח משמש גם יועץ למנהל</w:t>
      </w:r>
      <w:r w:rsidRPr="00C02716">
        <w:rPr>
          <w:rFonts w:ascii="David" w:eastAsiaTheme="minorHAnsi" w:hAnsiTheme="minorHAnsi" w:cs="David" w:hint="cs"/>
          <w:color w:val="0000FF"/>
          <w:kern w:val="0"/>
          <w:szCs w:val="24"/>
          <w:rtl/>
          <w:lang w:eastAsia="en-US"/>
        </w:rPr>
        <w:t xml:space="preserve"> </w:t>
      </w:r>
      <w:r w:rsidRPr="00C02716">
        <w:rPr>
          <w:rFonts w:ascii="David" w:eastAsiaTheme="minorHAnsi" w:hAnsiTheme="minorHAnsi" w:cs="David" w:hint="cs"/>
          <w:color w:val="000000"/>
          <w:kern w:val="0"/>
          <w:szCs w:val="24"/>
          <w:rtl/>
          <w:lang w:eastAsia="en-US"/>
        </w:rPr>
        <w:t xml:space="preserve">המעון, וכך עלול להיווצר מצב שבו הוא מפקח על פעולות שנעשו בעצתו; דוחות הפיקוח אינם מוגשים בקביעות למנהל השירות לאדם המפגר במשרד הרווחה וכך יש לו קושי לעקוב אחר התנהלות המעון ולהעריך את השינויים שנעשו באופן הטיפול. </w:t>
      </w:r>
    </w:p>
    <w:p w:rsidR="00C02716" w:rsidRPr="00C02716" w:rsidRDefault="00C02716" w:rsidP="00C02716">
      <w:pPr>
        <w:keepNext/>
        <w:suppressAutoHyphens/>
        <w:autoSpaceDE w:val="0"/>
        <w:autoSpaceDN w:val="0"/>
        <w:adjustRightInd w:val="0"/>
        <w:spacing w:after="170" w:line="260" w:lineRule="atLeast"/>
        <w:ind w:left="567" w:hanging="567"/>
        <w:jc w:val="both"/>
        <w:textAlignment w:val="center"/>
        <w:rPr>
          <w:rFonts w:ascii="David" w:eastAsiaTheme="minorHAnsi" w:hAnsiTheme="minorHAnsi" w:cs="David"/>
          <w:b/>
          <w:bCs/>
          <w:color w:val="000000"/>
          <w:kern w:val="0"/>
          <w:szCs w:val="24"/>
          <w:rtl/>
          <w:lang w:eastAsia="en-US"/>
        </w:rPr>
      </w:pPr>
      <w:r w:rsidRPr="00C02716">
        <w:rPr>
          <w:rFonts w:ascii="David" w:eastAsiaTheme="minorHAnsi" w:hAnsiTheme="minorHAnsi" w:cs="David" w:hint="cs"/>
          <w:b/>
          <w:bCs/>
          <w:color w:val="000000"/>
          <w:kern w:val="0"/>
          <w:szCs w:val="24"/>
          <w:rtl/>
          <w:lang w:eastAsia="en-US"/>
        </w:rPr>
        <w:t>מעקב</w:t>
      </w:r>
    </w:p>
    <w:p w:rsidR="00C02716" w:rsidRPr="00C02716" w:rsidRDefault="00C02716" w:rsidP="00C02716">
      <w:pPr>
        <w:suppressAutoHyphens/>
        <w:autoSpaceDE w:val="0"/>
        <w:autoSpaceDN w:val="0"/>
        <w:adjustRightInd w:val="0"/>
        <w:spacing w:after="200" w:line="288" w:lineRule="auto"/>
        <w:ind w:left="1134" w:hanging="1134"/>
        <w:jc w:val="both"/>
        <w:textAlignment w:val="center"/>
        <w:rPr>
          <w:rFonts w:ascii="David" w:eastAsiaTheme="minorHAnsi" w:hAnsiTheme="minorHAnsi" w:cs="David"/>
          <w:color w:val="000000"/>
          <w:kern w:val="0"/>
          <w:szCs w:val="24"/>
          <w:rtl/>
          <w:lang w:eastAsia="en-US"/>
        </w:rPr>
      </w:pPr>
      <w:r w:rsidRPr="00C02716">
        <w:rPr>
          <w:rFonts w:ascii="David" w:eastAsiaTheme="minorHAnsi" w:hAnsiTheme="minorHAnsi" w:cs="David" w:hint="cs"/>
          <w:color w:val="000000"/>
          <w:kern w:val="0"/>
          <w:szCs w:val="24"/>
          <w:rtl/>
          <w:lang w:eastAsia="en-US"/>
        </w:rPr>
        <w:t>7.</w:t>
      </w:r>
      <w:r w:rsidRPr="00C02716">
        <w:rPr>
          <w:rFonts w:ascii="David" w:eastAsiaTheme="minorHAnsi" w:hAnsiTheme="minorHAnsi" w:cs="David"/>
          <w:color w:val="000000"/>
          <w:kern w:val="0"/>
          <w:szCs w:val="24"/>
          <w:rtl/>
          <w:lang w:eastAsia="en-US"/>
        </w:rPr>
        <w:tab/>
      </w:r>
      <w:r w:rsidRPr="00C02716">
        <w:rPr>
          <w:rFonts w:ascii="David" w:eastAsiaTheme="minorHAnsi" w:hAnsiTheme="minorHAnsi" w:cs="David" w:hint="cs"/>
          <w:color w:val="000000"/>
          <w:kern w:val="0"/>
          <w:szCs w:val="24"/>
          <w:rtl/>
          <w:lang w:eastAsia="en-US"/>
        </w:rPr>
        <w:t>הוועדה סיימה את עבודתה. הדו"ח נמצא בשלבי כתיבה. צפי להגשת הדו"ח – סוף שנת 2010.</w:t>
      </w:r>
    </w:p>
    <w:p w:rsidR="00C02716" w:rsidRPr="00C02716" w:rsidRDefault="00C02716" w:rsidP="00C02716">
      <w:pPr>
        <w:autoSpaceDE w:val="0"/>
        <w:autoSpaceDN w:val="0"/>
        <w:adjustRightInd w:val="0"/>
        <w:spacing w:after="200" w:line="288" w:lineRule="auto"/>
        <w:ind w:left="566" w:hanging="566"/>
        <w:jc w:val="both"/>
        <w:textAlignment w:val="center"/>
        <w:rPr>
          <w:rFonts w:ascii="David" w:eastAsiaTheme="minorHAnsi" w:hAnsiTheme="minorHAnsi" w:cs="David"/>
          <w:b/>
          <w:bCs/>
          <w:color w:val="000000"/>
          <w:kern w:val="0"/>
          <w:szCs w:val="24"/>
          <w:rtl/>
          <w:lang w:eastAsia="en-US"/>
        </w:rPr>
      </w:pPr>
      <w:r w:rsidRPr="00C02716">
        <w:rPr>
          <w:rFonts w:ascii="David" w:eastAsiaTheme="minorHAnsi" w:hAnsiTheme="minorHAnsi" w:cs="David" w:hint="cs"/>
          <w:b/>
          <w:bCs/>
          <w:color w:val="000000"/>
          <w:kern w:val="0"/>
          <w:szCs w:val="24"/>
          <w:rtl/>
          <w:lang w:eastAsia="en-US"/>
        </w:rPr>
        <w:t>ליקוי</w:t>
      </w:r>
    </w:p>
    <w:p w:rsidR="00C02716" w:rsidRPr="00C02716" w:rsidRDefault="00C02716" w:rsidP="00C02716">
      <w:pPr>
        <w:suppressAutoHyphens/>
        <w:autoSpaceDE w:val="0"/>
        <w:autoSpaceDN w:val="0"/>
        <w:adjustRightInd w:val="0"/>
        <w:spacing w:after="200" w:line="288" w:lineRule="auto"/>
        <w:ind w:left="566" w:hanging="566"/>
        <w:jc w:val="both"/>
        <w:textAlignment w:val="center"/>
        <w:rPr>
          <w:rFonts w:ascii="David" w:eastAsiaTheme="minorHAnsi" w:hAnsiTheme="minorHAnsi" w:cs="David"/>
          <w:color w:val="000000"/>
          <w:kern w:val="0"/>
          <w:szCs w:val="24"/>
          <w:rtl/>
          <w:lang w:eastAsia="en-US"/>
        </w:rPr>
      </w:pPr>
      <w:r w:rsidRPr="00C02716">
        <w:rPr>
          <w:rFonts w:ascii="David" w:eastAsiaTheme="minorHAnsi" w:hAnsiTheme="minorHAnsi" w:cs="David" w:hint="cs"/>
          <w:color w:val="000000"/>
          <w:kern w:val="0"/>
          <w:szCs w:val="24"/>
          <w:rtl/>
          <w:lang w:eastAsia="en-US"/>
        </w:rPr>
        <w:t xml:space="preserve">8. </w:t>
      </w:r>
      <w:r w:rsidRPr="00C02716">
        <w:rPr>
          <w:rFonts w:ascii="David" w:eastAsiaTheme="minorHAnsi" w:hAnsiTheme="minorHAnsi" w:cs="David"/>
          <w:color w:val="000000"/>
          <w:kern w:val="0"/>
          <w:szCs w:val="24"/>
          <w:rtl/>
          <w:lang w:eastAsia="en-US"/>
        </w:rPr>
        <w:tab/>
      </w:r>
      <w:r w:rsidRPr="00C02716">
        <w:rPr>
          <w:rFonts w:ascii="David" w:eastAsiaTheme="minorHAnsi" w:hAnsiTheme="minorHAnsi" w:cs="David" w:hint="cs"/>
          <w:color w:val="000000"/>
          <w:kern w:val="0"/>
          <w:szCs w:val="24"/>
          <w:rtl/>
          <w:lang w:eastAsia="en-US"/>
        </w:rPr>
        <w:t xml:space="preserve">על משרד הרווחה לגבש בהקדם מדיניות בנושא הליכי ההפרטה לאחר ביצוע עבודת מטה מקיפה שבמסגרתה ישותפו כל הגורמים הרלבנטיים ובכלל זה הורי החוסים; כמו כן עליו לגבש מספר חלופות להצעת החלטה לממשלה, כמתבקש מתקנון עבודת הממשלה ובתום עבודת המטה להציע לממשלה את החלופה המועדפת שתיקח בחשבון בראש וראשונה את צרכי החוסים והצורך של המשרד להבטיח את יכולתו לפקח על תפקוד המעונות שבאחריותו. </w:t>
      </w:r>
    </w:p>
    <w:p w:rsidR="00C02716" w:rsidRPr="00C02716" w:rsidRDefault="00C02716" w:rsidP="00C02716">
      <w:pPr>
        <w:keepNext/>
        <w:suppressAutoHyphens/>
        <w:autoSpaceDE w:val="0"/>
        <w:autoSpaceDN w:val="0"/>
        <w:adjustRightInd w:val="0"/>
        <w:spacing w:after="170" w:line="260" w:lineRule="atLeast"/>
        <w:ind w:left="567" w:hanging="567"/>
        <w:jc w:val="both"/>
        <w:textAlignment w:val="center"/>
        <w:rPr>
          <w:rFonts w:ascii="David" w:eastAsiaTheme="minorHAnsi" w:hAnsiTheme="minorHAnsi" w:cs="David"/>
          <w:b/>
          <w:bCs/>
          <w:color w:val="000000"/>
          <w:kern w:val="0"/>
          <w:szCs w:val="24"/>
          <w:rtl/>
          <w:lang w:eastAsia="en-US"/>
        </w:rPr>
      </w:pPr>
      <w:r w:rsidRPr="00C02716">
        <w:rPr>
          <w:rFonts w:ascii="David" w:eastAsiaTheme="minorHAnsi" w:hAnsiTheme="minorHAnsi" w:cs="David" w:hint="cs"/>
          <w:b/>
          <w:bCs/>
          <w:color w:val="000000"/>
          <w:kern w:val="0"/>
          <w:szCs w:val="24"/>
          <w:rtl/>
          <w:lang w:eastAsia="en-US"/>
        </w:rPr>
        <w:t>מעקב</w:t>
      </w:r>
    </w:p>
    <w:p w:rsidR="00C02716" w:rsidRPr="00C02716" w:rsidRDefault="00C02716" w:rsidP="00C02716">
      <w:pPr>
        <w:autoSpaceDE w:val="0"/>
        <w:autoSpaceDN w:val="0"/>
        <w:adjustRightInd w:val="0"/>
        <w:spacing w:after="200" w:line="288" w:lineRule="auto"/>
        <w:ind w:left="1134" w:hanging="1134"/>
        <w:jc w:val="both"/>
        <w:textAlignment w:val="center"/>
        <w:rPr>
          <w:rFonts w:ascii="David" w:eastAsiaTheme="minorHAnsi" w:hAnsiTheme="minorHAnsi" w:cs="David"/>
          <w:color w:val="000000"/>
          <w:kern w:val="0"/>
          <w:szCs w:val="24"/>
          <w:rtl/>
          <w:lang w:eastAsia="en-US"/>
        </w:rPr>
      </w:pPr>
      <w:r w:rsidRPr="00C02716">
        <w:rPr>
          <w:rFonts w:ascii="David" w:eastAsiaTheme="minorHAnsi" w:hAnsiTheme="minorHAnsi" w:cs="David" w:hint="cs"/>
          <w:color w:val="000000"/>
          <w:kern w:val="0"/>
          <w:szCs w:val="24"/>
          <w:rtl/>
          <w:lang w:eastAsia="en-US"/>
        </w:rPr>
        <w:t>8.</w:t>
      </w:r>
      <w:r w:rsidRPr="00C02716">
        <w:rPr>
          <w:rFonts w:ascii="David" w:eastAsiaTheme="minorHAnsi" w:hAnsiTheme="minorHAnsi" w:cs="David"/>
          <w:color w:val="000000"/>
          <w:kern w:val="0"/>
          <w:szCs w:val="24"/>
          <w:rtl/>
          <w:lang w:eastAsia="en-US"/>
        </w:rPr>
        <w:tab/>
      </w:r>
      <w:r w:rsidRPr="00C02716">
        <w:rPr>
          <w:rFonts w:ascii="David" w:eastAsiaTheme="minorHAnsi" w:hAnsiTheme="minorHAnsi" w:cs="David" w:hint="cs"/>
          <w:color w:val="000000"/>
          <w:kern w:val="0"/>
          <w:szCs w:val="24"/>
          <w:rtl/>
          <w:lang w:eastAsia="en-US"/>
        </w:rPr>
        <w:t>המשרד מציין כי אין בכוונתו להפריט את המעונות.</w:t>
      </w:r>
    </w:p>
    <w:p w:rsidR="009021C2" w:rsidRPr="006C15DC" w:rsidRDefault="009021C2" w:rsidP="00C02716">
      <w:pPr>
        <w:pStyle w:val="1"/>
        <w:rPr>
          <w:color w:val="1F497D" w:themeColor="text2"/>
          <w:szCs w:val="24"/>
        </w:rPr>
      </w:pPr>
    </w:p>
    <w:sectPr w:rsidR="009021C2" w:rsidRPr="006C15DC" w:rsidSect="008F4BC9">
      <w:headerReference w:type="even" r:id="rId6"/>
      <w:headerReference w:type="default" r:id="rId7"/>
      <w:footerReference w:type="even" r:id="rId8"/>
      <w:footerReference w:type="default" r:id="rId9"/>
      <w:headerReference w:type="first" r:id="rId10"/>
      <w:footerReference w:type="first" r:id="rId11"/>
      <w:pgSz w:w="11906" w:h="16838"/>
      <w:pgMar w:top="1440" w:right="1800" w:bottom="1440" w:left="1800" w:header="708" w:footer="708"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86395" w:rsidRDefault="00286395" w:rsidP="00286395">
      <w:r>
        <w:separator/>
      </w:r>
    </w:p>
  </w:endnote>
  <w:endnote w:type="continuationSeparator" w:id="1">
    <w:p w:rsidR="00286395" w:rsidRDefault="00286395" w:rsidP="0028639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David">
    <w:panose1 w:val="00000000000000000000"/>
    <w:charset w:val="B1"/>
    <w:family w:val="auto"/>
    <w:pitch w:val="variable"/>
    <w:sig w:usb0="00000801" w:usb1="00000000" w:usb2="00000000" w:usb3="00000000" w:csb0="00000020" w:csb1="00000000"/>
  </w:font>
  <w:font w:name="Times New Roman">
    <w:panose1 w:val="02020603050405020304"/>
    <w:charset w:val="00"/>
    <w:family w:val="roman"/>
    <w:pitch w:val="variable"/>
    <w:sig w:usb0="00000A87" w:usb1="00000000" w:usb2="00000000" w:usb3="00000000" w:csb0="000000BF" w:csb1="00000000"/>
  </w:font>
  <w:font w:name="MF Narkisim">
    <w:charset w:val="B1"/>
    <w:family w:val="auto"/>
    <w:pitch w:val="variable"/>
    <w:sig w:usb0="00001801" w:usb1="00000000" w:usb2="00000000" w:usb3="00000000" w:csb0="00000020"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15DC" w:rsidRDefault="006C15DC">
    <w:pPr>
      <w:pStyle w:val="a7"/>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15DC" w:rsidRDefault="006C15DC">
    <w:pPr>
      <w:pStyle w:val="a7"/>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15DC" w:rsidRDefault="006C15DC">
    <w:pPr>
      <w:pStyle w:val="a7"/>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86395" w:rsidRDefault="00286395" w:rsidP="00286395">
      <w:r>
        <w:separator/>
      </w:r>
    </w:p>
  </w:footnote>
  <w:footnote w:type="continuationSeparator" w:id="1">
    <w:p w:rsidR="00286395" w:rsidRDefault="00286395" w:rsidP="0028639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15DC" w:rsidRDefault="006C15DC">
    <w:pPr>
      <w:pStyle w:val="a3"/>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7306" w:rsidRDefault="00C02716" w:rsidP="009B7306">
    <w:pPr>
      <w:tabs>
        <w:tab w:val="left" w:pos="1316"/>
        <w:tab w:val="center" w:pos="4153"/>
      </w:tabs>
      <w:rPr>
        <w:sz w:val="14"/>
        <w:szCs w:val="14"/>
        <w:rtl/>
      </w:rPr>
    </w:pPr>
  </w:p>
  <w:p w:rsidR="006C15DC" w:rsidRPr="00E90DB1" w:rsidRDefault="00993E5B" w:rsidP="006C15DC">
    <w:pPr>
      <w:tabs>
        <w:tab w:val="right" w:pos="8306"/>
      </w:tabs>
      <w:rPr>
        <w:rFonts w:cs="David"/>
        <w:sz w:val="16"/>
        <w:szCs w:val="16"/>
        <w:rtl/>
      </w:rPr>
    </w:pPr>
    <w:r w:rsidRPr="00E90DB1">
      <w:rPr>
        <w:rFonts w:cs="David" w:hint="cs"/>
        <w:sz w:val="16"/>
        <w:szCs w:val="16"/>
        <w:rtl/>
      </w:rPr>
      <w:fldChar w:fldCharType="begin"/>
    </w:r>
    <w:r w:rsidR="006C15DC" w:rsidRPr="00E90DB1">
      <w:rPr>
        <w:rFonts w:cs="David" w:hint="cs"/>
        <w:sz w:val="16"/>
        <w:szCs w:val="16"/>
        <w:rtl/>
      </w:rPr>
      <w:instrText xml:space="preserve"> </w:instrText>
    </w:r>
    <w:r w:rsidR="006C15DC" w:rsidRPr="00E90DB1">
      <w:rPr>
        <w:rFonts w:cs="David"/>
        <w:sz w:val="16"/>
        <w:szCs w:val="16"/>
      </w:rPr>
      <w:instrText>TIME  \@ "HH:mm"  \* MERGEFORMAT</w:instrText>
    </w:r>
    <w:r w:rsidR="006C15DC" w:rsidRPr="00E90DB1">
      <w:rPr>
        <w:rFonts w:cs="David"/>
        <w:sz w:val="16"/>
        <w:szCs w:val="16"/>
        <w:rtl/>
      </w:rPr>
      <w:instrText xml:space="preserve"> </w:instrText>
    </w:r>
    <w:r w:rsidRPr="00E90DB1">
      <w:rPr>
        <w:rFonts w:cs="David" w:hint="cs"/>
        <w:sz w:val="16"/>
        <w:szCs w:val="16"/>
        <w:rtl/>
      </w:rPr>
      <w:fldChar w:fldCharType="separate"/>
    </w:r>
    <w:r w:rsidR="00C02716">
      <w:rPr>
        <w:rFonts w:cs="David" w:hint="eastAsia"/>
        <w:noProof/>
        <w:sz w:val="16"/>
        <w:szCs w:val="16"/>
        <w:rtl/>
      </w:rPr>
      <w:t>‏</w:t>
    </w:r>
    <w:r w:rsidR="00C02716">
      <w:rPr>
        <w:rFonts w:cs="David"/>
        <w:noProof/>
        <w:sz w:val="16"/>
        <w:szCs w:val="16"/>
        <w:rtl/>
      </w:rPr>
      <w:t>17:23</w:t>
    </w:r>
    <w:r w:rsidRPr="00E90DB1">
      <w:rPr>
        <w:rFonts w:cs="David" w:hint="cs"/>
        <w:sz w:val="16"/>
        <w:szCs w:val="16"/>
        <w:rtl/>
      </w:rPr>
      <w:fldChar w:fldCharType="end"/>
    </w:r>
    <w:r w:rsidR="006C15DC" w:rsidRPr="00E90DB1">
      <w:rPr>
        <w:rFonts w:cs="David" w:hint="cs"/>
        <w:sz w:val="16"/>
        <w:szCs w:val="16"/>
        <w:rtl/>
      </w:rPr>
      <w:t xml:space="preserve">  </w:t>
    </w:r>
    <w:r w:rsidRPr="00E90DB1">
      <w:rPr>
        <w:rFonts w:cs="David" w:hint="cs"/>
        <w:sz w:val="16"/>
        <w:szCs w:val="16"/>
        <w:rtl/>
      </w:rPr>
      <w:fldChar w:fldCharType="begin"/>
    </w:r>
    <w:r w:rsidR="006C15DC" w:rsidRPr="00E90DB1">
      <w:rPr>
        <w:rFonts w:cs="David" w:hint="cs"/>
        <w:sz w:val="16"/>
        <w:szCs w:val="16"/>
        <w:rtl/>
      </w:rPr>
      <w:instrText xml:space="preserve"> </w:instrText>
    </w:r>
    <w:r w:rsidR="006C15DC" w:rsidRPr="00E90DB1">
      <w:rPr>
        <w:rFonts w:cs="David"/>
        <w:sz w:val="16"/>
        <w:szCs w:val="16"/>
      </w:rPr>
      <w:instrText>DATE  \@ "yyyy-MM-dd"  \* MERGEFORMAT</w:instrText>
    </w:r>
    <w:r w:rsidR="006C15DC" w:rsidRPr="00E90DB1">
      <w:rPr>
        <w:rFonts w:cs="David"/>
        <w:sz w:val="16"/>
        <w:szCs w:val="16"/>
        <w:rtl/>
      </w:rPr>
      <w:instrText xml:space="preserve"> </w:instrText>
    </w:r>
    <w:r w:rsidRPr="00E90DB1">
      <w:rPr>
        <w:rFonts w:cs="David" w:hint="cs"/>
        <w:sz w:val="16"/>
        <w:szCs w:val="16"/>
        <w:rtl/>
      </w:rPr>
      <w:fldChar w:fldCharType="separate"/>
    </w:r>
    <w:r w:rsidR="00C02716">
      <w:rPr>
        <w:rFonts w:cs="David" w:hint="eastAsia"/>
        <w:noProof/>
        <w:sz w:val="16"/>
        <w:szCs w:val="16"/>
        <w:rtl/>
      </w:rPr>
      <w:t>‏</w:t>
    </w:r>
    <w:r w:rsidR="00C02716">
      <w:rPr>
        <w:rFonts w:cs="David"/>
        <w:noProof/>
        <w:sz w:val="16"/>
        <w:szCs w:val="16"/>
        <w:rtl/>
      </w:rPr>
      <w:t>2010–12–12</w:t>
    </w:r>
    <w:r w:rsidRPr="00E90DB1">
      <w:rPr>
        <w:rFonts w:cs="David" w:hint="cs"/>
        <w:sz w:val="16"/>
        <w:szCs w:val="16"/>
        <w:rtl/>
      </w:rPr>
      <w:fldChar w:fldCharType="end"/>
    </w:r>
    <w:r w:rsidR="006C15DC" w:rsidRPr="00E90DB1">
      <w:rPr>
        <w:rFonts w:cs="David" w:hint="cs"/>
        <w:sz w:val="16"/>
        <w:szCs w:val="16"/>
        <w:rtl/>
      </w:rPr>
      <w:t xml:space="preserve">   </w:t>
    </w:r>
    <w:fldSimple w:instr=" FILENAME  \p  \* MERGEFORMAT ">
      <w:r w:rsidR="00B04012" w:rsidRPr="00B04012">
        <w:rPr>
          <w:noProof/>
          <w:sz w:val="16"/>
          <w:szCs w:val="16"/>
        </w:rPr>
        <w:t>L:\</w:t>
      </w:r>
      <w:r w:rsidR="00B04012" w:rsidRPr="00B04012">
        <w:rPr>
          <w:noProof/>
          <w:sz w:val="16"/>
          <w:szCs w:val="16"/>
          <w:rtl/>
        </w:rPr>
        <w:t>הספר - מעקבים 60ב\עקיבא\59ב\משרד הרווחה\מעונות עם פיגור שכלי-הליכי הפרטה וסדרי בקרה</w:t>
      </w:r>
      <w:r w:rsidR="00B04012" w:rsidRPr="00B04012">
        <w:rPr>
          <w:noProof/>
          <w:sz w:val="16"/>
          <w:szCs w:val="16"/>
        </w:rPr>
        <w:t>.docx</w:t>
      </w:r>
    </w:fldSimple>
    <w:r w:rsidR="006C15DC" w:rsidRPr="00E90DB1">
      <w:rPr>
        <w:rFonts w:cs="David" w:hint="cs"/>
        <w:noProof/>
        <w:sz w:val="16"/>
        <w:szCs w:val="16"/>
        <w:rtl/>
      </w:rPr>
      <w:t xml:space="preserve">    -</w:t>
    </w:r>
    <w:r w:rsidRPr="00E90DB1">
      <w:rPr>
        <w:rFonts w:cs="David" w:hint="cs"/>
        <w:noProof/>
        <w:sz w:val="16"/>
        <w:szCs w:val="16"/>
        <w:rtl/>
      </w:rPr>
      <w:fldChar w:fldCharType="begin"/>
    </w:r>
    <w:r w:rsidR="006C15DC" w:rsidRPr="00E90DB1">
      <w:rPr>
        <w:rFonts w:cs="David" w:hint="cs"/>
        <w:noProof/>
        <w:sz w:val="16"/>
        <w:szCs w:val="16"/>
        <w:rtl/>
      </w:rPr>
      <w:instrText xml:space="preserve"> </w:instrText>
    </w:r>
    <w:r w:rsidR="006C15DC" w:rsidRPr="00E90DB1">
      <w:rPr>
        <w:rFonts w:cs="David"/>
        <w:noProof/>
        <w:sz w:val="16"/>
        <w:szCs w:val="16"/>
      </w:rPr>
      <w:instrText>PAGE   \* MERGEFORMAT</w:instrText>
    </w:r>
    <w:r w:rsidR="006C15DC" w:rsidRPr="00E90DB1">
      <w:rPr>
        <w:rFonts w:cs="David"/>
        <w:noProof/>
        <w:sz w:val="16"/>
        <w:szCs w:val="16"/>
        <w:rtl/>
      </w:rPr>
      <w:instrText xml:space="preserve"> </w:instrText>
    </w:r>
    <w:r w:rsidRPr="00E90DB1">
      <w:rPr>
        <w:rFonts w:cs="David" w:hint="cs"/>
        <w:noProof/>
        <w:sz w:val="16"/>
        <w:szCs w:val="16"/>
        <w:rtl/>
      </w:rPr>
      <w:fldChar w:fldCharType="separate"/>
    </w:r>
    <w:r w:rsidR="00C02716" w:rsidRPr="00C02716">
      <w:rPr>
        <w:noProof/>
        <w:sz w:val="16"/>
        <w:szCs w:val="16"/>
        <w:rtl/>
      </w:rPr>
      <w:t>2</w:t>
    </w:r>
    <w:r w:rsidRPr="00E90DB1">
      <w:rPr>
        <w:rFonts w:cs="David" w:hint="cs"/>
        <w:noProof/>
        <w:sz w:val="16"/>
        <w:szCs w:val="16"/>
        <w:rtl/>
      </w:rPr>
      <w:fldChar w:fldCharType="end"/>
    </w:r>
    <w:r w:rsidR="006C15DC" w:rsidRPr="00E90DB1">
      <w:rPr>
        <w:rFonts w:cs="David" w:hint="cs"/>
        <w:noProof/>
        <w:sz w:val="16"/>
        <w:szCs w:val="16"/>
        <w:rtl/>
      </w:rPr>
      <w:t>-</w:t>
    </w:r>
  </w:p>
  <w:p w:rsidR="006C15DC" w:rsidRDefault="006C15DC" w:rsidP="006C15DC">
    <w:pPr>
      <w:tabs>
        <w:tab w:val="left" w:pos="1316"/>
        <w:tab w:val="center" w:pos="4153"/>
      </w:tabs>
      <w:rPr>
        <w:sz w:val="14"/>
        <w:szCs w:val="14"/>
        <w:rtl/>
      </w:rPr>
    </w:pPr>
  </w:p>
  <w:p w:rsidR="006C15DC" w:rsidRPr="00827F90" w:rsidRDefault="006C15DC" w:rsidP="006C15DC">
    <w:pPr>
      <w:tabs>
        <w:tab w:val="left" w:pos="1316"/>
        <w:tab w:val="center" w:pos="4153"/>
      </w:tabs>
      <w:rPr>
        <w:rFonts w:cs="David"/>
        <w:sz w:val="18"/>
        <w:szCs w:val="18"/>
        <w:u w:val="single"/>
        <w:rtl/>
      </w:rPr>
    </w:pPr>
    <w:r w:rsidRPr="00827F90">
      <w:rPr>
        <w:rFonts w:cs="David" w:hint="cs"/>
        <w:sz w:val="18"/>
        <w:szCs w:val="18"/>
        <w:u w:val="single"/>
        <w:rtl/>
      </w:rPr>
      <w:t xml:space="preserve">מעקב אחר תיקון ליקויים, אגף </w:t>
    </w:r>
    <w:r>
      <w:rPr>
        <w:rFonts w:cs="David" w:hint="cs"/>
        <w:sz w:val="18"/>
        <w:szCs w:val="18"/>
        <w:u w:val="single"/>
        <w:rtl/>
      </w:rPr>
      <w:t xml:space="preserve">המפקח הכללי לענייני ביקורת המדינה                 </w:t>
    </w:r>
    <w:r>
      <w:rPr>
        <w:rFonts w:hint="cs"/>
        <w:sz w:val="18"/>
        <w:szCs w:val="18"/>
        <w:u w:val="single"/>
        <w:rtl/>
      </w:rPr>
      <w:t xml:space="preserve">            </w:t>
    </w:r>
    <w:r>
      <w:rPr>
        <w:rFonts w:cs="David" w:hint="cs"/>
        <w:sz w:val="18"/>
        <w:szCs w:val="18"/>
        <w:u w:val="single"/>
        <w:rtl/>
      </w:rPr>
      <w:t xml:space="preserve"> </w:t>
    </w:r>
    <w:r w:rsidRPr="00D176A9">
      <w:rPr>
        <w:rFonts w:cs="David" w:hint="cs"/>
        <w:sz w:val="18"/>
        <w:szCs w:val="18"/>
        <w:u w:val="single"/>
        <w:rtl/>
      </w:rPr>
      <w:t>משרד</w:t>
    </w:r>
    <w:r>
      <w:rPr>
        <w:rFonts w:cs="David" w:hint="cs"/>
        <w:sz w:val="18"/>
        <w:szCs w:val="18"/>
        <w:u w:val="single"/>
        <w:rtl/>
      </w:rPr>
      <w:t xml:space="preserve"> הרווח ה והשירותים החברתיים</w:t>
    </w:r>
  </w:p>
  <w:p w:rsidR="000500B4" w:rsidRPr="009B7306" w:rsidRDefault="00C02716">
    <w:pPr>
      <w:pStyle w:val="a3"/>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15DC" w:rsidRDefault="006C15DC">
    <w:pPr>
      <w:pStyle w:val="a3"/>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0"/>
    <w:footnote w:id="1"/>
  </w:footnotePr>
  <w:endnotePr>
    <w:endnote w:id="0"/>
    <w:endnote w:id="1"/>
  </w:endnotePr>
  <w:compat/>
  <w:rsids>
    <w:rsidRoot w:val="00286395"/>
    <w:rsid w:val="00000243"/>
    <w:rsid w:val="00000739"/>
    <w:rsid w:val="00022C8B"/>
    <w:rsid w:val="00027667"/>
    <w:rsid w:val="00043D5A"/>
    <w:rsid w:val="000510D6"/>
    <w:rsid w:val="000619C6"/>
    <w:rsid w:val="00073FA9"/>
    <w:rsid w:val="00082BAA"/>
    <w:rsid w:val="00087487"/>
    <w:rsid w:val="000C2368"/>
    <w:rsid w:val="000C4E8F"/>
    <w:rsid w:val="000D0FB7"/>
    <w:rsid w:val="000D160F"/>
    <w:rsid w:val="001000F7"/>
    <w:rsid w:val="001050B8"/>
    <w:rsid w:val="001057BF"/>
    <w:rsid w:val="00114DC0"/>
    <w:rsid w:val="00117077"/>
    <w:rsid w:val="00121C7C"/>
    <w:rsid w:val="0014223F"/>
    <w:rsid w:val="00146367"/>
    <w:rsid w:val="00150C10"/>
    <w:rsid w:val="001641DB"/>
    <w:rsid w:val="00165F1F"/>
    <w:rsid w:val="00192663"/>
    <w:rsid w:val="001C723E"/>
    <w:rsid w:val="001D2CC6"/>
    <w:rsid w:val="001E6A43"/>
    <w:rsid w:val="00213A18"/>
    <w:rsid w:val="0022765F"/>
    <w:rsid w:val="00232852"/>
    <w:rsid w:val="00237AB5"/>
    <w:rsid w:val="00274039"/>
    <w:rsid w:val="00280509"/>
    <w:rsid w:val="00282D49"/>
    <w:rsid w:val="002831EA"/>
    <w:rsid w:val="00286395"/>
    <w:rsid w:val="0029553E"/>
    <w:rsid w:val="00297441"/>
    <w:rsid w:val="002A6F8F"/>
    <w:rsid w:val="002B3D39"/>
    <w:rsid w:val="002B6CF7"/>
    <w:rsid w:val="002D02ED"/>
    <w:rsid w:val="002D0694"/>
    <w:rsid w:val="002E2B52"/>
    <w:rsid w:val="002E6760"/>
    <w:rsid w:val="002E6B4E"/>
    <w:rsid w:val="0030735E"/>
    <w:rsid w:val="00310136"/>
    <w:rsid w:val="0033198C"/>
    <w:rsid w:val="003344B0"/>
    <w:rsid w:val="00354067"/>
    <w:rsid w:val="00360A13"/>
    <w:rsid w:val="00377C35"/>
    <w:rsid w:val="003A6D84"/>
    <w:rsid w:val="003A7C4A"/>
    <w:rsid w:val="003C75F5"/>
    <w:rsid w:val="003D223E"/>
    <w:rsid w:val="003E14BC"/>
    <w:rsid w:val="003E1745"/>
    <w:rsid w:val="003E7AD3"/>
    <w:rsid w:val="003F131D"/>
    <w:rsid w:val="0040392F"/>
    <w:rsid w:val="00425898"/>
    <w:rsid w:val="00435271"/>
    <w:rsid w:val="004377BE"/>
    <w:rsid w:val="004538D4"/>
    <w:rsid w:val="00456C02"/>
    <w:rsid w:val="00467CE6"/>
    <w:rsid w:val="004763C5"/>
    <w:rsid w:val="004917AA"/>
    <w:rsid w:val="004A255F"/>
    <w:rsid w:val="004B0F0E"/>
    <w:rsid w:val="004B1C7B"/>
    <w:rsid w:val="004C7217"/>
    <w:rsid w:val="004E075B"/>
    <w:rsid w:val="004E46A0"/>
    <w:rsid w:val="004F2791"/>
    <w:rsid w:val="00510929"/>
    <w:rsid w:val="005139D8"/>
    <w:rsid w:val="00514843"/>
    <w:rsid w:val="005219B4"/>
    <w:rsid w:val="00533C78"/>
    <w:rsid w:val="00537BD2"/>
    <w:rsid w:val="00547425"/>
    <w:rsid w:val="00563607"/>
    <w:rsid w:val="005A548B"/>
    <w:rsid w:val="005A6E05"/>
    <w:rsid w:val="005D57C1"/>
    <w:rsid w:val="0060499E"/>
    <w:rsid w:val="00606B34"/>
    <w:rsid w:val="00606CCF"/>
    <w:rsid w:val="00624861"/>
    <w:rsid w:val="00632551"/>
    <w:rsid w:val="00646F69"/>
    <w:rsid w:val="006643DF"/>
    <w:rsid w:val="006653A5"/>
    <w:rsid w:val="0067780E"/>
    <w:rsid w:val="006807A6"/>
    <w:rsid w:val="006942D9"/>
    <w:rsid w:val="006A67BA"/>
    <w:rsid w:val="006C15DC"/>
    <w:rsid w:val="006E0566"/>
    <w:rsid w:val="006E4839"/>
    <w:rsid w:val="006E7ED9"/>
    <w:rsid w:val="0073050A"/>
    <w:rsid w:val="00733D53"/>
    <w:rsid w:val="00753962"/>
    <w:rsid w:val="007629F8"/>
    <w:rsid w:val="00772A72"/>
    <w:rsid w:val="007736D0"/>
    <w:rsid w:val="007827A7"/>
    <w:rsid w:val="00783E86"/>
    <w:rsid w:val="00787AB8"/>
    <w:rsid w:val="007B0C4D"/>
    <w:rsid w:val="007D1079"/>
    <w:rsid w:val="00810E64"/>
    <w:rsid w:val="0081406C"/>
    <w:rsid w:val="00855693"/>
    <w:rsid w:val="00867F44"/>
    <w:rsid w:val="0088076B"/>
    <w:rsid w:val="008A1154"/>
    <w:rsid w:val="008B1C1D"/>
    <w:rsid w:val="008B5AD7"/>
    <w:rsid w:val="008C65DC"/>
    <w:rsid w:val="008D6336"/>
    <w:rsid w:val="009021C2"/>
    <w:rsid w:val="00917859"/>
    <w:rsid w:val="00922D8C"/>
    <w:rsid w:val="009409FE"/>
    <w:rsid w:val="00963FFB"/>
    <w:rsid w:val="00973104"/>
    <w:rsid w:val="00984194"/>
    <w:rsid w:val="00993D03"/>
    <w:rsid w:val="00993E5B"/>
    <w:rsid w:val="00996DB6"/>
    <w:rsid w:val="009A62C4"/>
    <w:rsid w:val="009B1770"/>
    <w:rsid w:val="009D6F86"/>
    <w:rsid w:val="009D7501"/>
    <w:rsid w:val="009E5072"/>
    <w:rsid w:val="009E6EFD"/>
    <w:rsid w:val="009E732F"/>
    <w:rsid w:val="00A020E1"/>
    <w:rsid w:val="00A24D18"/>
    <w:rsid w:val="00A25F41"/>
    <w:rsid w:val="00A50ADE"/>
    <w:rsid w:val="00A51DC7"/>
    <w:rsid w:val="00A56F4A"/>
    <w:rsid w:val="00A6715C"/>
    <w:rsid w:val="00A67167"/>
    <w:rsid w:val="00A730BC"/>
    <w:rsid w:val="00A73AE3"/>
    <w:rsid w:val="00A811C8"/>
    <w:rsid w:val="00AA1EBD"/>
    <w:rsid w:val="00AC02A2"/>
    <w:rsid w:val="00AC3E47"/>
    <w:rsid w:val="00AF66AA"/>
    <w:rsid w:val="00AF7804"/>
    <w:rsid w:val="00B00D9A"/>
    <w:rsid w:val="00B04012"/>
    <w:rsid w:val="00B16BE4"/>
    <w:rsid w:val="00B3265D"/>
    <w:rsid w:val="00B571BA"/>
    <w:rsid w:val="00B613C7"/>
    <w:rsid w:val="00B669B1"/>
    <w:rsid w:val="00B71422"/>
    <w:rsid w:val="00B82574"/>
    <w:rsid w:val="00B83D24"/>
    <w:rsid w:val="00B96C6C"/>
    <w:rsid w:val="00BA4815"/>
    <w:rsid w:val="00BA5E48"/>
    <w:rsid w:val="00BA7B4B"/>
    <w:rsid w:val="00BB4131"/>
    <w:rsid w:val="00BC6FA3"/>
    <w:rsid w:val="00BD08C2"/>
    <w:rsid w:val="00BE0D3F"/>
    <w:rsid w:val="00C02716"/>
    <w:rsid w:val="00C038DE"/>
    <w:rsid w:val="00C03A0E"/>
    <w:rsid w:val="00C3301D"/>
    <w:rsid w:val="00C34195"/>
    <w:rsid w:val="00C366AF"/>
    <w:rsid w:val="00C41FFA"/>
    <w:rsid w:val="00C51C1D"/>
    <w:rsid w:val="00C6659C"/>
    <w:rsid w:val="00C723C0"/>
    <w:rsid w:val="00CA2206"/>
    <w:rsid w:val="00CB6CA1"/>
    <w:rsid w:val="00CC3E2F"/>
    <w:rsid w:val="00CC683F"/>
    <w:rsid w:val="00CE2D49"/>
    <w:rsid w:val="00D02568"/>
    <w:rsid w:val="00D038BA"/>
    <w:rsid w:val="00D04CE8"/>
    <w:rsid w:val="00D20800"/>
    <w:rsid w:val="00D37D9E"/>
    <w:rsid w:val="00D57A3C"/>
    <w:rsid w:val="00D66429"/>
    <w:rsid w:val="00D8517D"/>
    <w:rsid w:val="00DA0DCD"/>
    <w:rsid w:val="00DA572F"/>
    <w:rsid w:val="00DA74D9"/>
    <w:rsid w:val="00DC0772"/>
    <w:rsid w:val="00DE169C"/>
    <w:rsid w:val="00DF2B24"/>
    <w:rsid w:val="00E12867"/>
    <w:rsid w:val="00E20A2E"/>
    <w:rsid w:val="00E25D97"/>
    <w:rsid w:val="00E314A0"/>
    <w:rsid w:val="00E4475C"/>
    <w:rsid w:val="00E47FEC"/>
    <w:rsid w:val="00E54BFD"/>
    <w:rsid w:val="00E64E00"/>
    <w:rsid w:val="00E667E9"/>
    <w:rsid w:val="00E67FFC"/>
    <w:rsid w:val="00E728AF"/>
    <w:rsid w:val="00E77641"/>
    <w:rsid w:val="00E84B36"/>
    <w:rsid w:val="00E91B33"/>
    <w:rsid w:val="00E92150"/>
    <w:rsid w:val="00E92381"/>
    <w:rsid w:val="00EA14C1"/>
    <w:rsid w:val="00EC33CF"/>
    <w:rsid w:val="00EF3EE3"/>
    <w:rsid w:val="00EF6F1E"/>
    <w:rsid w:val="00F24A00"/>
    <w:rsid w:val="00F471BF"/>
    <w:rsid w:val="00F532A4"/>
    <w:rsid w:val="00F53CF2"/>
    <w:rsid w:val="00F61BE5"/>
    <w:rsid w:val="00F73C50"/>
    <w:rsid w:val="00F76F5F"/>
    <w:rsid w:val="00F80D9F"/>
    <w:rsid w:val="00F82663"/>
    <w:rsid w:val="00F95696"/>
    <w:rsid w:val="00FA7550"/>
    <w:rsid w:val="00FB2C23"/>
    <w:rsid w:val="00FB4B1B"/>
    <w:rsid w:val="00FB75C9"/>
    <w:rsid w:val="00FC5AE5"/>
    <w:rsid w:val="00FC5FDB"/>
    <w:rsid w:val="00FD1394"/>
    <w:rsid w:val="00FD755B"/>
    <w:rsid w:val="00FF26E6"/>
    <w:rsid w:val="00FF35D9"/>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David"/>
        <w:sz w:val="24"/>
        <w:szCs w:val="24"/>
        <w:lang w:val="en-US" w:eastAsia="en-US" w:bidi="he-IL"/>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86395"/>
    <w:pPr>
      <w:bidi/>
      <w:spacing w:line="240" w:lineRule="auto"/>
    </w:pPr>
    <w:rPr>
      <w:rFonts w:ascii="Times New Roman" w:eastAsia="Times New Roman" w:hAnsi="Times New Roman" w:cs="MF Narkisim"/>
      <w:kern w:val="20"/>
      <w:szCs w:val="26"/>
      <w:lang w:eastAsia="he-IL"/>
    </w:rPr>
  </w:style>
  <w:style w:type="paragraph" w:styleId="1">
    <w:name w:val="heading 1"/>
    <w:basedOn w:val="a"/>
    <w:link w:val="10"/>
    <w:qFormat/>
    <w:rsid w:val="00286395"/>
    <w:pPr>
      <w:tabs>
        <w:tab w:val="left" w:pos="425"/>
        <w:tab w:val="left" w:pos="709"/>
      </w:tabs>
      <w:overflowPunct w:val="0"/>
      <w:autoSpaceDE w:val="0"/>
      <w:autoSpaceDN w:val="0"/>
      <w:adjustRightInd w:val="0"/>
      <w:jc w:val="center"/>
      <w:outlineLvl w:val="0"/>
    </w:pPr>
    <w:rPr>
      <w:rFonts w:cs="David"/>
      <w:b/>
      <w:bCs/>
      <w:i/>
      <w:iCs/>
      <w:kern w:val="0"/>
      <w:sz w:val="36"/>
      <w:szCs w:val="36"/>
      <w:lang w:eastAsia="en-US"/>
    </w:rPr>
  </w:style>
  <w:style w:type="paragraph" w:styleId="4">
    <w:name w:val="heading 4"/>
    <w:basedOn w:val="a"/>
    <w:next w:val="a"/>
    <w:link w:val="40"/>
    <w:uiPriority w:val="9"/>
    <w:semiHidden/>
    <w:unhideWhenUsed/>
    <w:qFormat/>
    <w:rsid w:val="006C15DC"/>
    <w:pPr>
      <w:keepNext/>
      <w:keepLines/>
      <w:spacing w:before="20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rsid w:val="00286395"/>
    <w:rPr>
      <w:rFonts w:ascii="Times New Roman" w:eastAsia="Times New Roman" w:hAnsi="Times New Roman"/>
      <w:b/>
      <w:bCs/>
      <w:i/>
      <w:iCs/>
      <w:sz w:val="36"/>
      <w:szCs w:val="36"/>
    </w:rPr>
  </w:style>
  <w:style w:type="paragraph" w:customStyle="1" w:styleId="11">
    <w:name w:val="הזחה 1 סמ"/>
    <w:basedOn w:val="a"/>
    <w:link w:val="12"/>
    <w:rsid w:val="00286395"/>
    <w:pPr>
      <w:ind w:left="567" w:hanging="567"/>
      <w:jc w:val="both"/>
    </w:pPr>
    <w:rPr>
      <w:rFonts w:ascii="Arial" w:hAnsi="Arial" w:cs="David"/>
      <w:sz w:val="18"/>
      <w:szCs w:val="24"/>
      <w:lang w:val="en-GB"/>
    </w:rPr>
  </w:style>
  <w:style w:type="character" w:customStyle="1" w:styleId="12">
    <w:name w:val="הזחה 1 סמ תו"/>
    <w:basedOn w:val="a0"/>
    <w:link w:val="11"/>
    <w:rsid w:val="00286395"/>
    <w:rPr>
      <w:rFonts w:ascii="Arial" w:eastAsia="Times New Roman" w:hAnsi="Arial"/>
      <w:kern w:val="20"/>
      <w:sz w:val="18"/>
      <w:lang w:val="en-GB" w:eastAsia="he-IL"/>
    </w:rPr>
  </w:style>
  <w:style w:type="paragraph" w:styleId="a3">
    <w:name w:val="header"/>
    <w:basedOn w:val="a"/>
    <w:link w:val="a4"/>
    <w:uiPriority w:val="99"/>
    <w:unhideWhenUsed/>
    <w:rsid w:val="00286395"/>
    <w:pPr>
      <w:tabs>
        <w:tab w:val="center" w:pos="4153"/>
        <w:tab w:val="right" w:pos="8306"/>
      </w:tabs>
    </w:pPr>
  </w:style>
  <w:style w:type="character" w:customStyle="1" w:styleId="a4">
    <w:name w:val="כותרת עליונה תו"/>
    <w:basedOn w:val="a0"/>
    <w:link w:val="a3"/>
    <w:uiPriority w:val="99"/>
    <w:rsid w:val="00286395"/>
    <w:rPr>
      <w:rFonts w:ascii="Times New Roman" w:eastAsia="Times New Roman" w:hAnsi="Times New Roman" w:cs="MF Narkisim"/>
      <w:kern w:val="20"/>
      <w:szCs w:val="26"/>
      <w:lang w:eastAsia="he-IL"/>
    </w:rPr>
  </w:style>
  <w:style w:type="paragraph" w:styleId="a5">
    <w:name w:val="Balloon Text"/>
    <w:basedOn w:val="a"/>
    <w:link w:val="a6"/>
    <w:uiPriority w:val="99"/>
    <w:semiHidden/>
    <w:unhideWhenUsed/>
    <w:rsid w:val="00286395"/>
    <w:rPr>
      <w:rFonts w:ascii="Tahoma" w:hAnsi="Tahoma" w:cs="Tahoma"/>
      <w:sz w:val="16"/>
      <w:szCs w:val="16"/>
    </w:rPr>
  </w:style>
  <w:style w:type="character" w:customStyle="1" w:styleId="a6">
    <w:name w:val="טקסט בלונים תו"/>
    <w:basedOn w:val="a0"/>
    <w:link w:val="a5"/>
    <w:uiPriority w:val="99"/>
    <w:semiHidden/>
    <w:rsid w:val="00286395"/>
    <w:rPr>
      <w:rFonts w:ascii="Tahoma" w:eastAsia="Times New Roman" w:hAnsi="Tahoma" w:cs="Tahoma"/>
      <w:kern w:val="20"/>
      <w:sz w:val="16"/>
      <w:szCs w:val="16"/>
      <w:lang w:eastAsia="he-IL"/>
    </w:rPr>
  </w:style>
  <w:style w:type="paragraph" w:styleId="a7">
    <w:name w:val="footer"/>
    <w:basedOn w:val="a"/>
    <w:link w:val="a8"/>
    <w:uiPriority w:val="99"/>
    <w:semiHidden/>
    <w:unhideWhenUsed/>
    <w:rsid w:val="00286395"/>
    <w:pPr>
      <w:tabs>
        <w:tab w:val="center" w:pos="4153"/>
        <w:tab w:val="right" w:pos="8306"/>
      </w:tabs>
    </w:pPr>
  </w:style>
  <w:style w:type="character" w:customStyle="1" w:styleId="a8">
    <w:name w:val="כותרת תחתונה תו"/>
    <w:basedOn w:val="a0"/>
    <w:link w:val="a7"/>
    <w:uiPriority w:val="99"/>
    <w:semiHidden/>
    <w:rsid w:val="00286395"/>
    <w:rPr>
      <w:rFonts w:ascii="Times New Roman" w:eastAsia="Times New Roman" w:hAnsi="Times New Roman" w:cs="MF Narkisim"/>
      <w:kern w:val="20"/>
      <w:szCs w:val="26"/>
      <w:lang w:eastAsia="he-IL"/>
    </w:rPr>
  </w:style>
  <w:style w:type="character" w:customStyle="1" w:styleId="40">
    <w:name w:val="כותרת 4 תו"/>
    <w:basedOn w:val="a0"/>
    <w:link w:val="4"/>
    <w:uiPriority w:val="9"/>
    <w:semiHidden/>
    <w:rsid w:val="006C15DC"/>
    <w:rPr>
      <w:rFonts w:asciiTheme="majorHAnsi" w:eastAsiaTheme="majorEastAsia" w:hAnsiTheme="majorHAnsi" w:cstheme="majorBidi"/>
      <w:b/>
      <w:bCs/>
      <w:i/>
      <w:iCs/>
      <w:color w:val="4F81BD" w:themeColor="accent1"/>
      <w:kern w:val="20"/>
      <w:szCs w:val="26"/>
      <w:lang w:eastAsia="he-IL"/>
    </w:rPr>
  </w:style>
  <w:style w:type="paragraph" w:customStyle="1" w:styleId="a9">
    <w:name w:val="כותרת מאמר"/>
    <w:basedOn w:val="a"/>
    <w:uiPriority w:val="99"/>
    <w:rsid w:val="00C02716"/>
    <w:pPr>
      <w:suppressAutoHyphens/>
      <w:autoSpaceDE w:val="0"/>
      <w:autoSpaceDN w:val="0"/>
      <w:adjustRightInd w:val="0"/>
      <w:spacing w:after="283" w:line="340" w:lineRule="atLeast"/>
      <w:jc w:val="center"/>
      <w:textAlignment w:val="center"/>
    </w:pPr>
    <w:rPr>
      <w:rFonts w:ascii="David" w:eastAsiaTheme="minorHAnsi" w:hAnsiTheme="minorHAnsi" w:cs="David"/>
      <w:b/>
      <w:bCs/>
      <w:color w:val="000000"/>
      <w:kern w:val="0"/>
      <w:sz w:val="32"/>
      <w:szCs w:val="32"/>
      <w:lang w:eastAsia="en-US"/>
    </w:rPr>
  </w:style>
  <w:style w:type="paragraph" w:customStyle="1" w:styleId="aa">
    <w:name w:val="טקסט רץ"/>
    <w:basedOn w:val="a"/>
    <w:next w:val="a"/>
    <w:uiPriority w:val="99"/>
    <w:rsid w:val="00C02716"/>
    <w:pPr>
      <w:suppressAutoHyphens/>
      <w:autoSpaceDE w:val="0"/>
      <w:autoSpaceDN w:val="0"/>
      <w:adjustRightInd w:val="0"/>
      <w:spacing w:after="170" w:line="260" w:lineRule="atLeast"/>
      <w:jc w:val="both"/>
      <w:textAlignment w:val="center"/>
    </w:pPr>
    <w:rPr>
      <w:rFonts w:ascii="David" w:eastAsiaTheme="minorHAnsi" w:hAnsiTheme="minorHAnsi" w:cs="David"/>
      <w:color w:val="000000"/>
      <w:kern w:val="0"/>
      <w:szCs w:val="24"/>
      <w:lang w:eastAsia="en-US"/>
    </w:rPr>
  </w:style>
  <w:style w:type="paragraph" w:customStyle="1" w:styleId="ab">
    <w:name w:val="כותרת ליקוי"/>
    <w:basedOn w:val="aa"/>
    <w:uiPriority w:val="99"/>
    <w:rsid w:val="00C02716"/>
    <w:pPr>
      <w:keepNext/>
      <w:spacing w:after="0"/>
      <w:ind w:left="567" w:hanging="567"/>
    </w:pPr>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481</Words>
  <Characters>2410</Characters>
  <Application>Microsoft Office Word</Application>
  <DocSecurity>0</DocSecurity>
  <Lines>20</Lines>
  <Paragraphs>5</Paragraphs>
  <ScaleCrop>false</ScaleCrop>
  <Company/>
  <LinksUpToDate>false</LinksUpToDate>
  <CharactersWithSpaces>2886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anatr</dc:creator>
  <cp:keywords/>
  <dc:description/>
  <cp:lastModifiedBy>AMD1</cp:lastModifiedBy>
  <cp:revision>2</cp:revision>
  <cp:lastPrinted>2010-10-14T09:58:00Z</cp:lastPrinted>
  <dcterms:created xsi:type="dcterms:W3CDTF">2010-12-12T15:24:00Z</dcterms:created>
  <dcterms:modified xsi:type="dcterms:W3CDTF">2010-12-12T15:24:00Z</dcterms:modified>
</cp:coreProperties>
</file>