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273E" w:rsidRPr="0066273E" w:rsidRDefault="0066273E" w:rsidP="0066273E">
      <w:pPr>
        <w:suppressAutoHyphens/>
        <w:autoSpaceDE w:val="0"/>
        <w:autoSpaceDN w:val="0"/>
        <w:adjustRightInd w:val="0"/>
        <w:spacing w:after="170" w:line="340" w:lineRule="atLeast"/>
        <w:jc w:val="center"/>
        <w:textAlignment w:val="center"/>
        <w:rPr>
          <w:rFonts w:ascii="David" w:eastAsiaTheme="minorHAnsi" w:hAnsiTheme="minorHAnsi" w:cs="David"/>
          <w:b/>
          <w:bCs/>
          <w:color w:val="000000"/>
          <w:sz w:val="32"/>
          <w:szCs w:val="32"/>
          <w:rtl/>
        </w:rPr>
      </w:pPr>
      <w:r w:rsidRPr="0066273E">
        <w:rPr>
          <w:rFonts w:ascii="David" w:eastAsiaTheme="minorHAnsi" w:hAnsiTheme="minorHAnsi" w:cs="David" w:hint="cs"/>
          <w:b/>
          <w:bCs/>
          <w:color w:val="000000"/>
          <w:sz w:val="32"/>
          <w:szCs w:val="32"/>
          <w:rtl/>
        </w:rPr>
        <w:t>הטיפול באלימות כלפי עובדי ציבור‏‏‏‏</w:t>
      </w:r>
    </w:p>
    <w:p w:rsidR="0066273E" w:rsidRPr="0066273E" w:rsidRDefault="0066273E" w:rsidP="0066273E">
      <w:pPr>
        <w:suppressAutoHyphens/>
        <w:autoSpaceDE w:val="0"/>
        <w:autoSpaceDN w:val="0"/>
        <w:adjustRightInd w:val="0"/>
        <w:spacing w:after="0" w:line="288" w:lineRule="auto"/>
        <w:jc w:val="both"/>
        <w:textAlignment w:val="center"/>
        <w:rPr>
          <w:rFonts w:ascii="David" w:eastAsiaTheme="minorHAnsi" w:hAnsi="Times New Roman" w:cs="David"/>
          <w:b/>
          <w:bCs/>
          <w:color w:val="000000"/>
          <w:szCs w:val="24"/>
          <w:rtl/>
        </w:rPr>
      </w:pPr>
      <w:r w:rsidRPr="0066273E">
        <w:rPr>
          <w:rFonts w:ascii="David" w:eastAsiaTheme="minorHAnsi" w:hAnsi="Times New Roman" w:cs="David" w:hint="cs"/>
          <w:b/>
          <w:bCs/>
          <w:color w:val="000000"/>
          <w:szCs w:val="24"/>
          <w:rtl/>
        </w:rPr>
        <w:t>הגופים המבוקרים: משרד הבריאות; משרד הרווחה והשירותים החברתיים; המשרד לביטחון הפנים - משטרת ישראל</w:t>
      </w:r>
    </w:p>
    <w:p w:rsidR="0066273E" w:rsidRPr="0066273E" w:rsidRDefault="0066273E" w:rsidP="0066273E">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66273E" w:rsidRPr="0066273E" w:rsidRDefault="0066273E" w:rsidP="0066273E">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r w:rsidRPr="0066273E">
        <w:rPr>
          <w:rFonts w:ascii="David" w:eastAsiaTheme="minorHAnsi" w:hAnsi="Times New Roman" w:cs="David" w:hint="cs"/>
          <w:color w:val="000000"/>
          <w:sz w:val="24"/>
          <w:szCs w:val="24"/>
          <w:rtl/>
        </w:rPr>
        <w:t xml:space="preserve">ליקויים 10,13 תוקנו. ראה הערות רה"מ </w:t>
      </w:r>
      <w:proofErr w:type="spellStart"/>
      <w:r w:rsidRPr="0066273E">
        <w:rPr>
          <w:rFonts w:ascii="David" w:eastAsiaTheme="minorHAnsi" w:hAnsi="Times New Roman" w:cs="David" w:hint="cs"/>
          <w:color w:val="000000"/>
          <w:sz w:val="24"/>
          <w:szCs w:val="24"/>
          <w:rtl/>
        </w:rPr>
        <w:t>60ב</w:t>
      </w:r>
      <w:proofErr w:type="spellEnd"/>
      <w:r w:rsidRPr="0066273E">
        <w:rPr>
          <w:rFonts w:ascii="David" w:eastAsiaTheme="minorHAnsi" w:hAnsi="Times New Roman" w:cs="David" w:hint="cs"/>
          <w:color w:val="000000"/>
          <w:sz w:val="24"/>
          <w:szCs w:val="24"/>
          <w:rtl/>
        </w:rPr>
        <w:t xml:space="preserve">' </w:t>
      </w:r>
      <w:proofErr w:type="spellStart"/>
      <w:r w:rsidRPr="0066273E">
        <w:rPr>
          <w:rFonts w:ascii="David" w:eastAsiaTheme="minorHAnsi" w:hAnsi="Times New Roman" w:cs="David" w:hint="cs"/>
          <w:color w:val="000000"/>
          <w:sz w:val="24"/>
          <w:szCs w:val="24"/>
          <w:rtl/>
        </w:rPr>
        <w:t>עמ</w:t>
      </w:r>
      <w:proofErr w:type="spellEnd"/>
      <w:r w:rsidRPr="0066273E">
        <w:rPr>
          <w:rFonts w:ascii="David" w:eastAsiaTheme="minorHAnsi" w:hAnsi="Times New Roman" w:cs="David" w:hint="cs"/>
          <w:color w:val="000000"/>
          <w:sz w:val="24"/>
          <w:szCs w:val="24"/>
          <w:rtl/>
        </w:rPr>
        <w:t>' 19-25.</w:t>
      </w:r>
    </w:p>
    <w:p w:rsidR="0066273E" w:rsidRPr="0066273E" w:rsidRDefault="0066273E" w:rsidP="0066273E">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66273E" w:rsidRPr="0066273E" w:rsidRDefault="0066273E" w:rsidP="0066273E">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66273E">
        <w:rPr>
          <w:rFonts w:ascii="David" w:eastAsiaTheme="minorHAnsi" w:hAnsi="Times New Roman" w:cs="David" w:hint="cs"/>
          <w:b/>
          <w:bCs/>
          <w:color w:val="000000"/>
          <w:sz w:val="24"/>
          <w:szCs w:val="24"/>
          <w:rtl/>
        </w:rPr>
        <w:t>ליקוי</w:t>
      </w:r>
    </w:p>
    <w:p w:rsidR="0066273E" w:rsidRPr="0066273E" w:rsidRDefault="0066273E" w:rsidP="0066273E">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66273E" w:rsidRPr="0066273E" w:rsidRDefault="0066273E" w:rsidP="0066273E">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66273E">
        <w:rPr>
          <w:rFonts w:ascii="David" w:eastAsiaTheme="minorHAnsi" w:hAnsi="Times New Roman" w:cs="David" w:hint="cs"/>
          <w:color w:val="000000"/>
          <w:sz w:val="24"/>
          <w:szCs w:val="24"/>
          <w:rtl/>
        </w:rPr>
        <w:t>1.</w:t>
      </w:r>
      <w:r w:rsidRPr="0066273E">
        <w:rPr>
          <w:rFonts w:ascii="David" w:eastAsiaTheme="minorHAnsi" w:hAnsi="Times New Roman" w:cs="David"/>
          <w:color w:val="000000"/>
          <w:sz w:val="24"/>
          <w:szCs w:val="24"/>
          <w:rtl/>
        </w:rPr>
        <w:tab/>
      </w:r>
      <w:r w:rsidRPr="0066273E">
        <w:rPr>
          <w:rFonts w:ascii="David" w:eastAsiaTheme="minorHAnsi" w:hAnsi="Times New Roman" w:cs="David" w:hint="cs"/>
          <w:color w:val="000000"/>
          <w:sz w:val="24"/>
          <w:szCs w:val="24"/>
          <w:rtl/>
        </w:rPr>
        <w:t>ב-2008 החלה המשטרה לעבוד על פי תכנית רב-שנתית לחמש שנים, שאחד מיעדיה היה שב-2008 יצטמצמו עברות האלימות ב-30% לעומת 2006. אולם המשטרה לא עמדה ביעד, ובפועל הצטמצמו עברות האלימות ב-12%, ועברות של אלימות כלפי עובדי ציבור לא פחתו כלל.</w:t>
      </w:r>
    </w:p>
    <w:p w:rsidR="0066273E" w:rsidRPr="0066273E" w:rsidRDefault="0066273E" w:rsidP="0066273E">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66273E" w:rsidRPr="0066273E" w:rsidRDefault="0066273E" w:rsidP="0066273E">
      <w:pPr>
        <w:autoSpaceDE w:val="0"/>
        <w:autoSpaceDN w:val="0"/>
        <w:adjustRightInd w:val="0"/>
        <w:spacing w:after="0" w:line="288" w:lineRule="auto"/>
        <w:textAlignment w:val="center"/>
        <w:rPr>
          <w:rFonts w:ascii="David" w:eastAsiaTheme="minorHAnsi" w:hAnsi="Times New Roman" w:cs="David"/>
          <w:b/>
          <w:bCs/>
          <w:color w:val="000000"/>
          <w:sz w:val="24"/>
          <w:szCs w:val="24"/>
          <w:rtl/>
        </w:rPr>
      </w:pPr>
      <w:r w:rsidRPr="0066273E">
        <w:rPr>
          <w:rFonts w:ascii="David" w:eastAsiaTheme="minorHAnsi" w:hAnsi="Times New Roman" w:cs="David" w:hint="cs"/>
          <w:b/>
          <w:bCs/>
          <w:color w:val="000000"/>
          <w:sz w:val="24"/>
          <w:szCs w:val="24"/>
          <w:rtl/>
        </w:rPr>
        <w:t xml:space="preserve">מעקב </w:t>
      </w:r>
    </w:p>
    <w:p w:rsidR="0066273E" w:rsidRPr="0066273E" w:rsidRDefault="0066273E" w:rsidP="0066273E">
      <w:pPr>
        <w:autoSpaceDE w:val="0"/>
        <w:autoSpaceDN w:val="0"/>
        <w:adjustRightInd w:val="0"/>
        <w:spacing w:after="0" w:line="288" w:lineRule="auto"/>
        <w:jc w:val="right"/>
        <w:textAlignment w:val="center"/>
        <w:rPr>
          <w:rFonts w:ascii="David" w:eastAsiaTheme="minorHAnsi" w:hAnsi="Times New Roman" w:cs="David"/>
          <w:b/>
          <w:bCs/>
          <w:color w:val="000000"/>
          <w:sz w:val="20"/>
          <w:szCs w:val="20"/>
          <w:rtl/>
        </w:rPr>
      </w:pPr>
    </w:p>
    <w:p w:rsidR="0066273E" w:rsidRPr="0066273E" w:rsidRDefault="0066273E" w:rsidP="0066273E">
      <w:pPr>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66273E">
        <w:rPr>
          <w:rFonts w:ascii="David" w:eastAsiaTheme="minorHAnsi" w:hAnsi="Times New Roman" w:cs="David" w:hint="cs"/>
          <w:color w:val="000000"/>
          <w:sz w:val="24"/>
          <w:szCs w:val="24"/>
          <w:rtl/>
        </w:rPr>
        <w:t>1.</w:t>
      </w:r>
      <w:r w:rsidRPr="0066273E">
        <w:rPr>
          <w:rFonts w:ascii="David" w:eastAsiaTheme="minorHAnsi" w:hAnsi="Times New Roman" w:cs="David"/>
          <w:color w:val="000000"/>
          <w:sz w:val="24"/>
          <w:szCs w:val="24"/>
          <w:rtl/>
        </w:rPr>
        <w:tab/>
      </w:r>
      <w:r w:rsidRPr="0066273E">
        <w:rPr>
          <w:rFonts w:ascii="David" w:eastAsiaTheme="minorHAnsi" w:hAnsi="Times New Roman" w:cs="David" w:hint="cs"/>
          <w:color w:val="000000"/>
          <w:sz w:val="24"/>
          <w:szCs w:val="24"/>
          <w:rtl/>
        </w:rPr>
        <w:t xml:space="preserve">לא דווח על התקדמות בתיקון הליקוי. </w:t>
      </w:r>
    </w:p>
    <w:p w:rsidR="0066273E" w:rsidRPr="0066273E" w:rsidRDefault="0066273E" w:rsidP="0066273E">
      <w:pPr>
        <w:autoSpaceDE w:val="0"/>
        <w:autoSpaceDN w:val="0"/>
        <w:adjustRightInd w:val="0"/>
        <w:spacing w:after="0" w:line="288" w:lineRule="auto"/>
        <w:ind w:left="1134" w:hanging="1134"/>
        <w:jc w:val="both"/>
        <w:textAlignment w:val="center"/>
        <w:rPr>
          <w:rFonts w:ascii="David" w:eastAsiaTheme="minorHAnsi" w:hAnsi="Times New Roman" w:cs="David"/>
          <w:color w:val="000000"/>
          <w:sz w:val="20"/>
          <w:szCs w:val="20"/>
          <w:rtl/>
        </w:rPr>
      </w:pPr>
    </w:p>
    <w:p w:rsidR="0066273E" w:rsidRPr="0066273E" w:rsidRDefault="0066273E" w:rsidP="0066273E">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66273E">
        <w:rPr>
          <w:rFonts w:ascii="David" w:eastAsiaTheme="minorHAnsi" w:hAnsi="Times New Roman" w:cs="David" w:hint="cs"/>
          <w:b/>
          <w:bCs/>
          <w:color w:val="000000"/>
          <w:sz w:val="24"/>
          <w:szCs w:val="24"/>
          <w:rtl/>
        </w:rPr>
        <w:t>ליקוי</w:t>
      </w:r>
    </w:p>
    <w:p w:rsidR="0066273E" w:rsidRPr="0066273E" w:rsidRDefault="0066273E" w:rsidP="0066273E">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66273E" w:rsidRPr="0066273E" w:rsidRDefault="0066273E" w:rsidP="0066273E">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66273E">
        <w:rPr>
          <w:rFonts w:ascii="David" w:eastAsiaTheme="minorHAnsi" w:hAnsi="Times New Roman" w:cs="David" w:hint="cs"/>
          <w:color w:val="000000"/>
          <w:sz w:val="24"/>
          <w:szCs w:val="24"/>
          <w:rtl/>
        </w:rPr>
        <w:t xml:space="preserve">2. </w:t>
      </w:r>
      <w:r w:rsidRPr="0066273E">
        <w:rPr>
          <w:rFonts w:ascii="David" w:eastAsiaTheme="minorHAnsi" w:hAnsi="Times New Roman" w:cs="David"/>
          <w:color w:val="000000"/>
          <w:sz w:val="24"/>
          <w:szCs w:val="24"/>
          <w:rtl/>
        </w:rPr>
        <w:tab/>
      </w:r>
      <w:r w:rsidRPr="0066273E">
        <w:rPr>
          <w:rFonts w:ascii="David" w:eastAsiaTheme="minorHAnsi" w:hAnsi="Times New Roman" w:cs="David" w:hint="cs"/>
          <w:color w:val="000000"/>
          <w:sz w:val="24"/>
          <w:szCs w:val="24"/>
          <w:rtl/>
        </w:rPr>
        <w:t>בכ-27% מהתיקים שנבדקו לא מוצתה החקירה - לא נגבתה עדות מכל המעורבים או העדים בלא הנמקה. זאת ועוד, לעתים נדרשה השלמת חקירה, אך היא לא בוצעה ותיק החקירה נסגר ללא נימוק: כ-48% מהתיקים שהחזירו יחידות התביעה ליחידות החקירה לשם השלמת חקירה נסגרו ביחידות החקירה בלא ההשלמות הנדרשות. חקירה לא ממצה אינה מתיישבת עם מדיניותה המחמירה של המשטרה בעניין עברות אלימות כלפי עובדי ציבור.</w:t>
      </w:r>
    </w:p>
    <w:p w:rsidR="0066273E" w:rsidRPr="0066273E" w:rsidRDefault="0066273E" w:rsidP="0066273E">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66273E" w:rsidRPr="0066273E" w:rsidRDefault="0066273E" w:rsidP="0066273E">
      <w:pPr>
        <w:autoSpaceDE w:val="0"/>
        <w:autoSpaceDN w:val="0"/>
        <w:adjustRightInd w:val="0"/>
        <w:spacing w:after="0" w:line="288" w:lineRule="auto"/>
        <w:textAlignment w:val="center"/>
        <w:rPr>
          <w:rFonts w:ascii="David" w:eastAsiaTheme="minorHAnsi" w:hAnsi="Times New Roman" w:cs="David"/>
          <w:b/>
          <w:bCs/>
          <w:color w:val="000000"/>
          <w:sz w:val="20"/>
          <w:szCs w:val="20"/>
          <w:rtl/>
        </w:rPr>
      </w:pPr>
      <w:r w:rsidRPr="0066273E">
        <w:rPr>
          <w:rFonts w:ascii="David" w:eastAsiaTheme="minorHAnsi" w:hAnsi="Times New Roman" w:cs="David" w:hint="cs"/>
          <w:b/>
          <w:bCs/>
          <w:color w:val="000000"/>
          <w:sz w:val="20"/>
          <w:szCs w:val="20"/>
          <w:rtl/>
        </w:rPr>
        <w:t xml:space="preserve">מעקב </w:t>
      </w:r>
    </w:p>
    <w:p w:rsidR="0066273E" w:rsidRPr="0066273E" w:rsidRDefault="0066273E" w:rsidP="0066273E">
      <w:pPr>
        <w:autoSpaceDE w:val="0"/>
        <w:autoSpaceDN w:val="0"/>
        <w:adjustRightInd w:val="0"/>
        <w:spacing w:after="0" w:line="288" w:lineRule="auto"/>
        <w:textAlignment w:val="center"/>
        <w:rPr>
          <w:rFonts w:ascii="David" w:eastAsiaTheme="minorHAnsi" w:hAnsi="Times New Roman" w:cs="David"/>
          <w:b/>
          <w:bCs/>
          <w:color w:val="000000"/>
          <w:sz w:val="20"/>
          <w:szCs w:val="20"/>
          <w:rtl/>
        </w:rPr>
      </w:pPr>
      <w:r w:rsidRPr="0066273E">
        <w:rPr>
          <w:rFonts w:ascii="David" w:eastAsiaTheme="minorHAnsi" w:hAnsi="Times New Roman" w:cs="David" w:hint="cs"/>
          <w:b/>
          <w:bCs/>
          <w:color w:val="000000"/>
          <w:sz w:val="20"/>
          <w:szCs w:val="20"/>
          <w:rtl/>
        </w:rPr>
        <w:t xml:space="preserve"> </w:t>
      </w:r>
    </w:p>
    <w:p w:rsidR="0066273E" w:rsidRPr="0066273E" w:rsidRDefault="0066273E" w:rsidP="0066273E">
      <w:pPr>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66273E">
        <w:rPr>
          <w:rFonts w:ascii="David" w:eastAsiaTheme="minorHAnsi" w:hAnsi="Times New Roman" w:cs="David" w:hint="cs"/>
          <w:color w:val="000000"/>
          <w:sz w:val="24"/>
          <w:szCs w:val="24"/>
          <w:rtl/>
        </w:rPr>
        <w:t xml:space="preserve">2. </w:t>
      </w:r>
      <w:r w:rsidRPr="0066273E">
        <w:rPr>
          <w:rFonts w:ascii="David" w:eastAsiaTheme="minorHAnsi" w:hAnsi="Times New Roman" w:cs="David"/>
          <w:color w:val="000000"/>
          <w:sz w:val="24"/>
          <w:szCs w:val="24"/>
          <w:rtl/>
        </w:rPr>
        <w:tab/>
      </w:r>
      <w:r w:rsidRPr="0066273E">
        <w:rPr>
          <w:rFonts w:ascii="David" w:eastAsiaTheme="minorHAnsi" w:hAnsi="Times New Roman" w:cs="David" w:hint="cs"/>
          <w:color w:val="000000"/>
          <w:sz w:val="24"/>
          <w:szCs w:val="24"/>
          <w:rtl/>
        </w:rPr>
        <w:t xml:space="preserve">לא דווח על התקדמות בתיקון הליקוי. </w:t>
      </w:r>
    </w:p>
    <w:p w:rsidR="0066273E" w:rsidRPr="0066273E" w:rsidRDefault="0066273E" w:rsidP="0066273E">
      <w:pPr>
        <w:autoSpaceDE w:val="0"/>
        <w:autoSpaceDN w:val="0"/>
        <w:adjustRightInd w:val="0"/>
        <w:spacing w:after="0" w:line="288" w:lineRule="auto"/>
        <w:jc w:val="both"/>
        <w:textAlignment w:val="center"/>
        <w:rPr>
          <w:rFonts w:ascii="David" w:eastAsiaTheme="minorHAnsi" w:hAnsi="Times New Roman" w:cs="David"/>
          <w:color w:val="000000"/>
          <w:sz w:val="20"/>
          <w:szCs w:val="20"/>
          <w:rtl/>
        </w:rPr>
      </w:pPr>
    </w:p>
    <w:p w:rsidR="0066273E" w:rsidRPr="0066273E" w:rsidRDefault="0066273E" w:rsidP="0066273E">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66273E">
        <w:rPr>
          <w:rFonts w:ascii="David" w:eastAsiaTheme="minorHAnsi" w:hAnsi="Times New Roman" w:cs="David" w:hint="cs"/>
          <w:b/>
          <w:bCs/>
          <w:color w:val="000000"/>
          <w:sz w:val="24"/>
          <w:szCs w:val="24"/>
          <w:rtl/>
        </w:rPr>
        <w:t>ליקוי</w:t>
      </w:r>
    </w:p>
    <w:p w:rsidR="0066273E" w:rsidRPr="0066273E" w:rsidRDefault="0066273E" w:rsidP="0066273E">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66273E" w:rsidRPr="0066273E" w:rsidRDefault="0066273E" w:rsidP="0066273E">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66273E">
        <w:rPr>
          <w:rFonts w:ascii="David" w:eastAsiaTheme="minorHAnsi" w:hAnsi="Times New Roman" w:cs="David" w:hint="cs"/>
          <w:color w:val="000000"/>
          <w:sz w:val="24"/>
          <w:szCs w:val="24"/>
          <w:rtl/>
        </w:rPr>
        <w:t xml:space="preserve">3. </w:t>
      </w:r>
      <w:r w:rsidRPr="0066273E">
        <w:rPr>
          <w:rFonts w:ascii="David" w:eastAsiaTheme="minorHAnsi" w:hAnsi="Times New Roman" w:cs="David"/>
          <w:color w:val="000000"/>
          <w:sz w:val="24"/>
          <w:szCs w:val="24"/>
          <w:rtl/>
        </w:rPr>
        <w:tab/>
      </w:r>
      <w:r w:rsidRPr="0066273E">
        <w:rPr>
          <w:rFonts w:ascii="David" w:eastAsiaTheme="minorHAnsi" w:hAnsi="Times New Roman" w:cs="David" w:hint="cs"/>
          <w:color w:val="000000"/>
          <w:sz w:val="24"/>
          <w:szCs w:val="24"/>
          <w:rtl/>
        </w:rPr>
        <w:t xml:space="preserve">מבדיקת תיקי המדגם עלה כי קציני המשטרה אינם ממצים את הסמכויות שניתנו להם בחוק לשחרור חשוד בערובה. החשודים בכ-10% מהתיקים שוחררו בלא שהוחתמו על כתב ערובה; החשודים בכ-28% מהתיקים שוחררו בערובה אך לא הוטלו עליהם מגבלות המיועדות לספק הגנה לנתקף; ועל החשודים בארבעה תיקים בלבד הוטל מעצר בית. זאת ועוד, למרות ההנחיה לשקול את האפשרות להביא חשודים בעבירה זו לפני שופט לשם שחרור, משום שהוא מוסמך להטיל עליהם הגבלות חמורות מאלו שמוסמך להטיל קצין חקירות, רק 14 חשודים הובאו לפני שופט טרם שחרורם. </w:t>
      </w:r>
    </w:p>
    <w:p w:rsidR="0066273E" w:rsidRPr="0066273E" w:rsidRDefault="0066273E" w:rsidP="0066273E">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66273E" w:rsidRPr="0066273E" w:rsidRDefault="0066273E" w:rsidP="0066273E">
      <w:pPr>
        <w:autoSpaceDE w:val="0"/>
        <w:autoSpaceDN w:val="0"/>
        <w:adjustRightInd w:val="0"/>
        <w:spacing w:after="0" w:line="288" w:lineRule="auto"/>
        <w:textAlignment w:val="center"/>
        <w:rPr>
          <w:rFonts w:ascii="David" w:eastAsiaTheme="minorHAnsi" w:hAnsi="Times New Roman" w:cs="David"/>
          <w:b/>
          <w:bCs/>
          <w:color w:val="000000"/>
          <w:sz w:val="24"/>
          <w:szCs w:val="24"/>
          <w:rtl/>
        </w:rPr>
      </w:pPr>
      <w:r w:rsidRPr="0066273E">
        <w:rPr>
          <w:rFonts w:ascii="David" w:eastAsiaTheme="minorHAnsi" w:hAnsi="Times New Roman" w:cs="David" w:hint="cs"/>
          <w:b/>
          <w:bCs/>
          <w:color w:val="000000"/>
          <w:sz w:val="24"/>
          <w:szCs w:val="24"/>
          <w:rtl/>
        </w:rPr>
        <w:t xml:space="preserve">מעקב </w:t>
      </w:r>
    </w:p>
    <w:p w:rsidR="0066273E" w:rsidRPr="0066273E" w:rsidRDefault="0066273E" w:rsidP="0066273E">
      <w:pPr>
        <w:autoSpaceDE w:val="0"/>
        <w:autoSpaceDN w:val="0"/>
        <w:adjustRightInd w:val="0"/>
        <w:spacing w:after="0" w:line="288" w:lineRule="auto"/>
        <w:jc w:val="right"/>
        <w:textAlignment w:val="center"/>
        <w:rPr>
          <w:rFonts w:ascii="David" w:eastAsiaTheme="minorHAnsi" w:hAnsi="Times New Roman" w:cs="David"/>
          <w:b/>
          <w:bCs/>
          <w:color w:val="000000"/>
          <w:sz w:val="20"/>
          <w:szCs w:val="20"/>
          <w:rtl/>
        </w:rPr>
      </w:pPr>
    </w:p>
    <w:p w:rsidR="0066273E" w:rsidRPr="0066273E" w:rsidRDefault="0066273E" w:rsidP="0066273E">
      <w:pPr>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66273E">
        <w:rPr>
          <w:rFonts w:ascii="David" w:eastAsiaTheme="minorHAnsi" w:hAnsi="Times New Roman" w:cs="David" w:hint="cs"/>
          <w:color w:val="000000"/>
          <w:sz w:val="24"/>
          <w:szCs w:val="24"/>
          <w:rtl/>
        </w:rPr>
        <w:t xml:space="preserve">3. </w:t>
      </w:r>
      <w:r w:rsidRPr="0066273E">
        <w:rPr>
          <w:rFonts w:ascii="David" w:eastAsiaTheme="minorHAnsi" w:hAnsi="Times New Roman" w:cs="David"/>
          <w:color w:val="000000"/>
          <w:sz w:val="24"/>
          <w:szCs w:val="24"/>
          <w:rtl/>
        </w:rPr>
        <w:tab/>
      </w:r>
      <w:r w:rsidRPr="0066273E">
        <w:rPr>
          <w:rFonts w:ascii="David" w:eastAsiaTheme="minorHAnsi" w:hAnsi="Times New Roman" w:cs="David" w:hint="cs"/>
          <w:color w:val="000000"/>
          <w:sz w:val="24"/>
          <w:szCs w:val="24"/>
          <w:rtl/>
        </w:rPr>
        <w:t xml:space="preserve">לא דווח על התקדמות בתיקון הליקוי. </w:t>
      </w:r>
    </w:p>
    <w:p w:rsidR="0066273E" w:rsidRPr="0066273E" w:rsidRDefault="0066273E" w:rsidP="0066273E">
      <w:pPr>
        <w:autoSpaceDE w:val="0"/>
        <w:autoSpaceDN w:val="0"/>
        <w:adjustRightInd w:val="0"/>
        <w:spacing w:after="0" w:line="288" w:lineRule="auto"/>
        <w:jc w:val="both"/>
        <w:textAlignment w:val="center"/>
        <w:rPr>
          <w:rFonts w:ascii="David" w:eastAsiaTheme="minorHAnsi" w:hAnsi="Times New Roman" w:cs="David"/>
          <w:color w:val="000000"/>
          <w:sz w:val="20"/>
          <w:szCs w:val="20"/>
          <w:rtl/>
        </w:rPr>
      </w:pPr>
    </w:p>
    <w:p w:rsidR="0066273E" w:rsidRDefault="0066273E" w:rsidP="0066273E">
      <w:pPr>
        <w:autoSpaceDE w:val="0"/>
        <w:autoSpaceDN w:val="0"/>
        <w:adjustRightInd w:val="0"/>
        <w:spacing w:after="0" w:line="288" w:lineRule="auto"/>
        <w:jc w:val="both"/>
        <w:textAlignment w:val="center"/>
        <w:rPr>
          <w:rFonts w:ascii="David" w:eastAsiaTheme="minorHAnsi" w:hAnsi="Times New Roman" w:cs="David" w:hint="cs"/>
          <w:b/>
          <w:bCs/>
          <w:color w:val="000000"/>
          <w:sz w:val="24"/>
          <w:szCs w:val="24"/>
          <w:rtl/>
        </w:rPr>
      </w:pPr>
    </w:p>
    <w:p w:rsidR="0066273E" w:rsidRDefault="0066273E" w:rsidP="0066273E">
      <w:pPr>
        <w:autoSpaceDE w:val="0"/>
        <w:autoSpaceDN w:val="0"/>
        <w:adjustRightInd w:val="0"/>
        <w:spacing w:after="0" w:line="288" w:lineRule="auto"/>
        <w:jc w:val="both"/>
        <w:textAlignment w:val="center"/>
        <w:rPr>
          <w:rFonts w:ascii="David" w:eastAsiaTheme="minorHAnsi" w:hAnsi="Times New Roman" w:cs="David" w:hint="cs"/>
          <w:b/>
          <w:bCs/>
          <w:color w:val="000000"/>
          <w:sz w:val="24"/>
          <w:szCs w:val="24"/>
          <w:rtl/>
        </w:rPr>
      </w:pPr>
    </w:p>
    <w:p w:rsidR="0066273E" w:rsidRDefault="0066273E" w:rsidP="0066273E">
      <w:pPr>
        <w:autoSpaceDE w:val="0"/>
        <w:autoSpaceDN w:val="0"/>
        <w:adjustRightInd w:val="0"/>
        <w:spacing w:after="0" w:line="288" w:lineRule="auto"/>
        <w:jc w:val="both"/>
        <w:textAlignment w:val="center"/>
        <w:rPr>
          <w:rFonts w:ascii="David" w:eastAsiaTheme="minorHAnsi" w:hAnsi="Times New Roman" w:cs="David" w:hint="cs"/>
          <w:b/>
          <w:bCs/>
          <w:color w:val="000000"/>
          <w:sz w:val="24"/>
          <w:szCs w:val="24"/>
          <w:rtl/>
        </w:rPr>
      </w:pPr>
    </w:p>
    <w:p w:rsidR="0066273E" w:rsidRPr="0066273E" w:rsidRDefault="0066273E" w:rsidP="0066273E">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66273E">
        <w:rPr>
          <w:rFonts w:ascii="David" w:eastAsiaTheme="minorHAnsi" w:hAnsi="Times New Roman" w:cs="David" w:hint="cs"/>
          <w:b/>
          <w:bCs/>
          <w:color w:val="000000"/>
          <w:sz w:val="24"/>
          <w:szCs w:val="24"/>
          <w:rtl/>
        </w:rPr>
        <w:lastRenderedPageBreak/>
        <w:t>ליקוי</w:t>
      </w:r>
    </w:p>
    <w:p w:rsidR="0066273E" w:rsidRPr="0066273E" w:rsidRDefault="0066273E" w:rsidP="0066273E">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66273E" w:rsidRPr="0066273E" w:rsidRDefault="0066273E" w:rsidP="0066273E">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66273E">
        <w:rPr>
          <w:rFonts w:ascii="David" w:eastAsiaTheme="minorHAnsi" w:hAnsi="Times New Roman" w:cs="David" w:hint="cs"/>
          <w:color w:val="000000"/>
          <w:sz w:val="24"/>
          <w:szCs w:val="24"/>
          <w:rtl/>
        </w:rPr>
        <w:t xml:space="preserve">4. </w:t>
      </w:r>
      <w:r w:rsidRPr="0066273E">
        <w:rPr>
          <w:rFonts w:ascii="David" w:eastAsiaTheme="minorHAnsi" w:hAnsi="Times New Roman" w:cs="David"/>
          <w:color w:val="000000"/>
          <w:sz w:val="24"/>
          <w:szCs w:val="24"/>
          <w:rtl/>
        </w:rPr>
        <w:tab/>
      </w:r>
      <w:r w:rsidRPr="0066273E">
        <w:rPr>
          <w:rFonts w:ascii="David" w:eastAsiaTheme="minorHAnsi" w:hAnsi="Times New Roman" w:cs="David" w:hint="cs"/>
          <w:color w:val="000000"/>
          <w:sz w:val="24"/>
          <w:szCs w:val="24"/>
          <w:rtl/>
        </w:rPr>
        <w:t>על פי הוראות המשטרה, ככלל אין לסגור תיקים שעניינם תקיפת עובדי ציבור בעילה של חוסר עניין לציבור. למרות זאת, על פי נתוני המשטרה, תיקיהם של 563 מכלל 2,076 החשודים (27%) שהטיפול בתיקי החקירה שנפתחו נגדם בגין עברה זו בשנים 2008-2006 הסתיים נסגרו בעילה של חוסר עניין לציבור. אי-יישומה של ההנחיה עלול ליצור בקרב הציבור תחושה שהמשטרה נוטה לנהוג בסלחנות בחשודים בעברות אלימות כלפי עובדי ציבור.</w:t>
      </w:r>
    </w:p>
    <w:p w:rsidR="0066273E" w:rsidRPr="0066273E" w:rsidRDefault="0066273E" w:rsidP="0066273E">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66273E" w:rsidRPr="0066273E" w:rsidRDefault="0066273E" w:rsidP="0066273E">
      <w:pPr>
        <w:autoSpaceDE w:val="0"/>
        <w:autoSpaceDN w:val="0"/>
        <w:adjustRightInd w:val="0"/>
        <w:spacing w:after="0" w:line="288" w:lineRule="auto"/>
        <w:textAlignment w:val="center"/>
        <w:rPr>
          <w:rFonts w:ascii="David" w:eastAsiaTheme="minorHAnsi" w:hAnsi="Times New Roman" w:cs="David"/>
          <w:b/>
          <w:bCs/>
          <w:color w:val="000000"/>
          <w:sz w:val="24"/>
          <w:szCs w:val="24"/>
          <w:rtl/>
        </w:rPr>
      </w:pPr>
      <w:r w:rsidRPr="0066273E">
        <w:rPr>
          <w:rFonts w:ascii="David" w:eastAsiaTheme="minorHAnsi" w:hAnsi="Times New Roman" w:cs="David" w:hint="cs"/>
          <w:b/>
          <w:bCs/>
          <w:color w:val="000000"/>
          <w:sz w:val="24"/>
          <w:szCs w:val="24"/>
          <w:rtl/>
        </w:rPr>
        <w:t xml:space="preserve">מעקב </w:t>
      </w:r>
    </w:p>
    <w:p w:rsidR="0066273E" w:rsidRPr="0066273E" w:rsidRDefault="0066273E" w:rsidP="0066273E">
      <w:pPr>
        <w:autoSpaceDE w:val="0"/>
        <w:autoSpaceDN w:val="0"/>
        <w:adjustRightInd w:val="0"/>
        <w:spacing w:after="0" w:line="288" w:lineRule="auto"/>
        <w:textAlignment w:val="center"/>
        <w:rPr>
          <w:rFonts w:ascii="David" w:eastAsiaTheme="minorHAnsi" w:hAnsi="Times New Roman" w:cs="David"/>
          <w:b/>
          <w:bCs/>
          <w:color w:val="000000"/>
          <w:sz w:val="20"/>
          <w:szCs w:val="20"/>
          <w:rtl/>
        </w:rPr>
      </w:pPr>
    </w:p>
    <w:p w:rsidR="0066273E" w:rsidRPr="0066273E" w:rsidRDefault="0066273E" w:rsidP="0066273E">
      <w:pPr>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66273E">
        <w:rPr>
          <w:rFonts w:ascii="David" w:eastAsiaTheme="minorHAnsi" w:hAnsi="Times New Roman" w:cs="David" w:hint="cs"/>
          <w:color w:val="000000"/>
          <w:sz w:val="24"/>
          <w:szCs w:val="24"/>
          <w:rtl/>
        </w:rPr>
        <w:t xml:space="preserve">4. </w:t>
      </w:r>
      <w:r w:rsidRPr="0066273E">
        <w:rPr>
          <w:rFonts w:ascii="David" w:eastAsiaTheme="minorHAnsi" w:hAnsi="Times New Roman" w:cs="David"/>
          <w:color w:val="000000"/>
          <w:sz w:val="24"/>
          <w:szCs w:val="24"/>
          <w:rtl/>
        </w:rPr>
        <w:tab/>
      </w:r>
      <w:r w:rsidRPr="0066273E">
        <w:rPr>
          <w:rFonts w:ascii="David" w:eastAsiaTheme="minorHAnsi" w:hAnsi="Times New Roman" w:cs="David" w:hint="cs"/>
          <w:color w:val="000000"/>
          <w:sz w:val="24"/>
          <w:szCs w:val="24"/>
          <w:rtl/>
        </w:rPr>
        <w:t xml:space="preserve">לא דווח על התקדמות בתיקון הליקוי. </w:t>
      </w:r>
    </w:p>
    <w:p w:rsidR="0066273E" w:rsidRPr="0066273E" w:rsidRDefault="0066273E" w:rsidP="0066273E">
      <w:pPr>
        <w:autoSpaceDE w:val="0"/>
        <w:autoSpaceDN w:val="0"/>
        <w:adjustRightInd w:val="0"/>
        <w:spacing w:after="0" w:line="288" w:lineRule="auto"/>
        <w:jc w:val="both"/>
        <w:textAlignment w:val="center"/>
        <w:rPr>
          <w:rFonts w:ascii="David" w:eastAsiaTheme="minorHAnsi" w:hAnsi="Times New Roman" w:cs="David"/>
          <w:color w:val="000000"/>
          <w:sz w:val="20"/>
          <w:szCs w:val="20"/>
          <w:rtl/>
        </w:rPr>
      </w:pPr>
    </w:p>
    <w:p w:rsidR="0066273E" w:rsidRPr="0066273E" w:rsidRDefault="0066273E" w:rsidP="0066273E">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66273E">
        <w:rPr>
          <w:rFonts w:ascii="David" w:eastAsiaTheme="minorHAnsi" w:hAnsi="Times New Roman" w:cs="David" w:hint="cs"/>
          <w:b/>
          <w:bCs/>
          <w:color w:val="000000"/>
          <w:sz w:val="24"/>
          <w:szCs w:val="24"/>
          <w:rtl/>
        </w:rPr>
        <w:t>ליקוי</w:t>
      </w:r>
    </w:p>
    <w:p w:rsidR="0066273E" w:rsidRPr="0066273E" w:rsidRDefault="0066273E" w:rsidP="0066273E">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66273E" w:rsidRPr="0066273E" w:rsidRDefault="0066273E" w:rsidP="0066273E">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66273E">
        <w:rPr>
          <w:rFonts w:ascii="David" w:eastAsiaTheme="minorHAnsi" w:hAnsi="Times New Roman" w:cs="David" w:hint="cs"/>
          <w:color w:val="000000"/>
          <w:sz w:val="24"/>
          <w:szCs w:val="24"/>
          <w:rtl/>
        </w:rPr>
        <w:t xml:space="preserve">5. </w:t>
      </w:r>
      <w:r w:rsidRPr="0066273E">
        <w:rPr>
          <w:rFonts w:ascii="David" w:eastAsiaTheme="minorHAnsi" w:hAnsi="Times New Roman" w:cs="David"/>
          <w:color w:val="000000"/>
          <w:sz w:val="24"/>
          <w:szCs w:val="24"/>
          <w:rtl/>
        </w:rPr>
        <w:tab/>
      </w:r>
      <w:r w:rsidRPr="0066273E">
        <w:rPr>
          <w:rFonts w:ascii="David" w:eastAsiaTheme="minorHAnsi" w:hAnsi="Times New Roman" w:cs="David" w:hint="cs"/>
          <w:color w:val="000000"/>
          <w:sz w:val="24"/>
          <w:szCs w:val="24"/>
          <w:rtl/>
        </w:rPr>
        <w:t>רק פרקליט מחוז או ראש לשכת תביעות במשטרה מוסמכים לסגור תיק חקירה שעניינו תקיפת עובד ציבור בעילה של חוסר עניין לציבור. בבדיקת תיקי המדגם נמצא כי כ-43% מהם (85 מ-197 תיקים) נסגרו בעילה של חוסר עניין לציבור, וכי 60% מהם נסגרו בידי גורם שלא הוסמך לכך על פי החוק: 38 תיקים נסגרו ביחידות החקירה אף שאינן מוסמכות לכך, ו-13 תיקים נסגרו ביחידות התביעה שלא בידי ראש לשכת תביעות.</w:t>
      </w:r>
    </w:p>
    <w:p w:rsidR="0066273E" w:rsidRPr="0066273E" w:rsidRDefault="0066273E" w:rsidP="0066273E">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66273E" w:rsidRPr="0066273E" w:rsidRDefault="0066273E" w:rsidP="0066273E">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66273E">
        <w:rPr>
          <w:rFonts w:ascii="David" w:eastAsiaTheme="minorHAnsi" w:hAnsi="Times New Roman" w:cs="David" w:hint="cs"/>
          <w:b/>
          <w:bCs/>
          <w:color w:val="000000"/>
          <w:sz w:val="24"/>
          <w:szCs w:val="24"/>
          <w:rtl/>
        </w:rPr>
        <w:t>ליקוי</w:t>
      </w:r>
    </w:p>
    <w:p w:rsidR="0066273E" w:rsidRPr="0066273E" w:rsidRDefault="0066273E" w:rsidP="0066273E">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66273E" w:rsidRPr="0066273E" w:rsidRDefault="0066273E" w:rsidP="0066273E">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66273E">
        <w:rPr>
          <w:rFonts w:ascii="David" w:eastAsiaTheme="minorHAnsi" w:hAnsi="Times New Roman" w:cs="David" w:hint="cs"/>
          <w:color w:val="000000"/>
          <w:sz w:val="24"/>
          <w:szCs w:val="24"/>
          <w:rtl/>
        </w:rPr>
        <w:t xml:space="preserve">6. </w:t>
      </w:r>
      <w:r w:rsidRPr="0066273E">
        <w:rPr>
          <w:rFonts w:ascii="David" w:eastAsiaTheme="minorHAnsi" w:hAnsi="Times New Roman" w:cs="David"/>
          <w:color w:val="000000"/>
          <w:sz w:val="24"/>
          <w:szCs w:val="24"/>
          <w:rtl/>
        </w:rPr>
        <w:tab/>
      </w:r>
      <w:r w:rsidRPr="0066273E">
        <w:rPr>
          <w:rFonts w:ascii="David" w:eastAsiaTheme="minorHAnsi" w:hAnsi="Times New Roman" w:cs="David" w:hint="cs"/>
          <w:color w:val="000000"/>
          <w:sz w:val="24"/>
          <w:szCs w:val="24"/>
          <w:rtl/>
        </w:rPr>
        <w:t xml:space="preserve">על פי הנחיית מחלקת חקירות ותביעות, על סוגר התיק לציין את עילת הסגירה ולנמק את החלטתו. הדבר חשוב לשם ביסוס אמות מידה של שקיפות ואחידות וכן כדי לאפשר פיקוח יעיל על החלטות אלה, כמתחייב במינהל ציבורי תקין. בבדיקת תיקי המדגם נמצא כי ב-34 מ-72 התיקים שנסגרו ביחידות החקירה (כ-47%), ב-12 מ-85 התיקים שנסגרו ביחידות התביעה (כ-14%) </w:t>
      </w:r>
      <w:proofErr w:type="spellStart"/>
      <w:r w:rsidRPr="0066273E">
        <w:rPr>
          <w:rFonts w:ascii="David" w:eastAsiaTheme="minorHAnsi" w:hAnsi="Times New Roman" w:cs="David" w:hint="cs"/>
          <w:color w:val="000000"/>
          <w:sz w:val="24"/>
          <w:szCs w:val="24"/>
          <w:rtl/>
        </w:rPr>
        <w:t>וב</w:t>
      </w:r>
      <w:proofErr w:type="spellEnd"/>
      <w:r w:rsidRPr="0066273E">
        <w:rPr>
          <w:rFonts w:ascii="David" w:eastAsiaTheme="minorHAnsi" w:hAnsi="Times New Roman" w:cs="David" w:hint="cs"/>
          <w:color w:val="000000"/>
          <w:sz w:val="24"/>
          <w:szCs w:val="24"/>
          <w:rtl/>
        </w:rPr>
        <w:t xml:space="preserve">-21 מ-40 התיקים שנסגרו בפרקליטות (כ-52%) לא פורטו הנימוקים לסגירה. עוד נמצא כי ב-18 מ-40 התיקים שנסגרו בפרקליטות לא צוין שמו של הפרקליט שהחליט לסגור את התיק ותפקידו. </w:t>
      </w:r>
    </w:p>
    <w:p w:rsidR="0066273E" w:rsidRPr="0066273E" w:rsidRDefault="0066273E" w:rsidP="0066273E">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66273E" w:rsidRPr="0066273E" w:rsidRDefault="0066273E" w:rsidP="0066273E">
      <w:pPr>
        <w:autoSpaceDE w:val="0"/>
        <w:autoSpaceDN w:val="0"/>
        <w:adjustRightInd w:val="0"/>
        <w:spacing w:after="0" w:line="288" w:lineRule="auto"/>
        <w:textAlignment w:val="center"/>
        <w:rPr>
          <w:rFonts w:ascii="David" w:eastAsiaTheme="minorHAnsi" w:hAnsi="Times New Roman" w:cs="David"/>
          <w:b/>
          <w:bCs/>
          <w:color w:val="000000"/>
          <w:sz w:val="24"/>
          <w:szCs w:val="24"/>
          <w:rtl/>
        </w:rPr>
      </w:pPr>
      <w:r w:rsidRPr="0066273E">
        <w:rPr>
          <w:rFonts w:ascii="David" w:eastAsiaTheme="minorHAnsi" w:hAnsi="Times New Roman" w:cs="David" w:hint="cs"/>
          <w:b/>
          <w:bCs/>
          <w:color w:val="000000"/>
          <w:sz w:val="24"/>
          <w:szCs w:val="24"/>
          <w:rtl/>
        </w:rPr>
        <w:t xml:space="preserve">מעקב </w:t>
      </w:r>
    </w:p>
    <w:p w:rsidR="0066273E" w:rsidRPr="0066273E" w:rsidRDefault="0066273E" w:rsidP="0066273E">
      <w:pPr>
        <w:autoSpaceDE w:val="0"/>
        <w:autoSpaceDN w:val="0"/>
        <w:adjustRightInd w:val="0"/>
        <w:spacing w:after="0" w:line="288" w:lineRule="auto"/>
        <w:textAlignment w:val="center"/>
        <w:rPr>
          <w:rFonts w:ascii="David" w:eastAsiaTheme="minorHAnsi" w:hAnsi="Times New Roman" w:cs="David"/>
          <w:b/>
          <w:bCs/>
          <w:color w:val="000000"/>
          <w:sz w:val="20"/>
          <w:szCs w:val="20"/>
          <w:rtl/>
        </w:rPr>
      </w:pPr>
    </w:p>
    <w:p w:rsidR="0066273E" w:rsidRPr="0066273E" w:rsidRDefault="0066273E" w:rsidP="0066273E">
      <w:pPr>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66273E">
        <w:rPr>
          <w:rFonts w:ascii="David" w:eastAsiaTheme="minorHAnsi" w:hAnsi="Times New Roman" w:cs="David" w:hint="cs"/>
          <w:color w:val="000000"/>
          <w:sz w:val="24"/>
          <w:szCs w:val="24"/>
          <w:rtl/>
        </w:rPr>
        <w:t xml:space="preserve">5-6. </w:t>
      </w:r>
      <w:r w:rsidRPr="0066273E">
        <w:rPr>
          <w:rFonts w:ascii="David" w:eastAsiaTheme="minorHAnsi" w:hAnsi="Times New Roman" w:cs="David"/>
          <w:color w:val="000000"/>
          <w:sz w:val="24"/>
          <w:szCs w:val="24"/>
          <w:rtl/>
        </w:rPr>
        <w:tab/>
      </w:r>
      <w:r w:rsidRPr="0066273E">
        <w:rPr>
          <w:rFonts w:ascii="David" w:eastAsiaTheme="minorHAnsi" w:hAnsi="Times New Roman" w:cs="David" w:hint="cs"/>
          <w:color w:val="000000"/>
          <w:sz w:val="24"/>
          <w:szCs w:val="24"/>
          <w:rtl/>
        </w:rPr>
        <w:t xml:space="preserve">ראה הערות רה"מ </w:t>
      </w:r>
      <w:proofErr w:type="spellStart"/>
      <w:r w:rsidRPr="0066273E">
        <w:rPr>
          <w:rFonts w:ascii="David" w:eastAsiaTheme="minorHAnsi" w:hAnsi="Times New Roman" w:cs="David" w:hint="cs"/>
          <w:color w:val="000000"/>
          <w:sz w:val="24"/>
          <w:szCs w:val="24"/>
          <w:rtl/>
        </w:rPr>
        <w:t>60ב</w:t>
      </w:r>
      <w:proofErr w:type="spellEnd"/>
      <w:r w:rsidRPr="0066273E">
        <w:rPr>
          <w:rFonts w:ascii="David" w:eastAsiaTheme="minorHAnsi" w:hAnsi="Times New Roman" w:cs="David" w:hint="cs"/>
          <w:color w:val="000000"/>
          <w:sz w:val="24"/>
          <w:szCs w:val="24"/>
          <w:rtl/>
        </w:rPr>
        <w:t xml:space="preserve">' </w:t>
      </w:r>
      <w:proofErr w:type="spellStart"/>
      <w:r w:rsidRPr="0066273E">
        <w:rPr>
          <w:rFonts w:ascii="David" w:eastAsiaTheme="minorHAnsi" w:hAnsi="Times New Roman" w:cs="David" w:hint="cs"/>
          <w:color w:val="000000"/>
          <w:sz w:val="24"/>
          <w:szCs w:val="24"/>
          <w:rtl/>
        </w:rPr>
        <w:t>עמ</w:t>
      </w:r>
      <w:proofErr w:type="spellEnd"/>
      <w:r w:rsidRPr="0066273E">
        <w:rPr>
          <w:rFonts w:ascii="David" w:eastAsiaTheme="minorHAnsi" w:hAnsi="Times New Roman" w:cs="David" w:hint="cs"/>
          <w:color w:val="000000"/>
          <w:sz w:val="24"/>
          <w:szCs w:val="24"/>
          <w:rtl/>
        </w:rPr>
        <w:t xml:space="preserve">' 20. </w:t>
      </w:r>
    </w:p>
    <w:p w:rsidR="0066273E" w:rsidRPr="0066273E" w:rsidRDefault="0066273E" w:rsidP="0066273E">
      <w:pPr>
        <w:autoSpaceDE w:val="0"/>
        <w:autoSpaceDN w:val="0"/>
        <w:adjustRightInd w:val="0"/>
        <w:spacing w:after="0" w:line="288" w:lineRule="auto"/>
        <w:jc w:val="both"/>
        <w:textAlignment w:val="center"/>
        <w:rPr>
          <w:rFonts w:ascii="David" w:eastAsiaTheme="minorHAnsi" w:hAnsi="Times New Roman" w:cs="David"/>
          <w:color w:val="000000"/>
          <w:sz w:val="20"/>
          <w:szCs w:val="20"/>
          <w:rtl/>
        </w:rPr>
      </w:pPr>
    </w:p>
    <w:p w:rsidR="0066273E" w:rsidRPr="0066273E" w:rsidRDefault="0066273E" w:rsidP="0066273E">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66273E">
        <w:rPr>
          <w:rFonts w:ascii="David" w:eastAsiaTheme="minorHAnsi" w:hAnsi="Times New Roman" w:cs="David" w:hint="cs"/>
          <w:b/>
          <w:bCs/>
          <w:color w:val="000000"/>
          <w:sz w:val="24"/>
          <w:szCs w:val="24"/>
          <w:rtl/>
        </w:rPr>
        <w:t>ליקוי</w:t>
      </w:r>
    </w:p>
    <w:p w:rsidR="0066273E" w:rsidRPr="0066273E" w:rsidRDefault="0066273E" w:rsidP="0066273E">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66273E" w:rsidRPr="0066273E" w:rsidRDefault="0066273E" w:rsidP="0066273E">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66273E">
        <w:rPr>
          <w:rFonts w:ascii="David" w:eastAsiaTheme="minorHAnsi" w:hAnsi="Times New Roman" w:cs="David" w:hint="cs"/>
          <w:color w:val="000000"/>
          <w:sz w:val="24"/>
          <w:szCs w:val="24"/>
          <w:rtl/>
        </w:rPr>
        <w:t xml:space="preserve">7. </w:t>
      </w:r>
      <w:r w:rsidRPr="0066273E">
        <w:rPr>
          <w:rFonts w:ascii="David" w:eastAsiaTheme="minorHAnsi" w:hAnsi="Times New Roman" w:cs="David"/>
          <w:color w:val="000000"/>
          <w:sz w:val="24"/>
          <w:szCs w:val="24"/>
          <w:rtl/>
        </w:rPr>
        <w:tab/>
      </w:r>
      <w:r w:rsidRPr="0066273E">
        <w:rPr>
          <w:rFonts w:ascii="David" w:eastAsiaTheme="minorHAnsi" w:hAnsi="Times New Roman" w:cs="David" w:hint="cs"/>
          <w:color w:val="000000"/>
          <w:sz w:val="24"/>
          <w:szCs w:val="24"/>
          <w:rtl/>
        </w:rPr>
        <w:t>מדיווחי המחלקות לשירותים חברתיים (להלן - המחלקות לש"ח) ברשויות המקומיות למשרד הרווחה עולה כי הן נתקלו בקשיים במגעיהן עם המשטרה, למשל: שוטרים איחרו להגיע לאירועי אלימות או שלא הגיעו כלל; שוטרים ניסו לשכנע עובד שלא להגיש תלונה כנגד תוקף; ושוטרים סירבו לקבל תלונה במקום העבודה של עובד שהותקף. אשר למשרד הבריאות - נמצא כי עובדי בתי החולים ממעטים להגיש תלונות למשטרה בגין אירועי אלימות שהתרחשו בבתי החולים, בין היתר משום שהם סבורים כי המשטרה אינה מטפלת בתלונות ביעילות.</w:t>
      </w:r>
    </w:p>
    <w:p w:rsidR="0066273E" w:rsidRPr="0066273E" w:rsidRDefault="0066273E" w:rsidP="0066273E">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66273E" w:rsidRDefault="0066273E" w:rsidP="0066273E">
      <w:pPr>
        <w:autoSpaceDE w:val="0"/>
        <w:autoSpaceDN w:val="0"/>
        <w:adjustRightInd w:val="0"/>
        <w:spacing w:after="0" w:line="288" w:lineRule="auto"/>
        <w:jc w:val="both"/>
        <w:textAlignment w:val="center"/>
        <w:rPr>
          <w:rFonts w:ascii="David" w:eastAsiaTheme="minorHAnsi" w:hAnsi="Times New Roman" w:cs="David" w:hint="cs"/>
          <w:b/>
          <w:bCs/>
          <w:color w:val="000000"/>
          <w:sz w:val="24"/>
          <w:szCs w:val="24"/>
          <w:rtl/>
        </w:rPr>
      </w:pPr>
    </w:p>
    <w:p w:rsidR="0066273E" w:rsidRDefault="0066273E" w:rsidP="0066273E">
      <w:pPr>
        <w:autoSpaceDE w:val="0"/>
        <w:autoSpaceDN w:val="0"/>
        <w:adjustRightInd w:val="0"/>
        <w:spacing w:after="0" w:line="288" w:lineRule="auto"/>
        <w:jc w:val="both"/>
        <w:textAlignment w:val="center"/>
        <w:rPr>
          <w:rFonts w:ascii="David" w:eastAsiaTheme="minorHAnsi" w:hAnsi="Times New Roman" w:cs="David" w:hint="cs"/>
          <w:b/>
          <w:bCs/>
          <w:color w:val="000000"/>
          <w:sz w:val="24"/>
          <w:szCs w:val="24"/>
          <w:rtl/>
        </w:rPr>
      </w:pPr>
    </w:p>
    <w:p w:rsidR="0066273E" w:rsidRPr="0066273E" w:rsidRDefault="0066273E" w:rsidP="0066273E">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66273E">
        <w:rPr>
          <w:rFonts w:ascii="David" w:eastAsiaTheme="minorHAnsi" w:hAnsi="Times New Roman" w:cs="David" w:hint="cs"/>
          <w:b/>
          <w:bCs/>
          <w:color w:val="000000"/>
          <w:sz w:val="24"/>
          <w:szCs w:val="24"/>
          <w:rtl/>
        </w:rPr>
        <w:lastRenderedPageBreak/>
        <w:t>ליקוי</w:t>
      </w:r>
    </w:p>
    <w:p w:rsidR="0066273E" w:rsidRPr="0066273E" w:rsidRDefault="0066273E" w:rsidP="0066273E">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66273E" w:rsidRPr="0066273E" w:rsidRDefault="0066273E" w:rsidP="0066273E">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66273E">
        <w:rPr>
          <w:rFonts w:ascii="David" w:eastAsiaTheme="minorHAnsi" w:hAnsi="Times New Roman" w:cs="David" w:hint="cs"/>
          <w:color w:val="000000"/>
          <w:sz w:val="24"/>
          <w:szCs w:val="24"/>
          <w:rtl/>
        </w:rPr>
        <w:t xml:space="preserve">8. </w:t>
      </w:r>
      <w:r w:rsidRPr="0066273E">
        <w:rPr>
          <w:rFonts w:ascii="David" w:eastAsiaTheme="minorHAnsi" w:hAnsi="Times New Roman" w:cs="David"/>
          <w:color w:val="000000"/>
          <w:sz w:val="24"/>
          <w:szCs w:val="24"/>
          <w:rtl/>
        </w:rPr>
        <w:tab/>
      </w:r>
      <w:r w:rsidRPr="0066273E">
        <w:rPr>
          <w:rFonts w:ascii="David" w:eastAsiaTheme="minorHAnsi" w:hAnsi="Times New Roman" w:cs="David" w:hint="cs"/>
          <w:color w:val="000000"/>
          <w:sz w:val="24"/>
          <w:szCs w:val="24"/>
          <w:rtl/>
        </w:rPr>
        <w:t>קיומו של בסיס נתונים מהימן למידע על היקף האלימות ומאפייניה חשוב לפיתוח אמצעים להתמודדות עם התופעה ולבחינת יעילותם לצמצום היקפה. אולם נתוני משרד הרווחה ומשרד הבריאות על היקף התופעה הם נתוני חסר משום שהם מקבלים דיווחים חלקיים בעניין זה. אמנם המשרדים הפיצו הנחיה שלפיה חובה לדווח על אירועי אלימות המתרחשים במוסדותיהם, אולם הם לא הצליחו להטמיע את חשיבות הדיווח בקרב העובדים, וחשוב לא פחות - הם לא הצליחו להגביר את נכונות העובדים לדווח על אירועים מעין אלה.</w:t>
      </w:r>
    </w:p>
    <w:p w:rsidR="0066273E" w:rsidRPr="0066273E" w:rsidRDefault="0066273E" w:rsidP="0066273E">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66273E" w:rsidRPr="0066273E" w:rsidRDefault="0066273E" w:rsidP="0066273E">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66273E">
        <w:rPr>
          <w:rFonts w:ascii="David" w:eastAsiaTheme="minorHAnsi" w:hAnsi="Times New Roman" w:cs="David" w:hint="cs"/>
          <w:b/>
          <w:bCs/>
          <w:color w:val="000000"/>
          <w:sz w:val="24"/>
          <w:szCs w:val="24"/>
          <w:rtl/>
        </w:rPr>
        <w:t>מעקב</w:t>
      </w:r>
    </w:p>
    <w:p w:rsidR="0066273E" w:rsidRPr="0066273E" w:rsidRDefault="0066273E" w:rsidP="0066273E">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66273E">
        <w:rPr>
          <w:rFonts w:ascii="David" w:eastAsiaTheme="minorHAnsi" w:hAnsi="Times New Roman" w:cs="David" w:hint="cs"/>
          <w:b/>
          <w:bCs/>
          <w:color w:val="000000"/>
          <w:sz w:val="24"/>
          <w:szCs w:val="24"/>
          <w:rtl/>
        </w:rPr>
        <w:t>משרד הבריאות</w:t>
      </w:r>
    </w:p>
    <w:p w:rsidR="0066273E" w:rsidRPr="0066273E" w:rsidRDefault="0066273E" w:rsidP="0066273E">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66273E" w:rsidRPr="0066273E" w:rsidRDefault="0066273E" w:rsidP="0066273E">
      <w:pPr>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66273E">
        <w:rPr>
          <w:rFonts w:ascii="David" w:eastAsiaTheme="minorHAnsi" w:hAnsi="Times New Roman" w:cs="David" w:hint="cs"/>
          <w:color w:val="000000"/>
          <w:sz w:val="24"/>
          <w:szCs w:val="24"/>
          <w:rtl/>
        </w:rPr>
        <w:t xml:space="preserve">8. </w:t>
      </w:r>
      <w:r w:rsidRPr="0066273E">
        <w:rPr>
          <w:rFonts w:ascii="David" w:eastAsiaTheme="minorHAnsi" w:hAnsi="Times New Roman" w:cs="David"/>
          <w:color w:val="000000"/>
          <w:sz w:val="24"/>
          <w:szCs w:val="24"/>
          <w:rtl/>
        </w:rPr>
        <w:tab/>
      </w:r>
      <w:r w:rsidRPr="0066273E">
        <w:rPr>
          <w:rFonts w:ascii="David" w:eastAsiaTheme="minorHAnsi" w:hAnsi="Times New Roman" w:cs="David" w:hint="cs"/>
          <w:color w:val="000000"/>
          <w:sz w:val="24"/>
          <w:szCs w:val="24"/>
          <w:rtl/>
        </w:rPr>
        <w:t xml:space="preserve">המשרד עורך פעולות הסברה בנושא. הנושא הועלה בכנס ועדות אלימות שנערך ב-2.6.10. ובוועדות האלימות המוסדיות כגון: ב-31.5.10, בבי"ח אסף הרופא, זומן ראש משרד חקירות במשטרת רמלה והציג את חשיבות הדיווח והגשת תלונות. </w:t>
      </w:r>
    </w:p>
    <w:p w:rsidR="0066273E" w:rsidRPr="0066273E" w:rsidRDefault="0066273E" w:rsidP="0066273E">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66273E">
        <w:rPr>
          <w:rFonts w:ascii="David" w:eastAsiaTheme="minorHAnsi" w:hAnsi="Times New Roman" w:cs="David" w:hint="cs"/>
          <w:b/>
          <w:bCs/>
          <w:color w:val="000000"/>
          <w:sz w:val="24"/>
          <w:szCs w:val="24"/>
          <w:rtl/>
        </w:rPr>
        <w:t>ליקוי</w:t>
      </w:r>
    </w:p>
    <w:p w:rsidR="0066273E" w:rsidRPr="0066273E" w:rsidRDefault="0066273E" w:rsidP="0066273E">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66273E" w:rsidRPr="0066273E" w:rsidRDefault="0066273E" w:rsidP="0066273E">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66273E">
        <w:rPr>
          <w:rFonts w:ascii="David" w:eastAsiaTheme="minorHAnsi" w:hAnsi="Times New Roman" w:cs="David" w:hint="cs"/>
          <w:color w:val="000000"/>
          <w:sz w:val="24"/>
          <w:szCs w:val="24"/>
          <w:rtl/>
        </w:rPr>
        <w:t xml:space="preserve">9. </w:t>
      </w:r>
      <w:r w:rsidRPr="0066273E">
        <w:rPr>
          <w:rFonts w:ascii="David" w:eastAsiaTheme="minorHAnsi" w:hAnsi="Times New Roman" w:cs="David"/>
          <w:color w:val="000000"/>
          <w:sz w:val="24"/>
          <w:szCs w:val="24"/>
          <w:rtl/>
        </w:rPr>
        <w:tab/>
      </w:r>
      <w:r w:rsidRPr="0066273E">
        <w:rPr>
          <w:rFonts w:ascii="David" w:eastAsiaTheme="minorHAnsi" w:hAnsi="Times New Roman" w:cs="David" w:hint="cs"/>
          <w:color w:val="000000"/>
          <w:sz w:val="24"/>
          <w:szCs w:val="24"/>
          <w:rtl/>
        </w:rPr>
        <w:t xml:space="preserve">בשנת 2008 החל משרד הבריאות להפעיל מערכת מידע ממוחשבת ייעודית לאירועי אלימות, המקשרת בין בתי החולים הממשלתיים ובין אגף הביטחון שבמשרד, אולם בביקורת נמצא כי המערכת טרם הוטמעה בבתי החולים, והוזנו לה נתונים חלקיים ולעתים אף שגויים. </w:t>
      </w:r>
    </w:p>
    <w:p w:rsidR="0066273E" w:rsidRPr="0066273E" w:rsidRDefault="0066273E" w:rsidP="0066273E">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66273E" w:rsidRPr="0066273E" w:rsidRDefault="0066273E" w:rsidP="0066273E">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66273E">
        <w:rPr>
          <w:rFonts w:ascii="David" w:eastAsiaTheme="minorHAnsi" w:hAnsi="Times New Roman" w:cs="David" w:hint="cs"/>
          <w:b/>
          <w:bCs/>
          <w:color w:val="000000"/>
          <w:sz w:val="24"/>
          <w:szCs w:val="24"/>
          <w:rtl/>
        </w:rPr>
        <w:t>מעקב</w:t>
      </w:r>
    </w:p>
    <w:p w:rsidR="0066273E" w:rsidRPr="0066273E" w:rsidRDefault="0066273E" w:rsidP="0066273E">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66273E" w:rsidRPr="0066273E" w:rsidRDefault="0066273E" w:rsidP="0066273E">
      <w:pPr>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66273E">
        <w:rPr>
          <w:rFonts w:ascii="David" w:eastAsiaTheme="minorHAnsi" w:hAnsi="Times New Roman" w:cs="David" w:hint="cs"/>
          <w:color w:val="000000"/>
          <w:sz w:val="24"/>
          <w:szCs w:val="24"/>
          <w:rtl/>
        </w:rPr>
        <w:t xml:space="preserve">9. </w:t>
      </w:r>
      <w:r w:rsidRPr="0066273E">
        <w:rPr>
          <w:rFonts w:ascii="David" w:eastAsiaTheme="minorHAnsi" w:hAnsi="Times New Roman" w:cs="David"/>
          <w:color w:val="000000"/>
          <w:sz w:val="24"/>
          <w:szCs w:val="24"/>
          <w:rtl/>
        </w:rPr>
        <w:tab/>
      </w:r>
      <w:r w:rsidRPr="0066273E">
        <w:rPr>
          <w:rFonts w:ascii="David" w:eastAsiaTheme="minorHAnsi" w:hAnsi="Times New Roman" w:cs="David" w:hint="cs"/>
          <w:color w:val="000000"/>
          <w:spacing w:val="-5"/>
          <w:sz w:val="24"/>
          <w:szCs w:val="24"/>
          <w:rtl/>
        </w:rPr>
        <w:t>אגף הביטחון במשרד סיים תהליך הטמעת המערכת ב-31.12.2009</w:t>
      </w:r>
      <w:r w:rsidRPr="0066273E">
        <w:rPr>
          <w:rFonts w:ascii="David" w:eastAsiaTheme="minorHAnsi" w:hAnsi="Times New Roman" w:cs="David" w:hint="cs"/>
          <w:color w:val="000000"/>
          <w:sz w:val="24"/>
          <w:szCs w:val="24"/>
          <w:rtl/>
        </w:rPr>
        <w:t xml:space="preserve"> כיום מתבצעות ביקורות ותיקונים שוטפים.</w:t>
      </w:r>
      <w:r w:rsidRPr="0066273E">
        <w:rPr>
          <w:rFonts w:ascii="David" w:eastAsiaTheme="minorHAnsi" w:hAnsi="Times New Roman" w:cs="David"/>
          <w:color w:val="000000"/>
          <w:sz w:val="24"/>
          <w:szCs w:val="24"/>
          <w:rtl/>
        </w:rPr>
        <w:tab/>
      </w:r>
      <w:r w:rsidRPr="0066273E">
        <w:rPr>
          <w:rFonts w:ascii="David" w:eastAsiaTheme="minorHAnsi" w:hAnsi="Times New Roman" w:cs="David" w:hint="cs"/>
          <w:color w:val="000000"/>
          <w:sz w:val="24"/>
          <w:szCs w:val="24"/>
          <w:rtl/>
        </w:rPr>
        <w:t xml:space="preserve"> </w:t>
      </w:r>
    </w:p>
    <w:p w:rsidR="0066273E" w:rsidRPr="0066273E" w:rsidRDefault="0066273E" w:rsidP="0066273E">
      <w:pPr>
        <w:autoSpaceDE w:val="0"/>
        <w:autoSpaceDN w:val="0"/>
        <w:adjustRightInd w:val="0"/>
        <w:spacing w:after="0" w:line="288" w:lineRule="auto"/>
        <w:ind w:left="356" w:firstLine="720"/>
        <w:jc w:val="both"/>
        <w:textAlignment w:val="center"/>
        <w:rPr>
          <w:rFonts w:ascii="David" w:eastAsiaTheme="minorHAnsi" w:hAnsi="Times New Roman" w:cs="David"/>
          <w:color w:val="000000"/>
          <w:sz w:val="24"/>
          <w:szCs w:val="24"/>
          <w:rtl/>
        </w:rPr>
      </w:pPr>
      <w:r w:rsidRPr="0066273E">
        <w:rPr>
          <w:rFonts w:ascii="David" w:eastAsiaTheme="minorHAnsi" w:hAnsi="Times New Roman" w:cs="David" w:hint="cs"/>
          <w:color w:val="000000"/>
          <w:sz w:val="24"/>
          <w:szCs w:val="24"/>
          <w:rtl/>
        </w:rPr>
        <w:t xml:space="preserve">ראה הערות רה"מ </w:t>
      </w:r>
      <w:proofErr w:type="spellStart"/>
      <w:r w:rsidRPr="0066273E">
        <w:rPr>
          <w:rFonts w:ascii="David" w:eastAsiaTheme="minorHAnsi" w:hAnsi="Times New Roman" w:cs="David" w:hint="cs"/>
          <w:color w:val="000000"/>
          <w:sz w:val="24"/>
          <w:szCs w:val="24"/>
          <w:rtl/>
        </w:rPr>
        <w:t>60ב</w:t>
      </w:r>
      <w:proofErr w:type="spellEnd"/>
      <w:r w:rsidRPr="0066273E">
        <w:rPr>
          <w:rFonts w:ascii="David" w:eastAsiaTheme="minorHAnsi" w:hAnsi="Times New Roman" w:cs="David" w:hint="cs"/>
          <w:color w:val="000000"/>
          <w:sz w:val="24"/>
          <w:szCs w:val="24"/>
          <w:rtl/>
        </w:rPr>
        <w:t xml:space="preserve">' </w:t>
      </w:r>
      <w:proofErr w:type="spellStart"/>
      <w:r w:rsidRPr="0066273E">
        <w:rPr>
          <w:rFonts w:ascii="David" w:eastAsiaTheme="minorHAnsi" w:hAnsi="Times New Roman" w:cs="David" w:hint="cs"/>
          <w:color w:val="000000"/>
          <w:sz w:val="24"/>
          <w:szCs w:val="24"/>
          <w:rtl/>
        </w:rPr>
        <w:t>עמ</w:t>
      </w:r>
      <w:proofErr w:type="spellEnd"/>
      <w:r w:rsidRPr="0066273E">
        <w:rPr>
          <w:rFonts w:ascii="David" w:eastAsiaTheme="minorHAnsi" w:hAnsi="Times New Roman" w:cs="David" w:hint="cs"/>
          <w:color w:val="000000"/>
          <w:sz w:val="24"/>
          <w:szCs w:val="24"/>
          <w:rtl/>
        </w:rPr>
        <w:t>' 22.</w:t>
      </w:r>
    </w:p>
    <w:p w:rsidR="0066273E" w:rsidRPr="0066273E" w:rsidRDefault="0066273E" w:rsidP="0066273E">
      <w:pPr>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p>
    <w:p w:rsidR="0066273E" w:rsidRPr="0066273E" w:rsidRDefault="0066273E" w:rsidP="0066273E">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66273E">
        <w:rPr>
          <w:rFonts w:ascii="David" w:eastAsiaTheme="minorHAnsi" w:hAnsi="Times New Roman" w:cs="David" w:hint="cs"/>
          <w:b/>
          <w:bCs/>
          <w:color w:val="000000"/>
          <w:sz w:val="24"/>
          <w:szCs w:val="24"/>
          <w:rtl/>
        </w:rPr>
        <w:t>ליקוי</w:t>
      </w:r>
    </w:p>
    <w:p w:rsidR="0066273E" w:rsidRPr="0066273E" w:rsidRDefault="0066273E" w:rsidP="0066273E">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66273E" w:rsidRPr="0066273E" w:rsidRDefault="0066273E" w:rsidP="0066273E">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66273E">
        <w:rPr>
          <w:rFonts w:ascii="David" w:eastAsiaTheme="minorHAnsi" w:hAnsi="Times New Roman" w:cs="David" w:hint="cs"/>
          <w:color w:val="000000"/>
          <w:sz w:val="24"/>
          <w:szCs w:val="24"/>
          <w:rtl/>
        </w:rPr>
        <w:t xml:space="preserve">11. </w:t>
      </w:r>
      <w:r w:rsidRPr="0066273E">
        <w:rPr>
          <w:rFonts w:ascii="David" w:eastAsiaTheme="minorHAnsi" w:hAnsi="Times New Roman" w:cs="David"/>
          <w:color w:val="000000"/>
          <w:sz w:val="24"/>
          <w:szCs w:val="24"/>
          <w:rtl/>
        </w:rPr>
        <w:tab/>
      </w:r>
      <w:r w:rsidRPr="0066273E">
        <w:rPr>
          <w:rFonts w:ascii="David" w:eastAsiaTheme="minorHAnsi" w:hAnsi="Times New Roman" w:cs="David" w:hint="cs"/>
          <w:color w:val="000000"/>
          <w:sz w:val="24"/>
          <w:szCs w:val="24"/>
          <w:rtl/>
        </w:rPr>
        <w:t xml:space="preserve">שתי ועדות שמינו שרי הבריאות בשנים האחרונות - ועדה בין-משרדית לבחינת "דרכי ההתמודדות מול מקרי האלימות במערכת הבריאות", שמונתה בשנת 1999, ו"ועדת היגוי לנושא מניעת אלימות כנגד עובדים במערכת הבריאות", שמונתה בשנת 2008 - היו אמורות לרכז ולנתח מידע על יישום דרכי הפעולה לצמצום האלימות במערכת הבריאות לשם קבלת החלטות על דרכי הפעולה העתידיות. אולם שתי הוועדות לא פעלו, ולמותר לציין שלא ריכזו את המידע האמור. </w:t>
      </w:r>
    </w:p>
    <w:p w:rsidR="0066273E" w:rsidRPr="0066273E" w:rsidRDefault="0066273E" w:rsidP="0066273E">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66273E" w:rsidRPr="0066273E" w:rsidRDefault="0066273E" w:rsidP="0066273E">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66273E">
        <w:rPr>
          <w:rFonts w:ascii="David" w:eastAsiaTheme="minorHAnsi" w:hAnsi="Times New Roman" w:cs="David" w:hint="cs"/>
          <w:b/>
          <w:bCs/>
          <w:color w:val="000000"/>
          <w:sz w:val="24"/>
          <w:szCs w:val="24"/>
          <w:rtl/>
        </w:rPr>
        <w:t>מעקב</w:t>
      </w:r>
    </w:p>
    <w:p w:rsidR="0066273E" w:rsidRPr="0066273E" w:rsidRDefault="0066273E" w:rsidP="0066273E">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66273E" w:rsidRPr="0066273E" w:rsidRDefault="0066273E" w:rsidP="0066273E">
      <w:pPr>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66273E">
        <w:rPr>
          <w:rFonts w:ascii="David" w:eastAsiaTheme="minorHAnsi" w:hAnsi="Times New Roman" w:cs="David" w:hint="cs"/>
          <w:color w:val="000000"/>
          <w:sz w:val="24"/>
          <w:szCs w:val="24"/>
          <w:rtl/>
        </w:rPr>
        <w:t xml:space="preserve">11. </w:t>
      </w:r>
      <w:r w:rsidRPr="0066273E">
        <w:rPr>
          <w:rFonts w:ascii="David" w:eastAsiaTheme="minorHAnsi" w:hAnsi="Times New Roman" w:cs="David"/>
          <w:color w:val="000000"/>
          <w:sz w:val="24"/>
          <w:szCs w:val="24"/>
          <w:rtl/>
        </w:rPr>
        <w:tab/>
      </w:r>
      <w:r w:rsidRPr="0066273E">
        <w:rPr>
          <w:rFonts w:ascii="David" w:eastAsiaTheme="minorHAnsi" w:hAnsi="Times New Roman" w:cs="David" w:hint="cs"/>
          <w:color w:val="000000"/>
          <w:sz w:val="24"/>
          <w:szCs w:val="24"/>
          <w:rtl/>
        </w:rPr>
        <w:t>הועדה הבין-משרדית תקיים שתי ישיבות במהלך שנת 2010: הראשונה התקיימה ביום 28.6.10 וישיבה נוספת אמורה להתקיים בסוף שנת 2010.</w:t>
      </w:r>
    </w:p>
    <w:p w:rsidR="0066273E" w:rsidRPr="0066273E" w:rsidRDefault="0066273E" w:rsidP="0066273E">
      <w:pPr>
        <w:suppressAutoHyphens/>
        <w:autoSpaceDE w:val="0"/>
        <w:autoSpaceDN w:val="0"/>
        <w:adjustRightInd w:val="0"/>
        <w:spacing w:after="0" w:line="288" w:lineRule="auto"/>
        <w:ind w:left="356" w:firstLine="720"/>
        <w:jc w:val="both"/>
        <w:textAlignment w:val="center"/>
        <w:rPr>
          <w:rFonts w:ascii="David" w:eastAsiaTheme="minorHAnsi" w:hAnsi="Times New Roman" w:cs="David"/>
          <w:color w:val="000000"/>
          <w:sz w:val="24"/>
          <w:szCs w:val="24"/>
          <w:rtl/>
        </w:rPr>
      </w:pPr>
      <w:r w:rsidRPr="0066273E">
        <w:rPr>
          <w:rFonts w:ascii="David" w:eastAsiaTheme="minorHAnsi" w:hAnsi="Times New Roman" w:cs="David" w:hint="cs"/>
          <w:color w:val="000000"/>
          <w:sz w:val="24"/>
          <w:szCs w:val="24"/>
          <w:rtl/>
        </w:rPr>
        <w:t xml:space="preserve">ראה הערות רה"מ </w:t>
      </w:r>
      <w:proofErr w:type="spellStart"/>
      <w:r w:rsidRPr="0066273E">
        <w:rPr>
          <w:rFonts w:ascii="David" w:eastAsiaTheme="minorHAnsi" w:hAnsi="Times New Roman" w:cs="David" w:hint="cs"/>
          <w:color w:val="000000"/>
          <w:sz w:val="24"/>
          <w:szCs w:val="24"/>
          <w:rtl/>
        </w:rPr>
        <w:t>60ב</w:t>
      </w:r>
      <w:proofErr w:type="spellEnd"/>
      <w:r w:rsidRPr="0066273E">
        <w:rPr>
          <w:rFonts w:ascii="David" w:eastAsiaTheme="minorHAnsi" w:hAnsi="Times New Roman" w:cs="David" w:hint="cs"/>
          <w:color w:val="000000"/>
          <w:sz w:val="24"/>
          <w:szCs w:val="24"/>
          <w:rtl/>
        </w:rPr>
        <w:t xml:space="preserve">' </w:t>
      </w:r>
      <w:proofErr w:type="spellStart"/>
      <w:r w:rsidRPr="0066273E">
        <w:rPr>
          <w:rFonts w:ascii="David" w:eastAsiaTheme="minorHAnsi" w:hAnsi="Times New Roman" w:cs="David" w:hint="cs"/>
          <w:color w:val="000000"/>
          <w:sz w:val="24"/>
          <w:szCs w:val="24"/>
          <w:rtl/>
        </w:rPr>
        <w:t>עמ</w:t>
      </w:r>
      <w:proofErr w:type="spellEnd"/>
      <w:r w:rsidRPr="0066273E">
        <w:rPr>
          <w:rFonts w:ascii="David" w:eastAsiaTheme="minorHAnsi" w:hAnsi="Times New Roman" w:cs="David" w:hint="cs"/>
          <w:color w:val="000000"/>
          <w:sz w:val="24"/>
          <w:szCs w:val="24"/>
          <w:rtl/>
        </w:rPr>
        <w:t>' 22.</w:t>
      </w:r>
    </w:p>
    <w:p w:rsidR="0066273E" w:rsidRPr="0066273E" w:rsidRDefault="0066273E" w:rsidP="0066273E">
      <w:pPr>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p>
    <w:p w:rsidR="0066273E" w:rsidRPr="0066273E" w:rsidRDefault="0066273E" w:rsidP="0066273E">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66273E">
        <w:rPr>
          <w:rFonts w:ascii="David" w:eastAsiaTheme="minorHAnsi" w:hAnsi="Times New Roman" w:cs="David" w:hint="cs"/>
          <w:b/>
          <w:bCs/>
          <w:color w:val="000000"/>
          <w:sz w:val="24"/>
          <w:szCs w:val="24"/>
          <w:rtl/>
        </w:rPr>
        <w:t>ליקוי</w:t>
      </w:r>
    </w:p>
    <w:p w:rsidR="0066273E" w:rsidRPr="0066273E" w:rsidRDefault="0066273E" w:rsidP="0066273E">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66273E" w:rsidRPr="0066273E" w:rsidRDefault="0066273E" w:rsidP="0066273E">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66273E">
        <w:rPr>
          <w:rFonts w:ascii="David" w:eastAsiaTheme="minorHAnsi" w:hAnsi="Times New Roman" w:cs="David" w:hint="cs"/>
          <w:color w:val="000000"/>
          <w:sz w:val="24"/>
          <w:szCs w:val="24"/>
          <w:rtl/>
        </w:rPr>
        <w:t xml:space="preserve">12. </w:t>
      </w:r>
      <w:r w:rsidRPr="0066273E">
        <w:rPr>
          <w:rFonts w:ascii="David" w:eastAsiaTheme="minorHAnsi" w:hAnsi="Times New Roman" w:cs="David"/>
          <w:color w:val="000000"/>
          <w:sz w:val="24"/>
          <w:szCs w:val="24"/>
          <w:rtl/>
        </w:rPr>
        <w:tab/>
      </w:r>
      <w:r w:rsidRPr="0066273E">
        <w:rPr>
          <w:rFonts w:ascii="David" w:eastAsiaTheme="minorHAnsi" w:hAnsi="Times New Roman" w:cs="David" w:hint="cs"/>
          <w:color w:val="000000"/>
          <w:sz w:val="24"/>
          <w:szCs w:val="24"/>
          <w:rtl/>
        </w:rPr>
        <w:t xml:space="preserve">משרד הרווחה, מרכז השלטון המקומי והרשויות המקומיות לא הסדירו את נושא אבטחתם של עובדי המחלקות לשירותים חברתיים באמצעות מאבטח בעל סמכויות או שומר ואת </w:t>
      </w:r>
      <w:r w:rsidRPr="0066273E">
        <w:rPr>
          <w:rFonts w:ascii="David" w:eastAsiaTheme="minorHAnsi" w:hAnsi="Times New Roman" w:cs="David" w:hint="cs"/>
          <w:color w:val="000000"/>
          <w:sz w:val="24"/>
          <w:szCs w:val="24"/>
          <w:rtl/>
        </w:rPr>
        <w:lastRenderedPageBreak/>
        <w:t xml:space="preserve">מימון עלויותיו. בפועל בכניסה למרבית המחלקות לשירותים חברתיים לא הוצב מאבטח. נוסף על כך, חֹסרים במחלקות לשירותים חברתיים אמצעי בטיחות ומיגון. כך, למשל, בכניסה </w:t>
      </w:r>
      <w:proofErr w:type="spellStart"/>
      <w:r w:rsidRPr="0066273E">
        <w:rPr>
          <w:rFonts w:ascii="David" w:eastAsiaTheme="minorHAnsi" w:hAnsi="Times New Roman" w:cs="David" w:hint="cs"/>
          <w:color w:val="000000"/>
          <w:sz w:val="24"/>
          <w:szCs w:val="24"/>
          <w:rtl/>
        </w:rPr>
        <w:t>לכמחצית</w:t>
      </w:r>
      <w:proofErr w:type="spellEnd"/>
      <w:r w:rsidRPr="0066273E">
        <w:rPr>
          <w:rFonts w:ascii="David" w:eastAsiaTheme="minorHAnsi" w:hAnsi="Times New Roman" w:cs="David" w:hint="cs"/>
          <w:color w:val="000000"/>
          <w:sz w:val="24"/>
          <w:szCs w:val="24"/>
          <w:rtl/>
        </w:rPr>
        <w:t xml:space="preserve"> המחלקות לשירותים חברתיים לא היו דלת ממוגנת ואינטרקום; בכמחצית המבנים ששוכנות בהם המחלקות לשירותים חברתיים לא היה פתח מילוט החוצה או פתחי מילוט בין החדרים כנדרש; </w:t>
      </w:r>
      <w:proofErr w:type="spellStart"/>
      <w:r w:rsidRPr="0066273E">
        <w:rPr>
          <w:rFonts w:ascii="David" w:eastAsiaTheme="minorHAnsi" w:hAnsi="Times New Roman" w:cs="David" w:hint="cs"/>
          <w:color w:val="000000"/>
          <w:sz w:val="24"/>
          <w:szCs w:val="24"/>
          <w:rtl/>
        </w:rPr>
        <w:t>וב</w:t>
      </w:r>
      <w:proofErr w:type="spellEnd"/>
      <w:r w:rsidRPr="0066273E">
        <w:rPr>
          <w:rFonts w:ascii="David" w:eastAsiaTheme="minorHAnsi" w:hAnsi="Times New Roman" w:cs="David" w:hint="cs"/>
          <w:color w:val="000000"/>
          <w:sz w:val="24"/>
          <w:szCs w:val="24"/>
          <w:rtl/>
        </w:rPr>
        <w:t>-60% מהמבנים לא היו לחצני מצוקה.</w:t>
      </w:r>
    </w:p>
    <w:p w:rsidR="0066273E" w:rsidRPr="0066273E" w:rsidRDefault="0066273E" w:rsidP="0066273E">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66273E" w:rsidRPr="0066273E" w:rsidRDefault="0066273E" w:rsidP="0066273E">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r w:rsidRPr="0066273E">
        <w:rPr>
          <w:rFonts w:ascii="David" w:eastAsiaTheme="minorHAnsi" w:hAnsi="Times New Roman" w:cs="David" w:hint="cs"/>
          <w:b/>
          <w:bCs/>
          <w:color w:val="000000"/>
          <w:sz w:val="24"/>
          <w:szCs w:val="24"/>
          <w:rtl/>
        </w:rPr>
        <w:t>מעקב</w:t>
      </w:r>
    </w:p>
    <w:p w:rsidR="0066273E" w:rsidRPr="0066273E" w:rsidRDefault="0066273E" w:rsidP="0066273E">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r w:rsidRPr="0066273E">
        <w:rPr>
          <w:rFonts w:ascii="David" w:eastAsiaTheme="minorHAnsi" w:hAnsi="Times New Roman" w:cs="David" w:hint="cs"/>
          <w:b/>
          <w:bCs/>
          <w:color w:val="000000"/>
          <w:sz w:val="24"/>
          <w:szCs w:val="24"/>
          <w:rtl/>
        </w:rPr>
        <w:t>משרד הרווחה והשירותים החברתיים</w:t>
      </w:r>
    </w:p>
    <w:p w:rsidR="0066273E" w:rsidRPr="0066273E" w:rsidRDefault="0066273E" w:rsidP="0066273E">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p>
    <w:p w:rsidR="0066273E" w:rsidRPr="0066273E" w:rsidRDefault="0066273E" w:rsidP="0066273E">
      <w:pPr>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66273E">
        <w:rPr>
          <w:rFonts w:ascii="David" w:eastAsiaTheme="minorHAnsi" w:hAnsi="Times New Roman" w:cs="David" w:hint="cs"/>
          <w:color w:val="000000"/>
          <w:sz w:val="24"/>
          <w:szCs w:val="24"/>
          <w:rtl/>
        </w:rPr>
        <w:t>12.</w:t>
      </w:r>
      <w:r w:rsidRPr="0066273E">
        <w:rPr>
          <w:rFonts w:ascii="David" w:eastAsiaTheme="minorHAnsi" w:hAnsi="Times New Roman" w:cs="David"/>
          <w:color w:val="000000"/>
          <w:sz w:val="24"/>
          <w:szCs w:val="24"/>
          <w:rtl/>
        </w:rPr>
        <w:tab/>
      </w:r>
      <w:r w:rsidRPr="0066273E">
        <w:rPr>
          <w:rFonts w:ascii="David" w:eastAsiaTheme="minorHAnsi" w:hAnsi="Times New Roman" w:cs="David" w:hint="cs"/>
          <w:color w:val="000000"/>
          <w:sz w:val="24"/>
          <w:szCs w:val="24"/>
          <w:rtl/>
        </w:rPr>
        <w:t>משרד הרווחה הקציב 500,000 ש"ח לאמצעי הגנה במחלקות לשירותים חברתיים.</w:t>
      </w:r>
    </w:p>
    <w:p w:rsidR="0066273E" w:rsidRPr="0066273E" w:rsidRDefault="0066273E" w:rsidP="0066273E">
      <w:pPr>
        <w:autoSpaceDE w:val="0"/>
        <w:autoSpaceDN w:val="0"/>
        <w:adjustRightInd w:val="0"/>
        <w:spacing w:after="0" w:line="288" w:lineRule="auto"/>
        <w:ind w:left="356" w:firstLine="720"/>
        <w:jc w:val="both"/>
        <w:textAlignment w:val="center"/>
        <w:rPr>
          <w:rFonts w:ascii="David" w:eastAsiaTheme="minorHAnsi" w:hAnsi="Times New Roman" w:cs="David"/>
          <w:color w:val="000000"/>
          <w:sz w:val="24"/>
          <w:szCs w:val="24"/>
          <w:rtl/>
        </w:rPr>
      </w:pPr>
      <w:r w:rsidRPr="0066273E">
        <w:rPr>
          <w:rFonts w:ascii="David" w:eastAsiaTheme="minorHAnsi" w:hAnsi="Times New Roman" w:cs="David" w:hint="cs"/>
          <w:color w:val="000000"/>
          <w:sz w:val="24"/>
          <w:szCs w:val="24"/>
          <w:rtl/>
        </w:rPr>
        <w:t xml:space="preserve">ראה הערות רה"מ </w:t>
      </w:r>
      <w:proofErr w:type="spellStart"/>
      <w:r w:rsidRPr="0066273E">
        <w:rPr>
          <w:rFonts w:ascii="David" w:eastAsiaTheme="minorHAnsi" w:hAnsi="Times New Roman" w:cs="David" w:hint="cs"/>
          <w:color w:val="000000"/>
          <w:sz w:val="24"/>
          <w:szCs w:val="24"/>
          <w:rtl/>
        </w:rPr>
        <w:t>60ב</w:t>
      </w:r>
      <w:proofErr w:type="spellEnd"/>
      <w:r w:rsidRPr="0066273E">
        <w:rPr>
          <w:rFonts w:ascii="David" w:eastAsiaTheme="minorHAnsi" w:hAnsi="Times New Roman" w:cs="David" w:hint="cs"/>
          <w:color w:val="000000"/>
          <w:sz w:val="24"/>
          <w:szCs w:val="24"/>
          <w:rtl/>
        </w:rPr>
        <w:t xml:space="preserve">' </w:t>
      </w:r>
      <w:proofErr w:type="spellStart"/>
      <w:r w:rsidRPr="0066273E">
        <w:rPr>
          <w:rFonts w:ascii="David" w:eastAsiaTheme="minorHAnsi" w:hAnsi="Times New Roman" w:cs="David" w:hint="cs"/>
          <w:color w:val="000000"/>
          <w:sz w:val="24"/>
          <w:szCs w:val="24"/>
          <w:rtl/>
        </w:rPr>
        <w:t>עמ</w:t>
      </w:r>
      <w:proofErr w:type="spellEnd"/>
      <w:r w:rsidRPr="0066273E">
        <w:rPr>
          <w:rFonts w:ascii="David" w:eastAsiaTheme="minorHAnsi" w:hAnsi="Times New Roman" w:cs="David" w:hint="cs"/>
          <w:color w:val="000000"/>
          <w:sz w:val="24"/>
          <w:szCs w:val="24"/>
          <w:rtl/>
        </w:rPr>
        <w:t>' 23.</w:t>
      </w:r>
    </w:p>
    <w:p w:rsidR="0066273E" w:rsidRPr="0066273E" w:rsidRDefault="0066273E" w:rsidP="0066273E">
      <w:pPr>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p>
    <w:p w:rsidR="0066273E" w:rsidRPr="0066273E" w:rsidRDefault="0066273E" w:rsidP="0066273E">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66273E">
        <w:rPr>
          <w:rFonts w:ascii="David" w:eastAsiaTheme="minorHAnsi" w:hAnsi="Times New Roman" w:cs="David" w:hint="cs"/>
          <w:b/>
          <w:bCs/>
          <w:color w:val="000000"/>
          <w:sz w:val="24"/>
          <w:szCs w:val="24"/>
          <w:rtl/>
        </w:rPr>
        <w:t>ליקוי</w:t>
      </w:r>
    </w:p>
    <w:p w:rsidR="0066273E" w:rsidRPr="0066273E" w:rsidRDefault="0066273E" w:rsidP="0066273E">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66273E" w:rsidRPr="0066273E" w:rsidRDefault="0066273E" w:rsidP="0066273E">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66273E">
        <w:rPr>
          <w:rFonts w:ascii="David" w:eastAsiaTheme="minorHAnsi" w:hAnsi="Times New Roman" w:cs="David" w:hint="cs"/>
          <w:color w:val="000000"/>
          <w:sz w:val="24"/>
          <w:szCs w:val="24"/>
          <w:rtl/>
        </w:rPr>
        <w:t xml:space="preserve">14. </w:t>
      </w:r>
      <w:r w:rsidRPr="0066273E">
        <w:rPr>
          <w:rFonts w:ascii="David" w:eastAsiaTheme="minorHAnsi" w:hAnsi="Times New Roman" w:cs="David"/>
          <w:color w:val="000000"/>
          <w:sz w:val="24"/>
          <w:szCs w:val="24"/>
          <w:rtl/>
        </w:rPr>
        <w:tab/>
      </w:r>
      <w:r w:rsidRPr="0066273E">
        <w:rPr>
          <w:rFonts w:ascii="David" w:eastAsiaTheme="minorHAnsi" w:hAnsi="Times New Roman" w:cs="David" w:hint="cs"/>
          <w:color w:val="000000"/>
          <w:sz w:val="24"/>
          <w:szCs w:val="24"/>
          <w:rtl/>
        </w:rPr>
        <w:t>מאחר שמרכזים רפואיים גדולים מאופיינים בשכיחות גבוהה של התפרצויות אלימות, נוכחות שוטר בהם נחוצה להרתעה ולדיכוי אלימות, ויש בה כדי לתרום לאווירת חוק וסדר ולרגיעה. כדי להגן על עובדי מערכת הבריאות החשופים לאירועי אלימות הנחה משרד הבריאות להעסיק שוטרים בתפקידים מיוחדים בכל בית חולים כללי. אף על פי כן ברוב בתי החולים לא מוצבים שוטרים, משום שעלות העסקתו של שוטר גבוהה פי שלושה בערך מעלות העסקתו של מאבטח.</w:t>
      </w:r>
    </w:p>
    <w:p w:rsidR="0066273E" w:rsidRPr="0066273E" w:rsidRDefault="0066273E" w:rsidP="0066273E">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66273E" w:rsidRPr="0066273E" w:rsidRDefault="0066273E" w:rsidP="0066273E">
      <w:pPr>
        <w:suppressAutoHyphens/>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66273E">
        <w:rPr>
          <w:rFonts w:ascii="David" w:eastAsiaTheme="minorHAnsi" w:hAnsi="Times New Roman" w:cs="David" w:hint="cs"/>
          <w:b/>
          <w:bCs/>
          <w:color w:val="000000"/>
          <w:sz w:val="24"/>
          <w:szCs w:val="24"/>
          <w:rtl/>
        </w:rPr>
        <w:t xml:space="preserve">מעקב </w:t>
      </w:r>
    </w:p>
    <w:p w:rsidR="0066273E" w:rsidRPr="0066273E" w:rsidRDefault="0066273E" w:rsidP="0066273E">
      <w:pPr>
        <w:suppressAutoHyphens/>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66273E" w:rsidRPr="0066273E" w:rsidRDefault="0066273E" w:rsidP="0066273E">
      <w:pPr>
        <w:suppressAutoHyphens/>
        <w:autoSpaceDE w:val="0"/>
        <w:autoSpaceDN w:val="0"/>
        <w:adjustRightInd w:val="0"/>
        <w:spacing w:after="0" w:line="288" w:lineRule="auto"/>
        <w:ind w:left="720" w:hanging="720"/>
        <w:jc w:val="both"/>
        <w:textAlignment w:val="center"/>
        <w:rPr>
          <w:rFonts w:ascii="Times New Roman" w:eastAsiaTheme="minorHAnsi" w:hAnsi="Times New Roman" w:cs="Times New Roman"/>
          <w:color w:val="000000"/>
          <w:sz w:val="24"/>
          <w:szCs w:val="24"/>
        </w:rPr>
      </w:pPr>
      <w:r w:rsidRPr="0066273E">
        <w:rPr>
          <w:rFonts w:ascii="David" w:eastAsiaTheme="minorHAnsi" w:hAnsi="Times New Roman" w:cs="David" w:hint="cs"/>
          <w:color w:val="000000"/>
          <w:sz w:val="24"/>
          <w:szCs w:val="24"/>
          <w:rtl/>
        </w:rPr>
        <w:t xml:space="preserve">14. </w:t>
      </w:r>
      <w:r w:rsidRPr="0066273E">
        <w:rPr>
          <w:rFonts w:ascii="David" w:eastAsiaTheme="minorHAnsi" w:hAnsi="Times New Roman" w:cs="David"/>
          <w:color w:val="000000"/>
          <w:sz w:val="24"/>
          <w:szCs w:val="24"/>
          <w:rtl/>
        </w:rPr>
        <w:tab/>
      </w:r>
      <w:r w:rsidRPr="0066273E">
        <w:rPr>
          <w:rFonts w:ascii="David" w:eastAsiaTheme="minorHAnsi" w:hAnsi="Times New Roman" w:cs="David" w:hint="cs"/>
          <w:color w:val="000000"/>
          <w:sz w:val="24"/>
          <w:szCs w:val="24"/>
          <w:rtl/>
        </w:rPr>
        <w:t>המשרד יבצע הערכה מחדש של אגף הביטחון עם משטרת ישראל (חטיבת אבטחה) לבחינת הצבת שוטרים או חלופת שוטרים בבתי חולים. הליך הערכה מחדש צפוי להסתיים בסוף שנת 2010</w:t>
      </w:r>
      <w:r w:rsidRPr="0066273E">
        <w:rPr>
          <w:rFonts w:ascii="Times New Roman" w:eastAsiaTheme="minorHAnsi" w:hAnsi="Times New Roman" w:cs="Times New Roman"/>
          <w:color w:val="000000"/>
          <w:sz w:val="24"/>
          <w:szCs w:val="24"/>
        </w:rPr>
        <w:t>.</w:t>
      </w:r>
    </w:p>
    <w:p w:rsidR="0066273E" w:rsidRPr="0066273E" w:rsidRDefault="0066273E" w:rsidP="0066273E">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66273E">
        <w:rPr>
          <w:rFonts w:ascii="David" w:eastAsiaTheme="minorHAnsi" w:hAnsi="Times New Roman" w:cs="David" w:hint="cs"/>
          <w:b/>
          <w:bCs/>
          <w:color w:val="000000"/>
          <w:sz w:val="24"/>
          <w:szCs w:val="24"/>
          <w:rtl/>
        </w:rPr>
        <w:t>ליקוי</w:t>
      </w:r>
    </w:p>
    <w:p w:rsidR="0066273E" w:rsidRPr="0066273E" w:rsidRDefault="0066273E" w:rsidP="0066273E">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66273E" w:rsidRPr="0066273E" w:rsidRDefault="0066273E" w:rsidP="0066273E">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66273E">
        <w:rPr>
          <w:rFonts w:ascii="David" w:eastAsiaTheme="minorHAnsi" w:hAnsi="Times New Roman" w:cs="David" w:hint="cs"/>
          <w:color w:val="000000"/>
          <w:sz w:val="24"/>
          <w:szCs w:val="24"/>
          <w:rtl/>
        </w:rPr>
        <w:t xml:space="preserve">15. </w:t>
      </w:r>
      <w:r w:rsidRPr="0066273E">
        <w:rPr>
          <w:rFonts w:ascii="David" w:eastAsiaTheme="minorHAnsi" w:hAnsi="Times New Roman" w:cs="David"/>
          <w:color w:val="000000"/>
          <w:sz w:val="24"/>
          <w:szCs w:val="24"/>
          <w:rtl/>
        </w:rPr>
        <w:tab/>
      </w:r>
      <w:r w:rsidRPr="0066273E">
        <w:rPr>
          <w:rFonts w:ascii="David" w:eastAsiaTheme="minorHAnsi" w:hAnsi="Times New Roman" w:cs="David" w:hint="cs"/>
          <w:color w:val="000000"/>
          <w:sz w:val="24"/>
          <w:szCs w:val="24"/>
          <w:rtl/>
        </w:rPr>
        <w:t>משרד הרווחה עמד בשנים האחרונות על הצורך בהכשרת עובדי המחלקות לשירותים חברתיים להתמודדות עם אירועי אלימות, ובינואר 2008 קבע בתכנית התלת-שנתית כי יתקיימו השתלמויות, ימי עיון וסדנאות לעובדי המחלקות, אולם לא פירט את העלויות ואת דרכי הביצוע. בפועל בשנת 2009 התקיימו שתי סדנאות בלבד בנושא זה - לעובדי המחלקות לשירותים חברתיים בקריית ים ובערד.</w:t>
      </w:r>
    </w:p>
    <w:p w:rsidR="0066273E" w:rsidRPr="0066273E" w:rsidRDefault="0066273E" w:rsidP="0066273E">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66273E" w:rsidRPr="0066273E" w:rsidRDefault="0066273E" w:rsidP="0066273E">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r w:rsidRPr="0066273E">
        <w:rPr>
          <w:rFonts w:ascii="David" w:eastAsiaTheme="minorHAnsi" w:hAnsi="Times New Roman" w:cs="David" w:hint="cs"/>
          <w:b/>
          <w:bCs/>
          <w:color w:val="000000"/>
          <w:sz w:val="24"/>
          <w:szCs w:val="24"/>
          <w:rtl/>
        </w:rPr>
        <w:t>מעקב</w:t>
      </w:r>
    </w:p>
    <w:p w:rsidR="0066273E" w:rsidRPr="0066273E" w:rsidRDefault="0066273E" w:rsidP="0066273E">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p>
    <w:p w:rsidR="0066273E" w:rsidRPr="0066273E" w:rsidRDefault="0066273E" w:rsidP="0066273E">
      <w:pPr>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66273E">
        <w:rPr>
          <w:rFonts w:ascii="David" w:eastAsiaTheme="minorHAnsi" w:hAnsi="Times New Roman" w:cs="David" w:hint="cs"/>
          <w:color w:val="000000"/>
          <w:sz w:val="24"/>
          <w:szCs w:val="24"/>
          <w:rtl/>
        </w:rPr>
        <w:t xml:space="preserve">15. </w:t>
      </w:r>
      <w:r w:rsidRPr="0066273E">
        <w:rPr>
          <w:rFonts w:ascii="David" w:eastAsiaTheme="minorHAnsi" w:hAnsi="Times New Roman" w:cs="David"/>
          <w:color w:val="000000"/>
          <w:sz w:val="24"/>
          <w:szCs w:val="24"/>
          <w:rtl/>
        </w:rPr>
        <w:tab/>
      </w:r>
      <w:r w:rsidRPr="0066273E">
        <w:rPr>
          <w:rFonts w:ascii="David" w:eastAsiaTheme="minorHAnsi" w:hAnsi="Times New Roman" w:cs="David" w:hint="cs"/>
          <w:color w:val="000000"/>
          <w:sz w:val="24"/>
          <w:szCs w:val="24"/>
          <w:rtl/>
        </w:rPr>
        <w:t>בספטמבר 2010 הסתיימה בניית תוכנית השתלמויות להכשרת עובדי המחלקות לשירותים חברתיים להתמודדות עם אירועי אלימות. ההמלצות של ועדת ההדרכה יופצו לכלל מערכת הבריאות</w:t>
      </w:r>
    </w:p>
    <w:p w:rsidR="0066273E" w:rsidRPr="0066273E" w:rsidRDefault="0066273E" w:rsidP="0066273E">
      <w:pPr>
        <w:autoSpaceDE w:val="0"/>
        <w:autoSpaceDN w:val="0"/>
        <w:adjustRightInd w:val="0"/>
        <w:spacing w:after="0" w:line="288" w:lineRule="auto"/>
        <w:ind w:left="356" w:firstLine="720"/>
        <w:jc w:val="both"/>
        <w:textAlignment w:val="center"/>
        <w:rPr>
          <w:rFonts w:ascii="David" w:eastAsiaTheme="minorHAnsi" w:hAnsi="Times New Roman" w:cs="David"/>
          <w:color w:val="000000"/>
          <w:sz w:val="24"/>
          <w:szCs w:val="24"/>
          <w:rtl/>
        </w:rPr>
      </w:pPr>
      <w:r w:rsidRPr="0066273E">
        <w:rPr>
          <w:rFonts w:ascii="David" w:eastAsiaTheme="minorHAnsi" w:hAnsi="Times New Roman" w:cs="David" w:hint="cs"/>
          <w:color w:val="000000"/>
          <w:sz w:val="24"/>
          <w:szCs w:val="24"/>
          <w:rtl/>
        </w:rPr>
        <w:t xml:space="preserve">ראה הערות רה"מ </w:t>
      </w:r>
      <w:proofErr w:type="spellStart"/>
      <w:r w:rsidRPr="0066273E">
        <w:rPr>
          <w:rFonts w:ascii="David" w:eastAsiaTheme="minorHAnsi" w:hAnsi="Times New Roman" w:cs="David" w:hint="cs"/>
          <w:color w:val="000000"/>
          <w:sz w:val="24"/>
          <w:szCs w:val="24"/>
          <w:rtl/>
        </w:rPr>
        <w:t>60ב</w:t>
      </w:r>
      <w:proofErr w:type="spellEnd"/>
      <w:r w:rsidRPr="0066273E">
        <w:rPr>
          <w:rFonts w:ascii="David" w:eastAsiaTheme="minorHAnsi" w:hAnsi="Times New Roman" w:cs="David" w:hint="cs"/>
          <w:color w:val="000000"/>
          <w:sz w:val="24"/>
          <w:szCs w:val="24"/>
          <w:rtl/>
        </w:rPr>
        <w:t xml:space="preserve">' </w:t>
      </w:r>
      <w:proofErr w:type="spellStart"/>
      <w:r w:rsidRPr="0066273E">
        <w:rPr>
          <w:rFonts w:ascii="David" w:eastAsiaTheme="minorHAnsi" w:hAnsi="Times New Roman" w:cs="David" w:hint="cs"/>
          <w:color w:val="000000"/>
          <w:sz w:val="24"/>
          <w:szCs w:val="24"/>
          <w:rtl/>
        </w:rPr>
        <w:t>עמ</w:t>
      </w:r>
      <w:proofErr w:type="spellEnd"/>
      <w:r w:rsidRPr="0066273E">
        <w:rPr>
          <w:rFonts w:ascii="David" w:eastAsiaTheme="minorHAnsi" w:hAnsi="Times New Roman" w:cs="David" w:hint="cs"/>
          <w:color w:val="000000"/>
          <w:sz w:val="24"/>
          <w:szCs w:val="24"/>
          <w:rtl/>
        </w:rPr>
        <w:t>' 24.</w:t>
      </w:r>
    </w:p>
    <w:p w:rsidR="0066273E" w:rsidRPr="0066273E" w:rsidRDefault="0066273E" w:rsidP="0066273E">
      <w:pPr>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p>
    <w:p w:rsidR="0066273E" w:rsidRPr="0066273E" w:rsidRDefault="0066273E" w:rsidP="0066273E">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66273E">
        <w:rPr>
          <w:rFonts w:ascii="David" w:eastAsiaTheme="minorHAnsi" w:hAnsi="Times New Roman" w:cs="David" w:hint="cs"/>
          <w:b/>
          <w:bCs/>
          <w:color w:val="000000"/>
          <w:sz w:val="24"/>
          <w:szCs w:val="24"/>
          <w:rtl/>
        </w:rPr>
        <w:t>ליקוי</w:t>
      </w:r>
    </w:p>
    <w:p w:rsidR="0066273E" w:rsidRPr="0066273E" w:rsidRDefault="0066273E" w:rsidP="0066273E">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66273E" w:rsidRPr="0066273E" w:rsidRDefault="0066273E" w:rsidP="0066273E">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66273E">
        <w:rPr>
          <w:rFonts w:ascii="David" w:eastAsiaTheme="minorHAnsi" w:hAnsi="Times New Roman" w:cs="David" w:hint="cs"/>
          <w:color w:val="000000"/>
          <w:sz w:val="24"/>
          <w:szCs w:val="24"/>
          <w:rtl/>
        </w:rPr>
        <w:t>16.</w:t>
      </w:r>
      <w:r w:rsidRPr="0066273E">
        <w:rPr>
          <w:rFonts w:ascii="David" w:eastAsiaTheme="minorHAnsi" w:hAnsi="Times New Roman" w:cs="David"/>
          <w:color w:val="000000"/>
          <w:sz w:val="24"/>
          <w:szCs w:val="24"/>
          <w:rtl/>
        </w:rPr>
        <w:tab/>
      </w:r>
      <w:r w:rsidRPr="0066273E">
        <w:rPr>
          <w:rFonts w:ascii="David" w:eastAsiaTheme="minorHAnsi" w:hAnsi="Times New Roman" w:cs="David" w:hint="cs"/>
          <w:color w:val="000000"/>
          <w:sz w:val="24"/>
          <w:szCs w:val="24"/>
          <w:rtl/>
        </w:rPr>
        <w:t xml:space="preserve">בחוזר מנכ"ל משרד הבריאות משנת 2000 נקבע כי העובדים במחלקות בתי החולים שיש בהן פוטנציאל לאלימות ישתתפו בהשתלמות בנושא התמודדות עם מצבי אלימות לפחות אחת לשנה. עלה כי משרד הבריאות לא הקצה תקציבים לחינוך ולהשתלמויות לצוותי בתי </w:t>
      </w:r>
      <w:r w:rsidRPr="0066273E">
        <w:rPr>
          <w:rFonts w:ascii="David" w:eastAsiaTheme="minorHAnsi" w:hAnsi="Times New Roman" w:cs="David" w:hint="cs"/>
          <w:color w:val="000000"/>
          <w:sz w:val="24"/>
          <w:szCs w:val="24"/>
          <w:rtl/>
        </w:rPr>
        <w:lastRenderedPageBreak/>
        <w:t xml:space="preserve">החולים, לא גיבש תכנית השתלמויות מובנית לנושא, והוא אינו עוקב אחר יישום הנחייתו בדבר קיום השתלמויות שנתיות. </w:t>
      </w:r>
    </w:p>
    <w:p w:rsidR="0066273E" w:rsidRPr="0066273E" w:rsidRDefault="0066273E" w:rsidP="0066273E">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66273E" w:rsidRPr="0066273E" w:rsidRDefault="0066273E" w:rsidP="0066273E">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66273E">
        <w:rPr>
          <w:rFonts w:ascii="David" w:eastAsiaTheme="minorHAnsi" w:hAnsi="Times New Roman" w:cs="David" w:hint="cs"/>
          <w:b/>
          <w:bCs/>
          <w:color w:val="000000"/>
          <w:sz w:val="24"/>
          <w:szCs w:val="24"/>
          <w:rtl/>
        </w:rPr>
        <w:t>מעקב</w:t>
      </w:r>
    </w:p>
    <w:p w:rsidR="0066273E" w:rsidRPr="0066273E" w:rsidRDefault="0066273E" w:rsidP="0066273E">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66273E">
        <w:rPr>
          <w:rFonts w:ascii="David" w:eastAsiaTheme="minorHAnsi" w:hAnsi="Times New Roman" w:cs="David" w:hint="cs"/>
          <w:b/>
          <w:bCs/>
          <w:color w:val="000000"/>
          <w:sz w:val="24"/>
          <w:szCs w:val="24"/>
          <w:rtl/>
        </w:rPr>
        <w:t>משרד הבריאות</w:t>
      </w:r>
    </w:p>
    <w:p w:rsidR="0066273E" w:rsidRPr="0066273E" w:rsidRDefault="0066273E" w:rsidP="0066273E">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66273E" w:rsidRPr="0066273E" w:rsidRDefault="0066273E" w:rsidP="0066273E">
      <w:pPr>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66273E">
        <w:rPr>
          <w:rFonts w:ascii="David" w:eastAsiaTheme="minorHAnsi" w:hAnsi="Times New Roman" w:cs="David" w:hint="cs"/>
          <w:color w:val="000000"/>
          <w:sz w:val="24"/>
          <w:szCs w:val="24"/>
          <w:rtl/>
        </w:rPr>
        <w:t>16.</w:t>
      </w:r>
      <w:r w:rsidRPr="0066273E">
        <w:rPr>
          <w:rFonts w:ascii="David" w:eastAsiaTheme="minorHAnsi" w:hAnsi="Times New Roman" w:cs="David"/>
          <w:color w:val="000000"/>
          <w:sz w:val="24"/>
          <w:szCs w:val="24"/>
          <w:rtl/>
        </w:rPr>
        <w:tab/>
      </w:r>
      <w:r w:rsidRPr="0066273E">
        <w:rPr>
          <w:rFonts w:ascii="David" w:eastAsiaTheme="minorHAnsi" w:hAnsi="Times New Roman" w:cs="David" w:hint="cs"/>
          <w:color w:val="000000"/>
          <w:sz w:val="24"/>
          <w:szCs w:val="24"/>
          <w:rtl/>
        </w:rPr>
        <w:t>יום עיון לוועדות מוסדיות למניעת אלימות התקיים ביום 2.6.10.</w:t>
      </w:r>
    </w:p>
    <w:p w:rsidR="0066273E" w:rsidRPr="0066273E" w:rsidRDefault="0066273E" w:rsidP="0066273E">
      <w:pPr>
        <w:suppressAutoHyphens/>
        <w:autoSpaceDE w:val="0"/>
        <w:autoSpaceDN w:val="0"/>
        <w:adjustRightInd w:val="0"/>
        <w:spacing w:after="0" w:line="288" w:lineRule="auto"/>
        <w:ind w:left="356" w:firstLine="720"/>
        <w:jc w:val="both"/>
        <w:textAlignment w:val="center"/>
        <w:rPr>
          <w:rFonts w:ascii="David" w:eastAsiaTheme="minorHAnsi" w:hAnsi="Times New Roman" w:cs="David"/>
          <w:color w:val="000000"/>
          <w:sz w:val="24"/>
          <w:szCs w:val="24"/>
          <w:rtl/>
        </w:rPr>
      </w:pPr>
      <w:r w:rsidRPr="0066273E">
        <w:rPr>
          <w:rFonts w:ascii="David" w:eastAsiaTheme="minorHAnsi" w:hAnsi="Times New Roman" w:cs="David" w:hint="cs"/>
          <w:color w:val="000000"/>
          <w:sz w:val="24"/>
          <w:szCs w:val="24"/>
          <w:rtl/>
        </w:rPr>
        <w:t xml:space="preserve">ראה הערות רה"מ </w:t>
      </w:r>
      <w:proofErr w:type="spellStart"/>
      <w:r w:rsidRPr="0066273E">
        <w:rPr>
          <w:rFonts w:ascii="David" w:eastAsiaTheme="minorHAnsi" w:hAnsi="Times New Roman" w:cs="David" w:hint="cs"/>
          <w:color w:val="000000"/>
          <w:sz w:val="24"/>
          <w:szCs w:val="24"/>
          <w:rtl/>
        </w:rPr>
        <w:t>60ב</w:t>
      </w:r>
      <w:proofErr w:type="spellEnd"/>
      <w:r w:rsidRPr="0066273E">
        <w:rPr>
          <w:rFonts w:ascii="David" w:eastAsiaTheme="minorHAnsi" w:hAnsi="Times New Roman" w:cs="David" w:hint="cs"/>
          <w:color w:val="000000"/>
          <w:sz w:val="24"/>
          <w:szCs w:val="24"/>
          <w:rtl/>
        </w:rPr>
        <w:t xml:space="preserve">' </w:t>
      </w:r>
      <w:proofErr w:type="spellStart"/>
      <w:r w:rsidRPr="0066273E">
        <w:rPr>
          <w:rFonts w:ascii="David" w:eastAsiaTheme="minorHAnsi" w:hAnsi="Times New Roman" w:cs="David" w:hint="cs"/>
          <w:color w:val="000000"/>
          <w:sz w:val="24"/>
          <w:szCs w:val="24"/>
          <w:rtl/>
        </w:rPr>
        <w:t>עמ</w:t>
      </w:r>
      <w:proofErr w:type="spellEnd"/>
      <w:r w:rsidRPr="0066273E">
        <w:rPr>
          <w:rFonts w:ascii="David" w:eastAsiaTheme="minorHAnsi" w:hAnsi="Times New Roman" w:cs="David" w:hint="cs"/>
          <w:color w:val="000000"/>
          <w:sz w:val="24"/>
          <w:szCs w:val="24"/>
          <w:rtl/>
        </w:rPr>
        <w:t>' 24.</w:t>
      </w:r>
    </w:p>
    <w:p w:rsidR="0066273E" w:rsidRPr="0066273E" w:rsidRDefault="0066273E" w:rsidP="0066273E">
      <w:pPr>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p>
    <w:p w:rsidR="0066273E" w:rsidRPr="0066273E" w:rsidRDefault="0066273E" w:rsidP="0066273E">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66273E">
        <w:rPr>
          <w:rFonts w:ascii="David" w:eastAsiaTheme="minorHAnsi" w:hAnsi="Times New Roman" w:cs="David" w:hint="cs"/>
          <w:b/>
          <w:bCs/>
          <w:color w:val="000000"/>
          <w:sz w:val="24"/>
          <w:szCs w:val="24"/>
          <w:rtl/>
        </w:rPr>
        <w:t>ליקוי</w:t>
      </w:r>
    </w:p>
    <w:p w:rsidR="0066273E" w:rsidRPr="0066273E" w:rsidRDefault="0066273E" w:rsidP="0066273E">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66273E" w:rsidRPr="0066273E" w:rsidRDefault="0066273E" w:rsidP="0066273E">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66273E">
        <w:rPr>
          <w:rFonts w:ascii="David" w:eastAsiaTheme="minorHAnsi" w:hAnsi="Times New Roman" w:cs="David" w:hint="cs"/>
          <w:color w:val="000000"/>
          <w:sz w:val="24"/>
          <w:szCs w:val="24"/>
          <w:rtl/>
        </w:rPr>
        <w:t>17.</w:t>
      </w:r>
      <w:r w:rsidRPr="0066273E">
        <w:rPr>
          <w:rFonts w:ascii="David" w:eastAsiaTheme="minorHAnsi" w:hAnsi="Times New Roman" w:cs="David"/>
          <w:color w:val="000000"/>
          <w:sz w:val="24"/>
          <w:szCs w:val="24"/>
          <w:rtl/>
        </w:rPr>
        <w:tab/>
      </w:r>
      <w:r w:rsidRPr="0066273E">
        <w:rPr>
          <w:rFonts w:ascii="David" w:eastAsiaTheme="minorHAnsi" w:hAnsi="Times New Roman" w:cs="David" w:hint="cs"/>
          <w:color w:val="000000"/>
          <w:sz w:val="24"/>
          <w:szCs w:val="24"/>
          <w:rtl/>
        </w:rPr>
        <w:t>על משרד הבריאות ומשרד הרווחה לפעול להטמעת חשיבות הדיווח על אירועי אלימות בקרב העובדים; ליצור בסיס נתונים מלא ואמין למידע על היקף האלימות ומאפייניה, שיוכל לשמש בסיס לתכנית יעילה לצמצום התופעה; לבקר את פעילותן של הוועדות המוסדיות והמחוזיות לטיפול באלימות; להסדיר את אבטחתם של העובדים במוסדותיהם; וכן להסדיר את קיומן של השתלמויות שוטפות למניעת אלימות המיועדות לצוותים המקצועיים הנותנים שירות לאוכלוסייה וחשופים לאלימות.</w:t>
      </w:r>
    </w:p>
    <w:p w:rsidR="0066273E" w:rsidRPr="0066273E" w:rsidRDefault="0066273E" w:rsidP="0066273E">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66273E" w:rsidRPr="0066273E" w:rsidRDefault="0066273E" w:rsidP="0066273E">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66273E">
        <w:rPr>
          <w:rFonts w:ascii="David" w:eastAsiaTheme="minorHAnsi" w:hAnsi="Times New Roman" w:cs="David" w:hint="cs"/>
          <w:b/>
          <w:bCs/>
          <w:color w:val="000000"/>
          <w:sz w:val="24"/>
          <w:szCs w:val="24"/>
          <w:rtl/>
        </w:rPr>
        <w:t>מעקב</w:t>
      </w:r>
    </w:p>
    <w:p w:rsidR="0066273E" w:rsidRPr="0066273E" w:rsidRDefault="0066273E" w:rsidP="0066273E">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66273E" w:rsidRPr="0066273E" w:rsidRDefault="0066273E" w:rsidP="0066273E">
      <w:pPr>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66273E">
        <w:rPr>
          <w:rFonts w:ascii="David" w:eastAsiaTheme="minorHAnsi" w:hAnsi="Times New Roman" w:cs="David" w:hint="cs"/>
          <w:color w:val="000000"/>
          <w:sz w:val="24"/>
          <w:szCs w:val="24"/>
          <w:rtl/>
        </w:rPr>
        <w:t>17.</w:t>
      </w:r>
      <w:r w:rsidRPr="0066273E">
        <w:rPr>
          <w:rFonts w:ascii="David" w:eastAsiaTheme="minorHAnsi" w:hAnsi="Times New Roman" w:cs="David"/>
          <w:color w:val="000000"/>
          <w:sz w:val="24"/>
          <w:szCs w:val="24"/>
          <w:rtl/>
        </w:rPr>
        <w:tab/>
      </w:r>
      <w:r w:rsidRPr="0066273E">
        <w:rPr>
          <w:rFonts w:ascii="David" w:eastAsiaTheme="minorHAnsi" w:hAnsi="Times New Roman" w:cs="David" w:hint="cs"/>
          <w:color w:val="000000"/>
          <w:sz w:val="24"/>
          <w:szCs w:val="24"/>
          <w:rtl/>
        </w:rPr>
        <w:t xml:space="preserve">המשרד מקיים פעילות הסברה שוטפת באמצעות ועדות האלימות המוסדיות. </w:t>
      </w:r>
    </w:p>
    <w:p w:rsidR="0066273E" w:rsidRPr="0066273E" w:rsidRDefault="0066273E" w:rsidP="0066273E">
      <w:pPr>
        <w:suppressAutoHyphens/>
        <w:autoSpaceDE w:val="0"/>
        <w:autoSpaceDN w:val="0"/>
        <w:adjustRightInd w:val="0"/>
        <w:spacing w:after="0" w:line="288" w:lineRule="auto"/>
        <w:ind w:left="356" w:firstLine="720"/>
        <w:jc w:val="both"/>
        <w:textAlignment w:val="center"/>
        <w:rPr>
          <w:rFonts w:ascii="David" w:eastAsiaTheme="minorHAnsi" w:hAnsi="Times New Roman" w:cs="David"/>
          <w:color w:val="000000"/>
          <w:sz w:val="24"/>
          <w:szCs w:val="24"/>
          <w:rtl/>
        </w:rPr>
      </w:pPr>
      <w:r w:rsidRPr="0066273E">
        <w:rPr>
          <w:rFonts w:ascii="David" w:eastAsiaTheme="minorHAnsi" w:hAnsi="Times New Roman" w:cs="David" w:hint="cs"/>
          <w:color w:val="000000"/>
          <w:sz w:val="24"/>
          <w:szCs w:val="24"/>
          <w:rtl/>
        </w:rPr>
        <w:t xml:space="preserve">ראה הערות רה"מ </w:t>
      </w:r>
      <w:proofErr w:type="spellStart"/>
      <w:r w:rsidRPr="0066273E">
        <w:rPr>
          <w:rFonts w:ascii="David" w:eastAsiaTheme="minorHAnsi" w:hAnsi="Times New Roman" w:cs="David" w:hint="cs"/>
          <w:color w:val="000000"/>
          <w:sz w:val="24"/>
          <w:szCs w:val="24"/>
          <w:rtl/>
        </w:rPr>
        <w:t>60ב</w:t>
      </w:r>
      <w:proofErr w:type="spellEnd"/>
      <w:r w:rsidRPr="0066273E">
        <w:rPr>
          <w:rFonts w:ascii="David" w:eastAsiaTheme="minorHAnsi" w:hAnsi="Times New Roman" w:cs="David" w:hint="cs"/>
          <w:color w:val="000000"/>
          <w:sz w:val="24"/>
          <w:szCs w:val="24"/>
          <w:rtl/>
        </w:rPr>
        <w:t xml:space="preserve">' </w:t>
      </w:r>
      <w:proofErr w:type="spellStart"/>
      <w:r w:rsidRPr="0066273E">
        <w:rPr>
          <w:rFonts w:ascii="David" w:eastAsiaTheme="minorHAnsi" w:hAnsi="Times New Roman" w:cs="David" w:hint="cs"/>
          <w:color w:val="000000"/>
          <w:sz w:val="24"/>
          <w:szCs w:val="24"/>
          <w:rtl/>
        </w:rPr>
        <w:t>עמ</w:t>
      </w:r>
      <w:proofErr w:type="spellEnd"/>
      <w:r w:rsidRPr="0066273E">
        <w:rPr>
          <w:rFonts w:ascii="David" w:eastAsiaTheme="minorHAnsi" w:hAnsi="Times New Roman" w:cs="David" w:hint="cs"/>
          <w:color w:val="000000"/>
          <w:sz w:val="24"/>
          <w:szCs w:val="24"/>
          <w:rtl/>
        </w:rPr>
        <w:t>' 25.</w:t>
      </w:r>
    </w:p>
    <w:p w:rsidR="0066273E" w:rsidRPr="0066273E" w:rsidRDefault="0066273E" w:rsidP="0066273E">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66273E">
        <w:rPr>
          <w:rFonts w:ascii="David" w:eastAsiaTheme="minorHAnsi" w:hAnsi="Times New Roman" w:cs="David" w:hint="cs"/>
          <w:b/>
          <w:bCs/>
          <w:color w:val="000000"/>
          <w:sz w:val="24"/>
          <w:szCs w:val="24"/>
          <w:rtl/>
        </w:rPr>
        <w:t>ליקוי</w:t>
      </w:r>
    </w:p>
    <w:p w:rsidR="0066273E" w:rsidRPr="0066273E" w:rsidRDefault="0066273E" w:rsidP="0066273E">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66273E" w:rsidRPr="0066273E" w:rsidRDefault="0066273E" w:rsidP="0066273E">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66273E">
        <w:rPr>
          <w:rFonts w:ascii="David" w:eastAsiaTheme="minorHAnsi" w:hAnsi="Times New Roman" w:cs="David" w:hint="cs"/>
          <w:color w:val="000000"/>
          <w:sz w:val="24"/>
          <w:szCs w:val="24"/>
          <w:rtl/>
        </w:rPr>
        <w:t xml:space="preserve">18. </w:t>
      </w:r>
      <w:r w:rsidRPr="0066273E">
        <w:rPr>
          <w:rFonts w:ascii="David" w:eastAsiaTheme="minorHAnsi" w:hAnsi="Times New Roman" w:cs="David"/>
          <w:color w:val="000000"/>
          <w:sz w:val="24"/>
          <w:szCs w:val="24"/>
          <w:rtl/>
        </w:rPr>
        <w:tab/>
      </w:r>
      <w:r w:rsidRPr="0066273E">
        <w:rPr>
          <w:rFonts w:ascii="David" w:eastAsiaTheme="minorHAnsi" w:hAnsi="Times New Roman" w:cs="David" w:hint="cs"/>
          <w:color w:val="000000"/>
          <w:sz w:val="24"/>
          <w:szCs w:val="24"/>
          <w:rtl/>
        </w:rPr>
        <w:t xml:space="preserve">על המשטרה לוודא את יישומן של מדיניותה והוראותיה לגבי עברות של תקיפת עובד ציבור, ובכלל זה מתן עדיפות גבוהה לטיפול בתלונות על עברות אלו, מיצוי הליכי החקירה והבטחה שסגירת התיקים הללו בעילה של חוסר עניין לציבור תיעשה רק כשהדבר נחוץ ובידי הגורמים המוסמכים לכך. כמו כן עליה למצות את האפשרויות המוקנות לה לשחרר חשודים בתנאים שיגבירו את ביטחונם של עובדי הציבור. על התביעה המשטרתית והפרקליטות להחליט בעניינם של תיקי החקירה בפרק זמן סביר כדי למנוע את התמשכות ההליכים. </w:t>
      </w:r>
    </w:p>
    <w:p w:rsidR="0066273E" w:rsidRPr="0066273E" w:rsidRDefault="0066273E" w:rsidP="0066273E">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66273E" w:rsidRPr="0066273E" w:rsidRDefault="0066273E" w:rsidP="0066273E">
      <w:pPr>
        <w:autoSpaceDE w:val="0"/>
        <w:autoSpaceDN w:val="0"/>
        <w:adjustRightInd w:val="0"/>
        <w:spacing w:after="0" w:line="288" w:lineRule="auto"/>
        <w:textAlignment w:val="center"/>
        <w:rPr>
          <w:rFonts w:ascii="David" w:eastAsiaTheme="minorHAnsi" w:hAnsi="Times New Roman" w:cs="David"/>
          <w:b/>
          <w:bCs/>
          <w:color w:val="000000"/>
          <w:sz w:val="24"/>
          <w:szCs w:val="24"/>
          <w:rtl/>
        </w:rPr>
      </w:pPr>
      <w:r w:rsidRPr="0066273E">
        <w:rPr>
          <w:rFonts w:ascii="David" w:eastAsiaTheme="minorHAnsi" w:hAnsi="Times New Roman" w:cs="David" w:hint="cs"/>
          <w:b/>
          <w:bCs/>
          <w:color w:val="000000"/>
          <w:sz w:val="24"/>
          <w:szCs w:val="24"/>
          <w:rtl/>
        </w:rPr>
        <w:t xml:space="preserve">מעקב </w:t>
      </w:r>
    </w:p>
    <w:p w:rsidR="0066273E" w:rsidRPr="0066273E" w:rsidRDefault="0066273E" w:rsidP="0066273E">
      <w:pPr>
        <w:autoSpaceDE w:val="0"/>
        <w:autoSpaceDN w:val="0"/>
        <w:adjustRightInd w:val="0"/>
        <w:spacing w:after="0" w:line="288" w:lineRule="auto"/>
        <w:textAlignment w:val="center"/>
        <w:rPr>
          <w:rFonts w:ascii="David" w:eastAsiaTheme="minorHAnsi" w:hAnsi="Times New Roman" w:cs="David"/>
          <w:b/>
          <w:bCs/>
          <w:color w:val="000000"/>
          <w:sz w:val="20"/>
          <w:szCs w:val="20"/>
          <w:rtl/>
        </w:rPr>
      </w:pPr>
    </w:p>
    <w:p w:rsidR="0066273E" w:rsidRPr="0066273E" w:rsidRDefault="0066273E" w:rsidP="0066273E">
      <w:pPr>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66273E">
        <w:rPr>
          <w:rFonts w:ascii="David" w:eastAsiaTheme="minorHAnsi" w:hAnsi="Times New Roman" w:cs="David" w:hint="cs"/>
          <w:color w:val="000000"/>
          <w:sz w:val="24"/>
          <w:szCs w:val="24"/>
          <w:rtl/>
        </w:rPr>
        <w:t xml:space="preserve">18. </w:t>
      </w:r>
      <w:r w:rsidRPr="0066273E">
        <w:rPr>
          <w:rFonts w:ascii="David" w:eastAsiaTheme="minorHAnsi" w:hAnsi="Times New Roman" w:cs="David"/>
          <w:color w:val="000000"/>
          <w:sz w:val="24"/>
          <w:szCs w:val="24"/>
          <w:rtl/>
        </w:rPr>
        <w:tab/>
      </w:r>
      <w:r w:rsidRPr="0066273E">
        <w:rPr>
          <w:rFonts w:ascii="David" w:eastAsiaTheme="minorHAnsi" w:hAnsi="Times New Roman" w:cs="David" w:hint="cs"/>
          <w:color w:val="000000"/>
          <w:sz w:val="24"/>
          <w:szCs w:val="24"/>
          <w:rtl/>
        </w:rPr>
        <w:t xml:space="preserve">לא דווח על התקדמות בתיקון הליקוי. </w:t>
      </w:r>
    </w:p>
    <w:p w:rsidR="009021C2" w:rsidRPr="0066273E" w:rsidRDefault="009021C2" w:rsidP="0066273E"/>
    <w:sectPr w:rsidR="009021C2" w:rsidRPr="0066273E" w:rsidSect="00533C78">
      <w:head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0489" w:rsidRDefault="000B0489" w:rsidP="003B472D">
      <w:pPr>
        <w:spacing w:after="0" w:line="240" w:lineRule="auto"/>
      </w:pPr>
      <w:r>
        <w:separator/>
      </w:r>
    </w:p>
  </w:endnote>
  <w:endnote w:type="continuationSeparator" w:id="1">
    <w:p w:rsidR="000B0489" w:rsidRDefault="000B0489" w:rsidP="003B47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00000A87" w:usb1="00000000" w:usb2="00000000" w:usb3="00000000" w:csb0="000000B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David">
    <w:panose1 w:val="00000000000000000000"/>
    <w:charset w:val="B1"/>
    <w:family w:val="auto"/>
    <w:pitch w:val="variable"/>
    <w:sig w:usb0="00000801" w:usb1="00000000" w:usb2="00000000" w:usb3="00000000" w:csb0="0000002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entury Gothic">
    <w:panose1 w:val="020B0502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iriam">
    <w:panose1 w:val="00000000000000000000"/>
    <w:charset w:val="B1"/>
    <w:family w:val="auto"/>
    <w:pitch w:val="variable"/>
    <w:sig w:usb0="00000801" w:usb1="00000000" w:usb2="00000000" w:usb3="00000000" w:csb0="00000020" w:csb1="00000000"/>
  </w:font>
  <w:font w:name="MF Narkisim">
    <w:charset w:val="B1"/>
    <w:family w:val="auto"/>
    <w:pitch w:val="variable"/>
    <w:sig w:usb0="00001801" w:usb1="00000000" w:usb2="00000000" w:usb3="00000000" w:csb0="0000002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0489" w:rsidRDefault="000B0489" w:rsidP="003B472D">
      <w:pPr>
        <w:spacing w:after="0" w:line="240" w:lineRule="auto"/>
      </w:pPr>
      <w:r>
        <w:separator/>
      </w:r>
    </w:p>
  </w:footnote>
  <w:footnote w:type="continuationSeparator" w:id="1">
    <w:p w:rsidR="000B0489" w:rsidRDefault="000B0489" w:rsidP="003B472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0489" w:rsidRPr="00E90DB1" w:rsidRDefault="00420F71" w:rsidP="003B472D">
    <w:pPr>
      <w:tabs>
        <w:tab w:val="right" w:pos="8306"/>
      </w:tabs>
      <w:rPr>
        <w:rFonts w:cs="David"/>
        <w:sz w:val="16"/>
        <w:szCs w:val="16"/>
        <w:rtl/>
      </w:rPr>
    </w:pPr>
    <w:r w:rsidRPr="00E90DB1">
      <w:rPr>
        <w:rFonts w:cs="David" w:hint="cs"/>
        <w:sz w:val="16"/>
        <w:szCs w:val="16"/>
        <w:rtl/>
      </w:rPr>
      <w:fldChar w:fldCharType="begin"/>
    </w:r>
    <w:r w:rsidR="000B0489" w:rsidRPr="00E90DB1">
      <w:rPr>
        <w:rFonts w:cs="David" w:hint="cs"/>
        <w:sz w:val="16"/>
        <w:szCs w:val="16"/>
        <w:rtl/>
      </w:rPr>
      <w:instrText xml:space="preserve"> </w:instrText>
    </w:r>
    <w:r w:rsidR="000B0489" w:rsidRPr="00E90DB1">
      <w:rPr>
        <w:rFonts w:cs="David"/>
        <w:sz w:val="16"/>
        <w:szCs w:val="16"/>
      </w:rPr>
      <w:instrText>TIME  \@ "HH:mm"  \* MERGEFORMAT</w:instrText>
    </w:r>
    <w:r w:rsidR="000B0489" w:rsidRPr="00E90DB1">
      <w:rPr>
        <w:rFonts w:cs="David"/>
        <w:sz w:val="16"/>
        <w:szCs w:val="16"/>
        <w:rtl/>
      </w:rPr>
      <w:instrText xml:space="preserve"> </w:instrText>
    </w:r>
    <w:r w:rsidRPr="00E90DB1">
      <w:rPr>
        <w:rFonts w:cs="David" w:hint="cs"/>
        <w:sz w:val="16"/>
        <w:szCs w:val="16"/>
        <w:rtl/>
      </w:rPr>
      <w:fldChar w:fldCharType="separate"/>
    </w:r>
    <w:r w:rsidR="0066273E">
      <w:rPr>
        <w:rFonts w:cs="David" w:hint="eastAsia"/>
        <w:noProof/>
        <w:sz w:val="16"/>
        <w:szCs w:val="16"/>
        <w:rtl/>
      </w:rPr>
      <w:t>‏</w:t>
    </w:r>
    <w:r w:rsidR="0066273E">
      <w:rPr>
        <w:rFonts w:cs="David"/>
        <w:noProof/>
        <w:sz w:val="16"/>
        <w:szCs w:val="16"/>
        <w:rtl/>
      </w:rPr>
      <w:t>10:17</w:t>
    </w:r>
    <w:r w:rsidRPr="00E90DB1">
      <w:rPr>
        <w:rFonts w:cs="David" w:hint="cs"/>
        <w:sz w:val="16"/>
        <w:szCs w:val="16"/>
        <w:rtl/>
      </w:rPr>
      <w:fldChar w:fldCharType="end"/>
    </w:r>
    <w:r w:rsidR="000B0489" w:rsidRPr="00E90DB1">
      <w:rPr>
        <w:rFonts w:cs="David" w:hint="cs"/>
        <w:sz w:val="16"/>
        <w:szCs w:val="16"/>
        <w:rtl/>
      </w:rPr>
      <w:t xml:space="preserve">  </w:t>
    </w:r>
    <w:r w:rsidRPr="00E90DB1">
      <w:rPr>
        <w:rFonts w:cs="David" w:hint="cs"/>
        <w:sz w:val="16"/>
        <w:szCs w:val="16"/>
        <w:rtl/>
      </w:rPr>
      <w:fldChar w:fldCharType="begin"/>
    </w:r>
    <w:r w:rsidR="000B0489" w:rsidRPr="00E90DB1">
      <w:rPr>
        <w:rFonts w:cs="David" w:hint="cs"/>
        <w:sz w:val="16"/>
        <w:szCs w:val="16"/>
        <w:rtl/>
      </w:rPr>
      <w:instrText xml:space="preserve"> </w:instrText>
    </w:r>
    <w:r w:rsidR="000B0489" w:rsidRPr="00E90DB1">
      <w:rPr>
        <w:rFonts w:cs="David"/>
        <w:sz w:val="16"/>
        <w:szCs w:val="16"/>
      </w:rPr>
      <w:instrText>DATE  \@ "yyyy-MM-dd"  \* MERGEFORMAT</w:instrText>
    </w:r>
    <w:r w:rsidR="000B0489" w:rsidRPr="00E90DB1">
      <w:rPr>
        <w:rFonts w:cs="David"/>
        <w:sz w:val="16"/>
        <w:szCs w:val="16"/>
        <w:rtl/>
      </w:rPr>
      <w:instrText xml:space="preserve"> </w:instrText>
    </w:r>
    <w:r w:rsidRPr="00E90DB1">
      <w:rPr>
        <w:rFonts w:cs="David" w:hint="cs"/>
        <w:sz w:val="16"/>
        <w:szCs w:val="16"/>
        <w:rtl/>
      </w:rPr>
      <w:fldChar w:fldCharType="separate"/>
    </w:r>
    <w:r w:rsidR="0066273E">
      <w:rPr>
        <w:rFonts w:cs="David" w:hint="eastAsia"/>
        <w:noProof/>
        <w:sz w:val="16"/>
        <w:szCs w:val="16"/>
        <w:rtl/>
      </w:rPr>
      <w:t>‏</w:t>
    </w:r>
    <w:r w:rsidR="0066273E">
      <w:rPr>
        <w:rFonts w:cs="David"/>
        <w:noProof/>
        <w:sz w:val="16"/>
        <w:szCs w:val="16"/>
        <w:rtl/>
      </w:rPr>
      <w:t>2010–12–12</w:t>
    </w:r>
    <w:r w:rsidRPr="00E90DB1">
      <w:rPr>
        <w:rFonts w:cs="David" w:hint="cs"/>
        <w:sz w:val="16"/>
        <w:szCs w:val="16"/>
        <w:rtl/>
      </w:rPr>
      <w:fldChar w:fldCharType="end"/>
    </w:r>
    <w:r w:rsidR="000B0489" w:rsidRPr="00E90DB1">
      <w:rPr>
        <w:rFonts w:cs="David" w:hint="cs"/>
        <w:sz w:val="16"/>
        <w:szCs w:val="16"/>
        <w:rtl/>
      </w:rPr>
      <w:t xml:space="preserve">   </w:t>
    </w:r>
    <w:fldSimple w:instr=" FILENAME  \p  \* MERGEFORMAT ">
      <w:r w:rsidR="00511C82" w:rsidRPr="00511C82">
        <w:rPr>
          <w:noProof/>
          <w:sz w:val="16"/>
          <w:szCs w:val="16"/>
        </w:rPr>
        <w:t>L:\</w:t>
      </w:r>
      <w:r w:rsidR="00511C82" w:rsidRPr="00511C82">
        <w:rPr>
          <w:rFonts w:hint="eastAsia"/>
          <w:noProof/>
          <w:sz w:val="16"/>
          <w:szCs w:val="16"/>
          <w:rtl/>
        </w:rPr>
        <w:t>הספר</w:t>
      </w:r>
      <w:r w:rsidR="00511C82" w:rsidRPr="00511C82">
        <w:rPr>
          <w:noProof/>
          <w:sz w:val="16"/>
          <w:szCs w:val="16"/>
          <w:rtl/>
        </w:rPr>
        <w:t xml:space="preserve"> - </w:t>
      </w:r>
      <w:r w:rsidR="00511C82" w:rsidRPr="00511C82">
        <w:rPr>
          <w:rFonts w:hint="eastAsia"/>
          <w:noProof/>
          <w:sz w:val="16"/>
          <w:szCs w:val="16"/>
          <w:rtl/>
        </w:rPr>
        <w:t>מעקבים</w:t>
      </w:r>
      <w:r w:rsidR="00511C82" w:rsidRPr="00511C82">
        <w:rPr>
          <w:noProof/>
          <w:sz w:val="16"/>
          <w:szCs w:val="16"/>
          <w:rtl/>
        </w:rPr>
        <w:t xml:space="preserve"> 60</w:t>
      </w:r>
      <w:r w:rsidR="00511C82" w:rsidRPr="00511C82">
        <w:rPr>
          <w:rFonts w:hint="eastAsia"/>
          <w:noProof/>
          <w:sz w:val="16"/>
          <w:szCs w:val="16"/>
          <w:rtl/>
        </w:rPr>
        <w:t>ב</w:t>
      </w:r>
      <w:r w:rsidR="00511C82" w:rsidRPr="00511C82">
        <w:rPr>
          <w:noProof/>
          <w:sz w:val="16"/>
          <w:szCs w:val="16"/>
          <w:rtl/>
        </w:rPr>
        <w:t>\</w:t>
      </w:r>
      <w:r w:rsidR="00511C82" w:rsidRPr="00511C82">
        <w:rPr>
          <w:rFonts w:hint="eastAsia"/>
          <w:noProof/>
          <w:sz w:val="16"/>
          <w:szCs w:val="16"/>
          <w:rtl/>
        </w:rPr>
        <w:t>עקיבא</w:t>
      </w:r>
      <w:r w:rsidR="00511C82" w:rsidRPr="00511C82">
        <w:rPr>
          <w:noProof/>
          <w:sz w:val="16"/>
          <w:szCs w:val="16"/>
          <w:rtl/>
        </w:rPr>
        <w:t>\60</w:t>
      </w:r>
      <w:r w:rsidR="00511C82" w:rsidRPr="00511C82">
        <w:rPr>
          <w:rFonts w:hint="eastAsia"/>
          <w:noProof/>
          <w:sz w:val="16"/>
          <w:szCs w:val="16"/>
          <w:rtl/>
        </w:rPr>
        <w:t>ב</w:t>
      </w:r>
      <w:r w:rsidR="00511C82" w:rsidRPr="00511C82">
        <w:rPr>
          <w:noProof/>
          <w:sz w:val="16"/>
          <w:szCs w:val="16"/>
          <w:rtl/>
        </w:rPr>
        <w:t>\</w:t>
      </w:r>
      <w:r w:rsidR="00511C82" w:rsidRPr="00511C82">
        <w:rPr>
          <w:rFonts w:hint="eastAsia"/>
          <w:noProof/>
          <w:sz w:val="16"/>
          <w:szCs w:val="16"/>
          <w:rtl/>
        </w:rPr>
        <w:t>הטיפול</w:t>
      </w:r>
      <w:r w:rsidR="00511C82" w:rsidRPr="00511C82">
        <w:rPr>
          <w:noProof/>
          <w:sz w:val="16"/>
          <w:szCs w:val="16"/>
          <w:rtl/>
        </w:rPr>
        <w:t xml:space="preserve"> </w:t>
      </w:r>
      <w:r w:rsidR="00511C82" w:rsidRPr="00511C82">
        <w:rPr>
          <w:rFonts w:hint="eastAsia"/>
          <w:noProof/>
          <w:sz w:val="16"/>
          <w:szCs w:val="16"/>
          <w:rtl/>
        </w:rPr>
        <w:t>באלימות</w:t>
      </w:r>
      <w:r w:rsidR="00511C82" w:rsidRPr="00511C82">
        <w:rPr>
          <w:noProof/>
          <w:sz w:val="16"/>
          <w:szCs w:val="16"/>
          <w:rtl/>
        </w:rPr>
        <w:t xml:space="preserve"> </w:t>
      </w:r>
      <w:r w:rsidR="00511C82" w:rsidRPr="00511C82">
        <w:rPr>
          <w:rFonts w:hint="eastAsia"/>
          <w:noProof/>
          <w:sz w:val="16"/>
          <w:szCs w:val="16"/>
          <w:rtl/>
        </w:rPr>
        <w:t>כלפי</w:t>
      </w:r>
      <w:r w:rsidR="00511C82" w:rsidRPr="00511C82">
        <w:rPr>
          <w:noProof/>
          <w:sz w:val="16"/>
          <w:szCs w:val="16"/>
          <w:rtl/>
        </w:rPr>
        <w:t xml:space="preserve"> </w:t>
      </w:r>
      <w:r w:rsidR="00511C82" w:rsidRPr="00511C82">
        <w:rPr>
          <w:rFonts w:hint="eastAsia"/>
          <w:noProof/>
          <w:sz w:val="16"/>
          <w:szCs w:val="16"/>
          <w:rtl/>
        </w:rPr>
        <w:t>עובדי</w:t>
      </w:r>
      <w:r w:rsidR="00511C82" w:rsidRPr="00511C82">
        <w:rPr>
          <w:noProof/>
          <w:sz w:val="16"/>
          <w:szCs w:val="16"/>
          <w:rtl/>
        </w:rPr>
        <w:t xml:space="preserve"> </w:t>
      </w:r>
      <w:r w:rsidR="00511C82" w:rsidRPr="00511C82">
        <w:rPr>
          <w:rFonts w:hint="eastAsia"/>
          <w:noProof/>
          <w:sz w:val="16"/>
          <w:szCs w:val="16"/>
          <w:rtl/>
        </w:rPr>
        <w:t>ציבור</w:t>
      </w:r>
      <w:r w:rsidR="00511C82" w:rsidRPr="00511C82">
        <w:rPr>
          <w:noProof/>
          <w:sz w:val="16"/>
          <w:szCs w:val="16"/>
          <w:rtl/>
        </w:rPr>
        <w:t xml:space="preserve">- </w:t>
      </w:r>
      <w:r w:rsidR="00511C82" w:rsidRPr="00511C82">
        <w:rPr>
          <w:rFonts w:hint="eastAsia"/>
          <w:noProof/>
          <w:sz w:val="16"/>
          <w:szCs w:val="16"/>
          <w:rtl/>
        </w:rPr>
        <w:t>מטלות</w:t>
      </w:r>
      <w:r w:rsidR="00511C82" w:rsidRPr="00511C82">
        <w:rPr>
          <w:noProof/>
          <w:sz w:val="16"/>
          <w:szCs w:val="16"/>
          <w:rtl/>
        </w:rPr>
        <w:t xml:space="preserve"> </w:t>
      </w:r>
      <w:r w:rsidR="00511C82" w:rsidRPr="00511C82">
        <w:rPr>
          <w:rFonts w:hint="eastAsia"/>
          <w:noProof/>
          <w:sz w:val="16"/>
          <w:szCs w:val="16"/>
          <w:rtl/>
        </w:rPr>
        <w:t>רוחב</w:t>
      </w:r>
      <w:r w:rsidR="00511C82" w:rsidRPr="00511C82">
        <w:rPr>
          <w:noProof/>
          <w:sz w:val="16"/>
          <w:szCs w:val="16"/>
        </w:rPr>
        <w:t>.docx</w:t>
      </w:r>
    </w:fldSimple>
    <w:r w:rsidR="000B0489" w:rsidRPr="00E90DB1">
      <w:rPr>
        <w:rFonts w:cs="David" w:hint="cs"/>
        <w:noProof/>
        <w:sz w:val="16"/>
        <w:szCs w:val="16"/>
        <w:rtl/>
      </w:rPr>
      <w:t xml:space="preserve">    -</w:t>
    </w:r>
    <w:r w:rsidRPr="00E90DB1">
      <w:rPr>
        <w:rFonts w:cs="David" w:hint="cs"/>
        <w:noProof/>
        <w:sz w:val="16"/>
        <w:szCs w:val="16"/>
        <w:rtl/>
      </w:rPr>
      <w:fldChar w:fldCharType="begin"/>
    </w:r>
    <w:r w:rsidR="000B0489" w:rsidRPr="00E90DB1">
      <w:rPr>
        <w:rFonts w:cs="David" w:hint="cs"/>
        <w:noProof/>
        <w:sz w:val="16"/>
        <w:szCs w:val="16"/>
        <w:rtl/>
      </w:rPr>
      <w:instrText xml:space="preserve"> </w:instrText>
    </w:r>
    <w:r w:rsidR="000B0489" w:rsidRPr="00E90DB1">
      <w:rPr>
        <w:rFonts w:cs="David"/>
        <w:noProof/>
        <w:sz w:val="16"/>
        <w:szCs w:val="16"/>
      </w:rPr>
      <w:instrText>PAGE   \* MERGEFORMAT</w:instrText>
    </w:r>
    <w:r w:rsidR="000B0489" w:rsidRPr="00E90DB1">
      <w:rPr>
        <w:rFonts w:cs="David"/>
        <w:noProof/>
        <w:sz w:val="16"/>
        <w:szCs w:val="16"/>
        <w:rtl/>
      </w:rPr>
      <w:instrText xml:space="preserve"> </w:instrText>
    </w:r>
    <w:r w:rsidRPr="00E90DB1">
      <w:rPr>
        <w:rFonts w:cs="David" w:hint="cs"/>
        <w:noProof/>
        <w:sz w:val="16"/>
        <w:szCs w:val="16"/>
        <w:rtl/>
      </w:rPr>
      <w:fldChar w:fldCharType="separate"/>
    </w:r>
    <w:r w:rsidR="0066273E" w:rsidRPr="0066273E">
      <w:rPr>
        <w:rFonts w:cs="MF Narkisim"/>
        <w:noProof/>
        <w:sz w:val="16"/>
        <w:szCs w:val="16"/>
        <w:rtl/>
      </w:rPr>
      <w:t>5</w:t>
    </w:r>
    <w:r w:rsidRPr="00E90DB1">
      <w:rPr>
        <w:rFonts w:cs="David" w:hint="cs"/>
        <w:noProof/>
        <w:sz w:val="16"/>
        <w:szCs w:val="16"/>
        <w:rtl/>
      </w:rPr>
      <w:fldChar w:fldCharType="end"/>
    </w:r>
    <w:r w:rsidR="000B0489" w:rsidRPr="00E90DB1">
      <w:rPr>
        <w:rFonts w:cs="David" w:hint="cs"/>
        <w:noProof/>
        <w:sz w:val="16"/>
        <w:szCs w:val="16"/>
        <w:rtl/>
      </w:rPr>
      <w:t>-</w:t>
    </w:r>
  </w:p>
  <w:p w:rsidR="000B0489" w:rsidRPr="00827F90" w:rsidRDefault="000B0489" w:rsidP="003B472D">
    <w:pPr>
      <w:tabs>
        <w:tab w:val="left" w:pos="1316"/>
        <w:tab w:val="center" w:pos="4153"/>
      </w:tabs>
      <w:rPr>
        <w:rFonts w:cs="David"/>
        <w:sz w:val="18"/>
        <w:szCs w:val="18"/>
        <w:u w:val="single"/>
        <w:rtl/>
      </w:rPr>
    </w:pPr>
    <w:r w:rsidRPr="00827F90">
      <w:rPr>
        <w:rFonts w:cs="David" w:hint="cs"/>
        <w:sz w:val="18"/>
        <w:szCs w:val="18"/>
        <w:u w:val="single"/>
        <w:rtl/>
      </w:rPr>
      <w:t xml:space="preserve">מעקב אחר תיקון ליקויים, אגף </w:t>
    </w:r>
    <w:r>
      <w:rPr>
        <w:rFonts w:cs="David" w:hint="cs"/>
        <w:sz w:val="18"/>
        <w:szCs w:val="18"/>
        <w:u w:val="single"/>
        <w:rtl/>
      </w:rPr>
      <w:t xml:space="preserve">המפקח הכללי לענייני ביקורת המדינה                          </w:t>
    </w:r>
    <w:r>
      <w:rPr>
        <w:rFonts w:hint="cs"/>
        <w:sz w:val="18"/>
        <w:szCs w:val="18"/>
        <w:u w:val="single"/>
        <w:rtl/>
      </w:rPr>
      <w:t xml:space="preserve">         </w:t>
    </w:r>
    <w:r>
      <w:rPr>
        <w:rFonts w:cs="David" w:hint="cs"/>
        <w:sz w:val="18"/>
        <w:szCs w:val="18"/>
        <w:u w:val="single"/>
        <w:rtl/>
      </w:rPr>
      <w:t xml:space="preserve"> הטיפול באלימות כלפי עובדי ציבור</w:t>
    </w:r>
  </w:p>
  <w:p w:rsidR="000B0489" w:rsidRDefault="000B0489">
    <w:pPr>
      <w:pStyle w:val="a6"/>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D4E83"/>
    <w:multiLevelType w:val="hybridMultilevel"/>
    <w:tmpl w:val="C4DA896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02941D97"/>
    <w:multiLevelType w:val="hybridMultilevel"/>
    <w:tmpl w:val="9C14218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0AA45512"/>
    <w:multiLevelType w:val="hybridMultilevel"/>
    <w:tmpl w:val="F4E6D3E4"/>
    <w:lvl w:ilvl="0" w:tplc="8D4052AC">
      <w:start w:val="1"/>
      <w:numFmt w:val="hebrew1"/>
      <w:lvlText w:val="%1."/>
      <w:lvlJc w:val="left"/>
      <w:pPr>
        <w:tabs>
          <w:tab w:val="num" w:pos="1436"/>
        </w:tabs>
        <w:ind w:left="1436" w:hanging="720"/>
      </w:pPr>
      <w:rPr>
        <w:rFonts w:cs="Times New Roman" w:hint="default"/>
        <w:szCs w:val="22"/>
      </w:rPr>
    </w:lvl>
    <w:lvl w:ilvl="1" w:tplc="04090019" w:tentative="1">
      <w:start w:val="1"/>
      <w:numFmt w:val="lowerLetter"/>
      <w:lvlText w:val="%2."/>
      <w:lvlJc w:val="left"/>
      <w:pPr>
        <w:tabs>
          <w:tab w:val="num" w:pos="1796"/>
        </w:tabs>
        <w:ind w:left="1796" w:hanging="360"/>
      </w:pPr>
      <w:rPr>
        <w:rFonts w:cs="Times New Roman"/>
      </w:rPr>
    </w:lvl>
    <w:lvl w:ilvl="2" w:tplc="0409001B" w:tentative="1">
      <w:start w:val="1"/>
      <w:numFmt w:val="lowerRoman"/>
      <w:lvlText w:val="%3."/>
      <w:lvlJc w:val="right"/>
      <w:pPr>
        <w:tabs>
          <w:tab w:val="num" w:pos="2516"/>
        </w:tabs>
        <w:ind w:left="2516" w:hanging="180"/>
      </w:pPr>
      <w:rPr>
        <w:rFonts w:cs="Times New Roman"/>
      </w:rPr>
    </w:lvl>
    <w:lvl w:ilvl="3" w:tplc="0409000F" w:tentative="1">
      <w:start w:val="1"/>
      <w:numFmt w:val="decimal"/>
      <w:lvlText w:val="%4."/>
      <w:lvlJc w:val="left"/>
      <w:pPr>
        <w:tabs>
          <w:tab w:val="num" w:pos="3236"/>
        </w:tabs>
        <w:ind w:left="3236" w:hanging="360"/>
      </w:pPr>
      <w:rPr>
        <w:rFonts w:cs="Times New Roman"/>
      </w:rPr>
    </w:lvl>
    <w:lvl w:ilvl="4" w:tplc="04090019" w:tentative="1">
      <w:start w:val="1"/>
      <w:numFmt w:val="lowerLetter"/>
      <w:lvlText w:val="%5."/>
      <w:lvlJc w:val="left"/>
      <w:pPr>
        <w:tabs>
          <w:tab w:val="num" w:pos="3956"/>
        </w:tabs>
        <w:ind w:left="3956" w:hanging="360"/>
      </w:pPr>
      <w:rPr>
        <w:rFonts w:cs="Times New Roman"/>
      </w:rPr>
    </w:lvl>
    <w:lvl w:ilvl="5" w:tplc="0409001B" w:tentative="1">
      <w:start w:val="1"/>
      <w:numFmt w:val="lowerRoman"/>
      <w:lvlText w:val="%6."/>
      <w:lvlJc w:val="right"/>
      <w:pPr>
        <w:tabs>
          <w:tab w:val="num" w:pos="4676"/>
        </w:tabs>
        <w:ind w:left="4676" w:hanging="180"/>
      </w:pPr>
      <w:rPr>
        <w:rFonts w:cs="Times New Roman"/>
      </w:rPr>
    </w:lvl>
    <w:lvl w:ilvl="6" w:tplc="0409000F" w:tentative="1">
      <w:start w:val="1"/>
      <w:numFmt w:val="decimal"/>
      <w:lvlText w:val="%7."/>
      <w:lvlJc w:val="left"/>
      <w:pPr>
        <w:tabs>
          <w:tab w:val="num" w:pos="5396"/>
        </w:tabs>
        <w:ind w:left="5396" w:hanging="360"/>
      </w:pPr>
      <w:rPr>
        <w:rFonts w:cs="Times New Roman"/>
      </w:rPr>
    </w:lvl>
    <w:lvl w:ilvl="7" w:tplc="04090019" w:tentative="1">
      <w:start w:val="1"/>
      <w:numFmt w:val="lowerLetter"/>
      <w:lvlText w:val="%8."/>
      <w:lvlJc w:val="left"/>
      <w:pPr>
        <w:tabs>
          <w:tab w:val="num" w:pos="6116"/>
        </w:tabs>
        <w:ind w:left="6116" w:hanging="360"/>
      </w:pPr>
      <w:rPr>
        <w:rFonts w:cs="Times New Roman"/>
      </w:rPr>
    </w:lvl>
    <w:lvl w:ilvl="8" w:tplc="0409001B" w:tentative="1">
      <w:start w:val="1"/>
      <w:numFmt w:val="lowerRoman"/>
      <w:lvlText w:val="%9."/>
      <w:lvlJc w:val="right"/>
      <w:pPr>
        <w:tabs>
          <w:tab w:val="num" w:pos="6836"/>
        </w:tabs>
        <w:ind w:left="6836" w:hanging="180"/>
      </w:pPr>
      <w:rPr>
        <w:rFonts w:cs="Times New Roman"/>
      </w:rPr>
    </w:lvl>
  </w:abstractNum>
  <w:abstractNum w:abstractNumId="3">
    <w:nsid w:val="0E61417D"/>
    <w:multiLevelType w:val="hybridMultilevel"/>
    <w:tmpl w:val="1D26BF0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117F59DD"/>
    <w:multiLevelType w:val="hybridMultilevel"/>
    <w:tmpl w:val="DC7883C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173927F4"/>
    <w:multiLevelType w:val="multilevel"/>
    <w:tmpl w:val="0409001F"/>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6">
    <w:nsid w:val="179153E3"/>
    <w:multiLevelType w:val="hybridMultilevel"/>
    <w:tmpl w:val="6816912A"/>
    <w:lvl w:ilvl="0" w:tplc="0409000F">
      <w:start w:val="1"/>
      <w:numFmt w:val="decimal"/>
      <w:lvlText w:val="%1."/>
      <w:lvlJc w:val="left"/>
      <w:pPr>
        <w:ind w:left="869" w:hanging="360"/>
      </w:pPr>
      <w:rPr>
        <w:rFonts w:cs="Times New Roman" w:hint="default"/>
      </w:rPr>
    </w:lvl>
    <w:lvl w:ilvl="1" w:tplc="04090019" w:tentative="1">
      <w:start w:val="1"/>
      <w:numFmt w:val="lowerLetter"/>
      <w:lvlText w:val="%2."/>
      <w:lvlJc w:val="left"/>
      <w:pPr>
        <w:ind w:left="1589" w:hanging="360"/>
      </w:pPr>
      <w:rPr>
        <w:rFonts w:cs="Times New Roman"/>
      </w:rPr>
    </w:lvl>
    <w:lvl w:ilvl="2" w:tplc="0409001B" w:tentative="1">
      <w:start w:val="1"/>
      <w:numFmt w:val="lowerRoman"/>
      <w:lvlText w:val="%3."/>
      <w:lvlJc w:val="right"/>
      <w:pPr>
        <w:ind w:left="2309" w:hanging="180"/>
      </w:pPr>
      <w:rPr>
        <w:rFonts w:cs="Times New Roman"/>
      </w:rPr>
    </w:lvl>
    <w:lvl w:ilvl="3" w:tplc="0409000F" w:tentative="1">
      <w:start w:val="1"/>
      <w:numFmt w:val="decimal"/>
      <w:lvlText w:val="%4."/>
      <w:lvlJc w:val="left"/>
      <w:pPr>
        <w:ind w:left="3029" w:hanging="360"/>
      </w:pPr>
      <w:rPr>
        <w:rFonts w:cs="Times New Roman"/>
      </w:rPr>
    </w:lvl>
    <w:lvl w:ilvl="4" w:tplc="04090019" w:tentative="1">
      <w:start w:val="1"/>
      <w:numFmt w:val="lowerLetter"/>
      <w:lvlText w:val="%5."/>
      <w:lvlJc w:val="left"/>
      <w:pPr>
        <w:ind w:left="3749" w:hanging="360"/>
      </w:pPr>
      <w:rPr>
        <w:rFonts w:cs="Times New Roman"/>
      </w:rPr>
    </w:lvl>
    <w:lvl w:ilvl="5" w:tplc="0409001B" w:tentative="1">
      <w:start w:val="1"/>
      <w:numFmt w:val="lowerRoman"/>
      <w:lvlText w:val="%6."/>
      <w:lvlJc w:val="right"/>
      <w:pPr>
        <w:ind w:left="4469" w:hanging="180"/>
      </w:pPr>
      <w:rPr>
        <w:rFonts w:cs="Times New Roman"/>
      </w:rPr>
    </w:lvl>
    <w:lvl w:ilvl="6" w:tplc="0409000F" w:tentative="1">
      <w:start w:val="1"/>
      <w:numFmt w:val="decimal"/>
      <w:lvlText w:val="%7."/>
      <w:lvlJc w:val="left"/>
      <w:pPr>
        <w:ind w:left="5189" w:hanging="360"/>
      </w:pPr>
      <w:rPr>
        <w:rFonts w:cs="Times New Roman"/>
      </w:rPr>
    </w:lvl>
    <w:lvl w:ilvl="7" w:tplc="04090019" w:tentative="1">
      <w:start w:val="1"/>
      <w:numFmt w:val="lowerLetter"/>
      <w:lvlText w:val="%8."/>
      <w:lvlJc w:val="left"/>
      <w:pPr>
        <w:ind w:left="5909" w:hanging="360"/>
      </w:pPr>
      <w:rPr>
        <w:rFonts w:cs="Times New Roman"/>
      </w:rPr>
    </w:lvl>
    <w:lvl w:ilvl="8" w:tplc="0409001B" w:tentative="1">
      <w:start w:val="1"/>
      <w:numFmt w:val="lowerRoman"/>
      <w:lvlText w:val="%9."/>
      <w:lvlJc w:val="right"/>
      <w:pPr>
        <w:ind w:left="6629" w:hanging="180"/>
      </w:pPr>
      <w:rPr>
        <w:rFonts w:cs="Times New Roman"/>
      </w:rPr>
    </w:lvl>
  </w:abstractNum>
  <w:abstractNum w:abstractNumId="7">
    <w:nsid w:val="1A8E6A30"/>
    <w:multiLevelType w:val="hybridMultilevel"/>
    <w:tmpl w:val="5770FF4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1B802380"/>
    <w:multiLevelType w:val="hybridMultilevel"/>
    <w:tmpl w:val="B68E054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E2357BA"/>
    <w:multiLevelType w:val="hybridMultilevel"/>
    <w:tmpl w:val="760AF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0069C8"/>
    <w:multiLevelType w:val="hybridMultilevel"/>
    <w:tmpl w:val="EB4AF31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210C1336"/>
    <w:multiLevelType w:val="hybridMultilevel"/>
    <w:tmpl w:val="E21622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2252BFA"/>
    <w:multiLevelType w:val="hybridMultilevel"/>
    <w:tmpl w:val="418C098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25F14553"/>
    <w:multiLevelType w:val="hybridMultilevel"/>
    <w:tmpl w:val="E0FEEF34"/>
    <w:lvl w:ilvl="0" w:tplc="1A7C57D4">
      <w:start w:val="1"/>
      <w:numFmt w:val="hebrew1"/>
      <w:lvlText w:val="%1."/>
      <w:lvlJc w:val="left"/>
      <w:pPr>
        <w:ind w:left="720" w:hanging="360"/>
      </w:pPr>
      <w:rPr>
        <w:rFonts w:cs="Times New Roman" w:hint="default"/>
        <w:szCs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2D0B40A5"/>
    <w:multiLevelType w:val="hybridMultilevel"/>
    <w:tmpl w:val="76865E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2FA20C90"/>
    <w:multiLevelType w:val="hybridMultilevel"/>
    <w:tmpl w:val="0B7E5CB4"/>
    <w:lvl w:ilvl="0" w:tplc="DC8699F4">
      <w:start w:val="1"/>
      <w:numFmt w:val="hebrew1"/>
      <w:lvlText w:val="%1."/>
      <w:lvlJc w:val="left"/>
      <w:pPr>
        <w:tabs>
          <w:tab w:val="num" w:pos="720"/>
        </w:tabs>
        <w:ind w:left="720" w:hanging="360"/>
      </w:pPr>
      <w:rPr>
        <w:rFonts w:cs="Times New Roman" w:hint="default"/>
        <w:szCs w:val="22"/>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nsid w:val="30BF3D80"/>
    <w:multiLevelType w:val="hybridMultilevel"/>
    <w:tmpl w:val="11D20F4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3838028A"/>
    <w:multiLevelType w:val="hybridMultilevel"/>
    <w:tmpl w:val="AB6E284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nsid w:val="3B6E3897"/>
    <w:multiLevelType w:val="hybridMultilevel"/>
    <w:tmpl w:val="C1B4BB64"/>
    <w:lvl w:ilvl="0" w:tplc="0409000F">
      <w:start w:val="1"/>
      <w:numFmt w:val="decimal"/>
      <w:lvlText w:val="%1."/>
      <w:lvlJc w:val="left"/>
      <w:pPr>
        <w:ind w:left="643"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3BB37E06"/>
    <w:multiLevelType w:val="hybridMultilevel"/>
    <w:tmpl w:val="2A5A08A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3CA84A83"/>
    <w:multiLevelType w:val="hybridMultilevel"/>
    <w:tmpl w:val="85885560"/>
    <w:lvl w:ilvl="0" w:tplc="04090001">
      <w:start w:val="1"/>
      <w:numFmt w:val="bullet"/>
      <w:lvlText w:val=""/>
      <w:lvlJc w:val="left"/>
      <w:pPr>
        <w:tabs>
          <w:tab w:val="num" w:pos="669"/>
        </w:tabs>
        <w:ind w:left="669" w:hanging="360"/>
      </w:pPr>
      <w:rPr>
        <w:rFonts w:ascii="Symbol" w:hAnsi="Symbol" w:hint="default"/>
      </w:rPr>
    </w:lvl>
    <w:lvl w:ilvl="1" w:tplc="04090003" w:tentative="1">
      <w:start w:val="1"/>
      <w:numFmt w:val="bullet"/>
      <w:lvlText w:val="o"/>
      <w:lvlJc w:val="left"/>
      <w:pPr>
        <w:tabs>
          <w:tab w:val="num" w:pos="1389"/>
        </w:tabs>
        <w:ind w:left="1389" w:hanging="360"/>
      </w:pPr>
      <w:rPr>
        <w:rFonts w:ascii="Courier New" w:hAnsi="Courier New" w:hint="default"/>
      </w:rPr>
    </w:lvl>
    <w:lvl w:ilvl="2" w:tplc="04090005" w:tentative="1">
      <w:start w:val="1"/>
      <w:numFmt w:val="bullet"/>
      <w:lvlText w:val=""/>
      <w:lvlJc w:val="left"/>
      <w:pPr>
        <w:tabs>
          <w:tab w:val="num" w:pos="2109"/>
        </w:tabs>
        <w:ind w:left="2109" w:hanging="360"/>
      </w:pPr>
      <w:rPr>
        <w:rFonts w:ascii="Wingdings" w:hAnsi="Wingdings" w:hint="default"/>
      </w:rPr>
    </w:lvl>
    <w:lvl w:ilvl="3" w:tplc="04090001" w:tentative="1">
      <w:start w:val="1"/>
      <w:numFmt w:val="bullet"/>
      <w:lvlText w:val=""/>
      <w:lvlJc w:val="left"/>
      <w:pPr>
        <w:tabs>
          <w:tab w:val="num" w:pos="2829"/>
        </w:tabs>
        <w:ind w:left="2829" w:hanging="360"/>
      </w:pPr>
      <w:rPr>
        <w:rFonts w:ascii="Symbol" w:hAnsi="Symbol" w:hint="default"/>
      </w:rPr>
    </w:lvl>
    <w:lvl w:ilvl="4" w:tplc="04090003" w:tentative="1">
      <w:start w:val="1"/>
      <w:numFmt w:val="bullet"/>
      <w:lvlText w:val="o"/>
      <w:lvlJc w:val="left"/>
      <w:pPr>
        <w:tabs>
          <w:tab w:val="num" w:pos="3549"/>
        </w:tabs>
        <w:ind w:left="3549" w:hanging="360"/>
      </w:pPr>
      <w:rPr>
        <w:rFonts w:ascii="Courier New" w:hAnsi="Courier New" w:hint="default"/>
      </w:rPr>
    </w:lvl>
    <w:lvl w:ilvl="5" w:tplc="04090005" w:tentative="1">
      <w:start w:val="1"/>
      <w:numFmt w:val="bullet"/>
      <w:lvlText w:val=""/>
      <w:lvlJc w:val="left"/>
      <w:pPr>
        <w:tabs>
          <w:tab w:val="num" w:pos="4269"/>
        </w:tabs>
        <w:ind w:left="4269" w:hanging="360"/>
      </w:pPr>
      <w:rPr>
        <w:rFonts w:ascii="Wingdings" w:hAnsi="Wingdings" w:hint="default"/>
      </w:rPr>
    </w:lvl>
    <w:lvl w:ilvl="6" w:tplc="04090001" w:tentative="1">
      <w:start w:val="1"/>
      <w:numFmt w:val="bullet"/>
      <w:lvlText w:val=""/>
      <w:lvlJc w:val="left"/>
      <w:pPr>
        <w:tabs>
          <w:tab w:val="num" w:pos="4989"/>
        </w:tabs>
        <w:ind w:left="4989" w:hanging="360"/>
      </w:pPr>
      <w:rPr>
        <w:rFonts w:ascii="Symbol" w:hAnsi="Symbol" w:hint="default"/>
      </w:rPr>
    </w:lvl>
    <w:lvl w:ilvl="7" w:tplc="04090003" w:tentative="1">
      <w:start w:val="1"/>
      <w:numFmt w:val="bullet"/>
      <w:lvlText w:val="o"/>
      <w:lvlJc w:val="left"/>
      <w:pPr>
        <w:tabs>
          <w:tab w:val="num" w:pos="5709"/>
        </w:tabs>
        <w:ind w:left="5709" w:hanging="360"/>
      </w:pPr>
      <w:rPr>
        <w:rFonts w:ascii="Courier New" w:hAnsi="Courier New" w:hint="default"/>
      </w:rPr>
    </w:lvl>
    <w:lvl w:ilvl="8" w:tplc="04090005" w:tentative="1">
      <w:start w:val="1"/>
      <w:numFmt w:val="bullet"/>
      <w:lvlText w:val=""/>
      <w:lvlJc w:val="left"/>
      <w:pPr>
        <w:tabs>
          <w:tab w:val="num" w:pos="6429"/>
        </w:tabs>
        <w:ind w:left="6429" w:hanging="360"/>
      </w:pPr>
      <w:rPr>
        <w:rFonts w:ascii="Wingdings" w:hAnsi="Wingdings" w:hint="default"/>
      </w:rPr>
    </w:lvl>
  </w:abstractNum>
  <w:abstractNum w:abstractNumId="21">
    <w:nsid w:val="3DE8365F"/>
    <w:multiLevelType w:val="hybridMultilevel"/>
    <w:tmpl w:val="AD1CA55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nsid w:val="3DEE0113"/>
    <w:multiLevelType w:val="hybridMultilevel"/>
    <w:tmpl w:val="7A88251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nsid w:val="3F3A627D"/>
    <w:multiLevelType w:val="hybridMultilevel"/>
    <w:tmpl w:val="71A423D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nsid w:val="407C0431"/>
    <w:multiLevelType w:val="hybridMultilevel"/>
    <w:tmpl w:val="A926A55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nsid w:val="44257B7B"/>
    <w:multiLevelType w:val="hybridMultilevel"/>
    <w:tmpl w:val="428E94B0"/>
    <w:lvl w:ilvl="0" w:tplc="A0A42D30">
      <w:start w:val="1"/>
      <w:numFmt w:val="decimal"/>
      <w:lvlText w:val="%1."/>
      <w:lvlJc w:val="left"/>
      <w:pPr>
        <w:ind w:left="720" w:hanging="360"/>
      </w:pPr>
      <w:rPr>
        <w:rFonts w:cs="David" w:hint="default"/>
        <w:sz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nsid w:val="479734F8"/>
    <w:multiLevelType w:val="hybridMultilevel"/>
    <w:tmpl w:val="74347CBA"/>
    <w:lvl w:ilvl="0" w:tplc="7512AA28">
      <w:start w:val="1"/>
      <w:numFmt w:val="hebrew1"/>
      <w:lvlText w:val="%1."/>
      <w:lvlJc w:val="left"/>
      <w:pPr>
        <w:ind w:left="720" w:hanging="360"/>
      </w:pPr>
      <w:rPr>
        <w:rFonts w:cs="Times New Roman" w:hint="default"/>
        <w:szCs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nsid w:val="4E195486"/>
    <w:multiLevelType w:val="hybridMultilevel"/>
    <w:tmpl w:val="2C700BE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nsid w:val="4E554D0C"/>
    <w:multiLevelType w:val="hybridMultilevel"/>
    <w:tmpl w:val="4D7E281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nsid w:val="4F4F5118"/>
    <w:multiLevelType w:val="hybridMultilevel"/>
    <w:tmpl w:val="993E471E"/>
    <w:lvl w:ilvl="0" w:tplc="0982454A">
      <w:start w:val="1"/>
      <w:numFmt w:val="hebrew1"/>
      <w:lvlText w:val="%1."/>
      <w:lvlJc w:val="left"/>
      <w:pPr>
        <w:ind w:left="720" w:hanging="360"/>
      </w:pPr>
      <w:rPr>
        <w:rFonts w:cs="Times New Roman" w:hint="default"/>
        <w:szCs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nsid w:val="52DD37BE"/>
    <w:multiLevelType w:val="hybridMultilevel"/>
    <w:tmpl w:val="61B6DB2C"/>
    <w:lvl w:ilvl="0" w:tplc="619E455E">
      <w:start w:val="1"/>
      <w:numFmt w:val="hebrew1"/>
      <w:lvlText w:val="%1."/>
      <w:lvlJc w:val="left"/>
      <w:pPr>
        <w:tabs>
          <w:tab w:val="num" w:pos="720"/>
        </w:tabs>
        <w:ind w:left="720" w:hanging="360"/>
      </w:pPr>
      <w:rPr>
        <w:rFonts w:cs="Times New Roman" w:hint="default"/>
        <w:szCs w:val="22"/>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1">
    <w:nsid w:val="543C395D"/>
    <w:multiLevelType w:val="hybridMultilevel"/>
    <w:tmpl w:val="1ABAA17E"/>
    <w:lvl w:ilvl="0" w:tplc="0409000F">
      <w:start w:val="1"/>
      <w:numFmt w:val="decimal"/>
      <w:lvlText w:val="%1."/>
      <w:lvlJc w:val="left"/>
      <w:pPr>
        <w:ind w:left="869" w:hanging="360"/>
      </w:pPr>
      <w:rPr>
        <w:rFonts w:cs="Times New Roman" w:hint="default"/>
      </w:rPr>
    </w:lvl>
    <w:lvl w:ilvl="1" w:tplc="04090019" w:tentative="1">
      <w:start w:val="1"/>
      <w:numFmt w:val="lowerLetter"/>
      <w:lvlText w:val="%2."/>
      <w:lvlJc w:val="left"/>
      <w:pPr>
        <w:ind w:left="1589" w:hanging="360"/>
      </w:pPr>
      <w:rPr>
        <w:rFonts w:cs="Times New Roman"/>
      </w:rPr>
    </w:lvl>
    <w:lvl w:ilvl="2" w:tplc="0409001B" w:tentative="1">
      <w:start w:val="1"/>
      <w:numFmt w:val="lowerRoman"/>
      <w:lvlText w:val="%3."/>
      <w:lvlJc w:val="right"/>
      <w:pPr>
        <w:ind w:left="2309" w:hanging="180"/>
      </w:pPr>
      <w:rPr>
        <w:rFonts w:cs="Times New Roman"/>
      </w:rPr>
    </w:lvl>
    <w:lvl w:ilvl="3" w:tplc="0409000F" w:tentative="1">
      <w:start w:val="1"/>
      <w:numFmt w:val="decimal"/>
      <w:lvlText w:val="%4."/>
      <w:lvlJc w:val="left"/>
      <w:pPr>
        <w:ind w:left="3029" w:hanging="360"/>
      </w:pPr>
      <w:rPr>
        <w:rFonts w:cs="Times New Roman"/>
      </w:rPr>
    </w:lvl>
    <w:lvl w:ilvl="4" w:tplc="04090019" w:tentative="1">
      <w:start w:val="1"/>
      <w:numFmt w:val="lowerLetter"/>
      <w:lvlText w:val="%5."/>
      <w:lvlJc w:val="left"/>
      <w:pPr>
        <w:ind w:left="3749" w:hanging="360"/>
      </w:pPr>
      <w:rPr>
        <w:rFonts w:cs="Times New Roman"/>
      </w:rPr>
    </w:lvl>
    <w:lvl w:ilvl="5" w:tplc="0409001B" w:tentative="1">
      <w:start w:val="1"/>
      <w:numFmt w:val="lowerRoman"/>
      <w:lvlText w:val="%6."/>
      <w:lvlJc w:val="right"/>
      <w:pPr>
        <w:ind w:left="4469" w:hanging="180"/>
      </w:pPr>
      <w:rPr>
        <w:rFonts w:cs="Times New Roman"/>
      </w:rPr>
    </w:lvl>
    <w:lvl w:ilvl="6" w:tplc="0409000F" w:tentative="1">
      <w:start w:val="1"/>
      <w:numFmt w:val="decimal"/>
      <w:lvlText w:val="%7."/>
      <w:lvlJc w:val="left"/>
      <w:pPr>
        <w:ind w:left="5189" w:hanging="360"/>
      </w:pPr>
      <w:rPr>
        <w:rFonts w:cs="Times New Roman"/>
      </w:rPr>
    </w:lvl>
    <w:lvl w:ilvl="7" w:tplc="04090019" w:tentative="1">
      <w:start w:val="1"/>
      <w:numFmt w:val="lowerLetter"/>
      <w:lvlText w:val="%8."/>
      <w:lvlJc w:val="left"/>
      <w:pPr>
        <w:ind w:left="5909" w:hanging="360"/>
      </w:pPr>
      <w:rPr>
        <w:rFonts w:cs="Times New Roman"/>
      </w:rPr>
    </w:lvl>
    <w:lvl w:ilvl="8" w:tplc="0409001B" w:tentative="1">
      <w:start w:val="1"/>
      <w:numFmt w:val="lowerRoman"/>
      <w:lvlText w:val="%9."/>
      <w:lvlJc w:val="right"/>
      <w:pPr>
        <w:ind w:left="6629" w:hanging="180"/>
      </w:pPr>
      <w:rPr>
        <w:rFonts w:cs="Times New Roman"/>
      </w:rPr>
    </w:lvl>
  </w:abstractNum>
  <w:abstractNum w:abstractNumId="32">
    <w:nsid w:val="573C69BE"/>
    <w:multiLevelType w:val="hybridMultilevel"/>
    <w:tmpl w:val="25BE7502"/>
    <w:lvl w:ilvl="0" w:tplc="DC8699F4">
      <w:start w:val="1"/>
      <w:numFmt w:val="hebrew1"/>
      <w:lvlText w:val="%1."/>
      <w:lvlJc w:val="left"/>
      <w:pPr>
        <w:tabs>
          <w:tab w:val="num" w:pos="720"/>
        </w:tabs>
        <w:ind w:left="720" w:hanging="360"/>
      </w:pPr>
      <w:rPr>
        <w:rFonts w:cs="Times New Roman" w:hint="default"/>
        <w:szCs w:val="22"/>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3">
    <w:nsid w:val="575364D1"/>
    <w:multiLevelType w:val="hybridMultilevel"/>
    <w:tmpl w:val="6F72D124"/>
    <w:lvl w:ilvl="0" w:tplc="D43A3CA8">
      <w:start w:val="1"/>
      <w:numFmt w:val="hebrew1"/>
      <w:lvlText w:val="%1."/>
      <w:lvlJc w:val="left"/>
      <w:pPr>
        <w:ind w:left="720" w:hanging="360"/>
      </w:pPr>
      <w:rPr>
        <w:rFonts w:cs="Times New Roman" w:hint="default"/>
        <w:szCs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nsid w:val="58D23C87"/>
    <w:multiLevelType w:val="hybridMultilevel"/>
    <w:tmpl w:val="1B948792"/>
    <w:lvl w:ilvl="0" w:tplc="0409000F">
      <w:start w:val="1"/>
      <w:numFmt w:val="decimal"/>
      <w:lvlText w:val="%1."/>
      <w:lvlJc w:val="left"/>
      <w:pPr>
        <w:ind w:left="869" w:hanging="360"/>
      </w:pPr>
      <w:rPr>
        <w:rFonts w:cs="Times New Roman" w:hint="default"/>
      </w:rPr>
    </w:lvl>
    <w:lvl w:ilvl="1" w:tplc="04090019" w:tentative="1">
      <w:start w:val="1"/>
      <w:numFmt w:val="lowerLetter"/>
      <w:lvlText w:val="%2."/>
      <w:lvlJc w:val="left"/>
      <w:pPr>
        <w:ind w:left="1589" w:hanging="360"/>
      </w:pPr>
      <w:rPr>
        <w:rFonts w:cs="Times New Roman"/>
      </w:rPr>
    </w:lvl>
    <w:lvl w:ilvl="2" w:tplc="0409001B" w:tentative="1">
      <w:start w:val="1"/>
      <w:numFmt w:val="lowerRoman"/>
      <w:lvlText w:val="%3."/>
      <w:lvlJc w:val="right"/>
      <w:pPr>
        <w:ind w:left="2309" w:hanging="180"/>
      </w:pPr>
      <w:rPr>
        <w:rFonts w:cs="Times New Roman"/>
      </w:rPr>
    </w:lvl>
    <w:lvl w:ilvl="3" w:tplc="0409000F" w:tentative="1">
      <w:start w:val="1"/>
      <w:numFmt w:val="decimal"/>
      <w:lvlText w:val="%4."/>
      <w:lvlJc w:val="left"/>
      <w:pPr>
        <w:ind w:left="3029" w:hanging="360"/>
      </w:pPr>
      <w:rPr>
        <w:rFonts w:cs="Times New Roman"/>
      </w:rPr>
    </w:lvl>
    <w:lvl w:ilvl="4" w:tplc="04090019" w:tentative="1">
      <w:start w:val="1"/>
      <w:numFmt w:val="lowerLetter"/>
      <w:lvlText w:val="%5."/>
      <w:lvlJc w:val="left"/>
      <w:pPr>
        <w:ind w:left="3749" w:hanging="360"/>
      </w:pPr>
      <w:rPr>
        <w:rFonts w:cs="Times New Roman"/>
      </w:rPr>
    </w:lvl>
    <w:lvl w:ilvl="5" w:tplc="0409001B" w:tentative="1">
      <w:start w:val="1"/>
      <w:numFmt w:val="lowerRoman"/>
      <w:lvlText w:val="%6."/>
      <w:lvlJc w:val="right"/>
      <w:pPr>
        <w:ind w:left="4469" w:hanging="180"/>
      </w:pPr>
      <w:rPr>
        <w:rFonts w:cs="Times New Roman"/>
      </w:rPr>
    </w:lvl>
    <w:lvl w:ilvl="6" w:tplc="0409000F" w:tentative="1">
      <w:start w:val="1"/>
      <w:numFmt w:val="decimal"/>
      <w:lvlText w:val="%7."/>
      <w:lvlJc w:val="left"/>
      <w:pPr>
        <w:ind w:left="5189" w:hanging="360"/>
      </w:pPr>
      <w:rPr>
        <w:rFonts w:cs="Times New Roman"/>
      </w:rPr>
    </w:lvl>
    <w:lvl w:ilvl="7" w:tplc="04090019" w:tentative="1">
      <w:start w:val="1"/>
      <w:numFmt w:val="lowerLetter"/>
      <w:lvlText w:val="%8."/>
      <w:lvlJc w:val="left"/>
      <w:pPr>
        <w:ind w:left="5909" w:hanging="360"/>
      </w:pPr>
      <w:rPr>
        <w:rFonts w:cs="Times New Roman"/>
      </w:rPr>
    </w:lvl>
    <w:lvl w:ilvl="8" w:tplc="0409001B" w:tentative="1">
      <w:start w:val="1"/>
      <w:numFmt w:val="lowerRoman"/>
      <w:lvlText w:val="%9."/>
      <w:lvlJc w:val="right"/>
      <w:pPr>
        <w:ind w:left="6629" w:hanging="180"/>
      </w:pPr>
      <w:rPr>
        <w:rFonts w:cs="Times New Roman"/>
      </w:rPr>
    </w:lvl>
  </w:abstractNum>
  <w:abstractNum w:abstractNumId="35">
    <w:nsid w:val="5D6D58CC"/>
    <w:multiLevelType w:val="hybridMultilevel"/>
    <w:tmpl w:val="413E339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
    <w:nsid w:val="5EF072CB"/>
    <w:multiLevelType w:val="hybridMultilevel"/>
    <w:tmpl w:val="5886870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7">
    <w:nsid w:val="6075425C"/>
    <w:multiLevelType w:val="hybridMultilevel"/>
    <w:tmpl w:val="0436CA6A"/>
    <w:lvl w:ilvl="0" w:tplc="0409000F">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8">
    <w:nsid w:val="674B79C2"/>
    <w:multiLevelType w:val="hybridMultilevel"/>
    <w:tmpl w:val="5C580E1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9">
    <w:nsid w:val="6A5C226F"/>
    <w:multiLevelType w:val="hybridMultilevel"/>
    <w:tmpl w:val="4AFAC37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0">
    <w:nsid w:val="6BAC7FD7"/>
    <w:multiLevelType w:val="hybridMultilevel"/>
    <w:tmpl w:val="58B0EA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2BE3142"/>
    <w:multiLevelType w:val="hybridMultilevel"/>
    <w:tmpl w:val="DA62946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2">
    <w:nsid w:val="78A700F9"/>
    <w:multiLevelType w:val="hybridMultilevel"/>
    <w:tmpl w:val="215C2E6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3">
    <w:nsid w:val="79797466"/>
    <w:multiLevelType w:val="hybridMultilevel"/>
    <w:tmpl w:val="9ADEB6A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4">
    <w:nsid w:val="7A0A34DC"/>
    <w:multiLevelType w:val="hybridMultilevel"/>
    <w:tmpl w:val="D40C864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5">
    <w:nsid w:val="7F7A4FBD"/>
    <w:multiLevelType w:val="hybridMultilevel"/>
    <w:tmpl w:val="E86CF35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35"/>
  </w:num>
  <w:num w:numId="2">
    <w:abstractNumId w:val="16"/>
  </w:num>
  <w:num w:numId="3">
    <w:abstractNumId w:val="34"/>
  </w:num>
  <w:num w:numId="4">
    <w:abstractNumId w:val="27"/>
  </w:num>
  <w:num w:numId="5">
    <w:abstractNumId w:val="38"/>
  </w:num>
  <w:num w:numId="6">
    <w:abstractNumId w:val="4"/>
  </w:num>
  <w:num w:numId="7">
    <w:abstractNumId w:val="5"/>
  </w:num>
  <w:num w:numId="8">
    <w:abstractNumId w:val="44"/>
  </w:num>
  <w:num w:numId="9">
    <w:abstractNumId w:val="20"/>
  </w:num>
  <w:num w:numId="10">
    <w:abstractNumId w:val="40"/>
  </w:num>
  <w:num w:numId="11">
    <w:abstractNumId w:val="8"/>
  </w:num>
  <w:num w:numId="12">
    <w:abstractNumId w:val="11"/>
  </w:num>
  <w:num w:numId="13">
    <w:abstractNumId w:val="22"/>
  </w:num>
  <w:num w:numId="14">
    <w:abstractNumId w:val="3"/>
  </w:num>
  <w:num w:numId="15">
    <w:abstractNumId w:val="23"/>
  </w:num>
  <w:num w:numId="16">
    <w:abstractNumId w:val="24"/>
  </w:num>
  <w:num w:numId="17">
    <w:abstractNumId w:val="39"/>
  </w:num>
  <w:num w:numId="18">
    <w:abstractNumId w:val="28"/>
  </w:num>
  <w:num w:numId="19">
    <w:abstractNumId w:val="37"/>
  </w:num>
  <w:num w:numId="20">
    <w:abstractNumId w:val="42"/>
  </w:num>
  <w:num w:numId="21">
    <w:abstractNumId w:val="33"/>
  </w:num>
  <w:num w:numId="22">
    <w:abstractNumId w:val="13"/>
  </w:num>
  <w:num w:numId="23">
    <w:abstractNumId w:val="29"/>
  </w:num>
  <w:num w:numId="24">
    <w:abstractNumId w:val="12"/>
  </w:num>
  <w:num w:numId="25">
    <w:abstractNumId w:val="21"/>
  </w:num>
  <w:num w:numId="26">
    <w:abstractNumId w:val="26"/>
  </w:num>
  <w:num w:numId="27">
    <w:abstractNumId w:val="10"/>
  </w:num>
  <w:num w:numId="28">
    <w:abstractNumId w:val="36"/>
  </w:num>
  <w:num w:numId="29">
    <w:abstractNumId w:val="0"/>
  </w:num>
  <w:num w:numId="30">
    <w:abstractNumId w:val="14"/>
  </w:num>
  <w:num w:numId="31">
    <w:abstractNumId w:val="41"/>
  </w:num>
  <w:num w:numId="32">
    <w:abstractNumId w:val="17"/>
  </w:num>
  <w:num w:numId="33">
    <w:abstractNumId w:val="6"/>
  </w:num>
  <w:num w:numId="34">
    <w:abstractNumId w:val="31"/>
  </w:num>
  <w:num w:numId="35">
    <w:abstractNumId w:val="1"/>
  </w:num>
  <w:num w:numId="36">
    <w:abstractNumId w:val="19"/>
  </w:num>
  <w:num w:numId="37">
    <w:abstractNumId w:val="30"/>
  </w:num>
  <w:num w:numId="38">
    <w:abstractNumId w:val="32"/>
  </w:num>
  <w:num w:numId="39">
    <w:abstractNumId w:val="15"/>
  </w:num>
  <w:num w:numId="40">
    <w:abstractNumId w:val="7"/>
  </w:num>
  <w:num w:numId="41">
    <w:abstractNumId w:val="9"/>
  </w:num>
  <w:num w:numId="42">
    <w:abstractNumId w:val="25"/>
  </w:num>
  <w:num w:numId="43">
    <w:abstractNumId w:val="45"/>
  </w:num>
  <w:num w:numId="44">
    <w:abstractNumId w:val="18"/>
  </w:num>
  <w:num w:numId="45">
    <w:abstractNumId w:val="43"/>
  </w:num>
  <w:num w:numId="4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footnotePr>
    <w:footnote w:id="0"/>
    <w:footnote w:id="1"/>
  </w:footnotePr>
  <w:endnotePr>
    <w:endnote w:id="0"/>
    <w:endnote w:id="1"/>
  </w:endnotePr>
  <w:compat/>
  <w:rsids>
    <w:rsidRoot w:val="003B472D"/>
    <w:rsid w:val="00000243"/>
    <w:rsid w:val="00000739"/>
    <w:rsid w:val="00027667"/>
    <w:rsid w:val="00043D5A"/>
    <w:rsid w:val="000510D6"/>
    <w:rsid w:val="0005153B"/>
    <w:rsid w:val="00073FA9"/>
    <w:rsid w:val="00082BAA"/>
    <w:rsid w:val="00087487"/>
    <w:rsid w:val="000B0489"/>
    <w:rsid w:val="000C2368"/>
    <w:rsid w:val="000C4E8F"/>
    <w:rsid w:val="000D0FB7"/>
    <w:rsid w:val="000D160F"/>
    <w:rsid w:val="001000F7"/>
    <w:rsid w:val="001050B8"/>
    <w:rsid w:val="001057BF"/>
    <w:rsid w:val="00114DC0"/>
    <w:rsid w:val="00117077"/>
    <w:rsid w:val="00121C7C"/>
    <w:rsid w:val="0014223F"/>
    <w:rsid w:val="00146367"/>
    <w:rsid w:val="00150C10"/>
    <w:rsid w:val="001641DB"/>
    <w:rsid w:val="00165F1F"/>
    <w:rsid w:val="00192663"/>
    <w:rsid w:val="001A4AE7"/>
    <w:rsid w:val="001C723E"/>
    <w:rsid w:val="001D2CC6"/>
    <w:rsid w:val="001D6C01"/>
    <w:rsid w:val="001E6A43"/>
    <w:rsid w:val="00232852"/>
    <w:rsid w:val="00237AB5"/>
    <w:rsid w:val="002550E4"/>
    <w:rsid w:val="00274039"/>
    <w:rsid w:val="00280509"/>
    <w:rsid w:val="00282D49"/>
    <w:rsid w:val="002831EA"/>
    <w:rsid w:val="0029553E"/>
    <w:rsid w:val="0029685E"/>
    <w:rsid w:val="002970ED"/>
    <w:rsid w:val="00297441"/>
    <w:rsid w:val="002A6F8F"/>
    <w:rsid w:val="002B3D39"/>
    <w:rsid w:val="002B6CF7"/>
    <w:rsid w:val="002D02ED"/>
    <w:rsid w:val="002D0694"/>
    <w:rsid w:val="002E2B52"/>
    <w:rsid w:val="002E6760"/>
    <w:rsid w:val="002E6B4E"/>
    <w:rsid w:val="0030735E"/>
    <w:rsid w:val="00310136"/>
    <w:rsid w:val="0033198C"/>
    <w:rsid w:val="003344B0"/>
    <w:rsid w:val="00354067"/>
    <w:rsid w:val="00360A13"/>
    <w:rsid w:val="00377C35"/>
    <w:rsid w:val="003A6D84"/>
    <w:rsid w:val="003A7C4A"/>
    <w:rsid w:val="003B472D"/>
    <w:rsid w:val="003C75F5"/>
    <w:rsid w:val="003D223E"/>
    <w:rsid w:val="003E14BC"/>
    <w:rsid w:val="003E1745"/>
    <w:rsid w:val="003E7AD3"/>
    <w:rsid w:val="003F131D"/>
    <w:rsid w:val="0040392F"/>
    <w:rsid w:val="00420F71"/>
    <w:rsid w:val="00425898"/>
    <w:rsid w:val="00435271"/>
    <w:rsid w:val="004377BE"/>
    <w:rsid w:val="0044098F"/>
    <w:rsid w:val="004538D4"/>
    <w:rsid w:val="00456C02"/>
    <w:rsid w:val="00467CE6"/>
    <w:rsid w:val="004763C5"/>
    <w:rsid w:val="004917AA"/>
    <w:rsid w:val="004A255F"/>
    <w:rsid w:val="004B0F0E"/>
    <w:rsid w:val="004B1C7B"/>
    <w:rsid w:val="004C7217"/>
    <w:rsid w:val="004E075B"/>
    <w:rsid w:val="004E46A0"/>
    <w:rsid w:val="004F2791"/>
    <w:rsid w:val="00510929"/>
    <w:rsid w:val="00511C82"/>
    <w:rsid w:val="005139D8"/>
    <w:rsid w:val="00514843"/>
    <w:rsid w:val="005219B4"/>
    <w:rsid w:val="00533C78"/>
    <w:rsid w:val="00537BD2"/>
    <w:rsid w:val="00547425"/>
    <w:rsid w:val="00563607"/>
    <w:rsid w:val="005A50CD"/>
    <w:rsid w:val="005A548B"/>
    <w:rsid w:val="005A6E05"/>
    <w:rsid w:val="005D57C1"/>
    <w:rsid w:val="0060499E"/>
    <w:rsid w:val="00606B34"/>
    <w:rsid w:val="00606CCF"/>
    <w:rsid w:val="00624861"/>
    <w:rsid w:val="00632551"/>
    <w:rsid w:val="006350FC"/>
    <w:rsid w:val="00646F69"/>
    <w:rsid w:val="0066273E"/>
    <w:rsid w:val="006643DF"/>
    <w:rsid w:val="006653A5"/>
    <w:rsid w:val="0067780E"/>
    <w:rsid w:val="006807A6"/>
    <w:rsid w:val="006942D9"/>
    <w:rsid w:val="006A67BA"/>
    <w:rsid w:val="006E0566"/>
    <w:rsid w:val="006E7ED9"/>
    <w:rsid w:val="0073050A"/>
    <w:rsid w:val="00733D53"/>
    <w:rsid w:val="00753962"/>
    <w:rsid w:val="007629F8"/>
    <w:rsid w:val="00762B5D"/>
    <w:rsid w:val="00772A72"/>
    <w:rsid w:val="007736D0"/>
    <w:rsid w:val="007827A7"/>
    <w:rsid w:val="00783E86"/>
    <w:rsid w:val="00787AB8"/>
    <w:rsid w:val="007B0C4D"/>
    <w:rsid w:val="007B4AAF"/>
    <w:rsid w:val="007C3E61"/>
    <w:rsid w:val="007D1079"/>
    <w:rsid w:val="00810E64"/>
    <w:rsid w:val="0081406C"/>
    <w:rsid w:val="00867F44"/>
    <w:rsid w:val="0088076B"/>
    <w:rsid w:val="008A1154"/>
    <w:rsid w:val="008B1C1D"/>
    <w:rsid w:val="008B5AD7"/>
    <w:rsid w:val="008D6336"/>
    <w:rsid w:val="009021C2"/>
    <w:rsid w:val="00917859"/>
    <w:rsid w:val="00922D8C"/>
    <w:rsid w:val="009409FE"/>
    <w:rsid w:val="00963FFB"/>
    <w:rsid w:val="00973104"/>
    <w:rsid w:val="00984194"/>
    <w:rsid w:val="00993D03"/>
    <w:rsid w:val="00996DB6"/>
    <w:rsid w:val="009A62C4"/>
    <w:rsid w:val="009B1770"/>
    <w:rsid w:val="009D6F86"/>
    <w:rsid w:val="009E5072"/>
    <w:rsid w:val="009E6EFD"/>
    <w:rsid w:val="009E732F"/>
    <w:rsid w:val="00A020E1"/>
    <w:rsid w:val="00A12601"/>
    <w:rsid w:val="00A24D18"/>
    <w:rsid w:val="00A50ADE"/>
    <w:rsid w:val="00A51DC7"/>
    <w:rsid w:val="00A6715C"/>
    <w:rsid w:val="00A67167"/>
    <w:rsid w:val="00A730BC"/>
    <w:rsid w:val="00A73AE3"/>
    <w:rsid w:val="00A811C8"/>
    <w:rsid w:val="00AA1EBD"/>
    <w:rsid w:val="00AC02A2"/>
    <w:rsid w:val="00AC3E47"/>
    <w:rsid w:val="00AF66AA"/>
    <w:rsid w:val="00AF7804"/>
    <w:rsid w:val="00B00D9A"/>
    <w:rsid w:val="00B16BE4"/>
    <w:rsid w:val="00B3265D"/>
    <w:rsid w:val="00B571BA"/>
    <w:rsid w:val="00B613C7"/>
    <w:rsid w:val="00B669B1"/>
    <w:rsid w:val="00B71422"/>
    <w:rsid w:val="00B82574"/>
    <w:rsid w:val="00B83D24"/>
    <w:rsid w:val="00B96C6C"/>
    <w:rsid w:val="00BA4815"/>
    <w:rsid w:val="00BA5E48"/>
    <w:rsid w:val="00BA7B4B"/>
    <w:rsid w:val="00BB4131"/>
    <w:rsid w:val="00BC6FA3"/>
    <w:rsid w:val="00BD08C2"/>
    <w:rsid w:val="00BE0D3F"/>
    <w:rsid w:val="00C038DE"/>
    <w:rsid w:val="00C03A0E"/>
    <w:rsid w:val="00C3301D"/>
    <w:rsid w:val="00C34195"/>
    <w:rsid w:val="00C366AF"/>
    <w:rsid w:val="00C41FFA"/>
    <w:rsid w:val="00C51C1D"/>
    <w:rsid w:val="00C52EE1"/>
    <w:rsid w:val="00C6659C"/>
    <w:rsid w:val="00C723C0"/>
    <w:rsid w:val="00C9095B"/>
    <w:rsid w:val="00CA2206"/>
    <w:rsid w:val="00CB6CA1"/>
    <w:rsid w:val="00CC3E2F"/>
    <w:rsid w:val="00CC683F"/>
    <w:rsid w:val="00CE2D49"/>
    <w:rsid w:val="00D02568"/>
    <w:rsid w:val="00D038BA"/>
    <w:rsid w:val="00D04CE8"/>
    <w:rsid w:val="00D20800"/>
    <w:rsid w:val="00D37D9E"/>
    <w:rsid w:val="00D57A3C"/>
    <w:rsid w:val="00D66429"/>
    <w:rsid w:val="00D8517D"/>
    <w:rsid w:val="00DA0DCD"/>
    <w:rsid w:val="00DA74D9"/>
    <w:rsid w:val="00DC0772"/>
    <w:rsid w:val="00DE169C"/>
    <w:rsid w:val="00DF2B24"/>
    <w:rsid w:val="00E12867"/>
    <w:rsid w:val="00E20A2E"/>
    <w:rsid w:val="00E25D97"/>
    <w:rsid w:val="00E314A0"/>
    <w:rsid w:val="00E4475C"/>
    <w:rsid w:val="00E47FEC"/>
    <w:rsid w:val="00E54BFD"/>
    <w:rsid w:val="00E64E00"/>
    <w:rsid w:val="00E667E9"/>
    <w:rsid w:val="00E67FFC"/>
    <w:rsid w:val="00E728AF"/>
    <w:rsid w:val="00E77641"/>
    <w:rsid w:val="00E84B36"/>
    <w:rsid w:val="00E92150"/>
    <w:rsid w:val="00E92381"/>
    <w:rsid w:val="00EA14C1"/>
    <w:rsid w:val="00EC33CF"/>
    <w:rsid w:val="00EF3EE3"/>
    <w:rsid w:val="00EF6F1E"/>
    <w:rsid w:val="00F0207D"/>
    <w:rsid w:val="00F17E20"/>
    <w:rsid w:val="00F24A00"/>
    <w:rsid w:val="00F471BF"/>
    <w:rsid w:val="00F532A4"/>
    <w:rsid w:val="00F53CF2"/>
    <w:rsid w:val="00F61BE5"/>
    <w:rsid w:val="00F70A84"/>
    <w:rsid w:val="00F73C50"/>
    <w:rsid w:val="00F76F5F"/>
    <w:rsid w:val="00F80D9F"/>
    <w:rsid w:val="00F82663"/>
    <w:rsid w:val="00F95696"/>
    <w:rsid w:val="00FA7550"/>
    <w:rsid w:val="00FB2C23"/>
    <w:rsid w:val="00FB4B1B"/>
    <w:rsid w:val="00FC5AE5"/>
    <w:rsid w:val="00FC5FDB"/>
    <w:rsid w:val="00FD755B"/>
    <w:rsid w:val="00FF26E6"/>
    <w:rsid w:val="00FF35D9"/>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David"/>
        <w:sz w:val="24"/>
        <w:szCs w:val="24"/>
        <w:lang w:val="en-US" w:eastAsia="en-US" w:bidi="he-IL"/>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0" w:qFormat="1"/>
    <w:lsdException w:name="footnote reference" w:uiPriority="0"/>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472D"/>
    <w:pPr>
      <w:bidi/>
      <w:spacing w:after="200" w:line="276" w:lineRule="auto"/>
    </w:pPr>
    <w:rPr>
      <w:rFonts w:ascii="Calibri" w:eastAsia="Times New Roman" w:hAnsi="Calibri" w:cs="Arial"/>
      <w:sz w:val="22"/>
      <w:szCs w:val="22"/>
    </w:rPr>
  </w:style>
  <w:style w:type="paragraph" w:styleId="1">
    <w:name w:val="heading 1"/>
    <w:basedOn w:val="a"/>
    <w:next w:val="a"/>
    <w:link w:val="10"/>
    <w:qFormat/>
    <w:rsid w:val="003B472D"/>
    <w:pPr>
      <w:keepNext/>
      <w:widowControl w:val="0"/>
      <w:spacing w:before="240" w:after="480" w:line="312" w:lineRule="auto"/>
      <w:jc w:val="center"/>
      <w:outlineLvl w:val="0"/>
    </w:pPr>
    <w:rPr>
      <w:rFonts w:ascii="Times New Roman" w:eastAsia="Calibri" w:hAnsi="Times New Roman" w:cs="David"/>
      <w:b/>
      <w:bCs/>
      <w:kern w:val="32"/>
      <w:sz w:val="32"/>
      <w:szCs w:val="36"/>
      <w:u w:val="single"/>
      <w:lang w:eastAsia="he-IL"/>
    </w:rPr>
  </w:style>
  <w:style w:type="paragraph" w:styleId="2">
    <w:name w:val="heading 2"/>
    <w:basedOn w:val="a"/>
    <w:next w:val="a"/>
    <w:link w:val="20"/>
    <w:qFormat/>
    <w:rsid w:val="003B472D"/>
    <w:pPr>
      <w:keepNext/>
      <w:keepLines/>
      <w:spacing w:before="200" w:after="0"/>
      <w:outlineLvl w:val="1"/>
    </w:pPr>
    <w:rPr>
      <w:rFonts w:ascii="Cambria" w:eastAsia="Calibri" w:hAnsi="Cambria" w:cs="Times New Roman"/>
      <w:b/>
      <w:bCs/>
      <w:color w:val="4F81BD"/>
      <w:sz w:val="26"/>
      <w:szCs w:val="26"/>
    </w:rPr>
  </w:style>
  <w:style w:type="paragraph" w:styleId="3">
    <w:name w:val="heading 3"/>
    <w:basedOn w:val="a"/>
    <w:next w:val="a"/>
    <w:link w:val="30"/>
    <w:qFormat/>
    <w:rsid w:val="003B472D"/>
    <w:pPr>
      <w:keepNext/>
      <w:keepLines/>
      <w:spacing w:before="200" w:after="0"/>
      <w:outlineLvl w:val="2"/>
    </w:pPr>
    <w:rPr>
      <w:rFonts w:ascii="Cambria" w:eastAsia="Calibri" w:hAnsi="Cambria" w:cs="Times New Roman"/>
      <w:b/>
      <w:bCs/>
      <w:color w:val="4F81BD"/>
    </w:rPr>
  </w:style>
  <w:style w:type="paragraph" w:styleId="4">
    <w:name w:val="heading 4"/>
    <w:basedOn w:val="a"/>
    <w:next w:val="a"/>
    <w:link w:val="40"/>
    <w:qFormat/>
    <w:rsid w:val="003B472D"/>
    <w:pPr>
      <w:keepNext/>
      <w:keepLines/>
      <w:spacing w:before="200" w:after="0"/>
      <w:outlineLvl w:val="3"/>
    </w:pPr>
    <w:rPr>
      <w:rFonts w:ascii="Cambria" w:eastAsia="Calibri" w:hAnsi="Cambria" w:cs="Times New Roman"/>
      <w:b/>
      <w:bCs/>
      <w:i/>
      <w:iCs/>
      <w:color w:val="4F81BD"/>
    </w:rPr>
  </w:style>
  <w:style w:type="paragraph" w:styleId="5">
    <w:name w:val="heading 5"/>
    <w:basedOn w:val="a"/>
    <w:next w:val="a"/>
    <w:link w:val="50"/>
    <w:qFormat/>
    <w:rsid w:val="003B472D"/>
    <w:pPr>
      <w:keepNext/>
      <w:keepLines/>
      <w:widowControl w:val="0"/>
      <w:spacing w:before="200" w:after="0" w:line="312" w:lineRule="auto"/>
      <w:jc w:val="both"/>
      <w:outlineLvl w:val="4"/>
    </w:pPr>
    <w:rPr>
      <w:rFonts w:ascii="Cambria" w:eastAsia="Calibri" w:hAnsi="Cambria" w:cs="Times New Roman"/>
      <w:color w:val="243F60"/>
      <w:sz w:val="20"/>
      <w:szCs w:val="24"/>
      <w:lang w:eastAsia="he-IL"/>
    </w:rPr>
  </w:style>
  <w:style w:type="paragraph" w:styleId="7">
    <w:name w:val="heading 7"/>
    <w:basedOn w:val="a"/>
    <w:next w:val="a"/>
    <w:link w:val="70"/>
    <w:qFormat/>
    <w:rsid w:val="003B472D"/>
    <w:pPr>
      <w:widowControl w:val="0"/>
      <w:spacing w:after="0" w:line="312" w:lineRule="auto"/>
      <w:jc w:val="both"/>
      <w:outlineLvl w:val="6"/>
    </w:pPr>
    <w:rPr>
      <w:rFonts w:ascii="Times New Roman" w:eastAsia="Calibri" w:hAnsi="Times New Roman" w:cs="David"/>
      <w:b/>
      <w:bCs/>
      <w:spacing w:val="40"/>
      <w:sz w:val="24"/>
      <w:szCs w:val="24"/>
      <w:lang w:eastAsia="he-IL"/>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3B472D"/>
    <w:rPr>
      <w:rFonts w:ascii="Times New Roman" w:eastAsia="Calibri" w:hAnsi="Times New Roman"/>
      <w:b/>
      <w:bCs/>
      <w:kern w:val="32"/>
      <w:sz w:val="32"/>
      <w:szCs w:val="36"/>
      <w:u w:val="single"/>
      <w:lang w:eastAsia="he-IL"/>
    </w:rPr>
  </w:style>
  <w:style w:type="character" w:customStyle="1" w:styleId="20">
    <w:name w:val="כותרת 2 תו"/>
    <w:basedOn w:val="a0"/>
    <w:link w:val="2"/>
    <w:rsid w:val="003B472D"/>
    <w:rPr>
      <w:rFonts w:ascii="Cambria" w:eastAsia="Calibri" w:hAnsi="Cambria" w:cs="Times New Roman"/>
      <w:b/>
      <w:bCs/>
      <w:color w:val="4F81BD"/>
      <w:sz w:val="26"/>
      <w:szCs w:val="26"/>
    </w:rPr>
  </w:style>
  <w:style w:type="character" w:customStyle="1" w:styleId="30">
    <w:name w:val="כותרת 3 תו"/>
    <w:basedOn w:val="a0"/>
    <w:link w:val="3"/>
    <w:rsid w:val="003B472D"/>
    <w:rPr>
      <w:rFonts w:ascii="Cambria" w:eastAsia="Calibri" w:hAnsi="Cambria" w:cs="Times New Roman"/>
      <w:b/>
      <w:bCs/>
      <w:color w:val="4F81BD"/>
      <w:sz w:val="22"/>
      <w:szCs w:val="22"/>
    </w:rPr>
  </w:style>
  <w:style w:type="character" w:customStyle="1" w:styleId="40">
    <w:name w:val="כותרת 4 תו"/>
    <w:basedOn w:val="a0"/>
    <w:link w:val="4"/>
    <w:rsid w:val="003B472D"/>
    <w:rPr>
      <w:rFonts w:ascii="Cambria" w:eastAsia="Calibri" w:hAnsi="Cambria" w:cs="Times New Roman"/>
      <w:b/>
      <w:bCs/>
      <w:i/>
      <w:iCs/>
      <w:color w:val="4F81BD"/>
      <w:sz w:val="22"/>
      <w:szCs w:val="22"/>
    </w:rPr>
  </w:style>
  <w:style w:type="character" w:customStyle="1" w:styleId="50">
    <w:name w:val="כותרת 5 תו"/>
    <w:basedOn w:val="a0"/>
    <w:link w:val="5"/>
    <w:rsid w:val="003B472D"/>
    <w:rPr>
      <w:rFonts w:ascii="Cambria" w:eastAsia="Calibri" w:hAnsi="Cambria" w:cs="Times New Roman"/>
      <w:color w:val="243F60"/>
      <w:sz w:val="20"/>
      <w:lang w:eastAsia="he-IL"/>
    </w:rPr>
  </w:style>
  <w:style w:type="character" w:customStyle="1" w:styleId="70">
    <w:name w:val="כותרת 7 תו"/>
    <w:basedOn w:val="a0"/>
    <w:link w:val="7"/>
    <w:rsid w:val="003B472D"/>
    <w:rPr>
      <w:rFonts w:ascii="Times New Roman" w:eastAsia="Calibri" w:hAnsi="Times New Roman"/>
      <w:b/>
      <w:bCs/>
      <w:spacing w:val="40"/>
      <w:lang w:eastAsia="he-IL"/>
    </w:rPr>
  </w:style>
  <w:style w:type="paragraph" w:styleId="a3">
    <w:name w:val="caption"/>
    <w:basedOn w:val="a"/>
    <w:next w:val="a"/>
    <w:qFormat/>
    <w:rsid w:val="003B472D"/>
    <w:pPr>
      <w:spacing w:after="0" w:line="360" w:lineRule="auto"/>
      <w:jc w:val="center"/>
    </w:pPr>
    <w:rPr>
      <w:rFonts w:ascii="David" w:eastAsia="Calibri" w:hAnsi="David" w:cs="David"/>
      <w:bCs/>
      <w:i/>
      <w:sz w:val="20"/>
      <w:szCs w:val="20"/>
    </w:rPr>
  </w:style>
  <w:style w:type="paragraph" w:styleId="a4">
    <w:name w:val="Balloon Text"/>
    <w:basedOn w:val="a"/>
    <w:link w:val="a5"/>
    <w:semiHidden/>
    <w:rsid w:val="003B472D"/>
    <w:pPr>
      <w:spacing w:after="0" w:line="240" w:lineRule="auto"/>
    </w:pPr>
    <w:rPr>
      <w:rFonts w:ascii="Tahoma" w:hAnsi="Tahoma" w:cs="Tahoma"/>
      <w:sz w:val="16"/>
      <w:szCs w:val="16"/>
    </w:rPr>
  </w:style>
  <w:style w:type="character" w:customStyle="1" w:styleId="a5">
    <w:name w:val="טקסט בלונים תו"/>
    <w:basedOn w:val="a0"/>
    <w:link w:val="a4"/>
    <w:semiHidden/>
    <w:rsid w:val="003B472D"/>
    <w:rPr>
      <w:rFonts w:ascii="Tahoma" w:eastAsia="Times New Roman" w:hAnsi="Tahoma" w:cs="Tahoma"/>
      <w:sz w:val="16"/>
      <w:szCs w:val="16"/>
    </w:rPr>
  </w:style>
  <w:style w:type="paragraph" w:customStyle="1" w:styleId="11">
    <w:name w:val="פיסקת רשימה1"/>
    <w:basedOn w:val="a"/>
    <w:rsid w:val="003B472D"/>
    <w:pPr>
      <w:ind w:left="720"/>
      <w:contextualSpacing/>
    </w:pPr>
  </w:style>
  <w:style w:type="paragraph" w:styleId="a6">
    <w:name w:val="header"/>
    <w:basedOn w:val="a"/>
    <w:link w:val="a7"/>
    <w:rsid w:val="003B472D"/>
    <w:pPr>
      <w:tabs>
        <w:tab w:val="center" w:pos="4153"/>
        <w:tab w:val="right" w:pos="8306"/>
      </w:tabs>
      <w:spacing w:after="0" w:line="240" w:lineRule="auto"/>
    </w:pPr>
    <w:rPr>
      <w:rFonts w:ascii="Times New Roman" w:eastAsia="Calibri" w:hAnsi="Times New Roman" w:cs="David"/>
      <w:iCs/>
      <w:sz w:val="24"/>
      <w:szCs w:val="24"/>
      <w:lang w:eastAsia="he-IL"/>
    </w:rPr>
  </w:style>
  <w:style w:type="character" w:customStyle="1" w:styleId="a7">
    <w:name w:val="כותרת עליונה תו"/>
    <w:basedOn w:val="a0"/>
    <w:link w:val="a6"/>
    <w:rsid w:val="003B472D"/>
    <w:rPr>
      <w:rFonts w:ascii="Times New Roman" w:eastAsia="Calibri" w:hAnsi="Times New Roman"/>
      <w:iCs/>
      <w:lang w:eastAsia="he-IL"/>
    </w:rPr>
  </w:style>
  <w:style w:type="paragraph" w:styleId="a8">
    <w:name w:val="footer"/>
    <w:basedOn w:val="a"/>
    <w:link w:val="a9"/>
    <w:semiHidden/>
    <w:rsid w:val="003B472D"/>
    <w:pPr>
      <w:tabs>
        <w:tab w:val="center" w:pos="4153"/>
        <w:tab w:val="right" w:pos="8306"/>
      </w:tabs>
      <w:spacing w:after="0" w:line="240" w:lineRule="auto"/>
    </w:pPr>
  </w:style>
  <w:style w:type="character" w:customStyle="1" w:styleId="a9">
    <w:name w:val="כותרת תחתונה תו"/>
    <w:basedOn w:val="a0"/>
    <w:link w:val="a8"/>
    <w:semiHidden/>
    <w:rsid w:val="003B472D"/>
    <w:rPr>
      <w:rFonts w:ascii="Calibri" w:eastAsia="Times New Roman" w:hAnsi="Calibri" w:cs="Arial"/>
      <w:sz w:val="22"/>
      <w:szCs w:val="22"/>
    </w:rPr>
  </w:style>
  <w:style w:type="character" w:customStyle="1" w:styleId="21">
    <w:name w:val="תו תו2"/>
    <w:basedOn w:val="a0"/>
    <w:rsid w:val="003B472D"/>
    <w:rPr>
      <w:rFonts w:cs="David"/>
      <w:b/>
      <w:bCs/>
      <w:spacing w:val="40"/>
      <w:sz w:val="24"/>
      <w:szCs w:val="24"/>
      <w:lang w:val="en-US" w:eastAsia="he-IL" w:bidi="he-IL"/>
    </w:rPr>
  </w:style>
  <w:style w:type="paragraph" w:customStyle="1" w:styleId="aa">
    <w:name w:val="נבנצלים"/>
    <w:basedOn w:val="a"/>
    <w:next w:val="a"/>
    <w:link w:val="ab"/>
    <w:rsid w:val="003B472D"/>
    <w:pPr>
      <w:widowControl w:val="0"/>
      <w:spacing w:after="0" w:line="312" w:lineRule="auto"/>
      <w:ind w:left="-567"/>
      <w:jc w:val="both"/>
    </w:pPr>
    <w:rPr>
      <w:rFonts w:ascii="Times New Roman" w:eastAsia="Calibri" w:hAnsi="Times New Roman" w:cs="David"/>
      <w:sz w:val="20"/>
      <w:szCs w:val="20"/>
      <w:lang w:eastAsia="he-IL"/>
    </w:rPr>
  </w:style>
  <w:style w:type="paragraph" w:customStyle="1" w:styleId="12">
    <w:name w:val="פיסקת רשימה1"/>
    <w:basedOn w:val="a"/>
    <w:rsid w:val="003B472D"/>
    <w:pPr>
      <w:spacing w:after="0" w:line="240" w:lineRule="auto"/>
      <w:ind w:left="720"/>
      <w:contextualSpacing/>
    </w:pPr>
    <w:rPr>
      <w:rFonts w:ascii="Century Gothic" w:eastAsia="Calibri" w:hAnsi="Century Gothic" w:cs="David"/>
      <w:noProof/>
      <w:sz w:val="24"/>
      <w:szCs w:val="24"/>
      <w:lang w:eastAsia="he-IL"/>
    </w:rPr>
  </w:style>
  <w:style w:type="character" w:customStyle="1" w:styleId="ab">
    <w:name w:val="נבנצלים תו"/>
    <w:basedOn w:val="a0"/>
    <w:link w:val="aa"/>
    <w:locked/>
    <w:rsid w:val="003B472D"/>
    <w:rPr>
      <w:rFonts w:ascii="Times New Roman" w:eastAsia="Calibri" w:hAnsi="Times New Roman"/>
      <w:sz w:val="20"/>
      <w:szCs w:val="20"/>
      <w:lang w:eastAsia="he-IL"/>
    </w:rPr>
  </w:style>
  <w:style w:type="character" w:styleId="ac">
    <w:name w:val="footnote reference"/>
    <w:basedOn w:val="a0"/>
    <w:semiHidden/>
    <w:rsid w:val="003B472D"/>
    <w:rPr>
      <w:rFonts w:cs="Times New Roman"/>
      <w:vertAlign w:val="superscript"/>
    </w:rPr>
  </w:style>
  <w:style w:type="paragraph" w:styleId="NormalWeb">
    <w:name w:val="Normal (Web)"/>
    <w:basedOn w:val="a"/>
    <w:semiHidden/>
    <w:rsid w:val="003B472D"/>
    <w:pPr>
      <w:bidi w:val="0"/>
      <w:spacing w:before="100" w:beforeAutospacing="1" w:after="100" w:afterAutospacing="1" w:line="240" w:lineRule="auto"/>
    </w:pPr>
    <w:rPr>
      <w:rFonts w:ascii="Arial Unicode MS" w:eastAsia="Arial Unicode MS" w:hAnsi="Arial Unicode MS" w:cs="Arial Unicode MS"/>
      <w:sz w:val="24"/>
      <w:szCs w:val="24"/>
      <w:lang w:eastAsia="he-IL"/>
    </w:rPr>
  </w:style>
  <w:style w:type="character" w:customStyle="1" w:styleId="51">
    <w:name w:val="כותרת 5 תו1"/>
    <w:basedOn w:val="a0"/>
    <w:locked/>
    <w:rsid w:val="003B472D"/>
    <w:rPr>
      <w:rFonts w:ascii="Times New Roman" w:hAnsi="Times New Roman" w:cs="David"/>
      <w:b/>
      <w:bCs/>
      <w:spacing w:val="40"/>
      <w:sz w:val="24"/>
      <w:szCs w:val="24"/>
      <w:lang w:eastAsia="he-IL" w:bidi="he-IL"/>
    </w:rPr>
  </w:style>
  <w:style w:type="paragraph" w:styleId="ad">
    <w:name w:val="footnote text"/>
    <w:basedOn w:val="a"/>
    <w:link w:val="ae"/>
    <w:semiHidden/>
    <w:rsid w:val="003B472D"/>
    <w:pPr>
      <w:widowControl w:val="0"/>
      <w:spacing w:after="0" w:line="312" w:lineRule="auto"/>
      <w:ind w:left="567" w:hanging="567"/>
      <w:jc w:val="both"/>
    </w:pPr>
    <w:rPr>
      <w:rFonts w:ascii="Times New Roman" w:eastAsia="Calibri" w:hAnsi="Times New Roman" w:cs="David"/>
      <w:sz w:val="24"/>
      <w:szCs w:val="20"/>
      <w:lang w:eastAsia="he-IL"/>
    </w:rPr>
  </w:style>
  <w:style w:type="character" w:customStyle="1" w:styleId="ae">
    <w:name w:val="טקסט הערת שוליים תו"/>
    <w:basedOn w:val="a0"/>
    <w:link w:val="ad"/>
    <w:semiHidden/>
    <w:rsid w:val="003B472D"/>
    <w:rPr>
      <w:rFonts w:ascii="Times New Roman" w:eastAsia="Calibri" w:hAnsi="Times New Roman"/>
      <w:szCs w:val="20"/>
      <w:lang w:eastAsia="he-IL"/>
    </w:rPr>
  </w:style>
  <w:style w:type="character" w:styleId="af">
    <w:name w:val="annotation reference"/>
    <w:basedOn w:val="a0"/>
    <w:semiHidden/>
    <w:rsid w:val="003B472D"/>
    <w:rPr>
      <w:rFonts w:ascii="Times New Roman" w:hAnsi="Times New Roman" w:cs="Times New Roman"/>
      <w:sz w:val="16"/>
      <w:szCs w:val="16"/>
    </w:rPr>
  </w:style>
  <w:style w:type="table" w:styleId="af0">
    <w:name w:val="Table Grid"/>
    <w:basedOn w:val="a1"/>
    <w:rsid w:val="003B472D"/>
    <w:pPr>
      <w:widowControl w:val="0"/>
      <w:bidi/>
      <w:spacing w:line="312" w:lineRule="auto"/>
      <w:jc w:val="both"/>
    </w:pPr>
    <w:rPr>
      <w:rFonts w:ascii="Times New Roman" w:eastAsia="Calibri" w:hAnsi="Times New Roman" w:cs="Miriam"/>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1">
    <w:name w:val="כותרת מאמר"/>
    <w:basedOn w:val="a"/>
    <w:uiPriority w:val="99"/>
    <w:rsid w:val="0066273E"/>
    <w:pPr>
      <w:suppressAutoHyphens/>
      <w:autoSpaceDE w:val="0"/>
      <w:autoSpaceDN w:val="0"/>
      <w:adjustRightInd w:val="0"/>
      <w:spacing w:after="170" w:line="340" w:lineRule="atLeast"/>
      <w:jc w:val="center"/>
      <w:textAlignment w:val="center"/>
    </w:pPr>
    <w:rPr>
      <w:rFonts w:ascii="David" w:eastAsiaTheme="minorHAnsi" w:hAnsiTheme="minorHAnsi" w:cs="David"/>
      <w:b/>
      <w:bCs/>
      <w:color w:val="000000"/>
      <w:sz w:val="36"/>
      <w:szCs w:val="36"/>
    </w:rPr>
  </w:style>
  <w:style w:type="character" w:customStyle="1" w:styleId="af2">
    <w:name w:val="בולד"/>
    <w:uiPriority w:val="99"/>
    <w:rsid w:val="0066273E"/>
    <w:rPr>
      <w:rFonts w:ascii="David" w:cs="David"/>
      <w:b/>
      <w:bCs/>
      <w:sz w:val="24"/>
      <w:szCs w:val="24"/>
      <w:lang w:bidi="he-I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1373</Words>
  <Characters>6870</Characters>
  <Application>Microsoft Office Word</Application>
  <DocSecurity>0</DocSecurity>
  <Lines>57</Lines>
  <Paragraphs>16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anatr</dc:creator>
  <cp:keywords/>
  <dc:description/>
  <cp:lastModifiedBy>AMD1</cp:lastModifiedBy>
  <cp:revision>2</cp:revision>
  <cp:lastPrinted>2010-10-13T12:13:00Z</cp:lastPrinted>
  <dcterms:created xsi:type="dcterms:W3CDTF">2010-12-12T08:18:00Z</dcterms:created>
  <dcterms:modified xsi:type="dcterms:W3CDTF">2010-12-12T08:18:00Z</dcterms:modified>
</cp:coreProperties>
</file>