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צבא ההגנה לישראל</w:t>
      </w: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היבטים בניהול קופות מזומנים ביחידות צה"ל</w:t>
      </w: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הגופים המבוקרים: צבא ההגנה לישראל</w:t>
      </w: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081C42">
        <w:rPr>
          <w:rFonts w:ascii="David" w:eastAsiaTheme="minorHAnsi" w:hAnsiTheme="minorHAnsi" w:hint="cs"/>
          <w:color w:val="000000"/>
          <w:rtl/>
        </w:rPr>
        <w:t xml:space="preserve">ליקוי 2 תוקן. ראה דוח מעקב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081C42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081C42">
        <w:rPr>
          <w:rFonts w:ascii="David" w:eastAsiaTheme="minorHAnsi" w:hAnsiTheme="minorHAnsi" w:hint="cs"/>
          <w:color w:val="000000"/>
          <w:rtl/>
        </w:rPr>
        <w:t>' 428.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1D145D">
      <w:pPr>
        <w:pStyle w:val="ad"/>
        <w:numPr>
          <w:ilvl w:val="0"/>
          <w:numId w:val="3"/>
        </w:numPr>
        <w:autoSpaceDE w:val="0"/>
        <w:autoSpaceDN w:val="0"/>
        <w:adjustRightInd w:val="0"/>
        <w:spacing w:after="200" w:line="288" w:lineRule="auto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  <w:rtl/>
        </w:rPr>
        <w:t>חלק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ניכר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מהקופות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נמצאו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במצב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גירעון</w:t>
      </w:r>
      <w:r w:rsidRPr="00081C42">
        <w:rPr>
          <w:rFonts w:ascii="David" w:eastAsiaTheme="minorHAnsi" w:hAnsiTheme="minorHAnsi" w:hint="cs"/>
          <w:color w:val="000000"/>
        </w:rPr>
        <w:t xml:space="preserve">: </w:t>
      </w:r>
      <w:r w:rsidRPr="00081C42">
        <w:rPr>
          <w:rFonts w:ascii="David" w:eastAsiaTheme="minorHAnsi" w:hAnsiTheme="minorHAnsi" w:hint="cs"/>
          <w:color w:val="000000"/>
          <w:rtl/>
        </w:rPr>
        <w:t>בספטמבר</w:t>
      </w:r>
      <w:r w:rsidRPr="00081C42">
        <w:rPr>
          <w:rFonts w:ascii="David" w:eastAsiaTheme="minorHAnsi" w:hAnsiTheme="minorHAnsi" w:hint="cs"/>
          <w:color w:val="000000"/>
        </w:rPr>
        <w:t xml:space="preserve"> 2008 </w:t>
      </w:r>
      <w:r w:rsidRPr="00081C42">
        <w:rPr>
          <w:rFonts w:ascii="David" w:eastAsiaTheme="minorHAnsi" w:hAnsiTheme="minorHAnsi" w:hint="cs"/>
          <w:color w:val="000000"/>
          <w:rtl/>
        </w:rPr>
        <w:t>היו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קיימים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שטרם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זוכו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</w:t>
      </w:r>
      <w:r w:rsidR="002855BF">
        <w:rPr>
          <w:rFonts w:ascii="David" w:eastAsiaTheme="minorHAnsi" w:hAnsiTheme="minorHAnsi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</w:rPr>
        <w:t>155</w:t>
      </w:r>
      <w:r w:rsidR="002855BF">
        <w:rPr>
          <w:rFonts w:asciiTheme="minorHAnsi" w:eastAsiaTheme="minorHAnsi" w:hAnsiTheme="minorHAnsi"/>
          <w:color w:val="000000"/>
        </w:rPr>
        <w:t>-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="002855BF">
        <w:rPr>
          <w:rFonts w:ascii="David" w:eastAsiaTheme="minorHAnsi" w:hAnsiTheme="minorHAnsi" w:hint="cs"/>
          <w:color w:val="000000"/>
          <w:rtl/>
        </w:rPr>
        <w:t xml:space="preserve"> (</w:t>
      </w:r>
      <w:r w:rsidRPr="00081C42">
        <w:rPr>
          <w:rFonts w:ascii="David" w:eastAsiaTheme="minorHAnsi" w:hAnsiTheme="minorHAnsi" w:hint="cs"/>
          <w:color w:val="000000"/>
        </w:rPr>
        <w:t xml:space="preserve"> 95%</w:t>
      </w:r>
      <w:r w:rsidRPr="00081C42">
        <w:rPr>
          <w:rFonts w:ascii="David" w:eastAsiaTheme="minorHAnsi" w:hAnsiTheme="minorHAnsi" w:hint="cs"/>
          <w:color w:val="000000"/>
          <w:rtl/>
        </w:rPr>
        <w:t>מכלל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שבהן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גירעונות</w:t>
      </w:r>
      <w:r w:rsidR="002855BF">
        <w:rPr>
          <w:rFonts w:asciiTheme="minorHAnsi" w:eastAsiaTheme="minorHAnsi" w:hAnsiTheme="minorHAnsi" w:hint="cs"/>
          <w:color w:val="000000"/>
          <w:rtl/>
        </w:rPr>
        <w:t>),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עבר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זמן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רב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מאוד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מאז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גילויים</w:t>
      </w:r>
      <w:r w:rsidRPr="00081C42">
        <w:rPr>
          <w:rFonts w:ascii="David" w:eastAsiaTheme="minorHAnsi" w:hAnsiTheme="minorHAnsi" w:hint="cs"/>
          <w:color w:val="000000"/>
        </w:rPr>
        <w:t xml:space="preserve"> - </w:t>
      </w:r>
      <w:r w:rsidRPr="00081C42">
        <w:rPr>
          <w:rFonts w:ascii="David" w:eastAsiaTheme="minorHAnsi" w:hAnsiTheme="minorHAnsi" w:hint="cs"/>
          <w:color w:val="000000"/>
          <w:rtl/>
        </w:rPr>
        <w:t>זמן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ארוך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מזה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שנקבע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בהוראות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מחלקת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שירותי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הפרט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הפריש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והתשלומים</w:t>
      </w:r>
      <w:r w:rsidRPr="00081C42">
        <w:rPr>
          <w:rFonts w:ascii="David" w:eastAsiaTheme="minorHAnsi" w:hAnsiTheme="minorHAnsi" w:hint="cs"/>
          <w:color w:val="000000"/>
        </w:rPr>
        <w:t xml:space="preserve">) </w:t>
      </w:r>
      <w:r w:rsidRPr="00081C42">
        <w:rPr>
          <w:rFonts w:ascii="David" w:eastAsiaTheme="minorHAnsi" w:hAnsiTheme="minorHAnsi" w:hint="cs"/>
          <w:color w:val="000000"/>
          <w:rtl/>
        </w:rPr>
        <w:t>כזמן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מרבי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לזיכוי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הגירעונות</w:t>
      </w:r>
      <w:r w:rsidRPr="00081C42">
        <w:rPr>
          <w:rFonts w:ascii="David" w:eastAsiaTheme="minorHAnsi" w:hAnsiTheme="minorHAnsi" w:hint="cs"/>
          <w:color w:val="000000"/>
        </w:rPr>
        <w:t xml:space="preserve">  - </w:t>
      </w:r>
      <w:r w:rsidRPr="00081C42">
        <w:rPr>
          <w:rFonts w:ascii="David" w:eastAsiaTheme="minorHAnsi" w:hAnsiTheme="minorHAnsi" w:hint="cs"/>
          <w:color w:val="000000"/>
          <w:rtl/>
        </w:rPr>
        <w:t>שישה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חודשים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האיחור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בטיפול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מגיע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כדי</w:t>
      </w:r>
      <w:r w:rsidRPr="00081C42">
        <w:rPr>
          <w:rFonts w:ascii="David" w:eastAsiaTheme="minorHAnsi" w:hAnsiTheme="minorHAnsi" w:hint="cs"/>
          <w:color w:val="000000"/>
        </w:rPr>
        <w:t xml:space="preserve"> 67 </w:t>
      </w:r>
      <w:r w:rsidRPr="00081C42">
        <w:rPr>
          <w:rFonts w:ascii="David" w:eastAsiaTheme="minorHAnsi" w:hAnsiTheme="minorHAnsi" w:hint="cs"/>
          <w:color w:val="000000"/>
          <w:rtl/>
        </w:rPr>
        <w:t>חודשים</w:t>
      </w:r>
      <w:r w:rsidR="001D145D">
        <w:rPr>
          <w:rFonts w:asciiTheme="minorHAnsi" w:eastAsiaTheme="minorHAnsi" w:hAnsiTheme="minorHAnsi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בספטמבר</w:t>
      </w:r>
      <w:r w:rsidRPr="00081C42">
        <w:rPr>
          <w:rFonts w:ascii="David" w:eastAsiaTheme="minorHAnsi" w:hAnsiTheme="minorHAnsi" w:hint="cs"/>
          <w:color w:val="000000"/>
        </w:rPr>
        <w:t xml:space="preserve"> 2008 </w:t>
      </w:r>
      <w:r w:rsidRPr="00081C42">
        <w:rPr>
          <w:rFonts w:ascii="David" w:eastAsiaTheme="minorHAnsi" w:hAnsiTheme="minorHAnsi" w:hint="cs"/>
          <w:color w:val="000000"/>
          <w:rtl/>
        </w:rPr>
        <w:t>מתוך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Pr="00081C42">
        <w:rPr>
          <w:rFonts w:ascii="David" w:eastAsiaTheme="minorHAnsi" w:hAnsiTheme="minorHAnsi" w:hint="cs"/>
          <w:color w:val="000000"/>
        </w:rPr>
        <w:t xml:space="preserve">-260 </w:t>
      </w:r>
      <w:r w:rsidRPr="00081C42">
        <w:rPr>
          <w:rFonts w:ascii="David" w:eastAsiaTheme="minorHAnsi" w:hAnsiTheme="minorHAnsi" w:hint="cs"/>
          <w:color w:val="000000"/>
          <w:rtl/>
        </w:rPr>
        <w:t>יחת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שים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תשלומים</w:t>
      </w:r>
      <w:r w:rsidRPr="00081C42">
        <w:rPr>
          <w:rFonts w:ascii="David" w:eastAsiaTheme="minorHAnsi" w:hAnsiTheme="minorHAnsi" w:hint="cs"/>
          <w:color w:val="000000"/>
        </w:rPr>
        <w:t xml:space="preserve">) </w:t>
      </w:r>
      <w:r w:rsidRPr="00081C42">
        <w:rPr>
          <w:rFonts w:ascii="David" w:eastAsiaTheme="minorHAnsi" w:hAnsiTheme="minorHAnsi" w:hint="cs"/>
          <w:color w:val="000000"/>
          <w:rtl/>
        </w:rPr>
        <w:t>שניהלו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Pr="00081C42">
        <w:rPr>
          <w:rFonts w:ascii="David" w:eastAsiaTheme="minorHAnsi" w:hAnsiTheme="minorHAnsi" w:hint="cs"/>
          <w:color w:val="000000"/>
        </w:rPr>
        <w:t xml:space="preserve">-840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היו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</w:t>
      </w:r>
      <w:r w:rsidRPr="00081C42">
        <w:rPr>
          <w:rFonts w:ascii="David" w:eastAsiaTheme="minorHAnsi" w:hAnsiTheme="minorHAnsi" w:hint="cs"/>
          <w:color w:val="000000"/>
        </w:rPr>
        <w:t xml:space="preserve">- 104 </w:t>
      </w:r>
      <w:r w:rsidRPr="00081C42">
        <w:rPr>
          <w:rFonts w:ascii="David" w:eastAsiaTheme="minorHAnsi" w:hAnsiTheme="minorHAnsi" w:hint="cs"/>
          <w:color w:val="000000"/>
          <w:rtl/>
        </w:rPr>
        <w:t>יחת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שים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Pr="00081C42">
        <w:rPr>
          <w:rFonts w:ascii="David" w:eastAsiaTheme="minorHAnsi" w:hAnsiTheme="minorHAnsi" w:hint="cs"/>
          <w:color w:val="000000"/>
        </w:rPr>
        <w:t xml:space="preserve">-40%), 163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במצב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גירעון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Pr="00081C42">
        <w:rPr>
          <w:rFonts w:ascii="David" w:eastAsiaTheme="minorHAnsi" w:hAnsiTheme="minorHAnsi" w:hint="cs"/>
          <w:color w:val="000000"/>
        </w:rPr>
        <w:t xml:space="preserve">-19% </w:t>
      </w:r>
      <w:r w:rsidRPr="00081C42">
        <w:rPr>
          <w:rFonts w:ascii="David" w:eastAsiaTheme="minorHAnsi" w:hAnsiTheme="minorHAnsi" w:hint="cs"/>
          <w:color w:val="000000"/>
          <w:rtl/>
        </w:rPr>
        <w:t>מכלל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הקופות</w:t>
      </w:r>
      <w:r w:rsidRPr="00081C42">
        <w:rPr>
          <w:rFonts w:ascii="David" w:eastAsiaTheme="minorHAnsi" w:hAnsiTheme="minorHAnsi" w:hint="cs"/>
          <w:color w:val="000000"/>
        </w:rPr>
        <w:t xml:space="preserve">), </w:t>
      </w:r>
      <w:r w:rsidRPr="00081C42">
        <w:rPr>
          <w:rFonts w:ascii="David" w:eastAsiaTheme="minorHAnsi" w:hAnsiTheme="minorHAnsi" w:hint="cs"/>
          <w:color w:val="000000"/>
          <w:rtl/>
        </w:rPr>
        <w:t>זאת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לעומת</w:t>
      </w:r>
      <w:r w:rsidRPr="00081C42">
        <w:rPr>
          <w:rFonts w:ascii="David" w:eastAsiaTheme="minorHAnsi" w:hAnsiTheme="minorHAnsi" w:hint="cs"/>
          <w:color w:val="000000"/>
        </w:rPr>
        <w:t xml:space="preserve"> 147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במצב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בספטמבר</w:t>
      </w:r>
      <w:r w:rsidR="002855BF">
        <w:rPr>
          <w:rFonts w:ascii="David" w:eastAsiaTheme="minorHAnsi" w:hAnsiTheme="minorHAnsi" w:hint="cs"/>
          <w:color w:val="000000"/>
          <w:rtl/>
        </w:rPr>
        <w:t xml:space="preserve"> </w:t>
      </w:r>
      <w:r w:rsidR="002855BF">
        <w:rPr>
          <w:rFonts w:asciiTheme="minorHAnsi" w:eastAsiaTheme="minorHAnsi" w:hAnsiTheme="minorHAnsi" w:hint="cs"/>
          <w:color w:val="000000"/>
          <w:rtl/>
        </w:rPr>
        <w:t>(</w:t>
      </w:r>
      <w:r w:rsidRPr="00081C42">
        <w:rPr>
          <w:rFonts w:ascii="David" w:eastAsiaTheme="minorHAnsi" w:hAnsiTheme="minorHAnsi" w:hint="cs"/>
          <w:color w:val="000000"/>
        </w:rPr>
        <w:t xml:space="preserve"> 2007</w:t>
      </w:r>
      <w:r w:rsidRPr="00081C42">
        <w:rPr>
          <w:rFonts w:ascii="David" w:eastAsiaTheme="minorHAnsi" w:hAnsiTheme="minorHAnsi" w:hint="cs"/>
          <w:color w:val="000000"/>
          <w:rtl/>
        </w:rPr>
        <w:t>עלייה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בשיעור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="002855BF">
        <w:rPr>
          <w:rFonts w:ascii="David" w:eastAsiaTheme="minorHAnsi" w:hAnsiTheme="minorHAnsi" w:hint="cs"/>
          <w:color w:val="000000"/>
          <w:rtl/>
        </w:rPr>
        <w:t>-11%).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1.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טיפול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בגירעונות</w:t>
      </w:r>
      <w:r w:rsidRPr="00081C42">
        <w:rPr>
          <w:rFonts w:ascii="David" w:eastAsiaTheme="minorHAnsi" w:hAnsiTheme="minorHAnsi" w:hint="cs"/>
          <w:color w:val="000000"/>
        </w:rPr>
        <w:t xml:space="preserve"> - </w:t>
      </w:r>
      <w:r w:rsidRPr="00081C42">
        <w:rPr>
          <w:rFonts w:ascii="David" w:eastAsiaTheme="minorHAnsi" w:hAnsiTheme="minorHAnsi" w:hint="cs"/>
          <w:color w:val="000000"/>
          <w:rtl/>
        </w:rPr>
        <w:t>מערך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הפקודות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בתחום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הכספים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הינו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מערך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מסועף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ומורכב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הכולל</w:t>
      </w:r>
      <w:r w:rsidRPr="00081C42">
        <w:rPr>
          <w:rFonts w:ascii="David" w:eastAsiaTheme="minorHAnsi" w:hAnsiTheme="minorHAnsi" w:hint="cs"/>
          <w:color w:val="000000"/>
        </w:rPr>
        <w:t xml:space="preserve"> 16 </w:t>
      </w:r>
      <w:r w:rsidRPr="00081C42">
        <w:rPr>
          <w:rFonts w:ascii="David" w:eastAsiaTheme="minorHAnsi" w:hAnsiTheme="minorHAnsi" w:hint="cs"/>
          <w:color w:val="000000"/>
          <w:rtl/>
        </w:rPr>
        <w:t>פקודות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והוראות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במדרגים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שונים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פקודת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מטכ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הק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והוראות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פנימיות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מחלקת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שירותי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הפרט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הפרישה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והתשלומים</w:t>
      </w:r>
      <w:r w:rsidRPr="00081C42">
        <w:rPr>
          <w:rFonts w:ascii="David" w:eastAsiaTheme="minorHAnsi" w:hAnsiTheme="minorHAnsi" w:hint="cs"/>
          <w:color w:val="000000"/>
        </w:rPr>
        <w:t xml:space="preserve">). </w:t>
      </w:r>
      <w:r w:rsidRPr="00081C42">
        <w:rPr>
          <w:rFonts w:ascii="David" w:eastAsiaTheme="minorHAnsi" w:hAnsiTheme="minorHAnsi" w:hint="cs"/>
          <w:color w:val="000000"/>
          <w:rtl/>
        </w:rPr>
        <w:t>המערך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שוכתב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מחדש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ואוחד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לפקודת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מטכ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אחת</w:t>
      </w:r>
      <w:r w:rsidRPr="00081C42">
        <w:rPr>
          <w:rFonts w:ascii="David" w:eastAsiaTheme="minorHAnsi" w:hAnsiTheme="minorHAnsi" w:hint="cs"/>
          <w:color w:val="000000"/>
        </w:rPr>
        <w:t xml:space="preserve"> (</w:t>
      </w:r>
      <w:r w:rsidRPr="00081C42">
        <w:rPr>
          <w:rFonts w:ascii="David" w:eastAsiaTheme="minorHAnsi" w:hAnsiTheme="minorHAnsi" w:hint="cs"/>
          <w:color w:val="000000"/>
          <w:rtl/>
        </w:rPr>
        <w:t>כספים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וגירעונות</w:t>
      </w:r>
      <w:r w:rsidRPr="00081C42">
        <w:rPr>
          <w:rFonts w:ascii="David" w:eastAsiaTheme="minorHAnsi" w:hAnsiTheme="minorHAnsi" w:hint="cs"/>
          <w:color w:val="000000"/>
        </w:rPr>
        <w:t xml:space="preserve">) </w:t>
      </w:r>
      <w:r w:rsidRPr="00081C42">
        <w:rPr>
          <w:rFonts w:ascii="David" w:eastAsiaTheme="minorHAnsi" w:hAnsiTheme="minorHAnsi" w:hint="cs"/>
          <w:color w:val="000000"/>
          <w:rtl/>
        </w:rPr>
        <w:t>עם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קישור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- 2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הק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(1-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ומש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כ</w:t>
      </w:r>
      <w:r w:rsidRPr="00081C42">
        <w:rPr>
          <w:rFonts w:ascii="David" w:eastAsiaTheme="minorHAnsi" w:hAnsiTheme="minorHAnsi" w:hint="cs"/>
          <w:color w:val="000000"/>
        </w:rPr>
        <w:t xml:space="preserve">, 2 </w:t>
      </w:r>
      <w:r w:rsidRPr="00081C42">
        <w:rPr>
          <w:rFonts w:ascii="David" w:eastAsiaTheme="minorHAnsi" w:hAnsiTheme="minorHAnsi" w:hint="cs"/>
          <w:color w:val="000000"/>
        </w:rPr>
        <w:t>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קנטינה</w:t>
      </w:r>
      <w:r w:rsidRPr="00081C42">
        <w:rPr>
          <w:rFonts w:ascii="David" w:eastAsiaTheme="minorHAnsi" w:hAnsiTheme="minorHAnsi" w:hint="cs"/>
          <w:color w:val="000000"/>
        </w:rPr>
        <w:t xml:space="preserve">). </w:t>
      </w:r>
      <w:r w:rsidRPr="00081C42">
        <w:rPr>
          <w:rFonts w:ascii="David" w:eastAsiaTheme="minorHAnsi" w:hAnsiTheme="minorHAnsi" w:hint="cs"/>
          <w:color w:val="000000"/>
          <w:rtl/>
        </w:rPr>
        <w:t>צפי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לפרסום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הפקודה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וההוראות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</w:rPr>
        <w:t>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חציון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</w:t>
      </w:r>
      <w:r w:rsidRPr="00081C42">
        <w:rPr>
          <w:rFonts w:ascii="David" w:eastAsiaTheme="minorHAnsi" w:hAnsiTheme="minorHAnsi" w:hint="cs"/>
          <w:color w:val="000000"/>
        </w:rPr>
        <w:t xml:space="preserve">' </w:t>
      </w:r>
      <w:r w:rsidRPr="00081C42">
        <w:rPr>
          <w:rFonts w:ascii="David" w:eastAsiaTheme="minorHAnsi" w:hAnsiTheme="minorHAnsi" w:hint="cs"/>
          <w:color w:val="000000"/>
          <w:rtl/>
        </w:rPr>
        <w:t>שנת</w:t>
      </w:r>
      <w:r w:rsidRPr="00081C42">
        <w:rPr>
          <w:rFonts w:ascii="David" w:eastAsiaTheme="minorHAnsi" w:hAnsiTheme="minorHAnsi" w:hint="cs"/>
          <w:color w:val="000000"/>
        </w:rPr>
        <w:t xml:space="preserve"> 2010. </w:t>
      </w:r>
      <w:r w:rsidRPr="00081C42">
        <w:rPr>
          <w:rFonts w:ascii="David" w:eastAsiaTheme="minorHAnsi" w:hAnsiTheme="minorHAnsi" w:hint="cs"/>
          <w:color w:val="000000"/>
          <w:rtl/>
        </w:rPr>
        <w:t>בנוסף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גובש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נוהל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קנסות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שבהן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יתגלו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גירעונות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הנוהל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פורסם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ויחול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שיתגלו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החל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משנת</w:t>
      </w:r>
      <w:r w:rsidRPr="00081C42">
        <w:rPr>
          <w:rFonts w:ascii="David" w:eastAsiaTheme="minorHAnsi" w:hAnsiTheme="minorHAnsi" w:hint="cs"/>
          <w:color w:val="000000"/>
        </w:rPr>
        <w:t xml:space="preserve"> 2010. </w:t>
      </w:r>
      <w:r w:rsidRPr="00081C42">
        <w:rPr>
          <w:rFonts w:ascii="David" w:eastAsiaTheme="minorHAnsi" w:hAnsiTheme="minorHAnsi" w:hint="cs"/>
          <w:color w:val="000000"/>
          <w:rtl/>
        </w:rPr>
        <w:t>כמו</w:t>
      </w:r>
      <w:r w:rsidRPr="00081C42">
        <w:rPr>
          <w:rFonts w:ascii="David" w:eastAsiaTheme="minorHAnsi" w:hAnsiTheme="minorHAnsi" w:hint="cs"/>
          <w:color w:val="000000"/>
        </w:rPr>
        <w:t>-</w:t>
      </w:r>
      <w:r w:rsidRPr="00081C42">
        <w:rPr>
          <w:rFonts w:ascii="David" w:eastAsiaTheme="minorHAnsi" w:hAnsiTheme="minorHAnsi" w:hint="cs"/>
          <w:color w:val="000000"/>
          <w:rtl/>
        </w:rPr>
        <w:t>כן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החל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משנת</w:t>
      </w:r>
      <w:r w:rsidRPr="00081C42">
        <w:rPr>
          <w:rFonts w:ascii="David" w:eastAsiaTheme="minorHAnsi" w:hAnsiTheme="minorHAnsi" w:hint="cs"/>
          <w:color w:val="000000"/>
        </w:rPr>
        <w:t xml:space="preserve"> 2009, </w:t>
      </w:r>
      <w:r w:rsidRPr="00081C42">
        <w:rPr>
          <w:rFonts w:ascii="David" w:eastAsiaTheme="minorHAnsi" w:hAnsiTheme="minorHAnsi" w:hint="cs"/>
          <w:color w:val="000000"/>
          <w:rtl/>
        </w:rPr>
        <w:t>מוזמנים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נציגי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הפיקודים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לרמ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להצגת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סטאטוס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בטיפול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הכספים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שבתחום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אחריותם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081C42">
      <w:pPr>
        <w:autoSpaceDE w:val="0"/>
        <w:autoSpaceDN w:val="0"/>
        <w:adjustRightInd w:val="0"/>
        <w:spacing w:after="200"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3.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במחלקת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נתונים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בנוגע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להשפעת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השינוי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שבוצע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במתכונת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הכשרת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השלמים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איכות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השונות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במצב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היעדר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נתונים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לא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ניתן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לקבוע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המתכונת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החדשה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עונה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לצרכים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וממילא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ניתן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ללמוד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השינויים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שייתכן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שנדרשים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במתכונת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ובתוכני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ההדרכה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ההשתלמות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4.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במחלקת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נתונים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בנוגע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ליעילות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הכשרת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מפקדי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יחת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שים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וקציני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מיופי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כוח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ובכלל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זה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מסגרת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ההשתלמויות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שנקבעה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מספיקה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ואם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קשר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ההיקף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והתכנים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ההכשרה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לבין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היקף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הליקויים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כפי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שעולה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מביקורות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מדור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81C42" w:rsidRPr="00081C42" w:rsidRDefault="00081C42" w:rsidP="00081C42">
      <w:pPr>
        <w:autoSpaceDE w:val="0"/>
        <w:autoSpaceDN w:val="0"/>
        <w:adjustRightInd w:val="0"/>
        <w:spacing w:after="200" w:line="288" w:lineRule="auto"/>
        <w:ind w:left="1076" w:hanging="1076"/>
        <w:textAlignment w:val="center"/>
        <w:rPr>
          <w:rFonts w:ascii="David" w:eastAsiaTheme="minorHAnsi" w:hAnsiTheme="minorHAnsi"/>
          <w:color w:val="000000"/>
        </w:rPr>
      </w:pPr>
    </w:p>
    <w:p w:rsidR="00081C42" w:rsidRPr="00081C42" w:rsidRDefault="00081C42" w:rsidP="00081C42">
      <w:pPr>
        <w:suppressAutoHyphens/>
        <w:autoSpaceDE w:val="0"/>
        <w:autoSpaceDN w:val="0"/>
        <w:adjustRightInd w:val="0"/>
        <w:spacing w:after="200" w:line="288" w:lineRule="auto"/>
        <w:ind w:left="1076" w:hanging="1076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081C42">
        <w:rPr>
          <w:rFonts w:ascii="David" w:eastAsiaTheme="minorHAnsi" w:hAnsiTheme="minorHAnsi" w:hint="cs"/>
          <w:color w:val="000000"/>
        </w:rPr>
        <w:t>3-4.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לנושא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קורס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רכזי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תשלומים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</w:rPr>
        <w:t>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לאחר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דיון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מעמיק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הוחלט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מקום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להחזרת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תקני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השלמים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לפיכך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בכל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קורס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המתייחס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לשלישות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ולניהול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כספי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יחידה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תינתנה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הרצאות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>-</w:t>
      </w:r>
      <w:r w:rsidRPr="00081C42">
        <w:rPr>
          <w:rFonts w:ascii="David" w:eastAsiaTheme="minorHAnsi" w:hAnsiTheme="minorHAnsi" w:hint="cs"/>
          <w:color w:val="000000"/>
          <w:rtl/>
        </w:rPr>
        <w:t>ידי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מדור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ומדור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יחת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שים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סביב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השלוש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שעות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לשיפור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המודעות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בקרב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השלישים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העוסקים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במישרין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או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בעקיפין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היחידה</w:t>
      </w:r>
      <w:r w:rsidRPr="00081C42">
        <w:rPr>
          <w:rFonts w:ascii="David" w:eastAsiaTheme="minorHAnsi" w:hAnsiTheme="minorHAnsi" w:hint="cs"/>
          <w:color w:val="000000"/>
        </w:rPr>
        <w:t>.</w:t>
      </w:r>
      <w:proofErr w:type="gramEnd"/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5.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מן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הראוי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שאגף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כוח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אדם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שבמטה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הכללי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יבחן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ביסודיות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הסיבות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בקופות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ולליקויים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המנהלתיים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ביחת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שים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בדגש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מאפייניה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תפקודה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מערכת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בקרה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שאמורה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לבקר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ולהבטיח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תקינות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הפעולות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הכספיות</w:t>
      </w:r>
      <w:r w:rsidRPr="00081C42">
        <w:rPr>
          <w:rFonts w:ascii="David" w:eastAsiaTheme="minorHAnsi" w:hAnsiTheme="minorHAnsi" w:hint="cs"/>
          <w:color w:val="000000"/>
        </w:rPr>
        <w:t xml:space="preserve">; </w:t>
      </w:r>
      <w:r w:rsidRPr="00081C42">
        <w:rPr>
          <w:rFonts w:ascii="David" w:eastAsiaTheme="minorHAnsi" w:hAnsiTheme="minorHAnsi" w:hint="cs"/>
          <w:color w:val="000000"/>
          <w:rtl/>
        </w:rPr>
        <w:t>כן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ראוי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שיגבש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דרך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פעולה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מעשית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לטיפול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בהם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ברציפות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וביעילות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לצורך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כך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יש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ובראשונה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להטמיע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כספים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ברמת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היחידה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האחריות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המפקדים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לעניין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זה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מעבר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לכך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יש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לתת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דגש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מיוחד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קבלת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תמונה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כוללת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היקף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הבעיה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בחינתה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סוגיית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הכשרת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כוח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אדם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מקצועי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בתחום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כספי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הקופות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81C42" w:rsidRPr="00081C42" w:rsidRDefault="00081C42" w:rsidP="00081C42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6.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באשר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לטיפול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בגירעונות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מן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הראוי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שאכ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יבחן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הצורך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בקביעת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סמכותה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מחלקת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לנקוט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ולאכוף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פעולות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למניעת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ולזיכוים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אלה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שהתגלו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בלוח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הזמנים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שנקבע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בפקודות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81C42" w:rsidRPr="00081C42" w:rsidRDefault="00081C42" w:rsidP="00081C42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81C42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81C42" w:rsidRPr="00081C42" w:rsidRDefault="00081C42" w:rsidP="00081C42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 w:hint="cs"/>
          <w:color w:val="000000"/>
        </w:rPr>
        <w:t xml:space="preserve">5-6. </w:t>
      </w: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לנושא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הנחיות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התנהלות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היחידות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בתחום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ניהול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הכספים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</w:rPr>
        <w:t>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הנחיות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מטופלות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כדלקמן</w:t>
      </w:r>
      <w:r w:rsidRPr="00081C42">
        <w:rPr>
          <w:rFonts w:ascii="David" w:eastAsiaTheme="minorHAnsi" w:hAnsiTheme="minorHAnsi" w:hint="cs"/>
          <w:color w:val="000000"/>
        </w:rPr>
        <w:t xml:space="preserve">: </w:t>
      </w: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לחזק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תחום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ההכשרה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בקורסים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בסיסיים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משא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ן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ב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לבצע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השתלמויות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בכירים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באופן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עיתי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ג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פתיחת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קורס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שלמים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ד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כיסוי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יבוצע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>-</w:t>
      </w:r>
      <w:r w:rsidRPr="00081C42">
        <w:rPr>
          <w:rFonts w:ascii="David" w:eastAsiaTheme="minorHAnsi" w:hAnsiTheme="minorHAnsi" w:hint="cs"/>
          <w:color w:val="000000"/>
          <w:rtl/>
        </w:rPr>
        <w:t>ידי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תקציב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פיקוד</w:t>
      </w:r>
      <w:r w:rsidRPr="00081C42">
        <w:rPr>
          <w:rFonts w:ascii="David" w:eastAsiaTheme="minorHAnsi" w:hAnsiTheme="minorHAnsi" w:hint="cs"/>
          <w:color w:val="000000"/>
        </w:rPr>
        <w:t xml:space="preserve"> / </w:t>
      </w:r>
      <w:r w:rsidRPr="00081C42">
        <w:rPr>
          <w:rFonts w:ascii="David" w:eastAsiaTheme="minorHAnsi" w:hAnsiTheme="minorHAnsi" w:hint="cs"/>
          <w:color w:val="000000"/>
          <w:rtl/>
        </w:rPr>
        <w:t>זרוע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081C42" w:rsidRPr="00081C42" w:rsidRDefault="00081C42" w:rsidP="004F599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81C42">
        <w:rPr>
          <w:rFonts w:ascii="David" w:eastAsiaTheme="minorHAnsi" w:hAnsiTheme="minorHAnsi"/>
          <w:color w:val="000000"/>
        </w:rPr>
        <w:tab/>
      </w:r>
      <w:r w:rsidRPr="00081C42">
        <w:rPr>
          <w:rFonts w:ascii="David" w:eastAsiaTheme="minorHAnsi" w:hAnsiTheme="minorHAnsi" w:hint="cs"/>
          <w:color w:val="000000"/>
          <w:rtl/>
        </w:rPr>
        <w:t>ה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עדכון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פקודת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מטכ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וקובץ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הוראות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>.</w:t>
      </w:r>
    </w:p>
    <w:p w:rsidR="00CC6BD1" w:rsidRPr="00081C42" w:rsidRDefault="00081C42" w:rsidP="004F599E">
      <w:pPr>
        <w:ind w:left="1134" w:firstLine="0"/>
        <w:rPr>
          <w:rtl/>
        </w:rPr>
      </w:pPr>
      <w:r w:rsidRPr="00081C42">
        <w:rPr>
          <w:rFonts w:ascii="David" w:eastAsiaTheme="minorHAnsi" w:hAnsiTheme="minorHAnsi" w:hint="cs"/>
          <w:color w:val="000000"/>
          <w:rtl/>
        </w:rPr>
        <w:t>ו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בדיקה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ושכלול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נושא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הגירעונות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בדו</w:t>
      </w:r>
      <w:r w:rsidRPr="00081C42">
        <w:rPr>
          <w:rFonts w:ascii="David" w:eastAsiaTheme="minorHAnsi" w:hAnsiTheme="minorHAnsi" w:hint="cs"/>
          <w:color w:val="000000"/>
        </w:rPr>
        <w:t>"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חות</w:t>
      </w:r>
      <w:proofErr w:type="spellEnd"/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- </w:t>
      </w:r>
      <w:r w:rsidRPr="00081C42">
        <w:rPr>
          <w:rFonts w:ascii="David" w:eastAsiaTheme="minorHAnsi" w:hAnsiTheme="minorHAnsi" w:hint="cs"/>
          <w:color w:val="000000"/>
          <w:rtl/>
        </w:rPr>
        <w:t>ככלל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ישנה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הקפדה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ביצוע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בסמיכות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כך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שכלל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הדו</w:t>
      </w:r>
      <w:r w:rsidRPr="00081C42">
        <w:rPr>
          <w:rFonts w:ascii="David" w:eastAsiaTheme="minorHAnsi" w:hAnsiTheme="minorHAnsi" w:hint="cs"/>
          <w:color w:val="000000"/>
        </w:rPr>
        <w:t>"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חות</w:t>
      </w:r>
      <w:proofErr w:type="spellEnd"/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והממצאים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מועברים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ענף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באכ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ומשוקללים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בתוך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הציון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הכללי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והדו</w:t>
      </w:r>
      <w:r w:rsidRPr="00081C42">
        <w:rPr>
          <w:rFonts w:ascii="David" w:eastAsiaTheme="minorHAnsi" w:hAnsiTheme="minorHAnsi" w:hint="cs"/>
          <w:color w:val="000000"/>
        </w:rPr>
        <w:t>"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חות</w:t>
      </w:r>
      <w:proofErr w:type="spellEnd"/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המועברים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. </w:t>
      </w:r>
      <w:r w:rsidRPr="00081C42">
        <w:rPr>
          <w:rFonts w:ascii="David" w:eastAsiaTheme="minorHAnsi" w:hAnsiTheme="minorHAnsi" w:hint="cs"/>
          <w:color w:val="000000"/>
          <w:rtl/>
        </w:rPr>
        <w:t>היות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וביקורת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מופ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הינה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פתע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לא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תמיד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ניתן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לבצע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את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בסמיכות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 xml:space="preserve">, </w:t>
      </w:r>
      <w:r w:rsidRPr="00081C42">
        <w:rPr>
          <w:rFonts w:ascii="David" w:eastAsiaTheme="minorHAnsi" w:hAnsiTheme="minorHAnsi" w:hint="cs"/>
          <w:color w:val="000000"/>
          <w:rtl/>
        </w:rPr>
        <w:t>במקרה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ל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מופץ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דו</w:t>
      </w:r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ח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ביקורת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נפרד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ליחידה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עם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העתק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r w:rsidRPr="00081C42">
        <w:rPr>
          <w:rFonts w:ascii="David" w:eastAsiaTheme="minorHAnsi" w:hAnsiTheme="minorHAnsi" w:hint="cs"/>
          <w:color w:val="000000"/>
          <w:rtl/>
        </w:rPr>
        <w:t>לראש</w:t>
      </w:r>
      <w:r w:rsidRPr="00081C42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81C42">
        <w:rPr>
          <w:rFonts w:ascii="David" w:eastAsiaTheme="minorHAnsi" w:hAnsiTheme="minorHAnsi" w:hint="cs"/>
          <w:color w:val="000000"/>
          <w:rtl/>
        </w:rPr>
        <w:t>אכ</w:t>
      </w:r>
      <w:proofErr w:type="spellEnd"/>
      <w:r w:rsidRPr="00081C42">
        <w:rPr>
          <w:rFonts w:ascii="David" w:eastAsiaTheme="minorHAnsi" w:hAnsiTheme="minorHAnsi" w:hint="cs"/>
          <w:color w:val="000000"/>
        </w:rPr>
        <w:t>"</w:t>
      </w:r>
      <w:r w:rsidRPr="00081C42">
        <w:rPr>
          <w:rFonts w:ascii="David" w:eastAsiaTheme="minorHAnsi" w:hAnsiTheme="minorHAnsi" w:hint="cs"/>
          <w:color w:val="000000"/>
          <w:rtl/>
        </w:rPr>
        <w:t>א</w:t>
      </w:r>
      <w:r w:rsidRPr="00081C42">
        <w:rPr>
          <w:rFonts w:ascii="David" w:eastAsiaTheme="minorHAnsi" w:hAnsiTheme="minorHAnsi" w:hint="cs"/>
          <w:color w:val="000000"/>
        </w:rPr>
        <w:t>.</w:t>
      </w:r>
    </w:p>
    <w:sectPr w:rsidR="00CC6BD1" w:rsidRPr="00081C42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1BC" w:rsidRDefault="003701BC" w:rsidP="00D8116E">
      <w:r>
        <w:separator/>
      </w:r>
    </w:p>
  </w:endnote>
  <w:endnote w:type="continuationSeparator" w:id="1">
    <w:p w:rsidR="003701BC" w:rsidRDefault="003701BC" w:rsidP="00D8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1BC" w:rsidRDefault="003701BC" w:rsidP="00D8116E">
      <w:r>
        <w:separator/>
      </w:r>
    </w:p>
  </w:footnote>
  <w:footnote w:type="continuationSeparator" w:id="1">
    <w:p w:rsidR="003701BC" w:rsidRDefault="003701BC" w:rsidP="00D81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C" w:rsidRPr="002A74E8" w:rsidRDefault="001C6A4F" w:rsidP="00D8116E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3701BC" w:rsidRPr="002A74E8">
      <w:rPr>
        <w:sz w:val="16"/>
        <w:szCs w:val="16"/>
        <w:rtl/>
      </w:rPr>
      <w:instrText xml:space="preserve"> </w:instrText>
    </w:r>
    <w:r w:rsidR="003701BC" w:rsidRPr="002A74E8">
      <w:rPr>
        <w:rFonts w:hint="cs"/>
        <w:sz w:val="16"/>
        <w:szCs w:val="16"/>
      </w:rPr>
      <w:instrText>TIME  \@ "HH:mm"  \* MERGEFORMAT</w:instrText>
    </w:r>
    <w:r w:rsidR="003701B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081C42">
      <w:rPr>
        <w:noProof/>
        <w:sz w:val="16"/>
        <w:szCs w:val="16"/>
        <w:rtl/>
      </w:rPr>
      <w:t>‏09:55</w:t>
    </w:r>
    <w:r w:rsidRPr="002A74E8">
      <w:rPr>
        <w:sz w:val="16"/>
        <w:szCs w:val="16"/>
        <w:rtl/>
      </w:rPr>
      <w:fldChar w:fldCharType="end"/>
    </w:r>
    <w:r w:rsidR="003701BC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3701BC" w:rsidRPr="002A74E8">
      <w:rPr>
        <w:sz w:val="16"/>
        <w:szCs w:val="16"/>
        <w:rtl/>
      </w:rPr>
      <w:instrText xml:space="preserve"> </w:instrText>
    </w:r>
    <w:r w:rsidR="003701BC" w:rsidRPr="002A74E8">
      <w:rPr>
        <w:rFonts w:hint="cs"/>
        <w:sz w:val="16"/>
        <w:szCs w:val="16"/>
      </w:rPr>
      <w:instrText>TIME  \@ "HH:mm"  \* MERGEFORMAT</w:instrText>
    </w:r>
    <w:r w:rsidR="003701B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081C42">
      <w:rPr>
        <w:noProof/>
        <w:sz w:val="16"/>
        <w:szCs w:val="16"/>
        <w:rtl/>
      </w:rPr>
      <w:t>‏09:55</w:t>
    </w:r>
    <w:r w:rsidRPr="002A74E8">
      <w:rPr>
        <w:sz w:val="16"/>
        <w:szCs w:val="16"/>
        <w:rtl/>
      </w:rPr>
      <w:fldChar w:fldCharType="end"/>
    </w:r>
    <w:r w:rsidR="003701BC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3701BC" w:rsidRPr="002A74E8">
      <w:rPr>
        <w:sz w:val="16"/>
        <w:szCs w:val="16"/>
        <w:rtl/>
      </w:rPr>
      <w:instrText xml:space="preserve"> </w:instrText>
    </w:r>
    <w:r w:rsidR="003701BC" w:rsidRPr="002A74E8">
      <w:rPr>
        <w:rFonts w:hint="cs"/>
        <w:sz w:val="16"/>
        <w:szCs w:val="16"/>
      </w:rPr>
      <w:instrText>DATE  \@ "yyyy-MM-dd"  \* MERGEFORMAT</w:instrText>
    </w:r>
    <w:r w:rsidR="003701B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081C42">
      <w:rPr>
        <w:noProof/>
        <w:sz w:val="16"/>
        <w:szCs w:val="16"/>
        <w:rtl/>
      </w:rPr>
      <w:t>‏2010–12–13</w:t>
    </w:r>
    <w:r w:rsidRPr="002A74E8">
      <w:rPr>
        <w:sz w:val="16"/>
        <w:szCs w:val="16"/>
        <w:rtl/>
      </w:rPr>
      <w:fldChar w:fldCharType="end"/>
    </w:r>
    <w:r w:rsidR="003701BC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13263E" w:rsidRPr="0013263E">
        <w:rPr>
          <w:noProof/>
          <w:sz w:val="16"/>
          <w:szCs w:val="16"/>
        </w:rPr>
        <w:t>L:\</w:t>
      </w:r>
      <w:r w:rsidR="0013263E" w:rsidRPr="0013263E">
        <w:rPr>
          <w:noProof/>
          <w:sz w:val="16"/>
          <w:szCs w:val="16"/>
          <w:rtl/>
        </w:rPr>
        <w:t>הספר - מעקבים 60ב\עקיבא\מערכת הביטחון\59ב\היבטים בניהול קופות מזומנים</w:t>
      </w:r>
      <w:r w:rsidR="0013263E">
        <w:rPr>
          <w:noProof/>
          <w:rtl/>
        </w:rPr>
        <w:t xml:space="preserve"> ביחידות צהל</w:t>
      </w:r>
      <w:r w:rsidR="0013263E">
        <w:rPr>
          <w:noProof/>
        </w:rPr>
        <w:t>.docx</w:t>
      </w:r>
    </w:fldSimple>
    <w:r w:rsidR="003701BC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3701BC" w:rsidRPr="002A74E8">
      <w:rPr>
        <w:sz w:val="16"/>
        <w:szCs w:val="16"/>
        <w:rtl/>
      </w:rPr>
      <w:instrText xml:space="preserve"> </w:instrText>
    </w:r>
    <w:r w:rsidR="003701BC" w:rsidRPr="002A74E8">
      <w:rPr>
        <w:sz w:val="16"/>
        <w:szCs w:val="16"/>
      </w:rPr>
      <w:instrText>PAGE   \* MERGEFORMAT</w:instrText>
    </w:r>
    <w:r w:rsidR="003701B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4F599E">
      <w:rPr>
        <w:noProof/>
        <w:sz w:val="16"/>
        <w:szCs w:val="16"/>
        <w:rtl/>
      </w:rPr>
      <w:t>2</w:t>
    </w:r>
    <w:r w:rsidRPr="002A74E8">
      <w:rPr>
        <w:sz w:val="16"/>
        <w:szCs w:val="16"/>
        <w:rtl/>
      </w:rPr>
      <w:fldChar w:fldCharType="end"/>
    </w:r>
    <w:r w:rsidR="003701BC" w:rsidRPr="002A74E8">
      <w:rPr>
        <w:rFonts w:hint="cs"/>
        <w:sz w:val="16"/>
        <w:szCs w:val="16"/>
        <w:rtl/>
      </w:rPr>
      <w:t>-</w:t>
    </w:r>
  </w:p>
  <w:p w:rsidR="003701BC" w:rsidRDefault="003701BC" w:rsidP="00D8116E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</w:p>
  <w:p w:rsidR="003701BC" w:rsidRPr="00B90376" w:rsidRDefault="003701BC" w:rsidP="00D8116E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       מערכת הביטחון</w:t>
    </w:r>
  </w:p>
  <w:p w:rsidR="003701BC" w:rsidRDefault="003701B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5207F"/>
    <w:multiLevelType w:val="hybridMultilevel"/>
    <w:tmpl w:val="C18A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37438"/>
    <w:multiLevelType w:val="hybridMultilevel"/>
    <w:tmpl w:val="70C47EB0"/>
    <w:lvl w:ilvl="0" w:tplc="C464B942">
      <w:start w:val="1"/>
      <w:numFmt w:val="decimal"/>
      <w:lvlText w:val="%1."/>
      <w:lvlJc w:val="left"/>
      <w:pPr>
        <w:ind w:left="360" w:hanging="360"/>
      </w:pPr>
      <w:rPr>
        <w:rFonts w:cs="David" w:hint="default"/>
      </w:rPr>
    </w:lvl>
    <w:lvl w:ilvl="1" w:tplc="7D2EABB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6A3FD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8E66FD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7264F6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0506B2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FEAD61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A7C1AC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C01EF6D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E2812F3"/>
    <w:multiLevelType w:val="hybridMultilevel"/>
    <w:tmpl w:val="51F0D77C"/>
    <w:lvl w:ilvl="0" w:tplc="67F22F8E">
      <w:start w:val="1"/>
      <w:numFmt w:val="decimal"/>
      <w:lvlText w:val="%1."/>
      <w:lvlJc w:val="left"/>
      <w:pPr>
        <w:ind w:left="418" w:hanging="360"/>
      </w:pPr>
      <w:rPr>
        <w:rFonts w:cs="David" w:hint="default"/>
      </w:rPr>
    </w:lvl>
    <w:lvl w:ilvl="1" w:tplc="04090003" w:tentative="1">
      <w:start w:val="1"/>
      <w:numFmt w:val="lowerLetter"/>
      <w:lvlText w:val="%2."/>
      <w:lvlJc w:val="left"/>
      <w:pPr>
        <w:ind w:left="1498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218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938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58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78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98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818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538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16E"/>
    <w:rsid w:val="00000243"/>
    <w:rsid w:val="00000739"/>
    <w:rsid w:val="000215D7"/>
    <w:rsid w:val="00027667"/>
    <w:rsid w:val="00031A24"/>
    <w:rsid w:val="00043D5A"/>
    <w:rsid w:val="000510D6"/>
    <w:rsid w:val="00073FA9"/>
    <w:rsid w:val="00081C42"/>
    <w:rsid w:val="00082BAA"/>
    <w:rsid w:val="00084232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3263E"/>
    <w:rsid w:val="0014223F"/>
    <w:rsid w:val="001430E8"/>
    <w:rsid w:val="00146367"/>
    <w:rsid w:val="00150C10"/>
    <w:rsid w:val="001641DB"/>
    <w:rsid w:val="00165F1F"/>
    <w:rsid w:val="00192663"/>
    <w:rsid w:val="001C6A4F"/>
    <w:rsid w:val="001C723E"/>
    <w:rsid w:val="001D145D"/>
    <w:rsid w:val="001D2CC6"/>
    <w:rsid w:val="001E5006"/>
    <w:rsid w:val="001E6A43"/>
    <w:rsid w:val="00232852"/>
    <w:rsid w:val="00235EAE"/>
    <w:rsid w:val="00237AB5"/>
    <w:rsid w:val="00250C36"/>
    <w:rsid w:val="00274039"/>
    <w:rsid w:val="00280509"/>
    <w:rsid w:val="00282D49"/>
    <w:rsid w:val="002831EA"/>
    <w:rsid w:val="002845FE"/>
    <w:rsid w:val="002855BF"/>
    <w:rsid w:val="0029553E"/>
    <w:rsid w:val="00297441"/>
    <w:rsid w:val="002A6F8F"/>
    <w:rsid w:val="002B3D39"/>
    <w:rsid w:val="002B6CF7"/>
    <w:rsid w:val="002D02ED"/>
    <w:rsid w:val="002D0694"/>
    <w:rsid w:val="002E293C"/>
    <w:rsid w:val="002E2B52"/>
    <w:rsid w:val="002E6760"/>
    <w:rsid w:val="002E6B4E"/>
    <w:rsid w:val="003057A7"/>
    <w:rsid w:val="0030735E"/>
    <w:rsid w:val="00310136"/>
    <w:rsid w:val="003246C0"/>
    <w:rsid w:val="0033198C"/>
    <w:rsid w:val="003344B0"/>
    <w:rsid w:val="00354067"/>
    <w:rsid w:val="00360A13"/>
    <w:rsid w:val="003701BC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41C7E"/>
    <w:rsid w:val="004538D4"/>
    <w:rsid w:val="00456C02"/>
    <w:rsid w:val="00463B39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4F599E"/>
    <w:rsid w:val="00510929"/>
    <w:rsid w:val="00513733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21A1"/>
    <w:rsid w:val="006A67BA"/>
    <w:rsid w:val="006E0566"/>
    <w:rsid w:val="006E7ED9"/>
    <w:rsid w:val="006F3294"/>
    <w:rsid w:val="0073050A"/>
    <w:rsid w:val="00733D53"/>
    <w:rsid w:val="00753962"/>
    <w:rsid w:val="00756995"/>
    <w:rsid w:val="007629F8"/>
    <w:rsid w:val="00762B5D"/>
    <w:rsid w:val="00772A72"/>
    <w:rsid w:val="007736D0"/>
    <w:rsid w:val="007737AB"/>
    <w:rsid w:val="007827A7"/>
    <w:rsid w:val="00783E86"/>
    <w:rsid w:val="00787AB8"/>
    <w:rsid w:val="007B0C4D"/>
    <w:rsid w:val="007B4AAF"/>
    <w:rsid w:val="007D1079"/>
    <w:rsid w:val="00810E64"/>
    <w:rsid w:val="0081406C"/>
    <w:rsid w:val="00814E2C"/>
    <w:rsid w:val="00817201"/>
    <w:rsid w:val="00835C29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234DA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12B8"/>
    <w:rsid w:val="00B3265D"/>
    <w:rsid w:val="00B571BA"/>
    <w:rsid w:val="00B5777C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C6BD1"/>
    <w:rsid w:val="00CE2D49"/>
    <w:rsid w:val="00D01C04"/>
    <w:rsid w:val="00D02568"/>
    <w:rsid w:val="00D038BA"/>
    <w:rsid w:val="00D04CE8"/>
    <w:rsid w:val="00D204C4"/>
    <w:rsid w:val="00D20800"/>
    <w:rsid w:val="00D37D9E"/>
    <w:rsid w:val="00D51FE1"/>
    <w:rsid w:val="00D57A3C"/>
    <w:rsid w:val="00D66429"/>
    <w:rsid w:val="00D8116E"/>
    <w:rsid w:val="00D8517D"/>
    <w:rsid w:val="00DA0DCD"/>
    <w:rsid w:val="00DA74D9"/>
    <w:rsid w:val="00DC0772"/>
    <w:rsid w:val="00DE169C"/>
    <w:rsid w:val="00DE2E3F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6E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uiPriority w:val="99"/>
    <w:rsid w:val="00D8116E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D8116E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D8116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D8116E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D8116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D8116E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D8116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8116E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081C42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081C42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081C42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081C42"/>
    <w:rPr>
      <w:rFonts w:ascii="David" w:cs="David"/>
      <w:b/>
      <w:bCs/>
      <w:sz w:val="24"/>
      <w:szCs w:val="24"/>
      <w:lang w:bidi="he-IL"/>
    </w:rPr>
  </w:style>
  <w:style w:type="paragraph" w:styleId="ad">
    <w:name w:val="List Paragraph"/>
    <w:basedOn w:val="a"/>
    <w:uiPriority w:val="34"/>
    <w:qFormat/>
    <w:rsid w:val="00081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2010-10-14T10:08:00Z</cp:lastPrinted>
  <dcterms:created xsi:type="dcterms:W3CDTF">2010-12-13T08:01:00Z</dcterms:created>
  <dcterms:modified xsi:type="dcterms:W3CDTF">2010-12-13T08:01:00Z</dcterms:modified>
</cp:coreProperties>
</file>