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4AE" w:rsidRPr="002C44AE" w:rsidRDefault="002C44AE" w:rsidP="002C44AE">
      <w:pPr>
        <w:suppressAutoHyphens/>
        <w:autoSpaceDE w:val="0"/>
        <w:autoSpaceDN w:val="0"/>
        <w:adjustRightInd w:val="0"/>
        <w:spacing w:after="283" w:line="340" w:lineRule="atLeast"/>
        <w:ind w:left="0" w:firstLine="0"/>
        <w:jc w:val="center"/>
        <w:textAlignment w:val="center"/>
        <w:rPr>
          <w:rFonts w:ascii="David" w:eastAsiaTheme="minorHAnsi" w:hAnsiTheme="minorHAnsi"/>
          <w:b/>
          <w:bCs/>
          <w:color w:val="000000"/>
          <w:sz w:val="32"/>
          <w:szCs w:val="32"/>
          <w:rtl/>
        </w:rPr>
      </w:pPr>
      <w:r w:rsidRPr="002C44AE">
        <w:rPr>
          <w:rFonts w:ascii="David" w:eastAsiaTheme="minorHAnsi" w:hAnsiTheme="minorHAnsi" w:hint="cs"/>
          <w:b/>
          <w:bCs/>
          <w:color w:val="000000"/>
          <w:sz w:val="32"/>
          <w:szCs w:val="32"/>
          <w:rtl/>
        </w:rPr>
        <w:t>פיתוח היישוב כפר ורדים</w:t>
      </w:r>
    </w:p>
    <w:p w:rsidR="002C44AE" w:rsidRPr="002C44AE" w:rsidRDefault="002C44AE" w:rsidP="002C44AE">
      <w:pPr>
        <w:suppressAutoHyphens/>
        <w:autoSpaceDE w:val="0"/>
        <w:autoSpaceDN w:val="0"/>
        <w:adjustRightInd w:val="0"/>
        <w:spacing w:after="170" w:line="260" w:lineRule="atLeast"/>
        <w:ind w:left="0" w:firstLine="0"/>
        <w:textAlignment w:val="center"/>
        <w:rPr>
          <w:rFonts w:ascii="David" w:eastAsiaTheme="minorHAnsi" w:hAnsiTheme="minorHAnsi"/>
          <w:b/>
          <w:bCs/>
          <w:color w:val="000000"/>
          <w:rtl/>
        </w:rPr>
      </w:pPr>
      <w:r w:rsidRPr="002C44AE">
        <w:rPr>
          <w:rFonts w:ascii="David" w:eastAsiaTheme="minorHAnsi" w:hAnsiTheme="minorHAnsi" w:hint="cs"/>
          <w:b/>
          <w:bCs/>
          <w:color w:val="000000"/>
          <w:rtl/>
        </w:rPr>
        <w:t>הגופים המבוקרים: מינהל מקרקעי ישראל; המועצה המקומית כפר ורדים;  החברה לפיתוח כפר ורדים בע"מ</w:t>
      </w:r>
    </w:p>
    <w:p w:rsidR="002C44AE" w:rsidRPr="002C44AE" w:rsidRDefault="002C44AE" w:rsidP="002C44AE">
      <w:pPr>
        <w:suppressAutoHyphens/>
        <w:autoSpaceDE w:val="0"/>
        <w:autoSpaceDN w:val="0"/>
        <w:adjustRightInd w:val="0"/>
        <w:spacing w:after="170" w:line="260" w:lineRule="atLeast"/>
        <w:ind w:left="0" w:firstLine="0"/>
        <w:textAlignment w:val="center"/>
        <w:rPr>
          <w:rFonts w:ascii="David" w:eastAsiaTheme="minorHAnsi" w:hAnsiTheme="minorHAnsi"/>
          <w:color w:val="000000"/>
          <w:rtl/>
        </w:rPr>
      </w:pPr>
      <w:r w:rsidRPr="002C44AE">
        <w:rPr>
          <w:rFonts w:ascii="David" w:eastAsiaTheme="minorHAnsi" w:hAnsiTheme="minorHAnsi" w:hint="cs"/>
          <w:color w:val="000000"/>
          <w:rtl/>
        </w:rPr>
        <w:t xml:space="preserve">ליקוי 7 תוקן. ראה דוח מעקב </w:t>
      </w:r>
      <w:proofErr w:type="spellStart"/>
      <w:r w:rsidRPr="002C44AE">
        <w:rPr>
          <w:rFonts w:ascii="David" w:eastAsiaTheme="minorHAnsi" w:hAnsiTheme="minorHAnsi" w:hint="cs"/>
          <w:color w:val="000000"/>
          <w:rtl/>
        </w:rPr>
        <w:t>59ב</w:t>
      </w:r>
      <w:proofErr w:type="spellEnd"/>
      <w:r w:rsidRPr="002C44AE">
        <w:rPr>
          <w:rFonts w:ascii="David" w:eastAsiaTheme="minorHAnsi" w:hAnsiTheme="minorHAnsi" w:hint="cs"/>
          <w:color w:val="000000"/>
          <w:rtl/>
        </w:rPr>
        <w:t xml:space="preserve">' </w:t>
      </w:r>
      <w:proofErr w:type="spellStart"/>
      <w:r w:rsidRPr="002C44AE">
        <w:rPr>
          <w:rFonts w:ascii="David" w:eastAsiaTheme="minorHAnsi" w:hAnsiTheme="minorHAnsi" w:hint="cs"/>
          <w:color w:val="000000"/>
          <w:rtl/>
        </w:rPr>
        <w:t>עמ</w:t>
      </w:r>
      <w:proofErr w:type="spellEnd"/>
      <w:r w:rsidRPr="002C44AE">
        <w:rPr>
          <w:rFonts w:ascii="David" w:eastAsiaTheme="minorHAnsi" w:hAnsiTheme="minorHAnsi" w:hint="cs"/>
          <w:color w:val="000000"/>
          <w:rtl/>
        </w:rPr>
        <w:t xml:space="preserve">' 221. </w:t>
      </w:r>
    </w:p>
    <w:p w:rsidR="002C44AE" w:rsidRPr="002C44AE" w:rsidRDefault="002C44AE" w:rsidP="002C44AE">
      <w:pPr>
        <w:keepNext/>
        <w:suppressAutoHyphens/>
        <w:autoSpaceDE w:val="0"/>
        <w:autoSpaceDN w:val="0"/>
        <w:adjustRightInd w:val="0"/>
        <w:spacing w:line="260" w:lineRule="atLeast"/>
        <w:ind w:hanging="567"/>
        <w:textAlignment w:val="center"/>
        <w:rPr>
          <w:rFonts w:eastAsiaTheme="minorHAnsi" w:cs="Times New Roman"/>
          <w:b/>
          <w:bCs/>
          <w:color w:val="000000"/>
        </w:rPr>
      </w:pPr>
    </w:p>
    <w:p w:rsidR="002C44AE" w:rsidRPr="002C44AE" w:rsidRDefault="002C44AE" w:rsidP="002C44AE">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2C44AE">
        <w:rPr>
          <w:rFonts w:ascii="David" w:eastAsiaTheme="minorHAnsi" w:hAnsiTheme="minorHAnsi" w:hint="cs"/>
          <w:b/>
          <w:bCs/>
          <w:color w:val="000000"/>
          <w:rtl/>
        </w:rPr>
        <w:t>ליקוי</w:t>
      </w:r>
    </w:p>
    <w:p w:rsidR="002C44AE" w:rsidRPr="002C44AE" w:rsidRDefault="002C44AE" w:rsidP="002C44AE">
      <w:pPr>
        <w:keepNext/>
        <w:suppressAutoHyphens/>
        <w:autoSpaceDE w:val="0"/>
        <w:autoSpaceDN w:val="0"/>
        <w:adjustRightInd w:val="0"/>
        <w:spacing w:line="260" w:lineRule="atLeast"/>
        <w:ind w:hanging="567"/>
        <w:textAlignment w:val="center"/>
        <w:rPr>
          <w:rFonts w:eastAsiaTheme="minorHAnsi" w:cs="Times New Roman"/>
          <w:color w:val="000000"/>
        </w:rPr>
      </w:pPr>
    </w:p>
    <w:p w:rsidR="002C44AE" w:rsidRPr="002C44AE" w:rsidRDefault="002C44AE" w:rsidP="002C44AE">
      <w:pPr>
        <w:suppressAutoHyphens/>
        <w:autoSpaceDE w:val="0"/>
        <w:autoSpaceDN w:val="0"/>
        <w:adjustRightInd w:val="0"/>
        <w:spacing w:line="288" w:lineRule="auto"/>
        <w:ind w:hanging="567"/>
        <w:textAlignment w:val="center"/>
        <w:rPr>
          <w:rFonts w:ascii="David" w:eastAsiaTheme="minorHAnsi" w:hAnsiTheme="minorHAnsi"/>
          <w:color w:val="000000"/>
        </w:rPr>
      </w:pPr>
      <w:r w:rsidRPr="002C44AE">
        <w:rPr>
          <w:rFonts w:ascii="David" w:eastAsiaTheme="minorHAnsi" w:hAnsiTheme="minorHAnsi" w:hint="cs"/>
          <w:color w:val="000000"/>
        </w:rPr>
        <w:t>2.</w:t>
      </w:r>
      <w:r w:rsidRPr="002C44AE">
        <w:rPr>
          <w:rFonts w:ascii="David" w:eastAsiaTheme="minorHAnsi" w:hAnsiTheme="minorHAnsi"/>
          <w:color w:val="000000"/>
        </w:rPr>
        <w:tab/>
      </w:r>
      <w:r w:rsidRPr="002C44AE">
        <w:rPr>
          <w:rFonts w:ascii="David" w:eastAsiaTheme="minorHAnsi" w:hAnsiTheme="minorHAnsi" w:hint="cs"/>
          <w:color w:val="000000"/>
          <w:rtl/>
        </w:rPr>
        <w:t>בשנת</w:t>
      </w:r>
      <w:r w:rsidRPr="002C44AE">
        <w:rPr>
          <w:rFonts w:ascii="David" w:eastAsiaTheme="minorHAnsi" w:hAnsiTheme="minorHAnsi" w:hint="cs"/>
          <w:color w:val="000000"/>
        </w:rPr>
        <w:t xml:space="preserve"> 1993 </w:t>
      </w:r>
      <w:r w:rsidRPr="002C44AE">
        <w:rPr>
          <w:rFonts w:ascii="David" w:eastAsiaTheme="minorHAnsi" w:hAnsiTheme="minorHAnsi" w:hint="cs"/>
          <w:color w:val="000000"/>
          <w:rtl/>
        </w:rPr>
        <w:t>הוקמה</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המועצה</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המקומית</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כפר</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ורדים</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משנת</w:t>
      </w:r>
      <w:r w:rsidRPr="002C44AE">
        <w:rPr>
          <w:rFonts w:ascii="David" w:eastAsiaTheme="minorHAnsi" w:hAnsiTheme="minorHAnsi" w:hint="cs"/>
          <w:color w:val="000000"/>
        </w:rPr>
        <w:t xml:space="preserve"> 2003 </w:t>
      </w:r>
      <w:r w:rsidRPr="002C44AE">
        <w:rPr>
          <w:rFonts w:ascii="David" w:eastAsiaTheme="minorHAnsi" w:hAnsiTheme="minorHAnsi" w:hint="cs"/>
          <w:color w:val="000000"/>
          <w:rtl/>
        </w:rPr>
        <w:t>ואילך</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הביעה</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המועצה</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המקומית</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את</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רצונה</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לקבל</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מהחברה</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לפיתוח</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את</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האחריות</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להמשך</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פיתוח</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היישוב</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כמקובל</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ביישובים</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אחרים</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רק</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ביולי</w:t>
      </w:r>
      <w:r w:rsidRPr="002C44AE">
        <w:rPr>
          <w:rFonts w:ascii="David" w:eastAsiaTheme="minorHAnsi" w:hAnsiTheme="minorHAnsi" w:hint="cs"/>
          <w:color w:val="000000"/>
        </w:rPr>
        <w:t xml:space="preserve"> 2007 </w:t>
      </w:r>
      <w:r w:rsidRPr="002C44AE">
        <w:rPr>
          <w:rFonts w:ascii="David" w:eastAsiaTheme="minorHAnsi" w:hAnsiTheme="minorHAnsi" w:hint="cs"/>
          <w:color w:val="000000"/>
          <w:rtl/>
        </w:rPr>
        <w:t>הודיע</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מנהל</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המינהל</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כי</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תם</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תוקפו</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של</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הסכם</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ההרשאה</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וכי</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המועצה</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המקומית</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תורשה</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לפתח</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ולשווק</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את</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יתרת</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המגרשים</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בשלב</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ב</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ביישוב</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עד</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סיום</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הביקורת</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אוגוסט</w:t>
      </w:r>
      <w:r w:rsidRPr="002C44AE">
        <w:rPr>
          <w:rFonts w:ascii="David" w:eastAsiaTheme="minorHAnsi" w:hAnsiTheme="minorHAnsi" w:hint="cs"/>
          <w:color w:val="000000"/>
        </w:rPr>
        <w:t xml:space="preserve"> 2008, </w:t>
      </w:r>
      <w:r w:rsidRPr="002C44AE">
        <w:rPr>
          <w:rFonts w:ascii="David" w:eastAsiaTheme="minorHAnsi" w:hAnsiTheme="minorHAnsi" w:hint="cs"/>
          <w:color w:val="000000"/>
          <w:rtl/>
        </w:rPr>
        <w:t>יותר</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משנה</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לאחר</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שהנהלת</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המינהל</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החליטה</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לבטל</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את</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ההרשאה</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לא</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מימש</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המינהל</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החלטות</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חוזרות</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ונשנות</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של</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הנהלתו</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בנדון</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ולא</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הוסדרה</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שאלת</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האחריות</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להמשך</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פיתוח</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היישוב</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אשר</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הואט</w:t>
      </w:r>
      <w:r w:rsidRPr="002C44AE">
        <w:rPr>
          <w:rFonts w:ascii="David" w:eastAsiaTheme="minorHAnsi" w:hAnsiTheme="minorHAnsi" w:hint="cs"/>
          <w:color w:val="000000"/>
        </w:rPr>
        <w:t xml:space="preserve"> </w:t>
      </w:r>
      <w:r w:rsidRPr="002C44AE">
        <w:rPr>
          <w:rFonts w:ascii="David" w:eastAsiaTheme="minorHAnsi" w:hAnsiTheme="minorHAnsi" w:hint="cs"/>
          <w:color w:val="000000"/>
          <w:rtl/>
        </w:rPr>
        <w:t>מאד</w:t>
      </w:r>
      <w:r w:rsidRPr="002C44AE">
        <w:rPr>
          <w:rFonts w:ascii="David" w:eastAsiaTheme="minorHAnsi" w:hAnsiTheme="minorHAnsi" w:hint="cs"/>
          <w:color w:val="000000"/>
        </w:rPr>
        <w:t xml:space="preserve">. </w:t>
      </w:r>
    </w:p>
    <w:p w:rsidR="002C44AE" w:rsidRPr="002C44AE" w:rsidRDefault="002C44AE" w:rsidP="002C44AE">
      <w:pPr>
        <w:autoSpaceDE w:val="0"/>
        <w:autoSpaceDN w:val="0"/>
        <w:adjustRightInd w:val="0"/>
        <w:spacing w:line="288" w:lineRule="auto"/>
        <w:ind w:hanging="567"/>
        <w:textAlignment w:val="center"/>
        <w:rPr>
          <w:rFonts w:ascii="David" w:eastAsiaTheme="minorHAnsi" w:hAnsiTheme="minorHAnsi"/>
          <w:color w:val="000000"/>
        </w:rPr>
      </w:pPr>
    </w:p>
    <w:p w:rsidR="002C44AE" w:rsidRPr="002C44AE" w:rsidRDefault="002C44AE" w:rsidP="002C44AE">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2C44AE">
        <w:rPr>
          <w:rFonts w:ascii="David" w:eastAsiaTheme="minorHAnsi" w:hAnsiTheme="minorHAnsi" w:hint="cs"/>
          <w:b/>
          <w:bCs/>
          <w:color w:val="000000"/>
          <w:rtl/>
        </w:rPr>
        <w:t>מעקב</w:t>
      </w:r>
    </w:p>
    <w:p w:rsidR="002C44AE" w:rsidRPr="002C44AE" w:rsidRDefault="002C44AE" w:rsidP="002C44AE">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2C44AE">
        <w:rPr>
          <w:rFonts w:ascii="David" w:eastAsiaTheme="minorHAnsi" w:hAnsiTheme="minorHAnsi" w:hint="cs"/>
          <w:b/>
          <w:bCs/>
          <w:color w:val="000000"/>
          <w:rtl/>
        </w:rPr>
        <w:t>מינהל מקרקעי ישראל</w:t>
      </w:r>
    </w:p>
    <w:p w:rsidR="002C44AE" w:rsidRPr="002C44AE" w:rsidRDefault="002C44AE" w:rsidP="002C44AE">
      <w:pPr>
        <w:autoSpaceDE w:val="0"/>
        <w:autoSpaceDN w:val="0"/>
        <w:adjustRightInd w:val="0"/>
        <w:spacing w:line="288" w:lineRule="auto"/>
        <w:ind w:hanging="567"/>
        <w:textAlignment w:val="center"/>
        <w:rPr>
          <w:rFonts w:eastAsiaTheme="minorHAnsi" w:cs="Times New Roman"/>
          <w:b/>
          <w:bCs/>
          <w:color w:val="000000"/>
        </w:rPr>
      </w:pPr>
    </w:p>
    <w:p w:rsidR="002C44AE" w:rsidRPr="002C44AE" w:rsidRDefault="002C44AE" w:rsidP="002C44AE">
      <w:pPr>
        <w:suppressAutoHyphens/>
        <w:autoSpaceDE w:val="0"/>
        <w:autoSpaceDN w:val="0"/>
        <w:adjustRightInd w:val="0"/>
        <w:spacing w:after="200" w:line="288" w:lineRule="auto"/>
        <w:ind w:left="1440" w:hanging="1440"/>
        <w:textAlignment w:val="center"/>
        <w:rPr>
          <w:rFonts w:ascii="David" w:eastAsiaTheme="minorHAnsi"/>
          <w:color w:val="000000"/>
          <w:rtl/>
        </w:rPr>
      </w:pPr>
      <w:r w:rsidRPr="002C44AE">
        <w:rPr>
          <w:rFonts w:ascii="David" w:eastAsiaTheme="minorHAnsi" w:hint="cs"/>
          <w:color w:val="000000"/>
          <w:rtl/>
        </w:rPr>
        <w:t xml:space="preserve">2. </w:t>
      </w:r>
      <w:r w:rsidRPr="002C44AE">
        <w:rPr>
          <w:rFonts w:ascii="David" w:eastAsiaTheme="minorHAnsi"/>
          <w:color w:val="000000"/>
          <w:rtl/>
        </w:rPr>
        <w:tab/>
      </w:r>
      <w:r w:rsidRPr="002C44AE">
        <w:rPr>
          <w:rFonts w:ascii="David" w:eastAsiaTheme="minorHAnsi" w:hint="cs"/>
          <w:color w:val="000000"/>
          <w:rtl/>
        </w:rPr>
        <w:t>טיוטת הסכם הרשאה לתכנון ופיתוח הועברה לחתימת המועצה המקומית כפר ורדים. ההסכם טרם נחתם. בימים אלה שוקדים במינהל, מול המועצה המקומית כפר ורדים, על נוסח סופי שיהיה מקובל על שני הצדדים.</w:t>
      </w:r>
    </w:p>
    <w:p w:rsidR="00900B03" w:rsidRPr="002C44AE" w:rsidRDefault="00900B03" w:rsidP="002C44AE">
      <w:pPr>
        <w:rPr>
          <w:rtl/>
        </w:rPr>
      </w:pPr>
    </w:p>
    <w:sectPr w:rsidR="00900B03" w:rsidRPr="002C44AE" w:rsidSect="001530D0">
      <w:headerReference w:type="default" r:id="rId6"/>
      <w:headerReference w:type="first" r:id="rId7"/>
      <w:pgSz w:w="9356" w:h="13325"/>
      <w:pgMar w:top="1474" w:right="1418" w:bottom="1134" w:left="1418" w:header="709" w:footer="340"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B03" w:rsidRDefault="00900B03" w:rsidP="00900B03">
      <w:r>
        <w:separator/>
      </w:r>
    </w:p>
  </w:endnote>
  <w:endnote w:type="continuationSeparator" w:id="1">
    <w:p w:rsidR="00900B03" w:rsidRDefault="00900B03" w:rsidP="00900B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David">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B03" w:rsidRDefault="00900B03" w:rsidP="00900B03">
      <w:r>
        <w:separator/>
      </w:r>
    </w:p>
  </w:footnote>
  <w:footnote w:type="continuationSeparator" w:id="1">
    <w:p w:rsidR="00900B03" w:rsidRDefault="00900B03" w:rsidP="00900B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B03" w:rsidRDefault="00900B03" w:rsidP="004205DE">
    <w:pPr>
      <w:pStyle w:val="a3"/>
      <w:ind w:left="-1" w:firstLine="0"/>
    </w:pPr>
    <w:r w:rsidRPr="00A92777">
      <w:rPr>
        <w:rFonts w:cs="David" w:hint="eastAsia"/>
        <w:sz w:val="20"/>
        <w:szCs w:val="20"/>
        <w:u w:val="single"/>
        <w:rtl/>
      </w:rPr>
      <w:t>מעקב</w:t>
    </w:r>
    <w:r w:rsidRPr="00A92777">
      <w:rPr>
        <w:rFonts w:cs="David"/>
        <w:sz w:val="20"/>
        <w:szCs w:val="20"/>
        <w:u w:val="single"/>
        <w:rtl/>
      </w:rPr>
      <w:t xml:space="preserve"> </w:t>
    </w:r>
    <w:r w:rsidRPr="00A92777">
      <w:rPr>
        <w:rFonts w:cs="David" w:hint="eastAsia"/>
        <w:sz w:val="20"/>
        <w:szCs w:val="20"/>
        <w:u w:val="single"/>
        <w:rtl/>
      </w:rPr>
      <w:t>אחר</w:t>
    </w:r>
    <w:r w:rsidRPr="00A92777">
      <w:rPr>
        <w:rFonts w:cs="David"/>
        <w:sz w:val="20"/>
        <w:szCs w:val="20"/>
        <w:u w:val="single"/>
        <w:rtl/>
      </w:rPr>
      <w:t xml:space="preserve"> </w:t>
    </w:r>
    <w:r w:rsidRPr="00A92777">
      <w:rPr>
        <w:rFonts w:cs="David" w:hint="eastAsia"/>
        <w:sz w:val="20"/>
        <w:szCs w:val="20"/>
        <w:u w:val="single"/>
        <w:rtl/>
      </w:rPr>
      <w:t>תיקון</w:t>
    </w:r>
    <w:r w:rsidRPr="00A92777">
      <w:rPr>
        <w:rFonts w:cs="David"/>
        <w:sz w:val="20"/>
        <w:szCs w:val="20"/>
        <w:u w:val="single"/>
        <w:rtl/>
      </w:rPr>
      <w:t xml:space="preserve"> </w:t>
    </w:r>
    <w:r w:rsidRPr="00A92777">
      <w:rPr>
        <w:rFonts w:cs="David" w:hint="eastAsia"/>
        <w:sz w:val="20"/>
        <w:szCs w:val="20"/>
        <w:u w:val="single"/>
        <w:rtl/>
      </w:rPr>
      <w:t>ליקויים</w:t>
    </w:r>
    <w:r w:rsidRPr="00A92777">
      <w:rPr>
        <w:rFonts w:cs="David"/>
        <w:sz w:val="20"/>
        <w:szCs w:val="20"/>
        <w:u w:val="single"/>
        <w:rtl/>
      </w:rPr>
      <w:t xml:space="preserve">, </w:t>
    </w:r>
    <w:r w:rsidRPr="00A92777">
      <w:rPr>
        <w:rFonts w:cs="David" w:hint="eastAsia"/>
        <w:sz w:val="20"/>
        <w:szCs w:val="20"/>
        <w:u w:val="single"/>
        <w:rtl/>
      </w:rPr>
      <w:t>אגף</w:t>
    </w:r>
    <w:r w:rsidRPr="00A92777">
      <w:rPr>
        <w:rFonts w:cs="David"/>
        <w:sz w:val="20"/>
        <w:szCs w:val="20"/>
        <w:u w:val="single"/>
        <w:rtl/>
      </w:rPr>
      <w:t xml:space="preserve"> </w:t>
    </w:r>
    <w:r w:rsidRPr="00A92777">
      <w:rPr>
        <w:rFonts w:cs="David" w:hint="eastAsia"/>
        <w:sz w:val="20"/>
        <w:szCs w:val="20"/>
        <w:u w:val="single"/>
        <w:rtl/>
      </w:rPr>
      <w:t>בכיר</w:t>
    </w:r>
    <w:r w:rsidRPr="00A92777">
      <w:rPr>
        <w:rFonts w:cs="David"/>
        <w:sz w:val="20"/>
        <w:szCs w:val="20"/>
        <w:u w:val="single"/>
        <w:rtl/>
      </w:rPr>
      <w:t xml:space="preserve"> </w:t>
    </w:r>
    <w:r w:rsidRPr="00A92777">
      <w:rPr>
        <w:rFonts w:cs="David" w:hint="eastAsia"/>
        <w:sz w:val="20"/>
        <w:szCs w:val="20"/>
        <w:u w:val="single"/>
        <w:rtl/>
      </w:rPr>
      <w:t>לביקורת</w:t>
    </w:r>
    <w:r w:rsidRPr="00A92777">
      <w:rPr>
        <w:rFonts w:cs="David"/>
        <w:sz w:val="20"/>
        <w:szCs w:val="20"/>
        <w:u w:val="single"/>
        <w:rtl/>
      </w:rPr>
      <w:t xml:space="preserve"> </w:t>
    </w:r>
    <w:r w:rsidRPr="00A92777">
      <w:rPr>
        <w:rFonts w:cs="David" w:hint="eastAsia"/>
        <w:sz w:val="20"/>
        <w:szCs w:val="20"/>
        <w:u w:val="single"/>
        <w:rtl/>
      </w:rPr>
      <w:t>המדינה</w:t>
    </w:r>
    <w:r>
      <w:rPr>
        <w:rFonts w:cs="David"/>
        <w:sz w:val="20"/>
        <w:szCs w:val="20"/>
        <w:u w:val="single"/>
        <w:rtl/>
      </w:rPr>
      <w:tab/>
      <w:t xml:space="preserve">                       </w:t>
    </w:r>
    <w:r>
      <w:rPr>
        <w:rFonts w:cs="David" w:hint="eastAsia"/>
        <w:sz w:val="20"/>
        <w:szCs w:val="20"/>
        <w:u w:val="single"/>
        <w:rtl/>
      </w:rPr>
      <w:t>מינהל</w:t>
    </w:r>
    <w:r>
      <w:rPr>
        <w:rFonts w:cs="David"/>
        <w:sz w:val="20"/>
        <w:szCs w:val="20"/>
        <w:u w:val="single"/>
        <w:rtl/>
      </w:rPr>
      <w:t xml:space="preserve"> </w:t>
    </w:r>
    <w:r>
      <w:rPr>
        <w:rFonts w:cs="David" w:hint="eastAsia"/>
        <w:sz w:val="20"/>
        <w:szCs w:val="20"/>
        <w:u w:val="single"/>
        <w:rtl/>
      </w:rPr>
      <w:t>מקרקעי</w:t>
    </w:r>
    <w:r>
      <w:rPr>
        <w:rFonts w:cs="David"/>
        <w:sz w:val="20"/>
        <w:szCs w:val="20"/>
        <w:u w:val="single"/>
        <w:rtl/>
      </w:rPr>
      <w:t xml:space="preserve"> </w:t>
    </w:r>
    <w:r>
      <w:rPr>
        <w:rFonts w:cs="David" w:hint="eastAsia"/>
        <w:sz w:val="20"/>
        <w:szCs w:val="20"/>
        <w:u w:val="single"/>
        <w:rtl/>
      </w:rPr>
      <w:t>ישראל</w:t>
    </w:r>
  </w:p>
  <w:p w:rsidR="00900B03" w:rsidRPr="004205DE" w:rsidRDefault="00900B03" w:rsidP="00EF680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0D0" w:rsidRPr="001530D0" w:rsidRDefault="00B556B6" w:rsidP="001530D0">
    <w:pPr>
      <w:tabs>
        <w:tab w:val="left" w:pos="1316"/>
        <w:tab w:val="center" w:pos="4153"/>
      </w:tabs>
      <w:ind w:left="-1" w:firstLine="0"/>
      <w:jc w:val="left"/>
      <w:rPr>
        <w:sz w:val="28"/>
        <w:szCs w:val="28"/>
        <w:u w:val="single"/>
        <w:rtl/>
      </w:rPr>
    </w:pPr>
    <w:r w:rsidRPr="001530D0">
      <w:rPr>
        <w:sz w:val="20"/>
        <w:szCs w:val="20"/>
        <w:rtl/>
      </w:rPr>
      <w:fldChar w:fldCharType="begin"/>
    </w:r>
    <w:r w:rsidR="001530D0" w:rsidRPr="001530D0">
      <w:rPr>
        <w:sz w:val="20"/>
        <w:szCs w:val="20"/>
        <w:rtl/>
      </w:rPr>
      <w:instrText xml:space="preserve"> </w:instrText>
    </w:r>
    <w:r w:rsidR="001530D0" w:rsidRPr="001530D0">
      <w:rPr>
        <w:rFonts w:hint="cs"/>
        <w:sz w:val="20"/>
        <w:szCs w:val="20"/>
      </w:rPr>
      <w:instrText>TIME  \@ "HH:mm"  \* MERGEFORMAT</w:instrText>
    </w:r>
    <w:r w:rsidR="001530D0" w:rsidRPr="001530D0">
      <w:rPr>
        <w:sz w:val="20"/>
        <w:szCs w:val="20"/>
        <w:rtl/>
      </w:rPr>
      <w:instrText xml:space="preserve"> </w:instrText>
    </w:r>
    <w:r w:rsidRPr="001530D0">
      <w:rPr>
        <w:sz w:val="20"/>
        <w:szCs w:val="20"/>
        <w:rtl/>
      </w:rPr>
      <w:fldChar w:fldCharType="separate"/>
    </w:r>
    <w:r w:rsidR="002C44AE">
      <w:rPr>
        <w:noProof/>
        <w:sz w:val="20"/>
        <w:szCs w:val="20"/>
        <w:rtl/>
      </w:rPr>
      <w:t>‏15:39</w:t>
    </w:r>
    <w:r w:rsidRPr="001530D0">
      <w:rPr>
        <w:sz w:val="20"/>
        <w:szCs w:val="20"/>
        <w:rtl/>
      </w:rPr>
      <w:fldChar w:fldCharType="end"/>
    </w:r>
    <w:r w:rsidR="001530D0" w:rsidRPr="001530D0">
      <w:rPr>
        <w:rFonts w:hint="cs"/>
        <w:sz w:val="20"/>
        <w:szCs w:val="20"/>
        <w:rtl/>
      </w:rPr>
      <w:t xml:space="preserve">  </w:t>
    </w:r>
    <w:r w:rsidRPr="001530D0">
      <w:rPr>
        <w:sz w:val="20"/>
        <w:szCs w:val="20"/>
        <w:rtl/>
      </w:rPr>
      <w:fldChar w:fldCharType="begin"/>
    </w:r>
    <w:r w:rsidR="001530D0" w:rsidRPr="001530D0">
      <w:rPr>
        <w:sz w:val="20"/>
        <w:szCs w:val="20"/>
        <w:rtl/>
      </w:rPr>
      <w:instrText xml:space="preserve"> </w:instrText>
    </w:r>
    <w:r w:rsidR="001530D0" w:rsidRPr="001530D0">
      <w:rPr>
        <w:rFonts w:hint="cs"/>
        <w:sz w:val="20"/>
        <w:szCs w:val="20"/>
      </w:rPr>
      <w:instrText>DATE  \@ "yyyy-MM-dd"  \* MERGEFORMAT</w:instrText>
    </w:r>
    <w:r w:rsidR="001530D0" w:rsidRPr="001530D0">
      <w:rPr>
        <w:sz w:val="20"/>
        <w:szCs w:val="20"/>
        <w:rtl/>
      </w:rPr>
      <w:instrText xml:space="preserve"> </w:instrText>
    </w:r>
    <w:r w:rsidRPr="001530D0">
      <w:rPr>
        <w:sz w:val="20"/>
        <w:szCs w:val="20"/>
        <w:rtl/>
      </w:rPr>
      <w:fldChar w:fldCharType="separate"/>
    </w:r>
    <w:r w:rsidR="002C44AE">
      <w:rPr>
        <w:noProof/>
        <w:sz w:val="20"/>
        <w:szCs w:val="20"/>
        <w:rtl/>
      </w:rPr>
      <w:t>‏2010–12–12</w:t>
    </w:r>
    <w:r w:rsidRPr="001530D0">
      <w:rPr>
        <w:sz w:val="20"/>
        <w:szCs w:val="20"/>
        <w:rtl/>
      </w:rPr>
      <w:fldChar w:fldCharType="end"/>
    </w:r>
    <w:r w:rsidR="001530D0" w:rsidRPr="001530D0">
      <w:rPr>
        <w:rFonts w:hint="cs"/>
        <w:sz w:val="20"/>
        <w:szCs w:val="20"/>
        <w:rtl/>
      </w:rPr>
      <w:t xml:space="preserve">   </w:t>
    </w:r>
    <w:fldSimple w:instr=" FILENAME  \* FirstCap \p  \* MERGEFORMAT ">
      <w:r w:rsidR="00E666C4" w:rsidRPr="00E666C4">
        <w:rPr>
          <w:noProof/>
          <w:sz w:val="20"/>
          <w:szCs w:val="20"/>
        </w:rPr>
        <w:t>L:\</w:t>
      </w:r>
      <w:r w:rsidR="00E666C4" w:rsidRPr="00E666C4">
        <w:rPr>
          <w:noProof/>
          <w:sz w:val="20"/>
          <w:szCs w:val="20"/>
          <w:rtl/>
        </w:rPr>
        <w:t>הספר - מעקבים 60ב\ורד\פיתוח היישוב כפר ורדים</w:t>
      </w:r>
      <w:r w:rsidR="00E666C4" w:rsidRPr="00E666C4">
        <w:rPr>
          <w:noProof/>
          <w:sz w:val="20"/>
          <w:szCs w:val="20"/>
        </w:rPr>
        <w:t>.docx</w:t>
      </w:r>
    </w:fldSimple>
    <w:r w:rsidR="001530D0" w:rsidRPr="001530D0">
      <w:rPr>
        <w:rFonts w:hint="cs"/>
        <w:sz w:val="22"/>
        <w:szCs w:val="22"/>
        <w:rtl/>
      </w:rPr>
      <w:t xml:space="preserve">    -</w:t>
    </w:r>
  </w:p>
  <w:p w:rsidR="001530D0" w:rsidRDefault="001530D0" w:rsidP="001530D0">
    <w:pPr>
      <w:tabs>
        <w:tab w:val="left" w:pos="1316"/>
        <w:tab w:val="center" w:pos="4153"/>
      </w:tabs>
      <w:ind w:left="-1" w:firstLine="0"/>
      <w:jc w:val="left"/>
      <w:rPr>
        <w:sz w:val="20"/>
        <w:szCs w:val="20"/>
        <w:u w:val="single"/>
        <w:rtl/>
      </w:rPr>
    </w:pPr>
  </w:p>
  <w:p w:rsidR="001530D0" w:rsidRPr="001530D0" w:rsidRDefault="001530D0" w:rsidP="001530D0">
    <w:pPr>
      <w:tabs>
        <w:tab w:val="left" w:pos="1316"/>
        <w:tab w:val="center" w:pos="4153"/>
      </w:tabs>
      <w:ind w:left="-1" w:right="-284" w:firstLine="0"/>
      <w:jc w:val="left"/>
      <w:rPr>
        <w:sz w:val="18"/>
        <w:szCs w:val="18"/>
        <w:u w:val="single"/>
        <w:rtl/>
      </w:rPr>
    </w:pPr>
    <w:r w:rsidRPr="001530D0">
      <w:rPr>
        <w:rFonts w:hint="cs"/>
        <w:sz w:val="18"/>
        <w:szCs w:val="18"/>
        <w:u w:val="single"/>
        <w:rtl/>
      </w:rPr>
      <w:t xml:space="preserve">מעקב אחר תיקון ליקויים, אגף המפקח הכללי לענייני ביקורת המדינה  </w:t>
    </w:r>
    <w:r>
      <w:rPr>
        <w:rFonts w:hint="cs"/>
        <w:sz w:val="18"/>
        <w:szCs w:val="18"/>
        <w:u w:val="single"/>
        <w:rtl/>
      </w:rPr>
      <w:t xml:space="preserve">      </w:t>
    </w:r>
    <w:r w:rsidRPr="001530D0">
      <w:rPr>
        <w:rFonts w:hint="cs"/>
        <w:sz w:val="18"/>
        <w:szCs w:val="18"/>
        <w:u w:val="single"/>
        <w:rtl/>
      </w:rPr>
      <w:t xml:space="preserve">  </w:t>
    </w:r>
    <w:sdt>
      <w:sdtPr>
        <w:rPr>
          <w:rFonts w:hint="cs"/>
          <w:sz w:val="18"/>
          <w:szCs w:val="18"/>
          <w:u w:val="single"/>
          <w:rtl/>
        </w:rPr>
        <w:id w:val="605224610"/>
        <w:placeholder>
          <w:docPart w:val="B5CC15FF633F48F188D64F979EA907CD"/>
        </w:placeholder>
      </w:sdtPr>
      <w:sdtEndPr>
        <w:rPr>
          <w:rFonts w:hint="default"/>
        </w:rPr>
      </w:sdtEndPr>
      <w:sdtContent>
        <w:r w:rsidRPr="001530D0">
          <w:rPr>
            <w:rFonts w:hint="cs"/>
            <w:sz w:val="18"/>
            <w:szCs w:val="18"/>
            <w:u w:val="single"/>
            <w:rtl/>
          </w:rPr>
          <w:t>מינהל מקרקעי ישראל</w:t>
        </w:r>
      </w:sdtContent>
    </w:sdt>
  </w:p>
  <w:p w:rsidR="001530D0" w:rsidRPr="001530D0" w:rsidRDefault="001530D0" w:rsidP="001530D0">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3"/>
  </w:hdrShapeDefaults>
  <w:footnotePr>
    <w:footnote w:id="0"/>
    <w:footnote w:id="1"/>
  </w:footnotePr>
  <w:endnotePr>
    <w:endnote w:id="0"/>
    <w:endnote w:id="1"/>
  </w:endnotePr>
  <w:compat/>
  <w:rsids>
    <w:rsidRoot w:val="00900B03"/>
    <w:rsid w:val="001530D0"/>
    <w:rsid w:val="001A6FE8"/>
    <w:rsid w:val="002C44AE"/>
    <w:rsid w:val="003724E5"/>
    <w:rsid w:val="004269D5"/>
    <w:rsid w:val="005B5B67"/>
    <w:rsid w:val="00706A06"/>
    <w:rsid w:val="00785288"/>
    <w:rsid w:val="008033E5"/>
    <w:rsid w:val="00900B03"/>
    <w:rsid w:val="009B0D09"/>
    <w:rsid w:val="00B22E20"/>
    <w:rsid w:val="00B556B6"/>
    <w:rsid w:val="00B65117"/>
    <w:rsid w:val="00C2619F"/>
    <w:rsid w:val="00C5468A"/>
    <w:rsid w:val="00CA396B"/>
    <w:rsid w:val="00D06A09"/>
    <w:rsid w:val="00E06B79"/>
    <w:rsid w:val="00E654A7"/>
    <w:rsid w:val="00E666C4"/>
    <w:rsid w:val="00F349A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0B03"/>
    <w:pPr>
      <w:bidi/>
      <w:spacing w:after="0" w:line="240" w:lineRule="auto"/>
      <w:ind w:left="567" w:firstLine="142"/>
      <w:jc w:val="both"/>
    </w:pPr>
    <w:rPr>
      <w:rFonts w:ascii="Times New Roman" w:eastAsia="Calibri"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00B03"/>
    <w:pPr>
      <w:tabs>
        <w:tab w:val="center" w:pos="4153"/>
        <w:tab w:val="right" w:pos="8306"/>
      </w:tabs>
    </w:pPr>
    <w:rPr>
      <w:rFonts w:ascii="Calibri" w:eastAsia="Times New Roman" w:hAnsi="Calibri" w:cs="Arial"/>
      <w:sz w:val="22"/>
      <w:szCs w:val="22"/>
    </w:rPr>
  </w:style>
  <w:style w:type="character" w:customStyle="1" w:styleId="a4">
    <w:name w:val="כותרת עליונה תו"/>
    <w:basedOn w:val="a0"/>
    <w:link w:val="a3"/>
    <w:rsid w:val="00900B03"/>
    <w:rPr>
      <w:rFonts w:ascii="Calibri" w:eastAsia="Times New Roman" w:hAnsi="Calibri" w:cs="Arial"/>
    </w:rPr>
  </w:style>
  <w:style w:type="paragraph" w:customStyle="1" w:styleId="1">
    <w:name w:val="ללא מרווח1"/>
    <w:uiPriority w:val="99"/>
    <w:rsid w:val="00900B03"/>
    <w:pPr>
      <w:bidi/>
      <w:spacing w:after="0" w:line="240" w:lineRule="auto"/>
      <w:ind w:left="567" w:firstLine="142"/>
      <w:jc w:val="both"/>
    </w:pPr>
    <w:rPr>
      <w:rFonts w:ascii="Times New Roman" w:eastAsia="Calibri" w:hAnsi="Times New Roman" w:cs="Times New Roman"/>
      <w:sz w:val="24"/>
      <w:szCs w:val="24"/>
    </w:rPr>
  </w:style>
  <w:style w:type="paragraph" w:customStyle="1" w:styleId="a5">
    <w:name w:val="כותרת ליקוי"/>
    <w:basedOn w:val="a"/>
    <w:uiPriority w:val="99"/>
    <w:rsid w:val="00900B03"/>
    <w:pPr>
      <w:keepNext/>
      <w:ind w:hanging="567"/>
    </w:pPr>
    <w:rPr>
      <w:b/>
    </w:rPr>
  </w:style>
  <w:style w:type="paragraph" w:styleId="a6">
    <w:name w:val="footer"/>
    <w:basedOn w:val="a"/>
    <w:link w:val="a7"/>
    <w:uiPriority w:val="99"/>
    <w:semiHidden/>
    <w:unhideWhenUsed/>
    <w:rsid w:val="00900B03"/>
    <w:pPr>
      <w:tabs>
        <w:tab w:val="center" w:pos="4153"/>
        <w:tab w:val="right" w:pos="8306"/>
      </w:tabs>
    </w:pPr>
  </w:style>
  <w:style w:type="character" w:customStyle="1" w:styleId="a7">
    <w:name w:val="כותרת תחתונה תו"/>
    <w:basedOn w:val="a0"/>
    <w:link w:val="a6"/>
    <w:uiPriority w:val="99"/>
    <w:semiHidden/>
    <w:rsid w:val="00900B03"/>
    <w:rPr>
      <w:rFonts w:ascii="Times New Roman" w:eastAsia="Calibri" w:hAnsi="Times New Roman" w:cs="David"/>
      <w:sz w:val="24"/>
      <w:szCs w:val="24"/>
    </w:rPr>
  </w:style>
  <w:style w:type="paragraph" w:styleId="a8">
    <w:name w:val="Balloon Text"/>
    <w:basedOn w:val="a"/>
    <w:link w:val="a9"/>
    <w:uiPriority w:val="99"/>
    <w:semiHidden/>
    <w:unhideWhenUsed/>
    <w:rsid w:val="009B0D09"/>
    <w:rPr>
      <w:rFonts w:ascii="Tahoma" w:hAnsi="Tahoma" w:cs="Tahoma"/>
      <w:sz w:val="16"/>
      <w:szCs w:val="16"/>
    </w:rPr>
  </w:style>
  <w:style w:type="character" w:customStyle="1" w:styleId="a9">
    <w:name w:val="טקסט בלונים תו"/>
    <w:basedOn w:val="a0"/>
    <w:link w:val="a8"/>
    <w:uiPriority w:val="99"/>
    <w:semiHidden/>
    <w:rsid w:val="009B0D09"/>
    <w:rPr>
      <w:rFonts w:ascii="Tahoma" w:eastAsia="Calibri" w:hAnsi="Tahoma" w:cs="Tahoma"/>
      <w:sz w:val="16"/>
      <w:szCs w:val="16"/>
    </w:rPr>
  </w:style>
  <w:style w:type="paragraph" w:customStyle="1" w:styleId="aa">
    <w:name w:val="כותרת מאמר"/>
    <w:basedOn w:val="a"/>
    <w:uiPriority w:val="99"/>
    <w:rsid w:val="002C44AE"/>
    <w:pPr>
      <w:suppressAutoHyphens/>
      <w:autoSpaceDE w:val="0"/>
      <w:autoSpaceDN w:val="0"/>
      <w:adjustRightInd w:val="0"/>
      <w:spacing w:after="283" w:line="340" w:lineRule="atLeast"/>
      <w:ind w:left="0" w:firstLine="0"/>
      <w:jc w:val="center"/>
      <w:textAlignment w:val="center"/>
    </w:pPr>
    <w:rPr>
      <w:rFonts w:ascii="David" w:eastAsiaTheme="minorHAnsi" w:hAnsiTheme="minorHAnsi"/>
      <w:b/>
      <w:bCs/>
      <w:color w:val="000000"/>
      <w:sz w:val="32"/>
      <w:szCs w:val="32"/>
    </w:rPr>
  </w:style>
  <w:style w:type="paragraph" w:customStyle="1" w:styleId="ab">
    <w:name w:val="טקסט רץ"/>
    <w:basedOn w:val="a"/>
    <w:next w:val="a"/>
    <w:uiPriority w:val="99"/>
    <w:rsid w:val="002C44AE"/>
    <w:pPr>
      <w:suppressAutoHyphens/>
      <w:autoSpaceDE w:val="0"/>
      <w:autoSpaceDN w:val="0"/>
      <w:adjustRightInd w:val="0"/>
      <w:spacing w:after="170" w:line="260" w:lineRule="atLeast"/>
      <w:ind w:left="0" w:firstLine="0"/>
      <w:textAlignment w:val="center"/>
    </w:pPr>
    <w:rPr>
      <w:rFonts w:ascii="David" w:eastAsiaTheme="minorHAnsi" w:hAnsiTheme="minorHAnsi"/>
      <w:color w:val="000000"/>
    </w:rPr>
  </w:style>
  <w:style w:type="character" w:customStyle="1" w:styleId="ac">
    <w:name w:val="בולד"/>
    <w:uiPriority w:val="99"/>
    <w:rsid w:val="002C44AE"/>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5CC15FF633F48F188D64F979EA907CD"/>
        <w:category>
          <w:name w:val="כללי"/>
          <w:gallery w:val="placeholder"/>
        </w:category>
        <w:types>
          <w:type w:val="bbPlcHdr"/>
        </w:types>
        <w:behaviors>
          <w:behavior w:val="content"/>
        </w:behaviors>
        <w:guid w:val="{F42E7620-2B65-4AF3-99BF-4B7ABDCE4EBA}"/>
      </w:docPartPr>
      <w:docPartBody>
        <w:p w:rsidR="00E91548" w:rsidRDefault="007772EC" w:rsidP="007772EC">
          <w:pPr>
            <w:pStyle w:val="B5CC15FF633F48F188D64F979EA907CD"/>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David">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772EC"/>
    <w:rsid w:val="002C59BD"/>
    <w:rsid w:val="006E370A"/>
    <w:rsid w:val="007772EC"/>
    <w:rsid w:val="00E9154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54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772EC"/>
    <w:rPr>
      <w:color w:val="808080"/>
    </w:rPr>
  </w:style>
  <w:style w:type="paragraph" w:customStyle="1" w:styleId="B5CC15FF633F48F188D64F979EA907CD">
    <w:name w:val="B5CC15FF633F48F188D64F979EA907CD"/>
    <w:rsid w:val="007772EC"/>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721</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veredpi</dc:creator>
  <cp:keywords/>
  <dc:description/>
  <cp:lastModifiedBy>AMD1</cp:lastModifiedBy>
  <cp:revision>2</cp:revision>
  <cp:lastPrinted>2010-10-14T08:57:00Z</cp:lastPrinted>
  <dcterms:created xsi:type="dcterms:W3CDTF">2010-12-12T13:39:00Z</dcterms:created>
  <dcterms:modified xsi:type="dcterms:W3CDTF">2010-12-12T13:39:00Z</dcterms:modified>
</cp:coreProperties>
</file>