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51c75"/>
          <w:sz w:val="60"/>
          <w:szCs w:val="60"/>
          <w:u w:val="single"/>
        </w:rPr>
      </w:pPr>
      <w:r w:rsidDel="00000000" w:rsidR="00000000" w:rsidRPr="00000000">
        <w:rPr>
          <w:b w:val="1"/>
          <w:color w:val="351c75"/>
          <w:sz w:val="60"/>
          <w:szCs w:val="60"/>
          <w:u w:val="single"/>
          <w:rtl w:val="0"/>
        </w:rPr>
        <w:t xml:space="preserve">TWO SUM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Hash Problem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Two Sum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rtl w:val="0"/>
        </w:rPr>
        <w:t xml:space="preserve">class Solution: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def twoSum(self, nums: List[int], target: int) -&gt; List[int]: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dic = {}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for i in range(len(nums)):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ab/>
        <w:tab/>
        <w:t xml:space="preserve"> diff = target - nums[i]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if diff in dic: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 xml:space="preserve"> </w:t>
        <w:tab/>
        <w:tab/>
        <w:tab/>
        <w:t xml:space="preserve">return [dic[diff], i]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else: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ab/>
        <w:tab/>
        <w:t xml:space="preserve">dic[nums[i]] = 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EXPLANATION:</w:t>
      </w:r>
    </w:p>
    <w:p w:rsidR="00000000" w:rsidDel="00000000" w:rsidP="00000000" w:rsidRDefault="00000000" w:rsidRPr="00000000" w14:paraId="00000015">
      <w:pPr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b5394"/>
        </w:rPr>
      </w:pPr>
      <w:r w:rsidDel="00000000" w:rsidR="00000000" w:rsidRPr="00000000">
        <w:rPr>
          <w:color w:val="0b5394"/>
          <w:u w:val="single"/>
          <w:rtl w:val="0"/>
        </w:rPr>
        <w:t xml:space="preserve">https://www.youtube.com/watch?v=luicuNOBTAI&amp;t=247s&amp;ab_channel=AlgoEngine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b539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two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