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56" w:rsidRDefault="00244D06" w:rsidP="00244D06">
      <w:pPr>
        <w:spacing w:line="276" w:lineRule="auto"/>
        <w:jc w:val="center"/>
        <w:rPr>
          <w:sz w:val="36"/>
          <w:szCs w:val="36"/>
        </w:rPr>
      </w:pPr>
      <w:r w:rsidRPr="00244D06">
        <w:rPr>
          <w:rFonts w:ascii="Cambria" w:hAnsi="Cambria" w:cs="Cambria"/>
          <w:sz w:val="36"/>
          <w:szCs w:val="36"/>
        </w:rPr>
        <w:t>Ответы</w:t>
      </w:r>
      <w:r w:rsidRPr="00244D06">
        <w:rPr>
          <w:rFonts w:ascii="Californian FB" w:hAnsi="Californian FB"/>
          <w:sz w:val="36"/>
          <w:szCs w:val="36"/>
        </w:rPr>
        <w:t xml:space="preserve"> </w:t>
      </w:r>
      <w:r w:rsidRPr="00244D06">
        <w:rPr>
          <w:rFonts w:ascii="Cambria" w:hAnsi="Cambria" w:cs="Cambria"/>
          <w:sz w:val="36"/>
          <w:szCs w:val="36"/>
        </w:rPr>
        <w:t>на</w:t>
      </w:r>
      <w:r w:rsidRPr="00244D06">
        <w:rPr>
          <w:rFonts w:ascii="Californian FB" w:hAnsi="Californian FB"/>
          <w:sz w:val="36"/>
          <w:szCs w:val="36"/>
        </w:rPr>
        <w:t xml:space="preserve"> </w:t>
      </w:r>
      <w:r w:rsidRPr="00244D06">
        <w:rPr>
          <w:rFonts w:ascii="Cambria" w:hAnsi="Cambria" w:cs="Cambria"/>
          <w:sz w:val="36"/>
          <w:szCs w:val="36"/>
        </w:rPr>
        <w:t>вопросы</w:t>
      </w:r>
      <w:r w:rsidRPr="00244D06">
        <w:rPr>
          <w:rFonts w:ascii="Californian FB" w:hAnsi="Californian FB"/>
          <w:sz w:val="36"/>
          <w:szCs w:val="36"/>
        </w:rPr>
        <w:t xml:space="preserve"> </w:t>
      </w:r>
      <w:r w:rsidRPr="00244D06">
        <w:rPr>
          <w:rFonts w:ascii="Cambria" w:hAnsi="Cambria" w:cs="Cambria"/>
          <w:sz w:val="36"/>
          <w:szCs w:val="36"/>
        </w:rPr>
        <w:t>лабораторной</w:t>
      </w:r>
      <w:r w:rsidRPr="00244D06">
        <w:rPr>
          <w:rFonts w:ascii="Californian FB" w:hAnsi="Californian FB"/>
          <w:sz w:val="36"/>
          <w:szCs w:val="36"/>
        </w:rPr>
        <w:t xml:space="preserve"> </w:t>
      </w:r>
      <w:r w:rsidRPr="00244D06">
        <w:rPr>
          <w:rFonts w:ascii="Cambria" w:hAnsi="Cambria" w:cs="Cambria"/>
          <w:sz w:val="36"/>
          <w:szCs w:val="36"/>
        </w:rPr>
        <w:t>работы</w:t>
      </w:r>
      <w:r w:rsidRPr="00244D06">
        <w:rPr>
          <w:rFonts w:ascii="Californian FB" w:hAnsi="Californian FB"/>
          <w:sz w:val="36"/>
          <w:szCs w:val="36"/>
        </w:rPr>
        <w:t xml:space="preserve"> </w:t>
      </w:r>
      <w:r w:rsidRPr="00244D06">
        <w:rPr>
          <w:rFonts w:ascii="Times New Roman" w:hAnsi="Times New Roman" w:cs="Times New Roman"/>
          <w:sz w:val="36"/>
          <w:szCs w:val="36"/>
        </w:rPr>
        <w:t>№</w:t>
      </w:r>
      <w:r w:rsidRPr="00244D06">
        <w:rPr>
          <w:rFonts w:ascii="Californian FB" w:hAnsi="Californian FB"/>
          <w:sz w:val="36"/>
          <w:szCs w:val="36"/>
        </w:rPr>
        <w:t>12</w:t>
      </w:r>
    </w:p>
    <w:p w:rsidR="00244D06" w:rsidRPr="00244D06" w:rsidRDefault="00244D06" w:rsidP="00244D06">
      <w:pPr>
        <w:pStyle w:val="a3"/>
        <w:numPr>
          <w:ilvl w:val="0"/>
          <w:numId w:val="1"/>
        </w:numPr>
        <w:spacing w:line="276" w:lineRule="auto"/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</w:pPr>
      <w:r w:rsidRPr="00244D06">
        <w:rPr>
          <w:rFonts w:ascii="Calibri" w:hAnsi="Calibri" w:cs="Calibri"/>
          <w:b/>
          <w:bCs/>
          <w:color w:val="333333"/>
          <w:sz w:val="24"/>
          <w:szCs w:val="24"/>
          <w:shd w:val="clear" w:color="auto" w:fill="FFFFFF"/>
        </w:rPr>
        <w:t>Жизненный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> </w:t>
      </w:r>
      <w:r w:rsidRPr="00244D06">
        <w:rPr>
          <w:rFonts w:ascii="Cambria" w:hAnsi="Cambria" w:cs="Cambria"/>
          <w:b/>
          <w:bCs/>
          <w:color w:val="333333"/>
          <w:sz w:val="24"/>
          <w:szCs w:val="24"/>
          <w:shd w:val="clear" w:color="auto" w:fill="FFFFFF"/>
        </w:rPr>
        <w:t>цикл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> </w:t>
      </w:r>
      <w:r w:rsidRPr="00244D06">
        <w:rPr>
          <w:rFonts w:ascii="Cambria" w:hAnsi="Cambria" w:cs="Cambria"/>
          <w:b/>
          <w:bCs/>
          <w:color w:val="333333"/>
          <w:sz w:val="24"/>
          <w:szCs w:val="24"/>
          <w:shd w:val="clear" w:color="auto" w:fill="FFFFFF"/>
        </w:rPr>
        <w:t>программного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> </w:t>
      </w:r>
      <w:r w:rsidRPr="00244D06">
        <w:rPr>
          <w:rFonts w:ascii="Cambria" w:hAnsi="Cambria" w:cs="Cambria"/>
          <w:b/>
          <w:bCs/>
          <w:color w:val="333333"/>
          <w:sz w:val="24"/>
          <w:szCs w:val="24"/>
          <w:shd w:val="clear" w:color="auto" w:fill="FFFFFF"/>
        </w:rPr>
        <w:t>обеспечения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> (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также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называемый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> </w:t>
      </w:r>
      <w:r w:rsidRPr="00244D06">
        <w:rPr>
          <w:rFonts w:ascii="Cambria" w:hAnsi="Cambria" w:cs="Cambria"/>
          <w:b/>
          <w:bCs/>
          <w:color w:val="333333"/>
          <w:sz w:val="24"/>
          <w:szCs w:val="24"/>
          <w:shd w:val="clear" w:color="auto" w:fill="FFFFFF"/>
        </w:rPr>
        <w:t>циклом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> </w:t>
      </w:r>
      <w:r w:rsidRPr="00244D06">
        <w:rPr>
          <w:rFonts w:ascii="Cambria" w:hAnsi="Cambria" w:cs="Cambria"/>
          <w:b/>
          <w:bCs/>
          <w:color w:val="333333"/>
          <w:sz w:val="24"/>
          <w:szCs w:val="24"/>
          <w:shd w:val="clear" w:color="auto" w:fill="FFFFFF"/>
        </w:rPr>
        <w:t>разработки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) –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это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условная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схема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,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включающая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отдельные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этапы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,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которые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представляют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стадии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процесса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создания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ПО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.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При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этом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на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каждом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этапе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выполняются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разные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 xml:space="preserve"> </w:t>
      </w:r>
      <w:r w:rsidRPr="00244D0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действия</w:t>
      </w:r>
      <w:r w:rsidRPr="00244D06"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  <w:t>.</w:t>
      </w:r>
    </w:p>
    <w:p w:rsidR="00244D06" w:rsidRPr="00244D06" w:rsidRDefault="00244D06" w:rsidP="00244D06">
      <w:pPr>
        <w:pStyle w:val="a3"/>
        <w:numPr>
          <w:ilvl w:val="0"/>
          <w:numId w:val="1"/>
        </w:numPr>
        <w:spacing w:line="276" w:lineRule="auto"/>
        <w:rPr>
          <w:rFonts w:ascii="Californian FB" w:hAnsi="Californian FB" w:cs="Arial"/>
          <w:color w:val="333333"/>
          <w:sz w:val="24"/>
          <w:szCs w:val="24"/>
          <w:shd w:val="clear" w:color="auto" w:fill="FFFFFF"/>
        </w:rPr>
      </w:pP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Code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and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fix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кодирования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и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устранения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ошибок</w:t>
      </w:r>
      <w:proofErr w:type="spellEnd"/>
    </w:p>
    <w:p w:rsidR="00244D06" w:rsidRPr="00244D06" w:rsidRDefault="00244D06" w:rsidP="00244D06">
      <w:pPr>
        <w:pStyle w:val="a3"/>
        <w:spacing w:line="276" w:lineRule="auto"/>
        <w:rPr>
          <w:rFonts w:ascii="Californian FB" w:eastAsia="Times New Roman" w:hAnsi="Californian FB" w:cs="Times New Roman"/>
          <w:sz w:val="24"/>
          <w:szCs w:val="24"/>
          <w:lang w:eastAsia="ru-RU"/>
        </w:rPr>
      </w:pP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Waterfall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Model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каскадная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,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или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lifornian FB" w:eastAsia="Times New Roman" w:hAnsi="Californian FB" w:cs="Californian FB"/>
          <w:sz w:val="24"/>
          <w:szCs w:val="24"/>
          <w:lang w:eastAsia="ru-RU"/>
        </w:rPr>
        <w:t>«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водопад</w:t>
      </w:r>
      <w:r w:rsidRPr="00244D06">
        <w:rPr>
          <w:rFonts w:ascii="Californian FB" w:eastAsia="Times New Roman" w:hAnsi="Californian FB" w:cs="Californian FB"/>
          <w:sz w:val="24"/>
          <w:szCs w:val="24"/>
          <w:lang w:eastAsia="ru-RU"/>
        </w:rPr>
        <w:t>»</w:t>
      </w:r>
    </w:p>
    <w:p w:rsidR="00244D06" w:rsidRPr="00244D06" w:rsidRDefault="00244D06" w:rsidP="00244D06">
      <w:pPr>
        <w:pStyle w:val="a3"/>
        <w:spacing w:line="276" w:lineRule="auto"/>
        <w:rPr>
          <w:rFonts w:ascii="Californian FB" w:eastAsia="Times New Roman" w:hAnsi="Californian FB" w:cs="Times New Roman"/>
          <w:sz w:val="24"/>
          <w:szCs w:val="24"/>
          <w:lang w:eastAsia="ru-RU"/>
        </w:rPr>
      </w:pP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V-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model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V-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образная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,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разработка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через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тестирование</w:t>
      </w:r>
      <w:proofErr w:type="spellEnd"/>
    </w:p>
    <w:p w:rsidR="00244D06" w:rsidRPr="00244D06" w:rsidRDefault="00244D06" w:rsidP="00244D06">
      <w:pPr>
        <w:pStyle w:val="a3"/>
        <w:spacing w:line="276" w:lineRule="auto"/>
        <w:rPr>
          <w:rFonts w:ascii="Californian FB" w:eastAsia="Times New Roman" w:hAnsi="Californian FB" w:cs="Times New Roman"/>
          <w:sz w:val="24"/>
          <w:szCs w:val="24"/>
          <w:lang w:eastAsia="ru-RU"/>
        </w:rPr>
      </w:pP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Incremental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Model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инкрементная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</w:p>
    <w:p w:rsidR="00244D06" w:rsidRPr="00244D06" w:rsidRDefault="00244D06" w:rsidP="00244D06">
      <w:pPr>
        <w:pStyle w:val="a3"/>
        <w:spacing w:line="276" w:lineRule="auto"/>
        <w:rPr>
          <w:rFonts w:ascii="Californian FB" w:eastAsia="Times New Roman" w:hAnsi="Californian FB" w:cs="Times New Roman"/>
          <w:sz w:val="24"/>
          <w:szCs w:val="24"/>
          <w:lang w:eastAsia="ru-RU"/>
        </w:rPr>
      </w:pP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Iterative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Model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итеративная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(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или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итерационная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) </w:t>
      </w:r>
      <w:proofErr w:type="spellStart"/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  <w:proofErr w:type="spellEnd"/>
    </w:p>
    <w:p w:rsidR="00244D06" w:rsidRPr="00244D06" w:rsidRDefault="00244D06" w:rsidP="00244D06">
      <w:pPr>
        <w:pStyle w:val="a3"/>
        <w:spacing w:line="276" w:lineRule="auto"/>
        <w:rPr>
          <w:rFonts w:ascii="Californian FB" w:eastAsia="Times New Roman" w:hAnsi="Californian FB" w:cs="Times New Roman"/>
          <w:sz w:val="24"/>
          <w:szCs w:val="24"/>
          <w:lang w:eastAsia="ru-RU"/>
        </w:rPr>
      </w:pP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Spiral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Model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спиральная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  <w:proofErr w:type="spellEnd"/>
    </w:p>
    <w:p w:rsidR="00244D06" w:rsidRPr="00244D06" w:rsidRDefault="00244D06" w:rsidP="00244D06">
      <w:pPr>
        <w:pStyle w:val="a3"/>
        <w:spacing w:line="276" w:lineRule="auto"/>
        <w:rPr>
          <w:rFonts w:ascii="Californian FB" w:eastAsia="Times New Roman" w:hAnsi="Californian FB" w:cs="Times New Roman"/>
          <w:sz w:val="24"/>
          <w:szCs w:val="24"/>
          <w:lang w:eastAsia="ru-RU"/>
        </w:rPr>
      </w:pP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Chaos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model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хаоса</w:t>
      </w:r>
      <w:proofErr w:type="spellEnd"/>
    </w:p>
    <w:p w:rsidR="00244D06" w:rsidRDefault="00244D06" w:rsidP="00244D06">
      <w:pPr>
        <w:pStyle w:val="a3"/>
        <w:spacing w:line="276" w:lineRule="auto"/>
        <w:rPr>
          <w:rFonts w:ascii="Cambria" w:eastAsia="Times New Roman" w:hAnsi="Cambria" w:cs="Cambria"/>
          <w:sz w:val="24"/>
          <w:szCs w:val="24"/>
          <w:lang w:eastAsia="ru-RU"/>
        </w:rPr>
      </w:pP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Prototype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proofErr w:type="spellStart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>Model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— </w:t>
      </w:r>
      <w:proofErr w:type="spellStart"/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прототипная</w:t>
      </w:r>
      <w:proofErr w:type="spellEnd"/>
      <w:r w:rsidRPr="00244D06">
        <w:rPr>
          <w:rFonts w:ascii="Californian FB" w:eastAsia="Times New Roman" w:hAnsi="Californian FB" w:cs="Times New Roman"/>
          <w:sz w:val="24"/>
          <w:szCs w:val="24"/>
          <w:lang w:eastAsia="ru-RU"/>
        </w:rPr>
        <w:t xml:space="preserve"> </w:t>
      </w:r>
      <w:r w:rsidRPr="00244D06">
        <w:rPr>
          <w:rFonts w:ascii="Cambria" w:eastAsia="Times New Roman" w:hAnsi="Cambria" w:cs="Cambria"/>
          <w:sz w:val="24"/>
          <w:szCs w:val="24"/>
          <w:lang w:eastAsia="ru-RU"/>
        </w:rPr>
        <w:t>модель</w:t>
      </w:r>
    </w:p>
    <w:p w:rsidR="00244D06" w:rsidRDefault="00244D06" w:rsidP="00244D06">
      <w:pPr>
        <w:pStyle w:val="a3"/>
        <w:numPr>
          <w:ilvl w:val="0"/>
          <w:numId w:val="1"/>
        </w:numPr>
        <w:spacing w:line="276" w:lineRule="auto"/>
        <w:rPr>
          <w:rFonts w:ascii="Cambria" w:eastAsia="Times New Roman" w:hAnsi="Cambria" w:cs="Cambria"/>
          <w:sz w:val="24"/>
          <w:szCs w:val="24"/>
          <w:lang w:eastAsia="ru-RU"/>
        </w:rPr>
      </w:pPr>
      <w:r>
        <w:rPr>
          <w:rFonts w:ascii="Cambria" w:eastAsia="Times New Roman" w:hAnsi="Cambria" w:cs="Cambria"/>
          <w:sz w:val="24"/>
          <w:szCs w:val="24"/>
          <w:lang w:eastAsia="ru-RU"/>
        </w:rPr>
        <w:t>Личная встреча, переписка в чате, разговор по телефону</w:t>
      </w:r>
    </w:p>
    <w:p w:rsidR="00CB7E37" w:rsidRDefault="00CB7E37" w:rsidP="00244D06">
      <w:pPr>
        <w:pStyle w:val="a3"/>
        <w:numPr>
          <w:ilvl w:val="0"/>
          <w:numId w:val="1"/>
        </w:numPr>
        <w:spacing w:line="276" w:lineRule="auto"/>
        <w:rPr>
          <w:rFonts w:ascii="Cambria" w:eastAsia="Times New Roman" w:hAnsi="Cambria" w:cs="Cambria"/>
          <w:sz w:val="24"/>
          <w:szCs w:val="24"/>
          <w:lang w:eastAsia="ru-RU"/>
        </w:rPr>
      </w:pPr>
      <w:bookmarkStart w:id="0" w:name="_GoBack"/>
      <w:bookmarkEnd w:id="0"/>
    </w:p>
    <w:p w:rsidR="00244D06" w:rsidRPr="00244D06" w:rsidRDefault="00244D06" w:rsidP="00244D06">
      <w:pPr>
        <w:spacing w:line="276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sectPr w:rsidR="00244D06" w:rsidRPr="00244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12A7"/>
    <w:multiLevelType w:val="hybridMultilevel"/>
    <w:tmpl w:val="D3F021A2"/>
    <w:lvl w:ilvl="0" w:tplc="F23A28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D24B3"/>
    <w:multiLevelType w:val="hybridMultilevel"/>
    <w:tmpl w:val="9D12361E"/>
    <w:lvl w:ilvl="0" w:tplc="F23A28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86"/>
    <w:rsid w:val="00116586"/>
    <w:rsid w:val="00244D06"/>
    <w:rsid w:val="00506BED"/>
    <w:rsid w:val="00B46356"/>
    <w:rsid w:val="00C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3AAE7-74F6-480C-94F6-B13C9BD4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Черепашка. ry</dc:creator>
  <cp:keywords/>
  <dc:description/>
  <cp:lastModifiedBy>Черепашка. ry</cp:lastModifiedBy>
  <cp:revision>2</cp:revision>
  <dcterms:created xsi:type="dcterms:W3CDTF">2021-12-27T21:48:00Z</dcterms:created>
  <dcterms:modified xsi:type="dcterms:W3CDTF">2021-12-28T10:32:00Z</dcterms:modified>
</cp:coreProperties>
</file>