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41414"/>
  <w:body>
    <w:sdt>
      <w:sdt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id w:val="1078328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0BF" w:rsidRPr="006011AB" w:rsidRDefault="006E7844" w:rsidP="006E7844">
          <w:pPr>
            <w:pStyle w:val="aa"/>
            <w:spacing w:before="0" w:after="280" w:line="360" w:lineRule="auto"/>
            <w:jc w:val="center"/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</w:pPr>
          <w:r w:rsidRPr="006011AB"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  <w:t>СОДЕРЖАНИЕ</w:t>
          </w:r>
        </w:p>
        <w:p w:rsidR="00C1036A" w:rsidRPr="006011AB" w:rsidRDefault="007B20EE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r w:rsidRPr="007B20EE">
            <w:rPr>
              <w:color w:val="FFFFFF" w:themeColor="background1"/>
            </w:rPr>
            <w:fldChar w:fldCharType="begin"/>
          </w:r>
          <w:r w:rsidR="003410BF" w:rsidRPr="006011AB">
            <w:rPr>
              <w:color w:val="FFFFFF" w:themeColor="background1"/>
            </w:rPr>
            <w:instrText xml:space="preserve"> TOC \o "1-3" \h \z \u </w:instrText>
          </w:r>
          <w:r w:rsidRPr="007B20EE">
            <w:rPr>
              <w:color w:val="FFFFFF" w:themeColor="background1"/>
            </w:rPr>
            <w:fldChar w:fldCharType="separate"/>
          </w:r>
          <w:hyperlink w:anchor="_Toc23852653" w:history="1"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Введение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_Toc23852653 \h </w:instrText>
            </w:r>
            <w:r w:rsidRPr="006011AB">
              <w:rPr>
                <w:noProof/>
                <w:webHidden/>
                <w:color w:val="FFFFFF" w:themeColor="background1"/>
              </w:rPr>
            </w:r>
            <w:r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3</w:t>
            </w:r>
            <w:r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7B20EE">
          <w:pPr>
            <w:pStyle w:val="1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4" w:history="1"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1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Аналитический</w:t>
            </w:r>
            <w:r w:rsidR="006011AB" w:rsidRPr="006011AB">
              <w:rPr>
                <w:rStyle w:val="a8"/>
                <w:noProof/>
                <w:color w:val="FFFFFF" w:themeColor="background1"/>
                <w:lang w:val="ru-RU"/>
              </w:rPr>
              <w:t xml:space="preserve"> </w:t>
            </w:r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обзор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_Toc23852654 \h </w:instrText>
            </w:r>
            <w:r w:rsidRPr="006011AB">
              <w:rPr>
                <w:noProof/>
                <w:webHidden/>
                <w:color w:val="FFFFFF" w:themeColor="background1"/>
              </w:rPr>
            </w:r>
            <w:r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4</w:t>
            </w:r>
            <w:r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7B20EE" w:rsidP="00C1036A">
          <w:pPr>
            <w:pStyle w:val="2"/>
            <w:tabs>
              <w:tab w:val="left" w:pos="426"/>
              <w:tab w:val="right" w:leader="dot" w:pos="9962"/>
            </w:tabs>
            <w:ind w:left="0"/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5" w:history="1">
            <w:r w:rsidR="00C1036A" w:rsidRPr="006011AB">
              <w:rPr>
                <w:rStyle w:val="a8"/>
                <w:noProof/>
                <w:color w:val="FFFFFF" w:themeColor="background1"/>
              </w:rPr>
              <w:t>1.1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a8"/>
                <w:noProof/>
                <w:color w:val="FFFFFF" w:themeColor="background1"/>
              </w:rPr>
              <w:t>Описание</w:t>
            </w:r>
            <w:r w:rsidR="006011AB" w:rsidRPr="006011AB">
              <w:rPr>
                <w:rStyle w:val="a8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a8"/>
                <w:noProof/>
                <w:color w:val="FFFFFF" w:themeColor="background1"/>
              </w:rPr>
              <w:t>предметной</w:t>
            </w:r>
            <w:r w:rsidR="006011AB" w:rsidRPr="006011AB">
              <w:rPr>
                <w:rStyle w:val="a8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a8"/>
                <w:noProof/>
                <w:color w:val="FFFFFF" w:themeColor="background1"/>
              </w:rPr>
              <w:t>области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_Toc23852655 \h </w:instrText>
            </w:r>
            <w:r w:rsidRPr="006011AB">
              <w:rPr>
                <w:noProof/>
                <w:webHidden/>
                <w:color w:val="FFFFFF" w:themeColor="background1"/>
              </w:rPr>
            </w:r>
            <w:r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4</w:t>
            </w:r>
            <w:r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7B20EE" w:rsidP="00C1036A">
          <w:pPr>
            <w:pStyle w:val="2"/>
            <w:tabs>
              <w:tab w:val="left" w:pos="426"/>
              <w:tab w:val="right" w:leader="dot" w:pos="9962"/>
            </w:tabs>
            <w:ind w:left="0"/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6" w:history="1">
            <w:r w:rsidR="00C1036A" w:rsidRPr="006011AB">
              <w:rPr>
                <w:rStyle w:val="a8"/>
                <w:noProof/>
                <w:color w:val="FFFFFF" w:themeColor="background1"/>
              </w:rPr>
              <w:t>1.2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a8"/>
                <w:noProof/>
                <w:color w:val="FFFFFF" w:themeColor="background1"/>
              </w:rPr>
              <w:t>Техническое</w:t>
            </w:r>
            <w:r w:rsidR="006011AB" w:rsidRPr="006011AB">
              <w:rPr>
                <w:rStyle w:val="a8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a8"/>
                <w:noProof/>
                <w:color w:val="FFFFFF" w:themeColor="background1"/>
              </w:rPr>
              <w:t>задание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_Toc23852656 \h </w:instrText>
            </w:r>
            <w:r w:rsidRPr="006011AB">
              <w:rPr>
                <w:noProof/>
                <w:webHidden/>
                <w:color w:val="FFFFFF" w:themeColor="background1"/>
              </w:rPr>
            </w:r>
            <w:r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4</w:t>
            </w:r>
            <w:r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7B20EE" w:rsidP="00C1036A">
          <w:pPr>
            <w:pStyle w:val="2"/>
            <w:tabs>
              <w:tab w:val="left" w:pos="426"/>
              <w:tab w:val="right" w:leader="dot" w:pos="9962"/>
            </w:tabs>
            <w:ind w:left="0"/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7" w:history="1">
            <w:r w:rsidR="00C1036A" w:rsidRPr="006011AB">
              <w:rPr>
                <w:rStyle w:val="a8"/>
                <w:noProof/>
                <w:color w:val="FFFFFF" w:themeColor="background1"/>
              </w:rPr>
              <w:t>1.3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a8"/>
                <w:noProof/>
                <w:color w:val="FFFFFF" w:themeColor="background1"/>
              </w:rPr>
              <w:t>Выбор</w:t>
            </w:r>
            <w:r w:rsidR="006011AB" w:rsidRPr="006011AB">
              <w:rPr>
                <w:rStyle w:val="a8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a8"/>
                <w:noProof/>
                <w:color w:val="FFFFFF" w:themeColor="background1"/>
              </w:rPr>
              <w:t>средств</w:t>
            </w:r>
            <w:r w:rsidR="006011AB" w:rsidRPr="006011AB">
              <w:rPr>
                <w:rStyle w:val="a8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a8"/>
                <w:noProof/>
                <w:color w:val="FFFFFF" w:themeColor="background1"/>
              </w:rPr>
              <w:t>разработки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_Toc23852657 \h </w:instrText>
            </w:r>
            <w:r w:rsidRPr="006011AB">
              <w:rPr>
                <w:noProof/>
                <w:webHidden/>
                <w:color w:val="FFFFFF" w:themeColor="background1"/>
              </w:rPr>
            </w:r>
            <w:r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4</w:t>
            </w:r>
            <w:r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7B20EE">
          <w:pPr>
            <w:pStyle w:val="1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8" w:history="1"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2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Разработка</w:t>
            </w:r>
            <w:r w:rsidR="006011AB" w:rsidRPr="006011AB">
              <w:rPr>
                <w:rStyle w:val="a8"/>
                <w:noProof/>
                <w:color w:val="FFFFFF" w:themeColor="background1"/>
                <w:lang w:val="ru-RU"/>
              </w:rPr>
              <w:t xml:space="preserve"> </w:t>
            </w:r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Базы</w:t>
            </w:r>
            <w:r w:rsidR="006011AB" w:rsidRPr="006011AB">
              <w:rPr>
                <w:rStyle w:val="a8"/>
                <w:noProof/>
                <w:color w:val="FFFFFF" w:themeColor="background1"/>
                <w:lang w:val="ru-RU"/>
              </w:rPr>
              <w:t xml:space="preserve"> </w:t>
            </w:r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Данных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_Toc23852658 \h </w:instrText>
            </w:r>
            <w:r w:rsidRPr="006011AB">
              <w:rPr>
                <w:noProof/>
                <w:webHidden/>
                <w:color w:val="FFFFFF" w:themeColor="background1"/>
              </w:rPr>
            </w:r>
            <w:r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7</w:t>
            </w:r>
            <w:r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7B20EE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9" w:history="1"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Использованные</w:t>
            </w:r>
            <w:r w:rsidR="006011AB" w:rsidRPr="006011AB">
              <w:rPr>
                <w:rStyle w:val="a8"/>
                <w:noProof/>
                <w:color w:val="FFFFFF" w:themeColor="background1"/>
                <w:lang w:val="ru-RU"/>
              </w:rPr>
              <w:t xml:space="preserve"> </w:t>
            </w:r>
            <w:r w:rsidR="00C1036A" w:rsidRPr="006011AB">
              <w:rPr>
                <w:rStyle w:val="a8"/>
                <w:noProof/>
                <w:color w:val="FFFFFF" w:themeColor="background1"/>
                <w:lang w:val="ru-RU"/>
              </w:rPr>
              <w:t>источники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_Toc23852659 \h </w:instrText>
            </w:r>
            <w:r w:rsidRPr="006011AB">
              <w:rPr>
                <w:noProof/>
                <w:webHidden/>
                <w:color w:val="FFFFFF" w:themeColor="background1"/>
              </w:rPr>
            </w:r>
            <w:r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8</w:t>
            </w:r>
            <w:r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3410BF" w:rsidRPr="006011AB" w:rsidRDefault="007B20EE">
          <w:pPr>
            <w:rPr>
              <w:color w:val="FFFFFF" w:themeColor="background1"/>
            </w:rPr>
          </w:pPr>
          <w:r w:rsidRPr="006011AB">
            <w:rPr>
              <w:b/>
              <w:bCs/>
              <w:noProof/>
              <w:color w:val="FFFFFF" w:themeColor="background1"/>
            </w:rPr>
            <w:fldChar w:fldCharType="end"/>
          </w:r>
        </w:p>
      </w:sdtContent>
    </w:sdt>
    <w:p w:rsidR="003410BF" w:rsidRPr="006011AB" w:rsidRDefault="003410BF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</w:rPr>
      </w:pPr>
      <w:r w:rsidRPr="006011AB">
        <w:rPr>
          <w:color w:val="FFFFFF" w:themeColor="background1"/>
          <w:lang w:val="ru-RU"/>
        </w:rPr>
        <w:br w:type="page"/>
      </w:r>
    </w:p>
    <w:p w:rsidR="007414BA" w:rsidRPr="006011AB" w:rsidRDefault="007414BA" w:rsidP="00600A20">
      <w:pPr>
        <w:pStyle w:val="a"/>
        <w:numPr>
          <w:ilvl w:val="0"/>
          <w:numId w:val="0"/>
        </w:numPr>
        <w:tabs>
          <w:tab w:val="left" w:pos="284"/>
        </w:tabs>
        <w:rPr>
          <w:color w:val="FFFFFF" w:themeColor="background1"/>
          <w:lang w:val="ru-RU"/>
        </w:rPr>
      </w:pPr>
      <w:bookmarkStart w:id="0" w:name="_Toc23852653"/>
      <w:r w:rsidRPr="006011AB">
        <w:rPr>
          <w:color w:val="FFFFFF" w:themeColor="background1"/>
          <w:lang w:val="ru-RU"/>
        </w:rPr>
        <w:lastRenderedPageBreak/>
        <w:t>Введение</w:t>
      </w:r>
      <w:bookmarkEnd w:id="0"/>
    </w:p>
    <w:p w:rsidR="003F0B5A" w:rsidRPr="00D01170" w:rsidRDefault="005738DA" w:rsidP="003F0B5A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="00D01170">
        <w:rPr>
          <w:color w:val="FFFFFF" w:themeColor="background1"/>
          <w:lang w:val="ru-RU"/>
        </w:rPr>
        <w:t>совоку</w:t>
      </w:r>
      <w:r w:rsidR="003F0B5A" w:rsidRPr="00D01170">
        <w:rPr>
          <w:color w:val="FFFFFF" w:themeColor="background1"/>
          <w:lang w:val="ru-RU"/>
        </w:rPr>
        <w:t>пность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материалов,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систематизированных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таким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образом,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чтобы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эти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материалы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могли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быть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найдены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и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обработаны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помощью</w:t>
      </w:r>
      <w:r w:rsidR="006011AB" w:rsidRPr="00D01170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ЭВМ.</w:t>
      </w:r>
    </w:p>
    <w:p w:rsidR="003F0B5A" w:rsidRDefault="003F0B5A" w:rsidP="003F0B5A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Ист</w:t>
      </w:r>
      <w:r w:rsidR="00D01170">
        <w:rPr>
          <w:color w:val="FFFFFF" w:themeColor="background1"/>
          <w:lang w:val="ru-RU"/>
        </w:rPr>
        <w:t>о</w:t>
      </w:r>
      <w:r w:rsidRPr="006011AB">
        <w:rPr>
          <w:color w:val="FFFFFF" w:themeColor="background1"/>
          <w:lang w:val="ru-RU"/>
        </w:rPr>
        <w:t>рия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современных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начинается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1955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года,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когда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появилось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программируемое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оборудование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обработки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записей.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Важный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этап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связан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появлением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начале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1970-х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реляционной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модели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>.</w:t>
      </w:r>
    </w:p>
    <w:p w:rsidR="00F72020" w:rsidRPr="006011AB" w:rsidRDefault="00F72020" w:rsidP="003F0B5A">
      <w:pPr>
        <w:pStyle w:val="a5"/>
        <w:rPr>
          <w:color w:val="FFFFFF" w:themeColor="background1"/>
          <w:lang w:val="ru-RU"/>
        </w:rPr>
      </w:pPr>
    </w:p>
    <w:p w:rsidR="004700FE" w:rsidRPr="006011AB" w:rsidRDefault="004700FE" w:rsidP="003F0B5A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600A20">
      <w:pPr>
        <w:pStyle w:val="a"/>
        <w:numPr>
          <w:ilvl w:val="0"/>
          <w:numId w:val="7"/>
        </w:numPr>
        <w:tabs>
          <w:tab w:val="left" w:pos="284"/>
        </w:tabs>
        <w:ind w:left="0" w:firstLine="0"/>
        <w:rPr>
          <w:color w:val="FFFFFF" w:themeColor="background1"/>
          <w:lang w:val="ru-RU"/>
        </w:rPr>
      </w:pPr>
      <w:bookmarkStart w:id="1" w:name="_Toc23852654"/>
      <w:r w:rsidRPr="006011AB">
        <w:rPr>
          <w:color w:val="FFFFFF" w:themeColor="background1"/>
          <w:lang w:val="ru-RU"/>
        </w:rPr>
        <w:lastRenderedPageBreak/>
        <w:t>Аналитический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обзор</w:t>
      </w:r>
      <w:bookmarkEnd w:id="1"/>
    </w:p>
    <w:p w:rsidR="006E592D" w:rsidRPr="006011AB" w:rsidRDefault="004700FE" w:rsidP="006E592D">
      <w:pPr>
        <w:pStyle w:val="a0"/>
        <w:ind w:left="0" w:firstLine="567"/>
        <w:rPr>
          <w:color w:val="FFFFFF" w:themeColor="background1"/>
        </w:rPr>
      </w:pPr>
      <w:bookmarkStart w:id="2" w:name="_Toc23852655"/>
      <w:r w:rsidRPr="006011AB">
        <w:rPr>
          <w:color w:val="FFFFFF" w:themeColor="background1"/>
        </w:rPr>
        <w:t>Описание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предметной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области</w:t>
      </w:r>
      <w:bookmarkEnd w:id="2"/>
    </w:p>
    <w:p w:rsidR="00942021" w:rsidRDefault="00D26FDE" w:rsidP="00C1036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Массовые </w:t>
      </w:r>
      <w:proofErr w:type="spellStart"/>
      <w:r>
        <w:rPr>
          <w:color w:val="FFFFFF" w:themeColor="background1"/>
          <w:lang w:val="ru-RU"/>
        </w:rPr>
        <w:t>мультиплеерные</w:t>
      </w:r>
      <w:proofErr w:type="spellEnd"/>
      <w:r>
        <w:rPr>
          <w:color w:val="FFFFFF" w:themeColor="background1"/>
          <w:lang w:val="ru-RU"/>
        </w:rPr>
        <w:t xml:space="preserve"> </w:t>
      </w:r>
      <w:proofErr w:type="spellStart"/>
      <w:r>
        <w:rPr>
          <w:color w:val="FFFFFF" w:themeColor="background1"/>
          <w:lang w:val="ru-RU"/>
        </w:rPr>
        <w:t>онлайн</w:t>
      </w:r>
      <w:proofErr w:type="spellEnd"/>
      <w:r>
        <w:rPr>
          <w:color w:val="FFFFFF" w:themeColor="background1"/>
          <w:lang w:val="ru-RU"/>
        </w:rPr>
        <w:t xml:space="preserve"> игры предполагают одновременное нахождение на одном сервере большого количества игроков. </w:t>
      </w:r>
    </w:p>
    <w:p w:rsidR="00942021" w:rsidRDefault="00D26FDE" w:rsidP="00C1036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 каждого игрока есть как минимум один персонаж для игры на сервере, каждый из которых имеет свои характеристики, подобранные и экипированные предметы</w:t>
      </w:r>
      <w:r w:rsidR="00942021">
        <w:rPr>
          <w:color w:val="FFFFFF" w:themeColor="background1"/>
          <w:lang w:val="ru-RU"/>
        </w:rPr>
        <w:t xml:space="preserve"> и полигональную сетку (</w:t>
      </w:r>
      <w:r w:rsidR="00942021">
        <w:rPr>
          <w:color w:val="FFFFFF" w:themeColor="background1"/>
        </w:rPr>
        <w:t>Mesh</w:t>
      </w:r>
      <w:r w:rsidR="00942021">
        <w:rPr>
          <w:color w:val="FFFFFF" w:themeColor="background1"/>
          <w:lang w:val="ru-RU"/>
        </w:rPr>
        <w:t xml:space="preserve">) для </w:t>
      </w:r>
      <w:proofErr w:type="spellStart"/>
      <w:r w:rsidR="00942021">
        <w:rPr>
          <w:color w:val="FFFFFF" w:themeColor="background1"/>
          <w:lang w:val="ru-RU"/>
        </w:rPr>
        <w:t>отрисовки</w:t>
      </w:r>
      <w:proofErr w:type="spellEnd"/>
      <w:r w:rsidR="00942021">
        <w:rPr>
          <w:color w:val="FFFFFF" w:themeColor="background1"/>
          <w:lang w:val="ru-RU"/>
        </w:rPr>
        <w:t xml:space="preserve"> персонажа в самой игре. Те же характеристики имеются и у неигровых персонажей, которые появляются в игре с различными целями. </w:t>
      </w:r>
    </w:p>
    <w:p w:rsidR="00C1036A" w:rsidRDefault="00942021" w:rsidP="00C1036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 же в игре есть предметы, которые могут использоваться персонажами. Каждый из предметов также имеет свои характеристики и свою полигональную сетку</w:t>
      </w:r>
      <w:r w:rsidRPr="00942021">
        <w:rPr>
          <w:color w:val="FFFFFF" w:themeColor="background1"/>
          <w:lang w:val="ru-RU"/>
        </w:rPr>
        <w:t>.</w:t>
      </w:r>
    </w:p>
    <w:p w:rsidR="00942021" w:rsidRPr="00942021" w:rsidRDefault="00942021" w:rsidP="00C1036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Игроки могут выполнять задания, которые генерируются </w:t>
      </w:r>
      <w:r w:rsidR="00F95B3D">
        <w:rPr>
          <w:color w:val="FFFFFF" w:themeColor="background1"/>
          <w:lang w:val="ru-RU"/>
        </w:rPr>
        <w:t xml:space="preserve">из заготовленных частей. </w:t>
      </w:r>
      <w:r w:rsidR="00061951">
        <w:rPr>
          <w:color w:val="FFFFFF" w:themeColor="background1"/>
          <w:lang w:val="ru-RU"/>
        </w:rPr>
        <w:t>Взяться за задание может любой желающий. Задания даются каким-либо неигровым персонажем. За задания предполагается какая-либо награда.</w:t>
      </w:r>
    </w:p>
    <w:p w:rsidR="004700FE" w:rsidRPr="006011AB" w:rsidRDefault="004700FE" w:rsidP="004700FE">
      <w:pPr>
        <w:pStyle w:val="a0"/>
        <w:ind w:left="0" w:firstLine="567"/>
        <w:rPr>
          <w:color w:val="FFFFFF" w:themeColor="background1"/>
        </w:rPr>
      </w:pPr>
      <w:bookmarkStart w:id="3" w:name="_Toc23852656"/>
      <w:r w:rsidRPr="006011AB">
        <w:rPr>
          <w:color w:val="FFFFFF" w:themeColor="background1"/>
        </w:rPr>
        <w:t>Техническое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задание</w:t>
      </w:r>
      <w:bookmarkEnd w:id="3"/>
    </w:p>
    <w:p w:rsidR="007F7F13" w:rsidRDefault="007F7F13" w:rsidP="00C1036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Функциональные требования:</w:t>
      </w:r>
    </w:p>
    <w:p w:rsidR="00C1036A" w:rsidRDefault="009F177F" w:rsidP="00C1036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 базе данных должна быть информация об игроках, обязательной являются логин и пароль, персонажи, как игроков, так и неигровые, их характеристики, имеющиеся у них предметы, сами предметы, их свойства, а также задания, которые может выполнить какой-либо игрок.</w:t>
      </w:r>
    </w:p>
    <w:p w:rsidR="009F177F" w:rsidRDefault="009F177F" w:rsidP="00C1036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 персонажа</w:t>
      </w:r>
      <w:r w:rsidR="007F7F13">
        <w:rPr>
          <w:color w:val="FFFFFF" w:themeColor="background1"/>
          <w:lang w:val="ru-RU"/>
        </w:rPr>
        <w:t xml:space="preserve"> кроме характеристик</w:t>
      </w:r>
      <w:r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должна храниться точка, к которо</w:t>
      </w:r>
      <w:r w:rsidR="00F95B3D">
        <w:rPr>
          <w:color w:val="FFFFFF" w:themeColor="background1"/>
          <w:lang w:val="ru-RU"/>
        </w:rPr>
        <w:t>й необходимо возвращать его,</w:t>
      </w:r>
      <w:r w:rsidR="007F7F13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</w:rPr>
        <w:t>Mesh</w:t>
      </w:r>
      <w:r w:rsidR="00061951">
        <w:rPr>
          <w:color w:val="FFFFFF" w:themeColor="background1"/>
          <w:lang w:val="ru-RU"/>
        </w:rPr>
        <w:t xml:space="preserve">, подобранные и </w:t>
      </w:r>
      <w:r w:rsidR="007F7F13">
        <w:rPr>
          <w:color w:val="FFFFFF" w:themeColor="background1"/>
          <w:lang w:val="ru-RU"/>
        </w:rPr>
        <w:t>экипированные предметы</w:t>
      </w:r>
      <w:r w:rsidR="003E16C1">
        <w:rPr>
          <w:color w:val="FFFFFF" w:themeColor="background1"/>
          <w:lang w:val="ru-RU"/>
        </w:rPr>
        <w:t>.</w:t>
      </w:r>
    </w:p>
    <w:p w:rsidR="00A411DA" w:rsidRDefault="00F95B3D" w:rsidP="00A411D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Так как </w:t>
      </w:r>
      <w:r w:rsidR="001D05C7">
        <w:rPr>
          <w:color w:val="FFFFFF" w:themeColor="background1"/>
          <w:lang w:val="ru-RU"/>
        </w:rPr>
        <w:t>сам предмет явля</w:t>
      </w:r>
      <w:r w:rsidR="00061951">
        <w:rPr>
          <w:color w:val="FFFFFF" w:themeColor="background1"/>
          <w:lang w:val="ru-RU"/>
        </w:rPr>
        <w:t>ется обобщением, конкретизация происходит</w:t>
      </w:r>
      <w:r w:rsidR="001D05C7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путём расширения понятия предмета, что так</w:t>
      </w:r>
      <w:r w:rsidR="00061951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же должно быть отображено в базе данных.</w:t>
      </w:r>
    </w:p>
    <w:p w:rsidR="00A411DA" w:rsidRDefault="00061951" w:rsidP="00A411D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Так как з</w:t>
      </w:r>
      <w:r w:rsidR="00A411DA">
        <w:rPr>
          <w:color w:val="FFFFFF" w:themeColor="background1"/>
          <w:lang w:val="ru-RU"/>
        </w:rPr>
        <w:t>адания для игроков генер</w:t>
      </w:r>
      <w:r>
        <w:rPr>
          <w:color w:val="FFFFFF" w:themeColor="background1"/>
          <w:lang w:val="ru-RU"/>
        </w:rPr>
        <w:t>ируются из заготовленных частей,</w:t>
      </w:r>
      <w:r w:rsidR="00A411DA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A411DA">
        <w:rPr>
          <w:color w:val="FFFFFF" w:themeColor="background1"/>
          <w:lang w:val="ru-RU"/>
        </w:rPr>
        <w:t xml:space="preserve"> базе данных должны храниться как сами части, так и те части, из которых состоит конкретное задание. </w:t>
      </w:r>
      <w:r>
        <w:rPr>
          <w:color w:val="FFFFFF" w:themeColor="background1"/>
          <w:lang w:val="ru-RU"/>
        </w:rPr>
        <w:t>В</w:t>
      </w:r>
      <w:r w:rsidR="00A411DA">
        <w:rPr>
          <w:color w:val="FFFFFF" w:themeColor="background1"/>
          <w:lang w:val="ru-RU"/>
        </w:rPr>
        <w:t xml:space="preserve"> базе данных должна храниться информация о взятых игроком заданиях. Так же должна быть информация о награде за задание, о персонажах давших задание и принимающих завершённое задание.</w:t>
      </w:r>
    </w:p>
    <w:p w:rsidR="00A411DA" w:rsidRDefault="0021124C" w:rsidP="00A411DA">
      <w:pPr>
        <w:pStyle w:val="a5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Минимальные с</w:t>
      </w:r>
      <w:r w:rsidR="00A411DA">
        <w:rPr>
          <w:color w:val="FFFFFF" w:themeColor="background1"/>
          <w:lang w:val="ru-RU"/>
        </w:rPr>
        <w:t>истемные требования:</w:t>
      </w:r>
    </w:p>
    <w:p w:rsidR="00A411DA" w:rsidRDefault="00100333" w:rsidP="00100333">
      <w:pPr>
        <w:pStyle w:val="a5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Процессор: </w:t>
      </w:r>
      <w:r>
        <w:rPr>
          <w:color w:val="FFFFFF" w:themeColor="background1"/>
        </w:rPr>
        <w:t>64</w:t>
      </w:r>
      <w:r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 xml:space="preserve">bit, </w:t>
      </w:r>
      <w:r w:rsidR="0021124C">
        <w:rPr>
          <w:color w:val="FFFFFF" w:themeColor="background1"/>
          <w:lang w:val="ru-RU"/>
        </w:rPr>
        <w:t>2 ядра</w:t>
      </w:r>
      <w:r>
        <w:rPr>
          <w:color w:val="FFFFFF" w:themeColor="background1"/>
        </w:rPr>
        <w:t>;</w:t>
      </w:r>
    </w:p>
    <w:p w:rsidR="00100333" w:rsidRDefault="00100333" w:rsidP="00100333">
      <w:pPr>
        <w:pStyle w:val="a5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Операционная система</w:t>
      </w:r>
      <w:r>
        <w:rPr>
          <w:color w:val="FFFFFF" w:themeColor="background1"/>
        </w:rPr>
        <w:t>: 64 bit;</w:t>
      </w:r>
    </w:p>
    <w:p w:rsidR="00100333" w:rsidRDefault="00100333" w:rsidP="00100333">
      <w:pPr>
        <w:pStyle w:val="a5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Оперативная память: 2 ГБ</w:t>
      </w:r>
      <w:r>
        <w:rPr>
          <w:color w:val="FFFFFF" w:themeColor="background1"/>
        </w:rPr>
        <w:t>;</w:t>
      </w:r>
    </w:p>
    <w:p w:rsidR="00100333" w:rsidRPr="0021124C" w:rsidRDefault="0021124C" w:rsidP="00100333">
      <w:pPr>
        <w:pStyle w:val="a5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</w:rPr>
        <w:t xml:space="preserve">RAID 1 </w:t>
      </w:r>
      <w:r>
        <w:rPr>
          <w:color w:val="FFFFFF" w:themeColor="background1"/>
          <w:lang w:val="ru-RU"/>
        </w:rPr>
        <w:t>и выше</w:t>
      </w:r>
      <w:r>
        <w:rPr>
          <w:color w:val="FFFFFF" w:themeColor="background1"/>
        </w:rPr>
        <w:t>;</w:t>
      </w:r>
    </w:p>
    <w:p w:rsidR="0021124C" w:rsidRPr="0021124C" w:rsidRDefault="0021124C" w:rsidP="0021124C">
      <w:pPr>
        <w:pStyle w:val="a5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Требование к документации – руководство администратора базы данных.</w:t>
      </w:r>
    </w:p>
    <w:p w:rsidR="00097972" w:rsidRPr="006011AB" w:rsidRDefault="00097972" w:rsidP="00097972">
      <w:pPr>
        <w:pStyle w:val="a0"/>
        <w:ind w:left="0" w:firstLine="567"/>
        <w:rPr>
          <w:color w:val="FFFFFF" w:themeColor="background1"/>
        </w:rPr>
      </w:pPr>
      <w:bookmarkStart w:id="4" w:name="_Toc23852657"/>
      <w:r w:rsidRPr="006011AB">
        <w:rPr>
          <w:color w:val="FFFFFF" w:themeColor="background1"/>
        </w:rPr>
        <w:t>Выбор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средств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разработки</w:t>
      </w:r>
      <w:bookmarkEnd w:id="4"/>
    </w:p>
    <w:p w:rsidR="00EB7CBB" w:rsidRPr="006011AB" w:rsidRDefault="00EB7CBB" w:rsidP="00EB7CBB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Выбор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СУБД:</w:t>
      </w:r>
    </w:p>
    <w:p w:rsidR="00464488" w:rsidRPr="00464488" w:rsidRDefault="00EB7CBB" w:rsidP="00464488">
      <w:pPr>
        <w:pStyle w:val="a5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PostgreSQL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</w:p>
    <w:p w:rsidR="00EB7CBB" w:rsidRPr="006011AB" w:rsidRDefault="00EB7CBB" w:rsidP="00EB7CBB">
      <w:pPr>
        <w:pStyle w:val="a5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5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высокопроизводительные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надёжные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механизмы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транзакций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репликации;</w:t>
      </w:r>
    </w:p>
    <w:p w:rsidR="00EB7CBB" w:rsidRPr="006011AB" w:rsidRDefault="00EB7CBB" w:rsidP="007F7F13">
      <w:pPr>
        <w:pStyle w:val="a5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расширяемая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система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встроенных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языков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EB7CBB" w:rsidRPr="006011AB" w:rsidRDefault="00EB7CBB" w:rsidP="007F7F13">
      <w:pPr>
        <w:pStyle w:val="a5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наследование</w:t>
      </w:r>
      <w:r w:rsidRPr="006011AB">
        <w:rPr>
          <w:color w:val="FFFFFF" w:themeColor="background1"/>
        </w:rPr>
        <w:t>;</w:t>
      </w:r>
    </w:p>
    <w:p w:rsidR="00F17F72" w:rsidRPr="006011AB" w:rsidRDefault="00D01170" w:rsidP="007F7F13">
      <w:pPr>
        <w:pStyle w:val="a5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возможность</w:t>
      </w:r>
      <w:r w:rsidR="006011AB" w:rsidRPr="006011AB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индексирования</w:t>
      </w:r>
      <w:r w:rsidR="006011AB" w:rsidRPr="006011AB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геометрических объектов</w:t>
      </w:r>
      <w:r w:rsidR="00EB7CBB" w:rsidRPr="006011AB">
        <w:rPr>
          <w:color w:val="FFFFFF" w:themeColor="background1"/>
        </w:rPr>
        <w:t>;</w:t>
      </w:r>
    </w:p>
    <w:p w:rsidR="00F17F72" w:rsidRPr="006011AB" w:rsidRDefault="00F17F72" w:rsidP="007F7F13">
      <w:pPr>
        <w:pStyle w:val="a5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бесплатность</w:t>
      </w:r>
      <w:r w:rsidR="002C25F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5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EB7CBB" w:rsidRPr="006011AB" w:rsidRDefault="00EB7CBB" w:rsidP="007F7F13">
      <w:pPr>
        <w:pStyle w:val="a5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производительность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чтении</w:t>
      </w:r>
      <w:r w:rsidRPr="006011AB">
        <w:rPr>
          <w:color w:val="FFFFFF" w:themeColor="background1"/>
        </w:rPr>
        <w:t>;</w:t>
      </w:r>
    </w:p>
    <w:p w:rsidR="00EB7CBB" w:rsidRPr="006011AB" w:rsidRDefault="00EB7CBB" w:rsidP="007F7F13">
      <w:pPr>
        <w:pStyle w:val="a5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сложность</w:t>
      </w:r>
      <w:r w:rsidR="005C58F1" w:rsidRPr="006011A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5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lastRenderedPageBreak/>
        <w:t>MySQL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реляционная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СУБД,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разрабатывается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поддерживается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</w:rPr>
        <w:t>Oracle</w:t>
      </w:r>
      <w:r w:rsidR="00C56BDC" w:rsidRPr="006011AB">
        <w:rPr>
          <w:color w:val="FFFFFF" w:themeColor="background1"/>
          <w:lang w:val="ru-RU"/>
        </w:rPr>
        <w:t>.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Обычно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используется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качестве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сервера.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Гибкость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обеспечивается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поддержкой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большого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количества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типов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таблиц.</w:t>
      </w:r>
    </w:p>
    <w:p w:rsidR="00EB7CBB" w:rsidRPr="006011AB" w:rsidRDefault="00EB7CBB" w:rsidP="00EB7CBB">
      <w:pPr>
        <w:pStyle w:val="a5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5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простота</w:t>
      </w:r>
      <w:r w:rsidRPr="006011AB">
        <w:rPr>
          <w:color w:val="FFFFFF" w:themeColor="background1"/>
        </w:rPr>
        <w:t>;</w:t>
      </w:r>
    </w:p>
    <w:p w:rsidR="00F17F72" w:rsidRPr="006011AB" w:rsidRDefault="0002178C" w:rsidP="007F7F13">
      <w:pPr>
        <w:pStyle w:val="a5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скорость</w:t>
      </w:r>
      <w:r w:rsidRPr="006011AB">
        <w:rPr>
          <w:color w:val="FFFFFF" w:themeColor="background1"/>
        </w:rPr>
        <w:t>;</w:t>
      </w:r>
    </w:p>
    <w:p w:rsidR="0002178C" w:rsidRPr="006011AB" w:rsidRDefault="0002178C" w:rsidP="007F7F13">
      <w:pPr>
        <w:pStyle w:val="a5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безопасность</w:t>
      </w:r>
      <w:r w:rsidR="000F33B1" w:rsidRPr="006011AB">
        <w:rPr>
          <w:color w:val="FFFFFF" w:themeColor="background1"/>
        </w:rPr>
        <w:t>;</w:t>
      </w:r>
    </w:p>
    <w:p w:rsidR="000F33B1" w:rsidRPr="006011AB" w:rsidRDefault="000F33B1" w:rsidP="007F7F13">
      <w:pPr>
        <w:pStyle w:val="a5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масштабируемость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может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быть</w:t>
      </w:r>
      <w:r w:rsidR="006011AB" w:rsidRPr="006011AB">
        <w:rPr>
          <w:color w:val="FFFFFF" w:themeColor="background1"/>
          <w:lang w:val="ru-RU"/>
        </w:rPr>
        <w:t xml:space="preserve"> </w:t>
      </w:r>
      <w:proofErr w:type="gramStart"/>
      <w:r w:rsidRPr="006011AB">
        <w:rPr>
          <w:color w:val="FFFFFF" w:themeColor="background1"/>
          <w:lang w:val="ru-RU"/>
        </w:rPr>
        <w:t>использована</w:t>
      </w:r>
      <w:proofErr w:type="gramEnd"/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работы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малыми,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большими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объёмами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F17F72" w:rsidRPr="006011AB">
        <w:rPr>
          <w:color w:val="FFFFFF" w:themeColor="background1"/>
          <w:lang w:val="ru-RU"/>
        </w:rPr>
        <w:t>;</w:t>
      </w:r>
    </w:p>
    <w:p w:rsidR="00F17F72" w:rsidRPr="006011AB" w:rsidRDefault="00D01170" w:rsidP="007F7F13">
      <w:pPr>
        <w:pStyle w:val="a5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бес</w:t>
      </w:r>
      <w:r w:rsidR="00F17F72" w:rsidRPr="006011AB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л</w:t>
      </w:r>
      <w:r w:rsidR="00F17F72" w:rsidRPr="006011AB">
        <w:rPr>
          <w:color w:val="FFFFFF" w:themeColor="background1"/>
          <w:lang w:val="ru-RU"/>
        </w:rPr>
        <w:t>атность</w:t>
      </w:r>
      <w:r w:rsidR="00F17F72" w:rsidRPr="006011AB">
        <w:rPr>
          <w:color w:val="FFFFFF" w:themeColor="background1"/>
        </w:rPr>
        <w:t>.</w:t>
      </w:r>
    </w:p>
    <w:p w:rsidR="00EB7CBB" w:rsidRPr="006011AB" w:rsidRDefault="00EB7CBB" w:rsidP="00EB7CBB">
      <w:pPr>
        <w:pStyle w:val="a5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0F33B1" w:rsidRPr="006011AB" w:rsidRDefault="006E592D" w:rsidP="007F7F13">
      <w:pPr>
        <w:pStyle w:val="a5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</w:t>
      </w:r>
      <w:r w:rsidR="00310B17" w:rsidRPr="006011AB">
        <w:rPr>
          <w:color w:val="FFFFFF" w:themeColor="background1"/>
          <w:lang w:val="ru-RU"/>
        </w:rPr>
        <w:t>достаточная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10B17" w:rsidRPr="006011AB">
        <w:rPr>
          <w:color w:val="FFFFFF" w:themeColor="background1"/>
          <w:lang w:val="ru-RU"/>
        </w:rPr>
        <w:t>надёжность</w:t>
      </w:r>
      <w:r w:rsidR="00310B17"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5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скорость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5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проблемы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многопоточностью.</w:t>
      </w:r>
    </w:p>
    <w:p w:rsidR="003A179D" w:rsidRPr="006011AB" w:rsidRDefault="003A179D" w:rsidP="003A179D">
      <w:pPr>
        <w:pStyle w:val="a5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Microsoft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Server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Реляционная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разработанная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Microsoft</w:t>
      </w:r>
      <w:r w:rsidRPr="006011AB">
        <w:rPr>
          <w:color w:val="FFFFFF" w:themeColor="background1"/>
          <w:lang w:val="ru-RU"/>
        </w:rPr>
        <w:t>.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Используется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для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работы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базами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размером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от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персональных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до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крупных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масштаба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предприятия.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Transact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Pr="002C25FB">
        <w:rPr>
          <w:color w:val="FFFFFF" w:themeColor="background1"/>
          <w:lang w:val="ru-RU"/>
        </w:rPr>
        <w:t>)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–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реализацию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ANSI</w:t>
      </w:r>
      <w:r w:rsidRPr="002C25FB">
        <w:rPr>
          <w:color w:val="FFFFFF" w:themeColor="background1"/>
          <w:lang w:val="ru-RU"/>
        </w:rPr>
        <w:t>/</w:t>
      </w:r>
      <w:r w:rsidRPr="006011AB">
        <w:rPr>
          <w:color w:val="FFFFFF" w:themeColor="background1"/>
        </w:rPr>
        <w:t>ISO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по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011AB" w:rsidRPr="002C25FB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расширениями.</w:t>
      </w:r>
    </w:p>
    <w:p w:rsidR="00DC0052" w:rsidRPr="006011AB" w:rsidRDefault="005C58F1" w:rsidP="00DC0052">
      <w:pPr>
        <w:pStyle w:val="a5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5C58F1" w:rsidRPr="006011AB" w:rsidRDefault="00D01170" w:rsidP="007F7F13">
      <w:pPr>
        <w:pStyle w:val="a5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производительность</w:t>
      </w:r>
      <w:r w:rsidR="005C58F1"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5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надёжность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безопасность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5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п</w:t>
      </w:r>
      <w:r w:rsidR="00D01170">
        <w:rPr>
          <w:color w:val="FFFFFF" w:themeColor="background1"/>
          <w:lang w:val="ru-RU"/>
        </w:rPr>
        <w:t>ростота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5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масштабируемость.</w:t>
      </w:r>
    </w:p>
    <w:p w:rsidR="005C58F1" w:rsidRPr="006011AB" w:rsidRDefault="005C58F1" w:rsidP="00F17F72">
      <w:pPr>
        <w:pStyle w:val="a5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</w:t>
      </w:r>
      <w:r w:rsidR="00F17F72" w:rsidRPr="006011AB">
        <w:rPr>
          <w:color w:val="FFFFFF" w:themeColor="background1"/>
          <w:lang w:val="ru-RU"/>
        </w:rPr>
        <w:t>ок</w:t>
      </w:r>
      <w:r w:rsidR="006011AB" w:rsidRPr="006011AB">
        <w:rPr>
          <w:color w:val="FFFFFF" w:themeColor="background1"/>
          <w:lang w:val="ru-RU"/>
        </w:rPr>
        <w:t xml:space="preserve"> </w:t>
      </w:r>
      <w:r w:rsidR="00F17F72"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="00F17F72" w:rsidRPr="006011AB">
        <w:rPr>
          <w:color w:val="FFFFFF" w:themeColor="background1"/>
          <w:lang w:val="ru-RU"/>
        </w:rPr>
        <w:t>высокая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F17F72" w:rsidRPr="006011AB">
        <w:rPr>
          <w:color w:val="FFFFFF" w:themeColor="background1"/>
          <w:lang w:val="ru-RU"/>
        </w:rPr>
        <w:t>цена.</w:t>
      </w:r>
    </w:p>
    <w:p w:rsidR="00360BFC" w:rsidRPr="006011AB" w:rsidRDefault="00F17F72" w:rsidP="00F17F72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Вывод</w:t>
      </w:r>
      <w:r w:rsidR="00360BFC" w:rsidRPr="006011AB">
        <w:rPr>
          <w:color w:val="FFFFFF" w:themeColor="background1"/>
          <w:lang w:val="ru-RU"/>
        </w:rPr>
        <w:t>:</w:t>
      </w:r>
    </w:p>
    <w:p w:rsidR="00310B17" w:rsidRPr="006011AB" w:rsidRDefault="00360BFC" w:rsidP="00F17F72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разработки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был</w:t>
      </w:r>
      <w:r w:rsidRPr="006011AB">
        <w:rPr>
          <w:color w:val="FFFFFF" w:themeColor="background1"/>
          <w:lang w:val="ru-RU"/>
        </w:rPr>
        <w:t>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PostgreSQL</w:t>
      </w:r>
      <w:r w:rsidRPr="006011AB">
        <w:rPr>
          <w:color w:val="FFFFFF" w:themeColor="background1"/>
          <w:lang w:val="ru-RU"/>
        </w:rPr>
        <w:t>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так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как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имеются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необходимые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возможности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требуемой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БД.</w:t>
      </w:r>
    </w:p>
    <w:p w:rsidR="00222FB6" w:rsidRPr="006011AB" w:rsidRDefault="00222FB6" w:rsidP="00F17F72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lastRenderedPageBreak/>
        <w:t>Так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же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создания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были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следующие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средства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разработки:</w:t>
      </w:r>
    </w:p>
    <w:p w:rsidR="00222FB6" w:rsidRPr="006011AB" w:rsidRDefault="00222FB6" w:rsidP="007F7F13">
      <w:pPr>
        <w:pStyle w:val="a5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Java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Объектно-ориентированный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A52CA8" w:rsidRPr="006011AB" w:rsidRDefault="00222FB6" w:rsidP="007F7F13">
      <w:pPr>
        <w:pStyle w:val="a5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Intellij</w:t>
      </w:r>
      <w:proofErr w:type="spellEnd"/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IDEA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Pr="006011AB">
        <w:rPr>
          <w:color w:val="FFFFFF" w:themeColor="background1"/>
          <w:lang w:val="ru-RU"/>
        </w:rPr>
        <w:t>;</w:t>
      </w:r>
    </w:p>
    <w:p w:rsidR="00222FB6" w:rsidRPr="006011AB" w:rsidRDefault="00222FB6" w:rsidP="007F7F13">
      <w:pPr>
        <w:pStyle w:val="a5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Spring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framework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универсальный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открытым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исходным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кодом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="00A52CA8" w:rsidRPr="006011AB">
        <w:rPr>
          <w:color w:val="FFFFFF" w:themeColor="background1"/>
          <w:lang w:val="ru-RU"/>
        </w:rPr>
        <w:t>;</w:t>
      </w:r>
    </w:p>
    <w:p w:rsidR="00A52CA8" w:rsidRPr="006011AB" w:rsidRDefault="00A52CA8" w:rsidP="007F7F13">
      <w:pPr>
        <w:pStyle w:val="a5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Hibernate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спецификации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JPA</w:t>
      </w:r>
      <w:r w:rsidRPr="006011AB">
        <w:rPr>
          <w:color w:val="FFFFFF" w:themeColor="background1"/>
          <w:lang w:val="ru-RU"/>
        </w:rPr>
        <w:t>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предназначенная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решения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задач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объектно-реляционного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отображения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ORM</w:t>
      </w:r>
      <w:r w:rsidRPr="006011AB">
        <w:rPr>
          <w:color w:val="FFFFFF" w:themeColor="background1"/>
          <w:lang w:val="ru-RU"/>
        </w:rPr>
        <w:t>)</w:t>
      </w:r>
      <w:r w:rsidR="00B87D88" w:rsidRPr="006011AB">
        <w:rPr>
          <w:color w:val="FFFFFF" w:themeColor="background1"/>
          <w:lang w:val="ru-RU"/>
        </w:rPr>
        <w:t>;</w:t>
      </w:r>
    </w:p>
    <w:p w:rsidR="00A52CA8" w:rsidRPr="006011AB" w:rsidRDefault="00D451CC" w:rsidP="007F7F13">
      <w:pPr>
        <w:pStyle w:val="a5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Docker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программное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обеспечение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развёртывания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управления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приложениями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поддержкой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контейнеризации</w:t>
      </w:r>
      <w:r w:rsidR="00B87D88" w:rsidRPr="006011AB">
        <w:rPr>
          <w:color w:val="FFFFFF" w:themeColor="background1"/>
          <w:lang w:val="ru-RU"/>
        </w:rPr>
        <w:t>;</w:t>
      </w:r>
    </w:p>
    <w:p w:rsidR="00B87D88" w:rsidRPr="006011AB" w:rsidRDefault="00B87D88" w:rsidP="007F7F13">
      <w:pPr>
        <w:pStyle w:val="a5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Maven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сборки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проектов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основе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описания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структуры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файлах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POM</w:t>
      </w:r>
      <w:r w:rsidRPr="006011AB">
        <w:rPr>
          <w:color w:val="FFFFFF" w:themeColor="background1"/>
          <w:lang w:val="ru-RU"/>
        </w:rPr>
        <w:t>.</w:t>
      </w:r>
    </w:p>
    <w:p w:rsidR="004700FE" w:rsidRPr="006011AB" w:rsidRDefault="004700FE">
      <w:pPr>
        <w:rPr>
          <w:rFonts w:ascii="Times New Roman" w:hAnsi="Times New Roman"/>
          <w:color w:val="FFFFFF" w:themeColor="background1"/>
          <w:sz w:val="28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600A20">
      <w:pPr>
        <w:pStyle w:val="a"/>
        <w:tabs>
          <w:tab w:val="left" w:pos="284"/>
        </w:tabs>
        <w:rPr>
          <w:color w:val="FFFFFF" w:themeColor="background1"/>
          <w:lang w:val="ru-RU"/>
        </w:rPr>
      </w:pPr>
      <w:bookmarkStart w:id="5" w:name="_Toc23852658"/>
      <w:r w:rsidRPr="006011AB">
        <w:rPr>
          <w:color w:val="FFFFFF" w:themeColor="background1"/>
          <w:lang w:val="ru-RU"/>
        </w:rPr>
        <w:lastRenderedPageBreak/>
        <w:t>Разработка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bookmarkEnd w:id="5"/>
    </w:p>
    <w:p w:rsidR="004700FE" w:rsidRPr="006011AB" w:rsidRDefault="004700FE" w:rsidP="00C1036A">
      <w:pPr>
        <w:pStyle w:val="a0"/>
        <w:numPr>
          <w:ilvl w:val="0"/>
          <w:numId w:val="0"/>
        </w:numPr>
        <w:ind w:left="567"/>
        <w:rPr>
          <w:color w:val="FFFFFF" w:themeColor="background1"/>
        </w:rPr>
      </w:pPr>
    </w:p>
    <w:p w:rsidR="00EB7CBB" w:rsidRPr="006011AB" w:rsidRDefault="00EB7CBB" w:rsidP="00D705DA">
      <w:pPr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br w:type="page"/>
      </w:r>
    </w:p>
    <w:p w:rsidR="00EB7CBB" w:rsidRPr="006011AB" w:rsidRDefault="00EB7CBB" w:rsidP="00EB7CBB">
      <w:pPr>
        <w:pStyle w:val="a"/>
        <w:numPr>
          <w:ilvl w:val="0"/>
          <w:numId w:val="0"/>
        </w:numPr>
        <w:ind w:left="720"/>
        <w:rPr>
          <w:color w:val="FFFFFF" w:themeColor="background1"/>
          <w:lang w:val="ru-RU"/>
        </w:rPr>
      </w:pPr>
      <w:bookmarkStart w:id="6" w:name="_Toc23852659"/>
      <w:r w:rsidRPr="006011AB">
        <w:rPr>
          <w:color w:val="FFFFFF" w:themeColor="background1"/>
          <w:lang w:val="ru-RU"/>
        </w:rPr>
        <w:lastRenderedPageBreak/>
        <w:t>Использованные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источники</w:t>
      </w:r>
      <w:bookmarkEnd w:id="6"/>
    </w:p>
    <w:p w:rsidR="00EB7CBB" w:rsidRPr="006011AB" w:rsidRDefault="0002178C" w:rsidP="00EB7CBB">
      <w:pPr>
        <w:pStyle w:val="a5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Postgresql</w:t>
      </w:r>
      <w:proofErr w:type="spellEnd"/>
      <w:r w:rsidR="006011AB" w:rsidRPr="006011AB">
        <w:rPr>
          <w:color w:val="FFFFFF" w:themeColor="background1"/>
        </w:rPr>
        <w:t xml:space="preserve"> </w:t>
      </w:r>
      <w:hyperlink r:id="rId8" w:history="1">
        <w:r w:rsidRPr="006011AB">
          <w:rPr>
            <w:rStyle w:val="a8"/>
            <w:color w:val="FFFFFF" w:themeColor="background1"/>
          </w:rPr>
          <w:t>https://ru.wikipedia.org/wiki/PostgreSQL</w:t>
        </w:r>
      </w:hyperlink>
    </w:p>
    <w:p w:rsidR="00EB7CBB" w:rsidRPr="006011AB" w:rsidRDefault="0002178C" w:rsidP="00EB7CBB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</w:t>
      </w:r>
      <w:r w:rsidR="006011AB" w:rsidRPr="006011AB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postgresql</w:t>
      </w:r>
      <w:proofErr w:type="spellEnd"/>
      <w:r w:rsidR="006011AB" w:rsidRPr="006011AB">
        <w:rPr>
          <w:color w:val="FFFFFF" w:themeColor="background1"/>
          <w:lang w:val="ru-RU"/>
        </w:rPr>
        <w:t xml:space="preserve"> </w:t>
      </w:r>
      <w:hyperlink r:id="rId9" w:history="1">
        <w:r w:rsidRPr="006011AB">
          <w:rPr>
            <w:rStyle w:val="a8"/>
            <w:color w:val="FFFFFF" w:themeColor="background1"/>
          </w:rPr>
          <w:t>https</w:t>
        </w:r>
        <w:r w:rsidRPr="006011AB">
          <w:rPr>
            <w:rStyle w:val="a8"/>
            <w:color w:val="FFFFFF" w:themeColor="background1"/>
            <w:lang w:val="ru-RU"/>
          </w:rPr>
          <w:t>://</w:t>
        </w:r>
        <w:proofErr w:type="spellStart"/>
        <w:r w:rsidRPr="006011AB">
          <w:rPr>
            <w:rStyle w:val="a8"/>
            <w:color w:val="FFFFFF" w:themeColor="background1"/>
          </w:rPr>
          <w:t>tproger</w:t>
        </w:r>
        <w:proofErr w:type="spellEnd"/>
        <w:r w:rsidRPr="006011AB">
          <w:rPr>
            <w:rStyle w:val="a8"/>
            <w:color w:val="FFFFFF" w:themeColor="background1"/>
            <w:lang w:val="ru-RU"/>
          </w:rPr>
          <w:t>.</w:t>
        </w:r>
        <w:proofErr w:type="spellStart"/>
        <w:r w:rsidRPr="006011AB">
          <w:rPr>
            <w:rStyle w:val="a8"/>
            <w:color w:val="FFFFFF" w:themeColor="background1"/>
          </w:rPr>
          <w:t>ru</w:t>
        </w:r>
        <w:proofErr w:type="spellEnd"/>
        <w:r w:rsidRPr="006011AB">
          <w:rPr>
            <w:rStyle w:val="a8"/>
            <w:color w:val="FFFFFF" w:themeColor="background1"/>
            <w:lang w:val="ru-RU"/>
          </w:rPr>
          <w:t>/</w:t>
        </w:r>
        <w:r w:rsidRPr="006011AB">
          <w:rPr>
            <w:rStyle w:val="a8"/>
            <w:color w:val="FFFFFF" w:themeColor="background1"/>
          </w:rPr>
          <w:t>translations</w:t>
        </w:r>
        <w:r w:rsidRPr="006011AB">
          <w:rPr>
            <w:rStyle w:val="a8"/>
            <w:color w:val="FFFFFF" w:themeColor="background1"/>
            <w:lang w:val="ru-RU"/>
          </w:rPr>
          <w:t>/</w:t>
        </w:r>
        <w:proofErr w:type="spellStart"/>
        <w:r w:rsidRPr="006011AB">
          <w:rPr>
            <w:rStyle w:val="a8"/>
            <w:color w:val="FFFFFF" w:themeColor="background1"/>
          </w:rPr>
          <w:t>sqlite</w:t>
        </w:r>
        <w:proofErr w:type="spellEnd"/>
        <w:r w:rsidRPr="006011AB">
          <w:rPr>
            <w:rStyle w:val="a8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a8"/>
            <w:color w:val="FFFFFF" w:themeColor="background1"/>
          </w:rPr>
          <w:t>mysql</w:t>
        </w:r>
        <w:proofErr w:type="spellEnd"/>
        <w:r w:rsidRPr="006011AB">
          <w:rPr>
            <w:rStyle w:val="a8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a8"/>
            <w:color w:val="FFFFFF" w:themeColor="background1"/>
          </w:rPr>
          <w:t>postgresql</w:t>
        </w:r>
        <w:proofErr w:type="spellEnd"/>
        <w:r w:rsidRPr="006011AB">
          <w:rPr>
            <w:rStyle w:val="a8"/>
            <w:color w:val="FFFFFF" w:themeColor="background1"/>
            <w:lang w:val="ru-RU"/>
          </w:rPr>
          <w:t>-</w:t>
        </w:r>
        <w:r w:rsidRPr="006011AB">
          <w:rPr>
            <w:rStyle w:val="a8"/>
            <w:color w:val="FFFFFF" w:themeColor="background1"/>
          </w:rPr>
          <w:t>comparison</w:t>
        </w:r>
        <w:r w:rsidRPr="006011AB">
          <w:rPr>
            <w:rStyle w:val="a8"/>
            <w:color w:val="FFFFFF" w:themeColor="background1"/>
            <w:lang w:val="ru-RU"/>
          </w:rPr>
          <w:t>/</w:t>
        </w:r>
      </w:hyperlink>
    </w:p>
    <w:p w:rsidR="00310B17" w:rsidRPr="006011AB" w:rsidRDefault="00E9568F" w:rsidP="00EB7CBB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Достоинства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недостатки</w:t>
      </w:r>
      <w:r w:rsidR="006011AB" w:rsidRPr="006011AB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MySQL</w:t>
      </w:r>
      <w:proofErr w:type="spellEnd"/>
      <w:r w:rsidR="006011AB" w:rsidRPr="006011AB">
        <w:rPr>
          <w:color w:val="FFFFFF" w:themeColor="background1"/>
          <w:lang w:val="ru-RU"/>
        </w:rPr>
        <w:t xml:space="preserve"> </w:t>
      </w:r>
      <w:hyperlink r:id="rId10" w:history="1">
        <w:r w:rsidR="003A179D" w:rsidRPr="006011AB">
          <w:rPr>
            <w:rStyle w:val="a8"/>
            <w:color w:val="FFFFFF" w:themeColor="background1"/>
          </w:rPr>
          <w:t>https</w:t>
        </w:r>
        <w:r w:rsidR="003A179D" w:rsidRPr="006011AB">
          <w:rPr>
            <w:rStyle w:val="a8"/>
            <w:color w:val="FFFFFF" w:themeColor="background1"/>
            <w:lang w:val="ru-RU"/>
          </w:rPr>
          <w:t>://</w:t>
        </w:r>
        <w:proofErr w:type="spellStart"/>
        <w:r w:rsidR="003A179D" w:rsidRPr="006011AB">
          <w:rPr>
            <w:rStyle w:val="a8"/>
            <w:color w:val="FFFFFF" w:themeColor="background1"/>
          </w:rPr>
          <w:t>depix</w:t>
        </w:r>
        <w:proofErr w:type="spellEnd"/>
        <w:r w:rsidR="003A179D" w:rsidRPr="006011AB">
          <w:rPr>
            <w:rStyle w:val="a8"/>
            <w:color w:val="FFFFFF" w:themeColor="background1"/>
            <w:lang w:val="ru-RU"/>
          </w:rPr>
          <w:t>.</w:t>
        </w:r>
        <w:proofErr w:type="spellStart"/>
        <w:r w:rsidR="003A179D" w:rsidRPr="006011AB">
          <w:rPr>
            <w:rStyle w:val="a8"/>
            <w:color w:val="FFFFFF" w:themeColor="background1"/>
          </w:rPr>
          <w:t>ru</w:t>
        </w:r>
        <w:proofErr w:type="spellEnd"/>
        <w:r w:rsidR="003A179D" w:rsidRPr="006011AB">
          <w:rPr>
            <w:rStyle w:val="a8"/>
            <w:color w:val="FFFFFF" w:themeColor="background1"/>
            <w:lang w:val="ru-RU"/>
          </w:rPr>
          <w:t>/</w:t>
        </w:r>
        <w:r w:rsidR="003A179D" w:rsidRPr="006011AB">
          <w:rPr>
            <w:rStyle w:val="a8"/>
            <w:color w:val="FFFFFF" w:themeColor="background1"/>
          </w:rPr>
          <w:t>articles</w:t>
        </w:r>
        <w:r w:rsidR="003A179D" w:rsidRPr="006011AB">
          <w:rPr>
            <w:rStyle w:val="a8"/>
            <w:color w:val="FFFFFF" w:themeColor="background1"/>
            <w:lang w:val="ru-RU"/>
          </w:rPr>
          <w:t>/</w:t>
        </w:r>
        <w:proofErr w:type="spellStart"/>
        <w:r w:rsidR="003A179D" w:rsidRPr="006011AB">
          <w:rPr>
            <w:rStyle w:val="a8"/>
            <w:color w:val="FFFFFF" w:themeColor="background1"/>
          </w:rPr>
          <w:t>sistema</w:t>
        </w:r>
        <w:proofErr w:type="spellEnd"/>
        <w:r w:rsidR="006011AB" w:rsidRPr="006011AB">
          <w:rPr>
            <w:rStyle w:val="a8"/>
            <w:color w:val="FFFFFF" w:themeColor="background1"/>
            <w:lang w:val="ru-RU"/>
          </w:rPr>
          <w:t xml:space="preserve"> </w:t>
        </w:r>
        <w:r w:rsidR="003A179D" w:rsidRPr="006011AB">
          <w:rPr>
            <w:rStyle w:val="a8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a8"/>
            <w:color w:val="FFFFFF" w:themeColor="background1"/>
          </w:rPr>
          <w:t>upravleniya</w:t>
        </w:r>
        <w:proofErr w:type="spellEnd"/>
        <w:r w:rsidR="003A179D" w:rsidRPr="006011AB">
          <w:rPr>
            <w:rStyle w:val="a8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a8"/>
            <w:color w:val="FFFFFF" w:themeColor="background1"/>
          </w:rPr>
          <w:t>bazami</w:t>
        </w:r>
        <w:proofErr w:type="spellEnd"/>
        <w:r w:rsidR="003A179D" w:rsidRPr="006011AB">
          <w:rPr>
            <w:rStyle w:val="a8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a8"/>
            <w:color w:val="FFFFFF" w:themeColor="background1"/>
          </w:rPr>
          <w:t>dannyh</w:t>
        </w:r>
        <w:proofErr w:type="spellEnd"/>
        <w:r w:rsidR="003A179D" w:rsidRPr="006011AB">
          <w:rPr>
            <w:rStyle w:val="a8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a8"/>
            <w:color w:val="FFFFFF" w:themeColor="background1"/>
          </w:rPr>
          <w:t>mysql</w:t>
        </w:r>
        <w:proofErr w:type="spellEnd"/>
      </w:hyperlink>
      <w:r w:rsidRPr="006011AB">
        <w:rPr>
          <w:color w:val="FFFFFF" w:themeColor="background1"/>
          <w:lang w:val="ru-RU"/>
        </w:rPr>
        <w:t>,</w:t>
      </w:r>
    </w:p>
    <w:p w:rsidR="00E9568F" w:rsidRPr="006011AB" w:rsidRDefault="00E9568F" w:rsidP="00EB7CBB">
      <w:pPr>
        <w:pStyle w:val="a5"/>
        <w:rPr>
          <w:color w:val="FFFFFF" w:themeColor="background1"/>
        </w:rPr>
      </w:pPr>
      <w:r w:rsidRPr="006011AB">
        <w:rPr>
          <w:color w:val="FFFFFF" w:themeColor="background1"/>
        </w:rPr>
        <w:t>MySQL</w:t>
      </w:r>
      <w:r w:rsidR="006011AB" w:rsidRPr="006011AB">
        <w:rPr>
          <w:color w:val="FFFFFF" w:themeColor="background1"/>
        </w:rPr>
        <w:t xml:space="preserve"> </w:t>
      </w:r>
      <w:hyperlink r:id="rId11" w:history="1">
        <w:r w:rsidRPr="006011AB">
          <w:rPr>
            <w:rStyle w:val="a8"/>
            <w:color w:val="FFFFFF" w:themeColor="background1"/>
          </w:rPr>
          <w:t>https://ru.wikipedia.org/wiki/MySQL</w:t>
        </w:r>
      </w:hyperlink>
    </w:p>
    <w:p w:rsidR="003A179D" w:rsidRPr="006011AB" w:rsidRDefault="003A179D" w:rsidP="00EB7CBB">
      <w:pPr>
        <w:pStyle w:val="a5"/>
        <w:rPr>
          <w:color w:val="FFFFFF" w:themeColor="background1"/>
        </w:rPr>
      </w:pPr>
      <w:r w:rsidRPr="006011AB">
        <w:rPr>
          <w:color w:val="FFFFFF" w:themeColor="background1"/>
        </w:rPr>
        <w:t>Microsoft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SQL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Server</w:t>
      </w:r>
      <w:r w:rsidR="006011AB" w:rsidRPr="006011AB">
        <w:rPr>
          <w:color w:val="FFFFFF" w:themeColor="background1"/>
        </w:rPr>
        <w:t xml:space="preserve"> </w:t>
      </w:r>
      <w:hyperlink r:id="rId12" w:history="1">
        <w:r w:rsidRPr="006011AB">
          <w:rPr>
            <w:rStyle w:val="a8"/>
            <w:color w:val="FFFFFF" w:themeColor="background1"/>
          </w:rPr>
          <w:t>https://ru.wikipedia.org/wiki/Microsoft_SQL_Server</w:t>
        </w:r>
      </w:hyperlink>
    </w:p>
    <w:p w:rsidR="003A179D" w:rsidRPr="006011AB" w:rsidRDefault="00222FB6" w:rsidP="00EB7CBB">
      <w:pPr>
        <w:pStyle w:val="a5"/>
        <w:rPr>
          <w:color w:val="FFFFFF" w:themeColor="background1"/>
        </w:rPr>
      </w:pPr>
      <w:r w:rsidRPr="006011AB">
        <w:rPr>
          <w:color w:val="FFFFFF" w:themeColor="background1"/>
        </w:rPr>
        <w:t>Java</w:t>
      </w:r>
      <w:r w:rsidR="006011AB" w:rsidRPr="006011AB">
        <w:rPr>
          <w:color w:val="FFFFFF" w:themeColor="background1"/>
        </w:rPr>
        <w:t xml:space="preserve"> </w:t>
      </w:r>
      <w:hyperlink r:id="rId13" w:history="1">
        <w:r w:rsidRPr="006011AB">
          <w:rPr>
            <w:rStyle w:val="a8"/>
            <w:color w:val="FFFFFF" w:themeColor="background1"/>
          </w:rPr>
          <w:t>https://ru.wikipedia.org/wiki/Java</w:t>
        </w:r>
      </w:hyperlink>
    </w:p>
    <w:p w:rsidR="00222FB6" w:rsidRPr="006011AB" w:rsidRDefault="00222FB6" w:rsidP="00EB7CBB">
      <w:pPr>
        <w:pStyle w:val="a5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Itellij</w:t>
      </w:r>
      <w:proofErr w:type="spellEnd"/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IDEA</w:t>
      </w:r>
      <w:r w:rsidR="006011AB" w:rsidRPr="006011AB">
        <w:rPr>
          <w:color w:val="FFFFFF" w:themeColor="background1"/>
        </w:rPr>
        <w:t xml:space="preserve"> </w:t>
      </w:r>
      <w:hyperlink r:id="rId14" w:history="1">
        <w:r w:rsidRPr="006011AB">
          <w:rPr>
            <w:rStyle w:val="a8"/>
            <w:color w:val="FFFFFF" w:themeColor="background1"/>
          </w:rPr>
          <w:t>https://ru.wikipedia.org/wiki/IntelliJ_IDEA</w:t>
        </w:r>
      </w:hyperlink>
    </w:p>
    <w:p w:rsidR="003A179D" w:rsidRPr="006011AB" w:rsidRDefault="00A52CA8" w:rsidP="00A52CA8">
      <w:pPr>
        <w:pStyle w:val="a5"/>
        <w:rPr>
          <w:color w:val="FFFFFF" w:themeColor="background1"/>
        </w:rPr>
      </w:pPr>
      <w:r w:rsidRPr="006011AB">
        <w:rPr>
          <w:color w:val="FFFFFF" w:themeColor="background1"/>
        </w:rPr>
        <w:t>Spring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framework</w:t>
      </w:r>
      <w:r w:rsidR="006011AB" w:rsidRPr="006011AB">
        <w:rPr>
          <w:color w:val="FFFFFF" w:themeColor="background1"/>
        </w:rPr>
        <w:t xml:space="preserve"> </w:t>
      </w:r>
      <w:hyperlink r:id="rId15" w:history="1">
        <w:r w:rsidRPr="006011AB">
          <w:rPr>
            <w:rStyle w:val="a8"/>
            <w:color w:val="FFFFFF" w:themeColor="background1"/>
          </w:rPr>
          <w:t>https://ru.wikipedia.org/wiki/Spring_Framework</w:t>
        </w:r>
      </w:hyperlink>
    </w:p>
    <w:p w:rsidR="00A52CA8" w:rsidRPr="006011AB" w:rsidRDefault="00A52CA8" w:rsidP="00A52CA8">
      <w:pPr>
        <w:pStyle w:val="a5"/>
        <w:rPr>
          <w:color w:val="FFFFFF" w:themeColor="background1"/>
        </w:rPr>
      </w:pPr>
      <w:r w:rsidRPr="006011AB">
        <w:rPr>
          <w:color w:val="FFFFFF" w:themeColor="background1"/>
        </w:rPr>
        <w:t>Hibernate</w:t>
      </w:r>
      <w:r w:rsidR="006011AB" w:rsidRPr="006011AB">
        <w:rPr>
          <w:color w:val="FFFFFF" w:themeColor="background1"/>
        </w:rPr>
        <w:t xml:space="preserve"> </w:t>
      </w:r>
      <w:hyperlink r:id="rId16" w:history="1">
        <w:r w:rsidRPr="006011AB">
          <w:rPr>
            <w:rStyle w:val="a8"/>
            <w:color w:val="FFFFFF" w:themeColor="background1"/>
          </w:rPr>
          <w:t>https://ru.wikipedia.org/wiki/Hibernate_(</w:t>
        </w:r>
        <w:r w:rsidRPr="006011AB">
          <w:rPr>
            <w:rStyle w:val="a8"/>
            <w:color w:val="FFFFFF" w:themeColor="background1"/>
            <w:lang w:val="ru-RU"/>
          </w:rPr>
          <w:t>библиотека</w:t>
        </w:r>
        <w:r w:rsidRPr="006011AB">
          <w:rPr>
            <w:rStyle w:val="a8"/>
            <w:color w:val="FFFFFF" w:themeColor="background1"/>
          </w:rPr>
          <w:t>)</w:t>
        </w:r>
      </w:hyperlink>
    </w:p>
    <w:p w:rsidR="00A52CA8" w:rsidRPr="006011AB" w:rsidRDefault="00D451CC" w:rsidP="00A52CA8">
      <w:pPr>
        <w:pStyle w:val="a5"/>
        <w:rPr>
          <w:color w:val="FFFFFF" w:themeColor="background1"/>
        </w:rPr>
      </w:pPr>
      <w:r w:rsidRPr="006011AB">
        <w:rPr>
          <w:color w:val="FFFFFF" w:themeColor="background1"/>
        </w:rPr>
        <w:t>Docker</w:t>
      </w:r>
      <w:r w:rsidR="006011AB" w:rsidRPr="006011AB">
        <w:rPr>
          <w:color w:val="FFFFFF" w:themeColor="background1"/>
        </w:rPr>
        <w:t xml:space="preserve"> </w:t>
      </w:r>
      <w:hyperlink r:id="rId17" w:history="1">
        <w:r w:rsidRPr="006011AB">
          <w:rPr>
            <w:rStyle w:val="a8"/>
            <w:color w:val="FFFFFF" w:themeColor="background1"/>
          </w:rPr>
          <w:t>https://ru.wikipedia.org/wiki/Docker</w:t>
        </w:r>
      </w:hyperlink>
    </w:p>
    <w:p w:rsidR="00D451CC" w:rsidRPr="006011AB" w:rsidRDefault="00B87D88" w:rsidP="00A52CA8">
      <w:pPr>
        <w:pStyle w:val="a5"/>
        <w:rPr>
          <w:rStyle w:val="a8"/>
          <w:color w:val="FFFFFF" w:themeColor="background1"/>
        </w:rPr>
      </w:pPr>
      <w:r w:rsidRPr="006011AB">
        <w:rPr>
          <w:color w:val="FFFFFF" w:themeColor="background1"/>
        </w:rPr>
        <w:t>Maven</w:t>
      </w:r>
      <w:r w:rsidR="006011AB" w:rsidRPr="006011AB">
        <w:rPr>
          <w:color w:val="FFFFFF" w:themeColor="background1"/>
        </w:rPr>
        <w:t xml:space="preserve"> </w:t>
      </w:r>
      <w:hyperlink r:id="rId18" w:history="1">
        <w:r w:rsidRPr="006011AB">
          <w:rPr>
            <w:rStyle w:val="a8"/>
            <w:color w:val="FFFFFF" w:themeColor="background1"/>
          </w:rPr>
          <w:t>https://ru.wikipedia.org/wiki/Apache_Maven</w:t>
        </w:r>
      </w:hyperlink>
    </w:p>
    <w:p w:rsidR="006011AB" w:rsidRPr="002C25FB" w:rsidRDefault="006011AB" w:rsidP="00A52CA8">
      <w:pPr>
        <w:pStyle w:val="a5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 xml:space="preserve">База данных </w:t>
      </w:r>
      <w:hyperlink r:id="rId19" w:history="1">
        <w:r w:rsidRPr="006011AB">
          <w:rPr>
            <w:rStyle w:val="a8"/>
            <w:color w:val="FFFFFF" w:themeColor="background1"/>
            <w:lang w:val="ru-RU"/>
          </w:rPr>
          <w:t>https://ru.wikipedia.org/wiki/База_данных</w:t>
        </w:r>
      </w:hyperlink>
      <w:bookmarkStart w:id="7" w:name="_GoBack"/>
      <w:bookmarkEnd w:id="7"/>
    </w:p>
    <w:sectPr w:rsidR="006011AB" w:rsidRPr="002C25FB" w:rsidSect="00BC0E6B">
      <w:footerReference w:type="default" r:id="rId20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021" w:rsidRDefault="00942021" w:rsidP="006E7844">
      <w:pPr>
        <w:spacing w:after="0" w:line="240" w:lineRule="auto"/>
      </w:pPr>
      <w:r>
        <w:separator/>
      </w:r>
    </w:p>
  </w:endnote>
  <w:endnote w:type="continuationSeparator" w:id="0">
    <w:p w:rsidR="00942021" w:rsidRDefault="00942021" w:rsidP="006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3801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2021" w:rsidRDefault="00942021">
        <w:pPr>
          <w:pStyle w:val="ad"/>
          <w:jc w:val="center"/>
        </w:pPr>
        <w:fldSimple w:instr=" PAGE   \* MERGEFORMAT ">
          <w:r w:rsidR="00061951">
            <w:rPr>
              <w:noProof/>
            </w:rPr>
            <w:t>4</w:t>
          </w:r>
        </w:fldSimple>
      </w:p>
    </w:sdtContent>
  </w:sdt>
  <w:p w:rsidR="00942021" w:rsidRDefault="0094202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021" w:rsidRDefault="00942021" w:rsidP="006E7844">
      <w:pPr>
        <w:spacing w:after="0" w:line="240" w:lineRule="auto"/>
      </w:pPr>
      <w:r>
        <w:separator/>
      </w:r>
    </w:p>
  </w:footnote>
  <w:footnote w:type="continuationSeparator" w:id="0">
    <w:p w:rsidR="00942021" w:rsidRDefault="00942021" w:rsidP="006E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68C"/>
    <w:multiLevelType w:val="hybridMultilevel"/>
    <w:tmpl w:val="AD4250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0C0EC5"/>
    <w:multiLevelType w:val="hybridMultilevel"/>
    <w:tmpl w:val="9ABC973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E65711"/>
    <w:multiLevelType w:val="hybridMultilevel"/>
    <w:tmpl w:val="D1E018A8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1F97409"/>
    <w:multiLevelType w:val="hybridMultilevel"/>
    <w:tmpl w:val="82F69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DC7B4C"/>
    <w:multiLevelType w:val="hybridMultilevel"/>
    <w:tmpl w:val="C0DE85D2"/>
    <w:lvl w:ilvl="0" w:tplc="9C166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7E7ECC"/>
    <w:multiLevelType w:val="hybridMultilevel"/>
    <w:tmpl w:val="194A69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9CB056F"/>
    <w:multiLevelType w:val="hybridMultilevel"/>
    <w:tmpl w:val="4D263C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A2B6259"/>
    <w:multiLevelType w:val="hybridMultilevel"/>
    <w:tmpl w:val="9C3C37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2797A4E"/>
    <w:multiLevelType w:val="hybridMultilevel"/>
    <w:tmpl w:val="B0D8CA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4F67E9A"/>
    <w:multiLevelType w:val="multilevel"/>
    <w:tmpl w:val="BFBAEB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C63689A"/>
    <w:multiLevelType w:val="hybridMultilevel"/>
    <w:tmpl w:val="4EEE8E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CCF066C"/>
    <w:multiLevelType w:val="hybridMultilevel"/>
    <w:tmpl w:val="7214C4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8621116"/>
    <w:multiLevelType w:val="hybridMultilevel"/>
    <w:tmpl w:val="7E642D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DB60AB4"/>
    <w:multiLevelType w:val="hybridMultilevel"/>
    <w:tmpl w:val="7C78826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08F508A"/>
    <w:multiLevelType w:val="multilevel"/>
    <w:tmpl w:val="4458793E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932287C"/>
    <w:multiLevelType w:val="hybridMultilevel"/>
    <w:tmpl w:val="936E5DF4"/>
    <w:lvl w:ilvl="0" w:tplc="1888952E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5BBA464B"/>
    <w:multiLevelType w:val="hybridMultilevel"/>
    <w:tmpl w:val="CBD2F6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4F0052B"/>
    <w:multiLevelType w:val="hybridMultilevel"/>
    <w:tmpl w:val="E86887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AB329F4"/>
    <w:multiLevelType w:val="hybridMultilevel"/>
    <w:tmpl w:val="7CD8CD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E3F1C07"/>
    <w:multiLevelType w:val="hybridMultilevel"/>
    <w:tmpl w:val="C372A10E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6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  <w:num w:numId="14">
    <w:abstractNumId w:val="11"/>
  </w:num>
  <w:num w:numId="15">
    <w:abstractNumId w:val="12"/>
  </w:num>
  <w:num w:numId="16">
    <w:abstractNumId w:val="8"/>
  </w:num>
  <w:num w:numId="17">
    <w:abstractNumId w:val="6"/>
  </w:num>
  <w:num w:numId="18">
    <w:abstractNumId w:val="18"/>
  </w:num>
  <w:num w:numId="19">
    <w:abstractNumId w:val="0"/>
  </w:num>
  <w:num w:numId="20">
    <w:abstractNumId w:val="3"/>
  </w:num>
  <w:num w:numId="21">
    <w:abstractNumId w:val="1"/>
  </w:num>
  <w:num w:numId="22">
    <w:abstractNumId w:val="4"/>
  </w:num>
  <w:num w:numId="23">
    <w:abstractNumId w:val="19"/>
  </w:num>
  <w:num w:numId="24">
    <w:abstractNumId w:val="10"/>
  </w:num>
  <w:num w:numId="25">
    <w:abstractNumId w:val="2"/>
  </w:num>
  <w:num w:numId="26">
    <w:abstractNumId w:val="7"/>
  </w:num>
  <w:num w:numId="27">
    <w:abstractNumId w:val="17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4BA"/>
    <w:rsid w:val="0002178C"/>
    <w:rsid w:val="00061951"/>
    <w:rsid w:val="00085EAE"/>
    <w:rsid w:val="00097972"/>
    <w:rsid w:val="000F33B1"/>
    <w:rsid w:val="00100333"/>
    <w:rsid w:val="0014604C"/>
    <w:rsid w:val="0015758E"/>
    <w:rsid w:val="001715DE"/>
    <w:rsid w:val="001D05C7"/>
    <w:rsid w:val="001D1BEB"/>
    <w:rsid w:val="0021124C"/>
    <w:rsid w:val="00222FB6"/>
    <w:rsid w:val="00245E2A"/>
    <w:rsid w:val="00271BAD"/>
    <w:rsid w:val="00294A3B"/>
    <w:rsid w:val="002C25FB"/>
    <w:rsid w:val="0030233D"/>
    <w:rsid w:val="00310B17"/>
    <w:rsid w:val="003410BF"/>
    <w:rsid w:val="00360BFC"/>
    <w:rsid w:val="00367ADF"/>
    <w:rsid w:val="00370CD3"/>
    <w:rsid w:val="003A179D"/>
    <w:rsid w:val="003E16C1"/>
    <w:rsid w:val="003F0B5A"/>
    <w:rsid w:val="00464488"/>
    <w:rsid w:val="004700FE"/>
    <w:rsid w:val="004F011D"/>
    <w:rsid w:val="00525DDF"/>
    <w:rsid w:val="005738DA"/>
    <w:rsid w:val="005C58F1"/>
    <w:rsid w:val="005F336F"/>
    <w:rsid w:val="00600A20"/>
    <w:rsid w:val="006011AB"/>
    <w:rsid w:val="006E592D"/>
    <w:rsid w:val="006E7844"/>
    <w:rsid w:val="007414BA"/>
    <w:rsid w:val="007B20EE"/>
    <w:rsid w:val="007F7F13"/>
    <w:rsid w:val="008E41AF"/>
    <w:rsid w:val="008F42FD"/>
    <w:rsid w:val="00942021"/>
    <w:rsid w:val="009F177F"/>
    <w:rsid w:val="00A411DA"/>
    <w:rsid w:val="00A52CA8"/>
    <w:rsid w:val="00B87D88"/>
    <w:rsid w:val="00BC0E6B"/>
    <w:rsid w:val="00C1036A"/>
    <w:rsid w:val="00C539F0"/>
    <w:rsid w:val="00C56BDC"/>
    <w:rsid w:val="00D01170"/>
    <w:rsid w:val="00D04C35"/>
    <w:rsid w:val="00D26FDE"/>
    <w:rsid w:val="00D451CC"/>
    <w:rsid w:val="00D705DA"/>
    <w:rsid w:val="00DA4F2E"/>
    <w:rsid w:val="00DC0052"/>
    <w:rsid w:val="00E9568F"/>
    <w:rsid w:val="00EB7CBB"/>
    <w:rsid w:val="00F17F72"/>
    <w:rsid w:val="00F53DD1"/>
    <w:rsid w:val="00F72020"/>
    <w:rsid w:val="00F9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1414"/>
      <o:colormenu v:ext="edit" fillcolor="#14141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85EAE"/>
  </w:style>
  <w:style w:type="paragraph" w:styleId="1">
    <w:name w:val="heading 1"/>
    <w:basedOn w:val="a1"/>
    <w:next w:val="a1"/>
    <w:link w:val="10"/>
    <w:uiPriority w:val="9"/>
    <w:qFormat/>
    <w:rsid w:val="0074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Курсовик: Заголовок"/>
    <w:basedOn w:val="1"/>
    <w:next w:val="a0"/>
    <w:link w:val="Char"/>
    <w:qFormat/>
    <w:rsid w:val="00600A20"/>
    <w:pPr>
      <w:numPr>
        <w:numId w:val="6"/>
      </w:numPr>
      <w:spacing w:before="0" w:after="280" w:line="360" w:lineRule="auto"/>
      <w:jc w:val="center"/>
    </w:pPr>
    <w:rPr>
      <w:rFonts w:ascii="Times New Roman" w:hAnsi="Times New Roman"/>
      <w:caps/>
      <w:color w:val="auto"/>
      <w:sz w:val="28"/>
    </w:rPr>
  </w:style>
  <w:style w:type="paragraph" w:customStyle="1" w:styleId="a0">
    <w:name w:val="Курсовик: Подзаголовок"/>
    <w:basedOn w:val="a"/>
    <w:next w:val="a5"/>
    <w:link w:val="Char0"/>
    <w:qFormat/>
    <w:rsid w:val="004700FE"/>
    <w:pPr>
      <w:numPr>
        <w:ilvl w:val="1"/>
      </w:numPr>
      <w:tabs>
        <w:tab w:val="left" w:pos="1134"/>
      </w:tabs>
      <w:spacing w:before="280"/>
      <w:jc w:val="left"/>
      <w:outlineLvl w:val="1"/>
    </w:pPr>
    <w:rPr>
      <w:caps w:val="0"/>
      <w:lang w:val="ru-RU"/>
    </w:rPr>
  </w:style>
  <w:style w:type="character" w:customStyle="1" w:styleId="Char">
    <w:name w:val="Курсовик: Заголовок Char"/>
    <w:basedOn w:val="a2"/>
    <w:link w:val="a"/>
    <w:rsid w:val="00600A20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5">
    <w:name w:val="Курсовик: Текст"/>
    <w:basedOn w:val="a1"/>
    <w:link w:val="Char1"/>
    <w:qFormat/>
    <w:rsid w:val="007414B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Char0">
    <w:name w:val="Курсовик: Подзаголовок Char"/>
    <w:basedOn w:val="Char"/>
    <w:link w:val="a0"/>
    <w:rsid w:val="004700FE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6">
    <w:name w:val="Курсовик: Заголовок таблицы"/>
    <w:basedOn w:val="a5"/>
    <w:link w:val="Char2"/>
    <w:qFormat/>
    <w:rsid w:val="007414BA"/>
  </w:style>
  <w:style w:type="character" w:customStyle="1" w:styleId="Char1">
    <w:name w:val="Курсовик: Текст Char"/>
    <w:basedOn w:val="Char0"/>
    <w:link w:val="a5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7">
    <w:name w:val="Курсовик: Текст к рисунку"/>
    <w:basedOn w:val="a6"/>
    <w:link w:val="Char3"/>
    <w:qFormat/>
    <w:rsid w:val="007414BA"/>
  </w:style>
  <w:style w:type="character" w:customStyle="1" w:styleId="Char2">
    <w:name w:val="Курсовик: Заголовок таблицы Char"/>
    <w:basedOn w:val="Char1"/>
    <w:link w:val="a6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Char3">
    <w:name w:val="Курсовик: Текст к рисунку Char"/>
    <w:basedOn w:val="Char2"/>
    <w:link w:val="a7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10">
    <w:name w:val="Заголовок 1 Знак"/>
    <w:basedOn w:val="a2"/>
    <w:link w:val="1"/>
    <w:uiPriority w:val="9"/>
    <w:rsid w:val="0074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2"/>
    <w:uiPriority w:val="99"/>
    <w:unhideWhenUsed/>
    <w:rsid w:val="00097972"/>
    <w:rPr>
      <w:color w:val="0000FF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02178C"/>
    <w:rPr>
      <w:color w:val="605E5C"/>
      <w:shd w:val="clear" w:color="auto" w:fill="E1DFDD"/>
    </w:rPr>
  </w:style>
  <w:style w:type="character" w:styleId="a9">
    <w:name w:val="FollowedHyperlink"/>
    <w:basedOn w:val="a2"/>
    <w:uiPriority w:val="99"/>
    <w:semiHidden/>
    <w:unhideWhenUsed/>
    <w:rsid w:val="003A179D"/>
    <w:rPr>
      <w:color w:val="954F72" w:themeColor="followedHyperlink"/>
      <w:u w:val="single"/>
    </w:rPr>
  </w:style>
  <w:style w:type="paragraph" w:styleId="aa">
    <w:name w:val="TOC Heading"/>
    <w:basedOn w:val="1"/>
    <w:next w:val="a1"/>
    <w:uiPriority w:val="39"/>
    <w:unhideWhenUsed/>
    <w:qFormat/>
    <w:rsid w:val="003410BF"/>
    <w:pPr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3410BF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3410BF"/>
    <w:pPr>
      <w:spacing w:after="100"/>
      <w:ind w:left="220"/>
    </w:pPr>
  </w:style>
  <w:style w:type="paragraph" w:styleId="ab">
    <w:name w:val="header"/>
    <w:basedOn w:val="a1"/>
    <w:link w:val="ac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6E7844"/>
  </w:style>
  <w:style w:type="paragraph" w:styleId="ad">
    <w:name w:val="footer"/>
    <w:basedOn w:val="a1"/>
    <w:link w:val="ae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6E7844"/>
  </w:style>
  <w:style w:type="paragraph" w:styleId="af">
    <w:name w:val="Balloon Text"/>
    <w:basedOn w:val="a1"/>
    <w:link w:val="af0"/>
    <w:uiPriority w:val="99"/>
    <w:semiHidden/>
    <w:unhideWhenUsed/>
    <w:rsid w:val="00D7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D705DA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2"/>
    <w:uiPriority w:val="99"/>
    <w:semiHidden/>
    <w:unhideWhenUsed/>
    <w:rsid w:val="006011A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ostgreSQL" TargetMode="External"/><Relationship Id="rId13" Type="http://schemas.openxmlformats.org/officeDocument/2006/relationships/hyperlink" Target="https://ru.wikipedia.org/wiki/Java" TargetMode="External"/><Relationship Id="rId18" Type="http://schemas.openxmlformats.org/officeDocument/2006/relationships/hyperlink" Target="https://ru.wikipedia.org/wiki/Apache_Mave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SQL_Server" TargetMode="External"/><Relationship Id="rId17" Type="http://schemas.openxmlformats.org/officeDocument/2006/relationships/hyperlink" Target="https://ru.wikipedia.org/wiki/Do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ibernate_(&#1073;&#1080;&#1073;&#1083;&#1080;&#1086;&#1090;&#1077;&#1082;&#1072;)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pring_Framework" TargetMode="External"/><Relationship Id="rId10" Type="http://schemas.openxmlformats.org/officeDocument/2006/relationships/hyperlink" Target="https://depix.ru/articles/sistema%20_upravleniya_bazami_dannyh_mysql" TargetMode="External"/><Relationship Id="rId19" Type="http://schemas.openxmlformats.org/officeDocument/2006/relationships/hyperlink" Target="https://ru.wikipedia.org/wiki/&#1041;&#1072;&#1079;&#1072;_&#1076;&#1072;&#1085;&#1085;&#1099;&#109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sqlite-mysql-postgresql-comparison/" TargetMode="External"/><Relationship Id="rId14" Type="http://schemas.openxmlformats.org/officeDocument/2006/relationships/hyperlink" Target="https://ru.wikipedia.org/wiki/IntelliJ_IDE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08CD3-8F08-48C9-AC0B-949AC025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8</Pages>
  <Words>952</Words>
  <Characters>5429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DragoNOZD</dc:creator>
  <cp:keywords/>
  <dc:description/>
  <cp:lastModifiedBy>student</cp:lastModifiedBy>
  <cp:revision>25</cp:revision>
  <dcterms:created xsi:type="dcterms:W3CDTF">2019-11-04T07:32:00Z</dcterms:created>
  <dcterms:modified xsi:type="dcterms:W3CDTF">2019-11-07T09:51:00Z</dcterms:modified>
</cp:coreProperties>
</file>