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43F22C6E" w:rsidR="00914C5E" w:rsidRDefault="00914C5E" w:rsidP="00914C5E">
      <w:pPr>
        <w:pStyle w:val="Heading2"/>
        <w:jc w:val="center"/>
        <w:rPr>
          <w:b/>
          <w:color w:val="auto"/>
        </w:rPr>
      </w:pPr>
      <w:r w:rsidRPr="00914C5E">
        <w:rPr>
          <w:b/>
          <w:color w:val="auto"/>
        </w:rPr>
        <w:t>In-Class Exercise (</w:t>
      </w:r>
      <w:r>
        <w:rPr>
          <w:b/>
          <w:color w:val="auto"/>
        </w:rPr>
        <w:t>0</w:t>
      </w:r>
      <w:r w:rsidR="002614CE">
        <w:rPr>
          <w:b/>
          <w:color w:val="auto"/>
        </w:rPr>
        <w:t>4</w:t>
      </w:r>
      <w:r>
        <w:rPr>
          <w:b/>
          <w:color w:val="auto"/>
        </w:rPr>
        <w:t>/</w:t>
      </w:r>
      <w:r w:rsidR="002614CE">
        <w:rPr>
          <w:b/>
          <w:color w:val="auto"/>
        </w:rPr>
        <w:t>02</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2614CE" w:rsidRDefault="00914C5E" w:rsidP="00914C5E">
      <w:pPr>
        <w:pStyle w:val="NoSpacing"/>
        <w:rPr>
          <w:rFonts w:ascii="Times New Roman" w:hAnsi="Times New Roman" w:cs="Times New Roman"/>
          <w:b/>
          <w:sz w:val="24"/>
          <w:szCs w:val="24"/>
        </w:rPr>
      </w:pPr>
      <w:r w:rsidRPr="002614CE">
        <w:rPr>
          <w:rFonts w:ascii="Times New Roman" w:hAnsi="Times New Roman" w:cs="Times New Roman"/>
          <w:b/>
          <w:sz w:val="24"/>
          <w:szCs w:val="24"/>
        </w:rPr>
        <w:t>Answers to all questions should be uploaded on Canvas</w:t>
      </w:r>
      <w:r w:rsidR="00666D45" w:rsidRPr="002614CE">
        <w:rPr>
          <w:rFonts w:ascii="Times New Roman" w:hAnsi="Times New Roman" w:cs="Times New Roman"/>
          <w:b/>
          <w:sz w:val="24"/>
          <w:szCs w:val="24"/>
        </w:rPr>
        <w:t>.</w:t>
      </w:r>
    </w:p>
    <w:p w14:paraId="1EA03883" w14:textId="1DA302C0" w:rsidR="00914C5E" w:rsidRDefault="00914C5E" w:rsidP="00914C5E">
      <w:pPr>
        <w:pStyle w:val="NoSpacing"/>
        <w:rPr>
          <w:rFonts w:ascii="Times New Roman" w:hAnsi="Times New Roman" w:cs="Times New Roman"/>
        </w:rPr>
      </w:pPr>
    </w:p>
    <w:p w14:paraId="03D3A52F" w14:textId="190F2F77" w:rsidR="00377125" w:rsidRPr="00377125" w:rsidRDefault="00377125" w:rsidP="00377125">
      <w:pPr>
        <w:pStyle w:val="ListNumber"/>
        <w:jc w:val="both"/>
      </w:pPr>
      <w:r>
        <w:rPr>
          <w:rFonts w:eastAsia="Times New Roman"/>
          <w:bCs/>
        </w:rPr>
        <w:t>1.</w:t>
      </w:r>
      <w:r w:rsidR="0090110B" w:rsidRPr="002614CE">
        <w:rPr>
          <w:rFonts w:eastAsia="Times New Roman"/>
          <w:bCs/>
        </w:rPr>
        <w:t xml:space="preserve"> </w:t>
      </w:r>
      <w:r>
        <w:rPr>
          <w:rFonts w:eastAsia="Times New Roman"/>
          <w:bCs/>
        </w:rPr>
        <w:t xml:space="preserve"> </w:t>
      </w:r>
      <w:r w:rsidR="005B064E" w:rsidRPr="002614CE">
        <w:rPr>
          <w:rFonts w:eastAsia="Times New Roman"/>
          <w:bCs/>
        </w:rPr>
        <w:t>[</w:t>
      </w:r>
      <w:r>
        <w:rPr>
          <w:rFonts w:eastAsia="Times New Roman"/>
          <w:bCs/>
        </w:rPr>
        <w:t>5</w:t>
      </w:r>
      <w:r w:rsidR="005B064E" w:rsidRPr="002614CE">
        <w:rPr>
          <w:rFonts w:eastAsia="Times New Roman"/>
          <w:bCs/>
        </w:rPr>
        <w:t xml:space="preserve"> point</w:t>
      </w:r>
      <w:r w:rsidR="0030308A" w:rsidRPr="002614CE">
        <w:rPr>
          <w:rFonts w:eastAsia="Times New Roman"/>
          <w:bCs/>
        </w:rPr>
        <w:t>s</w:t>
      </w:r>
      <w:r w:rsidR="005B064E" w:rsidRPr="002614CE">
        <w:rPr>
          <w:rFonts w:eastAsia="Times New Roman"/>
          <w:bCs/>
        </w:rPr>
        <w:t xml:space="preserve">] </w:t>
      </w:r>
      <w:r w:rsidRPr="00377125">
        <w:t xml:space="preserve">Consider the </w:t>
      </w:r>
      <w:r w:rsidRPr="00377125">
        <w:rPr>
          <w:b/>
        </w:rPr>
        <w:t>SECDED</w:t>
      </w:r>
      <w:r w:rsidRPr="00377125">
        <w:t xml:space="preserve"> </w:t>
      </w:r>
      <w:r w:rsidRPr="00377125">
        <w:rPr>
          <w:b/>
        </w:rPr>
        <w:t>error correction code</w:t>
      </w:r>
      <w:r w:rsidRPr="00377125">
        <w:t xml:space="preserve"> described in the lecture video. The table below summarizes how to compute an 8-bit SECDED codeword (W</w:t>
      </w:r>
      <w:r w:rsidRPr="00377125">
        <w:rPr>
          <w:vertAlign w:val="subscript"/>
        </w:rPr>
        <w:t>8</w:t>
      </w:r>
      <w:r w:rsidRPr="00377125">
        <w:t>W</w:t>
      </w:r>
      <w:r w:rsidRPr="00377125">
        <w:rPr>
          <w:vertAlign w:val="subscript"/>
        </w:rPr>
        <w:t>7</w:t>
      </w:r>
      <w:r w:rsidRPr="00377125">
        <w:t>W</w:t>
      </w:r>
      <w:r w:rsidRPr="00377125">
        <w:rPr>
          <w:vertAlign w:val="subscript"/>
        </w:rPr>
        <w:t>6</w:t>
      </w:r>
      <w:r w:rsidRPr="00377125">
        <w:t>W</w:t>
      </w:r>
      <w:r w:rsidRPr="00377125">
        <w:rPr>
          <w:vertAlign w:val="subscript"/>
        </w:rPr>
        <w:t>5</w:t>
      </w:r>
      <w:r w:rsidRPr="00377125">
        <w:t>W</w:t>
      </w:r>
      <w:r w:rsidRPr="00377125">
        <w:rPr>
          <w:vertAlign w:val="subscript"/>
        </w:rPr>
        <w:t>4</w:t>
      </w:r>
      <w:r w:rsidRPr="00377125">
        <w:t>W</w:t>
      </w:r>
      <w:r w:rsidRPr="00377125">
        <w:rPr>
          <w:vertAlign w:val="subscript"/>
        </w:rPr>
        <w:t>3</w:t>
      </w:r>
      <w:r w:rsidRPr="00377125">
        <w:t>W</w:t>
      </w:r>
      <w:r w:rsidRPr="00377125">
        <w:rPr>
          <w:vertAlign w:val="subscript"/>
        </w:rPr>
        <w:t>2</w:t>
      </w:r>
      <w:r w:rsidRPr="00377125">
        <w:t>W</w:t>
      </w:r>
      <w:r w:rsidRPr="00377125">
        <w:rPr>
          <w:vertAlign w:val="subscript"/>
        </w:rPr>
        <w:t>1</w:t>
      </w:r>
      <w:r w:rsidRPr="00377125">
        <w:t>) from 4-bit data (b</w:t>
      </w:r>
      <w:r w:rsidRPr="00377125">
        <w:rPr>
          <w:vertAlign w:val="subscript"/>
        </w:rPr>
        <w:t>4</w:t>
      </w:r>
      <w:r w:rsidRPr="00377125">
        <w:t>b</w:t>
      </w:r>
      <w:r w:rsidRPr="00377125">
        <w:rPr>
          <w:vertAlign w:val="subscript"/>
        </w:rPr>
        <w:t>3</w:t>
      </w:r>
      <w:r w:rsidRPr="00377125">
        <w:t>b</w:t>
      </w:r>
      <w:r w:rsidRPr="00377125">
        <w:rPr>
          <w:vertAlign w:val="subscript"/>
        </w:rPr>
        <w:t>2</w:t>
      </w:r>
      <w:r w:rsidRPr="00377125">
        <w:t>b</w:t>
      </w:r>
      <w:r w:rsidRPr="00377125">
        <w:rPr>
          <w:vertAlign w:val="subscript"/>
        </w:rPr>
        <w:t>1</w:t>
      </w:r>
      <w:r w:rsidRPr="00377125">
        <w:t>). Note the 1-based indexing (i.e., least-significant bit is position 1).</w:t>
      </w:r>
    </w:p>
    <w:p w14:paraId="6974A0DD" w14:textId="77777777" w:rsidR="00377125" w:rsidRPr="00377125" w:rsidRDefault="00377125" w:rsidP="00377125">
      <w:pPr>
        <w:pStyle w:val="ListNumber"/>
        <w:ind w:left="360"/>
      </w:pPr>
    </w:p>
    <w:tbl>
      <w:tblPr>
        <w:tblW w:w="48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3" w:type="dxa"/>
        </w:tblCellMar>
        <w:tblLook w:val="0000" w:firstRow="0" w:lastRow="0" w:firstColumn="0" w:lastColumn="0" w:noHBand="0" w:noVBand="0"/>
      </w:tblPr>
      <w:tblGrid>
        <w:gridCol w:w="828"/>
        <w:gridCol w:w="4032"/>
      </w:tblGrid>
      <w:tr w:rsidR="00377125" w:rsidRPr="00377125" w14:paraId="15576904" w14:textId="77777777" w:rsidTr="008212E2">
        <w:trPr>
          <w:trHeight w:val="20"/>
          <w:jc w:val="center"/>
        </w:trPr>
        <w:tc>
          <w:tcPr>
            <w:tcW w:w="4860" w:type="dxa"/>
            <w:gridSpan w:val="2"/>
            <w:shd w:val="clear" w:color="auto" w:fill="auto"/>
            <w:tcMar>
              <w:left w:w="103" w:type="dxa"/>
            </w:tcMar>
            <w:vAlign w:val="center"/>
          </w:tcPr>
          <w:p w14:paraId="3A4C1F3E"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8-Bit SECDED Codeword</w:t>
            </w:r>
          </w:p>
        </w:tc>
      </w:tr>
      <w:tr w:rsidR="00377125" w:rsidRPr="00377125" w14:paraId="5FD8CCE0" w14:textId="77777777" w:rsidTr="008212E2">
        <w:trPr>
          <w:trHeight w:val="20"/>
          <w:jc w:val="center"/>
        </w:trPr>
        <w:tc>
          <w:tcPr>
            <w:tcW w:w="828" w:type="dxa"/>
            <w:shd w:val="clear" w:color="auto" w:fill="auto"/>
            <w:tcMar>
              <w:left w:w="103" w:type="dxa"/>
            </w:tcMar>
            <w:vAlign w:val="center"/>
          </w:tcPr>
          <w:p w14:paraId="5564699C"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Bit</w:t>
            </w:r>
          </w:p>
        </w:tc>
        <w:tc>
          <w:tcPr>
            <w:tcW w:w="4032" w:type="dxa"/>
            <w:shd w:val="clear" w:color="auto" w:fill="auto"/>
            <w:tcMar>
              <w:left w:w="103" w:type="dxa"/>
            </w:tcMar>
            <w:vAlign w:val="center"/>
          </w:tcPr>
          <w:p w14:paraId="0834777E"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How to Compute</w:t>
            </w:r>
          </w:p>
        </w:tc>
      </w:tr>
      <w:tr w:rsidR="00377125" w:rsidRPr="00377125" w14:paraId="287133BA" w14:textId="77777777" w:rsidTr="008212E2">
        <w:trPr>
          <w:trHeight w:val="20"/>
          <w:jc w:val="center"/>
        </w:trPr>
        <w:tc>
          <w:tcPr>
            <w:tcW w:w="828" w:type="dxa"/>
            <w:shd w:val="clear" w:color="auto" w:fill="auto"/>
            <w:tcMar>
              <w:left w:w="103" w:type="dxa"/>
            </w:tcMar>
            <w:vAlign w:val="center"/>
          </w:tcPr>
          <w:p w14:paraId="1B389EBE"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1</w:t>
            </w:r>
          </w:p>
        </w:tc>
        <w:tc>
          <w:tcPr>
            <w:tcW w:w="4032" w:type="dxa"/>
            <w:shd w:val="clear" w:color="auto" w:fill="auto"/>
            <w:tcMar>
              <w:left w:w="103" w:type="dxa"/>
            </w:tcMar>
            <w:vAlign w:val="center"/>
          </w:tcPr>
          <w:p w14:paraId="662EB20B"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1</w:t>
            </w:r>
            <w:r w:rsidRPr="00377125">
              <w:rPr>
                <w:rFonts w:ascii="Cambria Math" w:hAnsi="Cambria Math" w:cs="Cambria Math"/>
                <w:sz w:val="24"/>
                <w:szCs w:val="24"/>
              </w:rPr>
              <w:t>⊕</w:t>
            </w: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2</w:t>
            </w:r>
            <w:r w:rsidRPr="00377125">
              <w:rPr>
                <w:rFonts w:ascii="Cambria Math" w:hAnsi="Cambria Math" w:cs="Cambria Math"/>
                <w:sz w:val="24"/>
                <w:szCs w:val="24"/>
              </w:rPr>
              <w:t>⊕</w:t>
            </w: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4</w:t>
            </w:r>
          </w:p>
        </w:tc>
      </w:tr>
      <w:tr w:rsidR="00377125" w:rsidRPr="00377125" w14:paraId="3FCD978C" w14:textId="77777777" w:rsidTr="008212E2">
        <w:trPr>
          <w:trHeight w:val="20"/>
          <w:jc w:val="center"/>
        </w:trPr>
        <w:tc>
          <w:tcPr>
            <w:tcW w:w="828" w:type="dxa"/>
            <w:shd w:val="clear" w:color="auto" w:fill="auto"/>
            <w:tcMar>
              <w:left w:w="103" w:type="dxa"/>
            </w:tcMar>
            <w:vAlign w:val="center"/>
          </w:tcPr>
          <w:p w14:paraId="19DA3758"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2</w:t>
            </w:r>
          </w:p>
        </w:tc>
        <w:tc>
          <w:tcPr>
            <w:tcW w:w="4032" w:type="dxa"/>
            <w:shd w:val="clear" w:color="auto" w:fill="auto"/>
            <w:tcMar>
              <w:left w:w="103" w:type="dxa"/>
            </w:tcMar>
            <w:vAlign w:val="center"/>
          </w:tcPr>
          <w:p w14:paraId="6389FD77"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1</w:t>
            </w:r>
            <w:r w:rsidRPr="00377125">
              <w:rPr>
                <w:rFonts w:ascii="Cambria Math" w:hAnsi="Cambria Math" w:cs="Cambria Math"/>
                <w:sz w:val="24"/>
                <w:szCs w:val="24"/>
              </w:rPr>
              <w:t>⊕</w:t>
            </w: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3</w:t>
            </w:r>
            <w:r w:rsidRPr="00377125">
              <w:rPr>
                <w:rFonts w:ascii="Cambria Math" w:hAnsi="Cambria Math" w:cs="Cambria Math"/>
                <w:sz w:val="24"/>
                <w:szCs w:val="24"/>
              </w:rPr>
              <w:t>⊕</w:t>
            </w: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4</w:t>
            </w:r>
          </w:p>
        </w:tc>
      </w:tr>
      <w:tr w:rsidR="00377125" w:rsidRPr="00377125" w14:paraId="4BBF1288" w14:textId="77777777" w:rsidTr="008212E2">
        <w:trPr>
          <w:trHeight w:val="20"/>
          <w:jc w:val="center"/>
        </w:trPr>
        <w:tc>
          <w:tcPr>
            <w:tcW w:w="828" w:type="dxa"/>
            <w:shd w:val="clear" w:color="auto" w:fill="auto"/>
            <w:tcMar>
              <w:left w:w="103" w:type="dxa"/>
            </w:tcMar>
            <w:vAlign w:val="center"/>
          </w:tcPr>
          <w:p w14:paraId="4D3B9D1E"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3</w:t>
            </w:r>
          </w:p>
        </w:tc>
        <w:tc>
          <w:tcPr>
            <w:tcW w:w="4032" w:type="dxa"/>
            <w:shd w:val="clear" w:color="auto" w:fill="auto"/>
            <w:tcMar>
              <w:left w:w="103" w:type="dxa"/>
            </w:tcMar>
            <w:vAlign w:val="center"/>
          </w:tcPr>
          <w:p w14:paraId="030757C7"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1</w:t>
            </w:r>
          </w:p>
        </w:tc>
      </w:tr>
      <w:tr w:rsidR="00377125" w:rsidRPr="00377125" w14:paraId="71B0B95E" w14:textId="77777777" w:rsidTr="008212E2">
        <w:trPr>
          <w:trHeight w:val="20"/>
          <w:jc w:val="center"/>
        </w:trPr>
        <w:tc>
          <w:tcPr>
            <w:tcW w:w="828" w:type="dxa"/>
            <w:shd w:val="clear" w:color="auto" w:fill="auto"/>
            <w:tcMar>
              <w:left w:w="103" w:type="dxa"/>
            </w:tcMar>
            <w:vAlign w:val="center"/>
          </w:tcPr>
          <w:p w14:paraId="7C36CFCF"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4</w:t>
            </w:r>
          </w:p>
        </w:tc>
        <w:tc>
          <w:tcPr>
            <w:tcW w:w="4032" w:type="dxa"/>
            <w:shd w:val="clear" w:color="auto" w:fill="auto"/>
            <w:tcMar>
              <w:left w:w="103" w:type="dxa"/>
            </w:tcMar>
            <w:vAlign w:val="center"/>
          </w:tcPr>
          <w:p w14:paraId="5DCF3853"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2</w:t>
            </w:r>
            <w:r w:rsidRPr="00377125">
              <w:rPr>
                <w:rFonts w:ascii="Cambria Math" w:hAnsi="Cambria Math" w:cs="Cambria Math"/>
                <w:sz w:val="24"/>
                <w:szCs w:val="24"/>
              </w:rPr>
              <w:t>⊕</w:t>
            </w: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3</w:t>
            </w:r>
            <w:r w:rsidRPr="00377125">
              <w:rPr>
                <w:rFonts w:ascii="Cambria Math" w:hAnsi="Cambria Math" w:cs="Cambria Math"/>
                <w:sz w:val="24"/>
                <w:szCs w:val="24"/>
              </w:rPr>
              <w:t>⊕</w:t>
            </w: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4</w:t>
            </w:r>
          </w:p>
        </w:tc>
      </w:tr>
      <w:tr w:rsidR="00377125" w:rsidRPr="00377125" w14:paraId="7E905490" w14:textId="77777777" w:rsidTr="008212E2">
        <w:trPr>
          <w:trHeight w:val="20"/>
          <w:jc w:val="center"/>
        </w:trPr>
        <w:tc>
          <w:tcPr>
            <w:tcW w:w="828" w:type="dxa"/>
            <w:shd w:val="clear" w:color="auto" w:fill="auto"/>
            <w:tcMar>
              <w:left w:w="103" w:type="dxa"/>
            </w:tcMar>
            <w:vAlign w:val="center"/>
          </w:tcPr>
          <w:p w14:paraId="23C43699"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5</w:t>
            </w:r>
          </w:p>
        </w:tc>
        <w:tc>
          <w:tcPr>
            <w:tcW w:w="4032" w:type="dxa"/>
            <w:shd w:val="clear" w:color="auto" w:fill="auto"/>
            <w:tcMar>
              <w:left w:w="103" w:type="dxa"/>
            </w:tcMar>
            <w:vAlign w:val="center"/>
          </w:tcPr>
          <w:p w14:paraId="396F5157"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2</w:t>
            </w:r>
          </w:p>
        </w:tc>
      </w:tr>
      <w:tr w:rsidR="00377125" w:rsidRPr="00377125" w14:paraId="6935F8DA" w14:textId="77777777" w:rsidTr="008212E2">
        <w:trPr>
          <w:trHeight w:val="20"/>
          <w:jc w:val="center"/>
        </w:trPr>
        <w:tc>
          <w:tcPr>
            <w:tcW w:w="828" w:type="dxa"/>
            <w:shd w:val="clear" w:color="auto" w:fill="auto"/>
            <w:tcMar>
              <w:left w:w="103" w:type="dxa"/>
            </w:tcMar>
            <w:vAlign w:val="center"/>
          </w:tcPr>
          <w:p w14:paraId="02090FFA"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6</w:t>
            </w:r>
          </w:p>
        </w:tc>
        <w:tc>
          <w:tcPr>
            <w:tcW w:w="4032" w:type="dxa"/>
            <w:shd w:val="clear" w:color="auto" w:fill="auto"/>
            <w:tcMar>
              <w:left w:w="103" w:type="dxa"/>
            </w:tcMar>
            <w:vAlign w:val="center"/>
          </w:tcPr>
          <w:p w14:paraId="30B6A072"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3</w:t>
            </w:r>
          </w:p>
        </w:tc>
      </w:tr>
      <w:tr w:rsidR="00377125" w:rsidRPr="00377125" w14:paraId="23089FAE" w14:textId="77777777" w:rsidTr="008212E2">
        <w:trPr>
          <w:trHeight w:val="20"/>
          <w:jc w:val="center"/>
        </w:trPr>
        <w:tc>
          <w:tcPr>
            <w:tcW w:w="828" w:type="dxa"/>
            <w:shd w:val="clear" w:color="auto" w:fill="auto"/>
            <w:tcMar>
              <w:left w:w="103" w:type="dxa"/>
            </w:tcMar>
            <w:vAlign w:val="center"/>
          </w:tcPr>
          <w:p w14:paraId="56989FF5"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7</w:t>
            </w:r>
          </w:p>
        </w:tc>
        <w:tc>
          <w:tcPr>
            <w:tcW w:w="4032" w:type="dxa"/>
            <w:shd w:val="clear" w:color="auto" w:fill="auto"/>
            <w:tcMar>
              <w:left w:w="103" w:type="dxa"/>
            </w:tcMar>
            <w:vAlign w:val="center"/>
          </w:tcPr>
          <w:p w14:paraId="383D4EE6"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w:t>
            </w:r>
            <w:r w:rsidRPr="00377125">
              <w:rPr>
                <w:rFonts w:ascii="Times New Roman" w:hAnsi="Times New Roman" w:cs="Times New Roman"/>
                <w:sz w:val="24"/>
                <w:szCs w:val="24"/>
                <w:vertAlign w:val="subscript"/>
              </w:rPr>
              <w:t>4</w:t>
            </w:r>
          </w:p>
        </w:tc>
      </w:tr>
      <w:tr w:rsidR="00377125" w:rsidRPr="00377125" w14:paraId="28AA23B1" w14:textId="77777777" w:rsidTr="008212E2">
        <w:trPr>
          <w:trHeight w:val="20"/>
          <w:jc w:val="center"/>
        </w:trPr>
        <w:tc>
          <w:tcPr>
            <w:tcW w:w="828" w:type="dxa"/>
            <w:shd w:val="clear" w:color="auto" w:fill="auto"/>
            <w:tcMar>
              <w:left w:w="103" w:type="dxa"/>
            </w:tcMar>
            <w:vAlign w:val="center"/>
          </w:tcPr>
          <w:p w14:paraId="1CE28CB0"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8</w:t>
            </w:r>
          </w:p>
        </w:tc>
        <w:tc>
          <w:tcPr>
            <w:tcW w:w="4032" w:type="dxa"/>
            <w:shd w:val="clear" w:color="auto" w:fill="auto"/>
            <w:tcMar>
              <w:left w:w="103" w:type="dxa"/>
            </w:tcMar>
            <w:vAlign w:val="center"/>
          </w:tcPr>
          <w:p w14:paraId="3A3BF170"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1</w:t>
            </w:r>
            <w:r w:rsidRPr="00377125">
              <w:rPr>
                <w:rFonts w:ascii="Cambria Math" w:hAnsi="Cambria Math" w:cs="Cambria Math"/>
                <w:sz w:val="24"/>
                <w:szCs w:val="24"/>
              </w:rPr>
              <w:t>⊕</w:t>
            </w: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2</w:t>
            </w:r>
            <w:r w:rsidRPr="00377125">
              <w:rPr>
                <w:rFonts w:ascii="Cambria Math" w:hAnsi="Cambria Math" w:cs="Cambria Math"/>
                <w:sz w:val="24"/>
                <w:szCs w:val="24"/>
              </w:rPr>
              <w:t>⊕</w:t>
            </w: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3</w:t>
            </w:r>
            <w:r w:rsidRPr="00377125">
              <w:rPr>
                <w:rFonts w:ascii="Cambria Math" w:hAnsi="Cambria Math" w:cs="Cambria Math"/>
                <w:sz w:val="24"/>
                <w:szCs w:val="24"/>
              </w:rPr>
              <w:t>⊕</w:t>
            </w: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4</w:t>
            </w:r>
            <w:r w:rsidRPr="00377125">
              <w:rPr>
                <w:rFonts w:ascii="Cambria Math" w:hAnsi="Cambria Math" w:cs="Cambria Math"/>
                <w:sz w:val="24"/>
                <w:szCs w:val="24"/>
              </w:rPr>
              <w:t>⊕</w:t>
            </w: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5</w:t>
            </w:r>
            <w:r w:rsidRPr="00377125">
              <w:rPr>
                <w:rFonts w:ascii="Cambria Math" w:hAnsi="Cambria Math" w:cs="Cambria Math"/>
                <w:sz w:val="24"/>
                <w:szCs w:val="24"/>
              </w:rPr>
              <w:t>⊕</w:t>
            </w: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6</w:t>
            </w:r>
            <w:r w:rsidRPr="00377125">
              <w:rPr>
                <w:rFonts w:ascii="Cambria Math" w:hAnsi="Cambria Math" w:cs="Cambria Math"/>
                <w:sz w:val="24"/>
                <w:szCs w:val="24"/>
              </w:rPr>
              <w:t>⊕</w:t>
            </w:r>
            <w:r w:rsidRPr="00377125">
              <w:rPr>
                <w:rFonts w:ascii="Times New Roman" w:hAnsi="Times New Roman" w:cs="Times New Roman"/>
                <w:sz w:val="24"/>
                <w:szCs w:val="24"/>
              </w:rPr>
              <w:t>W</w:t>
            </w:r>
            <w:r w:rsidRPr="00377125">
              <w:rPr>
                <w:rFonts w:ascii="Times New Roman" w:hAnsi="Times New Roman" w:cs="Times New Roman"/>
                <w:sz w:val="24"/>
                <w:szCs w:val="24"/>
                <w:vertAlign w:val="subscript"/>
              </w:rPr>
              <w:t>7</w:t>
            </w:r>
          </w:p>
        </w:tc>
      </w:tr>
    </w:tbl>
    <w:p w14:paraId="2227F427" w14:textId="77777777" w:rsidR="00377125" w:rsidRPr="00377125" w:rsidRDefault="00377125" w:rsidP="00377125">
      <w:pPr>
        <w:pStyle w:val="ListNumber"/>
        <w:ind w:left="360"/>
      </w:pPr>
    </w:p>
    <w:p w14:paraId="1A027741" w14:textId="0361D3C8" w:rsidR="00785E9E" w:rsidRPr="00C83165" w:rsidRDefault="00377125" w:rsidP="00C83165">
      <w:pPr>
        <w:pStyle w:val="ListNumber"/>
        <w:ind w:left="360"/>
        <w:jc w:val="both"/>
      </w:pPr>
      <w:r w:rsidRPr="00377125">
        <w:t xml:space="preserve">Consider a </w:t>
      </w:r>
      <w:r w:rsidRPr="00377125">
        <w:rPr>
          <w:b/>
        </w:rPr>
        <w:t>32-bit MIPS instruction</w:t>
      </w:r>
      <w:r w:rsidRPr="00377125">
        <w:t xml:space="preserve"> in your program. When stored in memory, each 4-bit segment of the instruction is stored as an 8-bit SECDED codeword. After running the program for a long time, you observe the contents of memory and find the codewords to be as listed in the table below. </w:t>
      </w:r>
      <w:r w:rsidRPr="00377125">
        <w:rPr>
          <w:b/>
        </w:rPr>
        <w:t>Some bits have flipped!</w:t>
      </w:r>
      <w:r w:rsidRPr="00377125">
        <w:t xml:space="preserve"> Fill in the table: for each 8-bit codeword, how many bits (if any) have flipped and what is the original (i.e., correct) 4-bit segment? The first </w:t>
      </w:r>
      <w:r w:rsidR="00372976">
        <w:t xml:space="preserve">three </w:t>
      </w:r>
      <w:r w:rsidRPr="00377125">
        <w:t>row</w:t>
      </w:r>
      <w:r w:rsidR="00372976">
        <w:t>s</w:t>
      </w:r>
      <w:r w:rsidRPr="00377125">
        <w:t xml:space="preserve"> ha</w:t>
      </w:r>
      <w:r w:rsidR="00372976">
        <w:t>ve</w:t>
      </w:r>
      <w:r w:rsidRPr="00377125">
        <w:t xml:space="preserve"> been filled in for you.</w:t>
      </w:r>
    </w:p>
    <w:p w14:paraId="0DCD2134" w14:textId="539D9E68" w:rsidR="00C83165" w:rsidRDefault="00C83165" w:rsidP="00C83165">
      <w:pPr>
        <w:jc w:val="both"/>
        <w:rPr>
          <w:rFonts w:ascii="Times New Roman" w:eastAsia="PMingLiU" w:hAnsi="Times New Roman" w:cs="Times New Roman"/>
          <w:color w:val="00000A"/>
          <w:sz w:val="24"/>
          <w:szCs w:val="24"/>
          <w:lang w:eastAsia="zh-TW"/>
        </w:rPr>
      </w:pPr>
      <w:r>
        <w:br w:type="page"/>
      </w:r>
    </w:p>
    <w:tbl>
      <w:tblPr>
        <w:tblW w:w="85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3" w:type="dxa"/>
        </w:tblCellMar>
        <w:tblLook w:val="0000" w:firstRow="0" w:lastRow="0" w:firstColumn="0" w:lastColumn="0" w:noHBand="0" w:noVBand="0"/>
      </w:tblPr>
      <w:tblGrid>
        <w:gridCol w:w="1358"/>
        <w:gridCol w:w="2417"/>
        <w:gridCol w:w="2520"/>
        <w:gridCol w:w="2238"/>
      </w:tblGrid>
      <w:tr w:rsidR="00377125" w:rsidRPr="00377125" w14:paraId="118CB585" w14:textId="77777777" w:rsidTr="008212E2">
        <w:trPr>
          <w:trHeight w:val="288"/>
          <w:jc w:val="center"/>
        </w:trPr>
        <w:tc>
          <w:tcPr>
            <w:tcW w:w="1358" w:type="dxa"/>
            <w:shd w:val="clear" w:color="auto" w:fill="auto"/>
            <w:tcMar>
              <w:left w:w="103" w:type="dxa"/>
            </w:tcMar>
            <w:vAlign w:val="center"/>
          </w:tcPr>
          <w:p w14:paraId="117F80C4"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lastRenderedPageBreak/>
              <w:t>Instruction Bits</w:t>
            </w:r>
          </w:p>
        </w:tc>
        <w:tc>
          <w:tcPr>
            <w:tcW w:w="2417" w:type="dxa"/>
            <w:shd w:val="clear" w:color="auto" w:fill="auto"/>
            <w:tcMar>
              <w:left w:w="103" w:type="dxa"/>
            </w:tcMar>
            <w:vAlign w:val="center"/>
          </w:tcPr>
          <w:p w14:paraId="637B8D82"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8-Bit</w:t>
            </w:r>
          </w:p>
          <w:p w14:paraId="15F097CF"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SECDED Codeword</w:t>
            </w:r>
          </w:p>
          <w:p w14:paraId="49FCA309"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(in binary)</w:t>
            </w:r>
          </w:p>
        </w:tc>
        <w:tc>
          <w:tcPr>
            <w:tcW w:w="2520" w:type="dxa"/>
            <w:shd w:val="clear" w:color="auto" w:fill="auto"/>
            <w:tcMar>
              <w:left w:w="103" w:type="dxa"/>
            </w:tcMar>
            <w:vAlign w:val="center"/>
          </w:tcPr>
          <w:p w14:paraId="7C076B01"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How Many Bits</w:t>
            </w:r>
          </w:p>
          <w:p w14:paraId="43A1044B"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Have Flipped?</w:t>
            </w:r>
          </w:p>
          <w:p w14:paraId="132E7FB3"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(0, 1, 2)</w:t>
            </w:r>
          </w:p>
        </w:tc>
        <w:tc>
          <w:tcPr>
            <w:tcW w:w="2238" w:type="dxa"/>
            <w:shd w:val="clear" w:color="auto" w:fill="auto"/>
            <w:tcMar>
              <w:left w:w="103" w:type="dxa"/>
            </w:tcMar>
            <w:vAlign w:val="center"/>
          </w:tcPr>
          <w:p w14:paraId="79E5B051"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i/>
                <w:sz w:val="24"/>
                <w:szCs w:val="24"/>
              </w:rPr>
              <w:t>Correct</w:t>
            </w:r>
            <w:r w:rsidRPr="00377125">
              <w:rPr>
                <w:rFonts w:ascii="Times New Roman" w:hAnsi="Times New Roman" w:cs="Times New Roman"/>
                <w:b/>
                <w:sz w:val="24"/>
                <w:szCs w:val="24"/>
              </w:rPr>
              <w:t xml:space="preserve"> 4 Bits</w:t>
            </w:r>
          </w:p>
          <w:p w14:paraId="7BAA1FC3" w14:textId="77777777" w:rsidR="00377125" w:rsidRPr="00377125" w:rsidRDefault="00377125" w:rsidP="008212E2">
            <w:pPr>
              <w:pStyle w:val="ListContinue"/>
              <w:spacing w:after="0"/>
              <w:ind w:left="0"/>
              <w:jc w:val="center"/>
              <w:rPr>
                <w:rFonts w:ascii="Times New Roman" w:hAnsi="Times New Roman" w:cs="Times New Roman"/>
                <w:b/>
                <w:sz w:val="24"/>
                <w:szCs w:val="24"/>
              </w:rPr>
            </w:pPr>
            <w:r w:rsidRPr="00377125">
              <w:rPr>
                <w:rFonts w:ascii="Times New Roman" w:hAnsi="Times New Roman" w:cs="Times New Roman"/>
                <w:b/>
                <w:sz w:val="24"/>
                <w:szCs w:val="24"/>
              </w:rPr>
              <w:t>of Instruction</w:t>
            </w:r>
          </w:p>
          <w:p w14:paraId="48918449"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(in binary)</w:t>
            </w:r>
          </w:p>
        </w:tc>
      </w:tr>
      <w:tr w:rsidR="00377125" w:rsidRPr="00377125" w14:paraId="57D8E937" w14:textId="77777777" w:rsidTr="008212E2">
        <w:trPr>
          <w:trHeight w:val="601"/>
          <w:jc w:val="center"/>
        </w:trPr>
        <w:tc>
          <w:tcPr>
            <w:tcW w:w="1358" w:type="dxa"/>
            <w:shd w:val="clear" w:color="auto" w:fill="auto"/>
            <w:tcMar>
              <w:left w:w="103" w:type="dxa"/>
            </w:tcMar>
            <w:vAlign w:val="center"/>
          </w:tcPr>
          <w:p w14:paraId="5E1C705A"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3-0</w:t>
            </w:r>
          </w:p>
        </w:tc>
        <w:tc>
          <w:tcPr>
            <w:tcW w:w="2417" w:type="dxa"/>
            <w:shd w:val="clear" w:color="auto" w:fill="auto"/>
            <w:tcMar>
              <w:left w:w="103" w:type="dxa"/>
            </w:tcMar>
            <w:vAlign w:val="center"/>
          </w:tcPr>
          <w:p w14:paraId="040F2004"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11100001</w:t>
            </w:r>
          </w:p>
        </w:tc>
        <w:tc>
          <w:tcPr>
            <w:tcW w:w="2520" w:type="dxa"/>
            <w:shd w:val="clear" w:color="auto" w:fill="auto"/>
            <w:tcMar>
              <w:left w:w="103" w:type="dxa"/>
            </w:tcMar>
            <w:vAlign w:val="center"/>
          </w:tcPr>
          <w:p w14:paraId="534BDB78"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0</w:t>
            </w:r>
          </w:p>
        </w:tc>
        <w:tc>
          <w:tcPr>
            <w:tcW w:w="2238" w:type="dxa"/>
            <w:shd w:val="clear" w:color="auto" w:fill="auto"/>
            <w:tcMar>
              <w:left w:w="103" w:type="dxa"/>
            </w:tcMar>
            <w:vAlign w:val="center"/>
          </w:tcPr>
          <w:p w14:paraId="202F7645" w14:textId="77777777" w:rsidR="00377125" w:rsidRPr="00377125" w:rsidRDefault="00377125" w:rsidP="008212E2">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1100</w:t>
            </w:r>
          </w:p>
        </w:tc>
      </w:tr>
      <w:tr w:rsidR="00372976" w:rsidRPr="00377125" w14:paraId="6103ABD8" w14:textId="77777777" w:rsidTr="008212E2">
        <w:trPr>
          <w:trHeight w:val="601"/>
          <w:jc w:val="center"/>
        </w:trPr>
        <w:tc>
          <w:tcPr>
            <w:tcW w:w="1358" w:type="dxa"/>
            <w:shd w:val="clear" w:color="auto" w:fill="auto"/>
            <w:tcMar>
              <w:left w:w="103" w:type="dxa"/>
            </w:tcMar>
            <w:vAlign w:val="center"/>
          </w:tcPr>
          <w:p w14:paraId="3777CD01"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7-4</w:t>
            </w:r>
          </w:p>
        </w:tc>
        <w:tc>
          <w:tcPr>
            <w:tcW w:w="2417" w:type="dxa"/>
            <w:shd w:val="clear" w:color="auto" w:fill="auto"/>
            <w:tcMar>
              <w:left w:w="103" w:type="dxa"/>
            </w:tcMar>
            <w:vAlign w:val="center"/>
          </w:tcPr>
          <w:p w14:paraId="0A007A08"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00010000</w:t>
            </w:r>
          </w:p>
        </w:tc>
        <w:tc>
          <w:tcPr>
            <w:tcW w:w="2520" w:type="dxa"/>
            <w:shd w:val="clear" w:color="auto" w:fill="auto"/>
            <w:tcMar>
              <w:left w:w="103" w:type="dxa"/>
            </w:tcMar>
            <w:vAlign w:val="center"/>
          </w:tcPr>
          <w:p w14:paraId="4F563024" w14:textId="3D3C6AB1" w:rsidR="00372976" w:rsidRPr="00372976" w:rsidRDefault="00372976" w:rsidP="00372976">
            <w:pPr>
              <w:pStyle w:val="ListContinue"/>
              <w:spacing w:after="0"/>
              <w:ind w:left="0"/>
              <w:jc w:val="center"/>
              <w:rPr>
                <w:rFonts w:ascii="Times New Roman" w:hAnsi="Times New Roman" w:cs="Times New Roman"/>
                <w:bCs/>
                <w:sz w:val="24"/>
                <w:szCs w:val="24"/>
              </w:rPr>
            </w:pPr>
            <w:r w:rsidRPr="00372976">
              <w:rPr>
                <w:rFonts w:ascii="Times New Roman" w:hAnsi="Times New Roman" w:cs="Times New Roman"/>
                <w:bCs/>
                <w:sz w:val="24"/>
                <w:szCs w:val="24"/>
              </w:rPr>
              <w:t>1</w:t>
            </w:r>
          </w:p>
        </w:tc>
        <w:tc>
          <w:tcPr>
            <w:tcW w:w="2238" w:type="dxa"/>
            <w:shd w:val="clear" w:color="auto" w:fill="auto"/>
            <w:tcMar>
              <w:left w:w="103" w:type="dxa"/>
            </w:tcMar>
            <w:vAlign w:val="center"/>
          </w:tcPr>
          <w:p w14:paraId="3881A780" w14:textId="51D5E390" w:rsidR="00372976" w:rsidRPr="00372976" w:rsidRDefault="00372976" w:rsidP="00372976">
            <w:pPr>
              <w:pStyle w:val="ListContinue"/>
              <w:spacing w:after="0"/>
              <w:ind w:left="0"/>
              <w:jc w:val="center"/>
              <w:rPr>
                <w:rFonts w:ascii="Times New Roman" w:hAnsi="Times New Roman" w:cs="Times New Roman"/>
                <w:bCs/>
                <w:sz w:val="24"/>
                <w:szCs w:val="24"/>
              </w:rPr>
            </w:pPr>
            <w:r w:rsidRPr="00372976">
              <w:rPr>
                <w:rFonts w:ascii="Times New Roman" w:hAnsi="Times New Roman" w:cs="Times New Roman"/>
                <w:bCs/>
                <w:sz w:val="24"/>
                <w:szCs w:val="24"/>
              </w:rPr>
              <w:t>0000</w:t>
            </w:r>
          </w:p>
        </w:tc>
      </w:tr>
      <w:tr w:rsidR="00372976" w:rsidRPr="00377125" w14:paraId="19ACBDE8" w14:textId="77777777" w:rsidTr="008212E2">
        <w:trPr>
          <w:trHeight w:val="601"/>
          <w:jc w:val="center"/>
        </w:trPr>
        <w:tc>
          <w:tcPr>
            <w:tcW w:w="1358" w:type="dxa"/>
            <w:shd w:val="clear" w:color="auto" w:fill="auto"/>
            <w:tcMar>
              <w:left w:w="103" w:type="dxa"/>
            </w:tcMar>
            <w:vAlign w:val="center"/>
          </w:tcPr>
          <w:p w14:paraId="64E46F35"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11-8</w:t>
            </w:r>
          </w:p>
        </w:tc>
        <w:tc>
          <w:tcPr>
            <w:tcW w:w="2417" w:type="dxa"/>
            <w:shd w:val="clear" w:color="auto" w:fill="auto"/>
            <w:tcMar>
              <w:left w:w="103" w:type="dxa"/>
            </w:tcMar>
            <w:vAlign w:val="center"/>
          </w:tcPr>
          <w:p w14:paraId="2A8B3A1E"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01111000</w:t>
            </w:r>
          </w:p>
        </w:tc>
        <w:tc>
          <w:tcPr>
            <w:tcW w:w="2520" w:type="dxa"/>
            <w:shd w:val="clear" w:color="auto" w:fill="auto"/>
            <w:tcMar>
              <w:left w:w="103" w:type="dxa"/>
            </w:tcMar>
            <w:vAlign w:val="center"/>
          </w:tcPr>
          <w:p w14:paraId="3A416006" w14:textId="1587EE4C" w:rsidR="00372976" w:rsidRPr="00372976" w:rsidRDefault="00372976" w:rsidP="00372976">
            <w:pPr>
              <w:pStyle w:val="ListContinue"/>
              <w:spacing w:after="0"/>
              <w:ind w:left="0"/>
              <w:jc w:val="center"/>
              <w:rPr>
                <w:rFonts w:ascii="Times New Roman" w:hAnsi="Times New Roman" w:cs="Times New Roman"/>
                <w:bCs/>
                <w:sz w:val="24"/>
                <w:szCs w:val="24"/>
              </w:rPr>
            </w:pPr>
            <w:r w:rsidRPr="00372976">
              <w:rPr>
                <w:rFonts w:ascii="Times New Roman" w:hAnsi="Times New Roman" w:cs="Times New Roman"/>
                <w:bCs/>
                <w:sz w:val="24"/>
                <w:szCs w:val="24"/>
              </w:rPr>
              <w:t>0</w:t>
            </w:r>
          </w:p>
        </w:tc>
        <w:tc>
          <w:tcPr>
            <w:tcW w:w="2238" w:type="dxa"/>
            <w:shd w:val="clear" w:color="auto" w:fill="auto"/>
            <w:tcMar>
              <w:left w:w="103" w:type="dxa"/>
            </w:tcMar>
            <w:vAlign w:val="center"/>
          </w:tcPr>
          <w:p w14:paraId="790D98D3" w14:textId="1ACD8B11" w:rsidR="00372976" w:rsidRPr="00372976" w:rsidRDefault="00372976" w:rsidP="00372976">
            <w:pPr>
              <w:pStyle w:val="ListContinue"/>
              <w:spacing w:after="0"/>
              <w:ind w:left="0"/>
              <w:jc w:val="center"/>
              <w:rPr>
                <w:rFonts w:ascii="Times New Roman" w:hAnsi="Times New Roman" w:cs="Times New Roman"/>
                <w:bCs/>
                <w:sz w:val="24"/>
                <w:szCs w:val="24"/>
              </w:rPr>
            </w:pPr>
            <w:r w:rsidRPr="00372976">
              <w:rPr>
                <w:rFonts w:ascii="Times New Roman" w:hAnsi="Times New Roman" w:cs="Times New Roman"/>
                <w:bCs/>
                <w:sz w:val="24"/>
                <w:szCs w:val="24"/>
              </w:rPr>
              <w:t>1110</w:t>
            </w:r>
          </w:p>
        </w:tc>
      </w:tr>
      <w:tr w:rsidR="00372976" w:rsidRPr="00377125" w14:paraId="143E58A6" w14:textId="77777777" w:rsidTr="008212E2">
        <w:trPr>
          <w:trHeight w:val="601"/>
          <w:jc w:val="center"/>
        </w:trPr>
        <w:tc>
          <w:tcPr>
            <w:tcW w:w="1358" w:type="dxa"/>
            <w:shd w:val="clear" w:color="auto" w:fill="auto"/>
            <w:tcMar>
              <w:left w:w="103" w:type="dxa"/>
            </w:tcMar>
            <w:vAlign w:val="center"/>
          </w:tcPr>
          <w:p w14:paraId="12FE2C73"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15-12</w:t>
            </w:r>
          </w:p>
        </w:tc>
        <w:tc>
          <w:tcPr>
            <w:tcW w:w="2417" w:type="dxa"/>
            <w:shd w:val="clear" w:color="auto" w:fill="auto"/>
            <w:tcMar>
              <w:left w:w="103" w:type="dxa"/>
            </w:tcMar>
            <w:vAlign w:val="center"/>
          </w:tcPr>
          <w:p w14:paraId="3BFBEFF9"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11111101</w:t>
            </w:r>
          </w:p>
        </w:tc>
        <w:tc>
          <w:tcPr>
            <w:tcW w:w="2520" w:type="dxa"/>
            <w:shd w:val="clear" w:color="auto" w:fill="auto"/>
            <w:tcMar>
              <w:left w:w="103" w:type="dxa"/>
            </w:tcMar>
            <w:vAlign w:val="center"/>
          </w:tcPr>
          <w:p w14:paraId="4B320623" w14:textId="112DB404"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w:t>
            </w:r>
          </w:p>
        </w:tc>
        <w:tc>
          <w:tcPr>
            <w:tcW w:w="2238" w:type="dxa"/>
            <w:shd w:val="clear" w:color="auto" w:fill="auto"/>
            <w:tcMar>
              <w:left w:w="103" w:type="dxa"/>
            </w:tcMar>
            <w:vAlign w:val="center"/>
          </w:tcPr>
          <w:p w14:paraId="59224F05" w14:textId="3C14C250"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1111</w:t>
            </w:r>
          </w:p>
        </w:tc>
      </w:tr>
      <w:tr w:rsidR="00372976" w:rsidRPr="00377125" w14:paraId="5D6E1D91" w14:textId="77777777" w:rsidTr="008212E2">
        <w:trPr>
          <w:trHeight w:val="601"/>
          <w:jc w:val="center"/>
        </w:trPr>
        <w:tc>
          <w:tcPr>
            <w:tcW w:w="1358" w:type="dxa"/>
            <w:shd w:val="clear" w:color="auto" w:fill="auto"/>
            <w:tcMar>
              <w:left w:w="103" w:type="dxa"/>
            </w:tcMar>
            <w:vAlign w:val="center"/>
          </w:tcPr>
          <w:p w14:paraId="36DB8603"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19-16</w:t>
            </w:r>
          </w:p>
        </w:tc>
        <w:tc>
          <w:tcPr>
            <w:tcW w:w="2417" w:type="dxa"/>
            <w:shd w:val="clear" w:color="auto" w:fill="auto"/>
            <w:tcMar>
              <w:left w:w="103" w:type="dxa"/>
            </w:tcMar>
            <w:vAlign w:val="center"/>
          </w:tcPr>
          <w:p w14:paraId="1EB0F34A"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11101100</w:t>
            </w:r>
          </w:p>
        </w:tc>
        <w:tc>
          <w:tcPr>
            <w:tcW w:w="2520" w:type="dxa"/>
            <w:shd w:val="clear" w:color="auto" w:fill="auto"/>
            <w:tcMar>
              <w:left w:w="103" w:type="dxa"/>
            </w:tcMar>
            <w:vAlign w:val="center"/>
          </w:tcPr>
          <w:p w14:paraId="05721B54" w14:textId="215FB08E"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w:t>
            </w:r>
          </w:p>
        </w:tc>
        <w:tc>
          <w:tcPr>
            <w:tcW w:w="2238" w:type="dxa"/>
            <w:shd w:val="clear" w:color="auto" w:fill="auto"/>
            <w:tcMar>
              <w:left w:w="103" w:type="dxa"/>
            </w:tcMar>
            <w:vAlign w:val="center"/>
          </w:tcPr>
          <w:p w14:paraId="058F16E6" w14:textId="7A8A5929"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1001</w:t>
            </w:r>
          </w:p>
        </w:tc>
      </w:tr>
      <w:tr w:rsidR="00372976" w:rsidRPr="00377125" w14:paraId="68CBD4E0" w14:textId="77777777" w:rsidTr="008212E2">
        <w:trPr>
          <w:trHeight w:val="601"/>
          <w:jc w:val="center"/>
        </w:trPr>
        <w:tc>
          <w:tcPr>
            <w:tcW w:w="1358" w:type="dxa"/>
            <w:shd w:val="clear" w:color="auto" w:fill="auto"/>
            <w:tcMar>
              <w:left w:w="103" w:type="dxa"/>
            </w:tcMar>
            <w:vAlign w:val="center"/>
          </w:tcPr>
          <w:p w14:paraId="64711D5D"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23-20</w:t>
            </w:r>
          </w:p>
        </w:tc>
        <w:tc>
          <w:tcPr>
            <w:tcW w:w="2417" w:type="dxa"/>
            <w:shd w:val="clear" w:color="auto" w:fill="auto"/>
            <w:tcMar>
              <w:left w:w="103" w:type="dxa"/>
            </w:tcMar>
            <w:vAlign w:val="center"/>
          </w:tcPr>
          <w:p w14:paraId="628062E2"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00110011</w:t>
            </w:r>
          </w:p>
        </w:tc>
        <w:tc>
          <w:tcPr>
            <w:tcW w:w="2520" w:type="dxa"/>
            <w:shd w:val="clear" w:color="auto" w:fill="auto"/>
            <w:tcMar>
              <w:left w:w="103" w:type="dxa"/>
            </w:tcMar>
            <w:vAlign w:val="center"/>
          </w:tcPr>
          <w:p w14:paraId="725E59BB" w14:textId="6F050CC7"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w:t>
            </w:r>
          </w:p>
        </w:tc>
        <w:tc>
          <w:tcPr>
            <w:tcW w:w="2238" w:type="dxa"/>
            <w:shd w:val="clear" w:color="auto" w:fill="auto"/>
            <w:tcMar>
              <w:left w:w="103" w:type="dxa"/>
            </w:tcMar>
            <w:vAlign w:val="center"/>
          </w:tcPr>
          <w:p w14:paraId="28A54EC6" w14:textId="1611079B"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0010</w:t>
            </w:r>
          </w:p>
        </w:tc>
      </w:tr>
      <w:tr w:rsidR="00372976" w:rsidRPr="00377125" w14:paraId="65E774E1" w14:textId="77777777" w:rsidTr="008212E2">
        <w:trPr>
          <w:trHeight w:val="601"/>
          <w:jc w:val="center"/>
        </w:trPr>
        <w:tc>
          <w:tcPr>
            <w:tcW w:w="1358" w:type="dxa"/>
            <w:shd w:val="clear" w:color="auto" w:fill="auto"/>
            <w:tcMar>
              <w:left w:w="103" w:type="dxa"/>
            </w:tcMar>
            <w:vAlign w:val="center"/>
          </w:tcPr>
          <w:p w14:paraId="6EB27222"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27-24</w:t>
            </w:r>
          </w:p>
        </w:tc>
        <w:tc>
          <w:tcPr>
            <w:tcW w:w="2417" w:type="dxa"/>
            <w:shd w:val="clear" w:color="auto" w:fill="auto"/>
            <w:tcMar>
              <w:left w:w="103" w:type="dxa"/>
            </w:tcMar>
            <w:vAlign w:val="center"/>
          </w:tcPr>
          <w:p w14:paraId="4ED17D9C"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11100110</w:t>
            </w:r>
          </w:p>
        </w:tc>
        <w:tc>
          <w:tcPr>
            <w:tcW w:w="2520" w:type="dxa"/>
            <w:shd w:val="clear" w:color="auto" w:fill="auto"/>
            <w:tcMar>
              <w:left w:w="103" w:type="dxa"/>
            </w:tcMar>
            <w:vAlign w:val="center"/>
          </w:tcPr>
          <w:p w14:paraId="55CC9BDE" w14:textId="2FC81C4A"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w:t>
            </w:r>
          </w:p>
        </w:tc>
        <w:tc>
          <w:tcPr>
            <w:tcW w:w="2238" w:type="dxa"/>
            <w:shd w:val="clear" w:color="auto" w:fill="auto"/>
            <w:tcMar>
              <w:left w:w="103" w:type="dxa"/>
            </w:tcMar>
            <w:vAlign w:val="center"/>
          </w:tcPr>
          <w:p w14:paraId="25847774" w14:textId="31AB910A"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1101</w:t>
            </w:r>
          </w:p>
        </w:tc>
      </w:tr>
      <w:tr w:rsidR="00372976" w:rsidRPr="00377125" w14:paraId="4CB687E3" w14:textId="77777777" w:rsidTr="008212E2">
        <w:trPr>
          <w:trHeight w:val="601"/>
          <w:jc w:val="center"/>
        </w:trPr>
        <w:tc>
          <w:tcPr>
            <w:tcW w:w="1358" w:type="dxa"/>
            <w:shd w:val="clear" w:color="auto" w:fill="auto"/>
            <w:tcMar>
              <w:left w:w="103" w:type="dxa"/>
            </w:tcMar>
            <w:vAlign w:val="center"/>
          </w:tcPr>
          <w:p w14:paraId="7B7BD079"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Bits 31-28</w:t>
            </w:r>
          </w:p>
        </w:tc>
        <w:tc>
          <w:tcPr>
            <w:tcW w:w="2417" w:type="dxa"/>
            <w:shd w:val="clear" w:color="auto" w:fill="auto"/>
            <w:tcMar>
              <w:left w:w="103" w:type="dxa"/>
            </w:tcMar>
            <w:vAlign w:val="center"/>
          </w:tcPr>
          <w:p w14:paraId="57F9B202" w14:textId="77777777" w:rsidR="00372976" w:rsidRPr="00377125" w:rsidRDefault="00372976" w:rsidP="00372976">
            <w:pPr>
              <w:pStyle w:val="ListContinue"/>
              <w:spacing w:after="0"/>
              <w:ind w:left="0"/>
              <w:jc w:val="center"/>
              <w:rPr>
                <w:rFonts w:ascii="Times New Roman" w:hAnsi="Times New Roman" w:cs="Times New Roman"/>
                <w:sz w:val="24"/>
                <w:szCs w:val="24"/>
              </w:rPr>
            </w:pPr>
            <w:r w:rsidRPr="00377125">
              <w:rPr>
                <w:rFonts w:ascii="Times New Roman" w:hAnsi="Times New Roman" w:cs="Times New Roman"/>
                <w:sz w:val="24"/>
                <w:szCs w:val="24"/>
              </w:rPr>
              <w:t>11010011</w:t>
            </w:r>
          </w:p>
        </w:tc>
        <w:tc>
          <w:tcPr>
            <w:tcW w:w="2520" w:type="dxa"/>
            <w:shd w:val="clear" w:color="auto" w:fill="auto"/>
            <w:tcMar>
              <w:left w:w="103" w:type="dxa"/>
            </w:tcMar>
            <w:vAlign w:val="center"/>
          </w:tcPr>
          <w:p w14:paraId="212EE0E7" w14:textId="2AF20F3D"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w:t>
            </w:r>
          </w:p>
        </w:tc>
        <w:tc>
          <w:tcPr>
            <w:tcW w:w="2238" w:type="dxa"/>
            <w:shd w:val="clear" w:color="auto" w:fill="auto"/>
            <w:tcMar>
              <w:left w:w="103" w:type="dxa"/>
            </w:tcMar>
            <w:vAlign w:val="center"/>
          </w:tcPr>
          <w:p w14:paraId="1E76C028" w14:textId="2B460BA7" w:rsidR="00372976" w:rsidRPr="00BD6149" w:rsidRDefault="00857BF3" w:rsidP="00372976">
            <w:pPr>
              <w:pStyle w:val="ListContinue"/>
              <w:spacing w:after="0"/>
              <w:ind w:left="0"/>
              <w:jc w:val="center"/>
              <w:rPr>
                <w:rFonts w:ascii="Times New Roman" w:hAnsi="Times New Roman" w:cs="Times New Roman"/>
                <w:bCs/>
                <w:color w:val="FF0000"/>
                <w:sz w:val="24"/>
                <w:szCs w:val="24"/>
              </w:rPr>
            </w:pPr>
            <w:r>
              <w:rPr>
                <w:rFonts w:ascii="Times New Roman" w:hAnsi="Times New Roman" w:cs="Times New Roman"/>
                <w:bCs/>
                <w:color w:val="FF0000"/>
                <w:sz w:val="24"/>
                <w:szCs w:val="24"/>
              </w:rPr>
              <w:t>1010</w:t>
            </w:r>
          </w:p>
        </w:tc>
      </w:tr>
    </w:tbl>
    <w:p w14:paraId="1187E2A3" w14:textId="77777777" w:rsidR="00377125" w:rsidRPr="00377125" w:rsidRDefault="00377125" w:rsidP="00377125">
      <w:pPr>
        <w:pStyle w:val="ListNumber"/>
        <w:ind w:left="360"/>
      </w:pPr>
    </w:p>
    <w:p w14:paraId="250E5285" w14:textId="77777777" w:rsidR="00377125" w:rsidRPr="00377125" w:rsidRDefault="00377125" w:rsidP="00377125">
      <w:pPr>
        <w:pStyle w:val="ListNumber"/>
        <w:ind w:left="360"/>
      </w:pPr>
      <w:r w:rsidRPr="00377125">
        <w:t xml:space="preserve">What is the correct </w:t>
      </w:r>
      <w:r w:rsidRPr="00377125">
        <w:rPr>
          <w:b/>
        </w:rPr>
        <w:t>32-bit MIPS assembly instruction</w:t>
      </w:r>
      <w:r w:rsidRPr="00377125">
        <w:t>? N/A, if a 2-bit error is detected.</w:t>
      </w:r>
    </w:p>
    <w:p w14:paraId="5698BC5A" w14:textId="27CCD15A" w:rsidR="007014FD" w:rsidRDefault="007014FD" w:rsidP="00377125">
      <w:pPr>
        <w:pStyle w:val="Default"/>
        <w:rPr>
          <w:color w:val="FF0000"/>
        </w:rPr>
      </w:pPr>
    </w:p>
    <w:p w14:paraId="2AC9F9C7" w14:textId="20338881" w:rsidR="00785E9E" w:rsidRPr="002614CE" w:rsidRDefault="00857BF3" w:rsidP="00377125">
      <w:pPr>
        <w:pStyle w:val="Default"/>
        <w:rPr>
          <w:color w:val="FF0000"/>
        </w:rPr>
      </w:pPr>
      <w:r>
        <w:rPr>
          <w:color w:val="FF0000"/>
        </w:rPr>
        <w:t>Sb R9, R9, #0xED0C</w:t>
      </w:r>
    </w:p>
    <w:p w14:paraId="0A3670EC" w14:textId="08E9EEF1" w:rsidR="00C83165" w:rsidRDefault="00C83165">
      <w:pPr>
        <w:rPr>
          <w:rFonts w:ascii="Times New Roman" w:hAnsi="Times New Roman" w:cs="Times New Roman"/>
          <w:color w:val="000000"/>
          <w:sz w:val="24"/>
          <w:szCs w:val="24"/>
        </w:rPr>
      </w:pPr>
      <w:r>
        <w:br w:type="page"/>
      </w:r>
    </w:p>
    <w:p w14:paraId="08B12CBF" w14:textId="5A765F64" w:rsidR="0002434D" w:rsidRPr="002614CE" w:rsidRDefault="00C83165" w:rsidP="005A569C">
      <w:pPr>
        <w:pStyle w:val="Default"/>
      </w:pPr>
      <w:r>
        <w:lastRenderedPageBreak/>
        <w:t>2</w:t>
      </w:r>
      <w:r w:rsidR="00914C5E" w:rsidRPr="002614CE">
        <w:t xml:space="preserve">. </w:t>
      </w:r>
      <w:r w:rsidR="000D193E" w:rsidRPr="002614CE">
        <w:t>[</w:t>
      </w:r>
      <w:r w:rsidR="00377125">
        <w:t>5</w:t>
      </w:r>
      <w:r w:rsidR="000D193E" w:rsidRPr="002614CE">
        <w:t xml:space="preserve"> point</w:t>
      </w:r>
      <w:r w:rsidR="00434B7C" w:rsidRPr="002614CE">
        <w:t>s</w:t>
      </w:r>
      <w:r w:rsidR="000D193E" w:rsidRPr="002614CE">
        <w:t xml:space="preserve">] </w:t>
      </w:r>
      <w:r w:rsidR="005A569C" w:rsidRPr="002614CE">
        <w:t xml:space="preserve">Consider a processor with a virtually-indexed physically-tagged (VIPT) cache. You use the standard set indexing scheme on the virtual address, but the tag comes from the physical address as shown (assume the tag is the entire physical block address): </w:t>
      </w:r>
    </w:p>
    <w:p w14:paraId="7C6F0A57" w14:textId="13C2EBD8" w:rsidR="0002434D" w:rsidRDefault="0002434D" w:rsidP="00EB2DED">
      <w:pPr>
        <w:pStyle w:val="Default"/>
        <w:jc w:val="both"/>
        <w:rPr>
          <w:sz w:val="22"/>
          <w:szCs w:val="22"/>
        </w:rPr>
      </w:pPr>
    </w:p>
    <w:p w14:paraId="37DE7524" w14:textId="77777777" w:rsidR="005A569C" w:rsidRDefault="005A569C" w:rsidP="00EB2DED">
      <w:pPr>
        <w:pStyle w:val="Default"/>
        <w:jc w:val="both"/>
        <w:rPr>
          <w:sz w:val="22"/>
          <w:szCs w:val="22"/>
        </w:rPr>
      </w:pPr>
    </w:p>
    <w:p w14:paraId="4CEC07C9" w14:textId="67B099F0" w:rsidR="005A569C" w:rsidRDefault="005A569C" w:rsidP="00EB2DED">
      <w:pPr>
        <w:pStyle w:val="Default"/>
        <w:jc w:val="both"/>
        <w:rPr>
          <w:sz w:val="22"/>
          <w:szCs w:val="22"/>
        </w:rPr>
      </w:pPr>
      <w:r w:rsidRPr="005A569C">
        <w:rPr>
          <w:noProof/>
          <w:sz w:val="22"/>
          <w:szCs w:val="22"/>
        </w:rPr>
        <mc:AlternateContent>
          <mc:Choice Requires="wps">
            <w:drawing>
              <wp:anchor distT="45720" distB="45720" distL="114300" distR="114300" simplePos="0" relativeHeight="251659264" behindDoc="0" locked="0" layoutInCell="1" allowOverlap="1" wp14:anchorId="34E0F3F2" wp14:editId="48C1AD52">
                <wp:simplePos x="0" y="0"/>
                <wp:positionH relativeFrom="column">
                  <wp:posOffset>1687830</wp:posOffset>
                </wp:positionH>
                <wp:positionV relativeFrom="paragraph">
                  <wp:posOffset>24765</wp:posOffset>
                </wp:positionV>
                <wp:extent cx="1805940" cy="285750"/>
                <wp:effectExtent l="19050" t="1905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85750"/>
                        </a:xfrm>
                        <a:prstGeom prst="rect">
                          <a:avLst/>
                        </a:prstGeom>
                        <a:solidFill>
                          <a:srgbClr val="FFFFFF"/>
                        </a:solidFill>
                        <a:ln w="31750">
                          <a:solidFill>
                            <a:schemeClr val="tx1"/>
                          </a:solidFill>
                          <a:miter lim="800000"/>
                          <a:headEnd/>
                          <a:tailEnd/>
                        </a:ln>
                      </wps:spPr>
                      <wps:txbx>
                        <w:txbxContent>
                          <w:p w14:paraId="252F6D2E" w14:textId="01840E43" w:rsidR="005A569C" w:rsidRPr="005A569C" w:rsidRDefault="005A569C" w:rsidP="005A569C">
                            <w:pPr>
                              <w:pStyle w:val="NoSpacing"/>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0F3F2" id="_x0000_t202" coordsize="21600,21600" o:spt="202" path="m,l,21600r21600,l21600,xe">
                <v:stroke joinstyle="miter"/>
                <v:path gradientshapeok="t" o:connecttype="rect"/>
              </v:shapetype>
              <v:shape id="Text Box 2" o:spid="_x0000_s1026" type="#_x0000_t202" style="position:absolute;left:0;text-align:left;margin-left:132.9pt;margin-top:1.95pt;width:142.2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" strokecolor="black [3213]" strokeweight="2.5pt">
                <v:textbox>
                  <w:txbxContent>
                    <w:p w14:paraId="252F6D2E" w14:textId="01840E43" w:rsidR="005A569C" w:rsidRPr="005A569C" w:rsidRDefault="005A569C" w:rsidP="005A569C">
                      <w:pPr>
                        <w:pStyle w:val="NoSpacing"/>
                        <w:rPr>
                          <w:rFonts w:ascii="Times New Roman" w:hAnsi="Times New Roman" w:cs="Times New Roman"/>
                          <w:sz w:val="24"/>
                          <w:szCs w:val="24"/>
                        </w:rPr>
                      </w:pPr>
                    </w:p>
                  </w:txbxContent>
                </v:textbox>
                <w10:wrap type="square"/>
              </v:shape>
            </w:pict>
          </mc:Fallback>
        </mc:AlternateContent>
      </w:r>
      <w:r w:rsidRPr="005A569C">
        <w:rPr>
          <w:noProof/>
          <w:sz w:val="22"/>
          <w:szCs w:val="22"/>
        </w:rPr>
        <mc:AlternateContent>
          <mc:Choice Requires="wps">
            <w:drawing>
              <wp:anchor distT="45720" distB="45720" distL="114300" distR="114300" simplePos="0" relativeHeight="251663360" behindDoc="0" locked="0" layoutInCell="1" allowOverlap="1" wp14:anchorId="2D6339B3" wp14:editId="49230159">
                <wp:simplePos x="0" y="0"/>
                <wp:positionH relativeFrom="column">
                  <wp:posOffset>4796790</wp:posOffset>
                </wp:positionH>
                <wp:positionV relativeFrom="paragraph">
                  <wp:posOffset>25400</wp:posOffset>
                </wp:positionV>
                <wp:extent cx="1329690" cy="285750"/>
                <wp:effectExtent l="19050" t="1905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85750"/>
                        </a:xfrm>
                        <a:prstGeom prst="rect">
                          <a:avLst/>
                        </a:prstGeom>
                        <a:solidFill>
                          <a:srgbClr val="FFFFFF"/>
                        </a:solidFill>
                        <a:ln w="31750">
                          <a:solidFill>
                            <a:schemeClr val="tx1"/>
                          </a:solidFill>
                          <a:miter lim="800000"/>
                          <a:headEnd/>
                          <a:tailEnd/>
                        </a:ln>
                      </wps:spPr>
                      <wps:txbx>
                        <w:txbxContent>
                          <w:p w14:paraId="624934B0" w14:textId="6F669ED6" w:rsidR="005A569C" w:rsidRPr="005A569C" w:rsidRDefault="005A569C" w:rsidP="005A569C">
                            <w:pPr>
                              <w:pStyle w:val="NoSpacing"/>
                              <w:jc w:val="center"/>
                              <w:rPr>
                                <w:rFonts w:ascii="Times New Roman" w:hAnsi="Times New Roman" w:cs="Times New Roman"/>
                                <w:sz w:val="24"/>
                                <w:szCs w:val="24"/>
                              </w:rPr>
                            </w:pPr>
                            <w:r>
                              <w:rPr>
                                <w:rFonts w:ascii="Times New Roman" w:hAnsi="Times New Roman" w:cs="Times New Roman"/>
                                <w:sz w:val="24"/>
                                <w:szCs w:val="24"/>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339B3" id="_x0000_s1027" type="#_x0000_t202" style="position:absolute;left:0;text-align:left;margin-left:377.7pt;margin-top:2pt;width:104.7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" strokecolor="black [3213]" strokeweight="2.5pt">
                <v:textbox>
                  <w:txbxContent>
                    <w:p w14:paraId="624934B0" w14:textId="6F669ED6" w:rsidR="005A569C" w:rsidRPr="005A569C" w:rsidRDefault="005A569C" w:rsidP="005A569C">
                      <w:pPr>
                        <w:pStyle w:val="NoSpacing"/>
                        <w:jc w:val="center"/>
                        <w:rPr>
                          <w:rFonts w:ascii="Times New Roman" w:hAnsi="Times New Roman" w:cs="Times New Roman"/>
                          <w:sz w:val="24"/>
                          <w:szCs w:val="24"/>
                        </w:rPr>
                      </w:pPr>
                      <w:r>
                        <w:rPr>
                          <w:rFonts w:ascii="Times New Roman" w:hAnsi="Times New Roman" w:cs="Times New Roman"/>
                          <w:sz w:val="24"/>
                          <w:szCs w:val="24"/>
                        </w:rPr>
                        <w:t>offset</w:t>
                      </w:r>
                    </w:p>
                  </w:txbxContent>
                </v:textbox>
                <w10:wrap type="square"/>
              </v:shape>
            </w:pict>
          </mc:Fallback>
        </mc:AlternateContent>
      </w:r>
      <w:r w:rsidRPr="005A569C">
        <w:rPr>
          <w:noProof/>
          <w:sz w:val="22"/>
          <w:szCs w:val="22"/>
        </w:rPr>
        <mc:AlternateContent>
          <mc:Choice Requires="wps">
            <w:drawing>
              <wp:anchor distT="45720" distB="45720" distL="114300" distR="114300" simplePos="0" relativeHeight="251661312" behindDoc="0" locked="0" layoutInCell="1" allowOverlap="1" wp14:anchorId="0A19D822" wp14:editId="5EF79603">
                <wp:simplePos x="0" y="0"/>
                <wp:positionH relativeFrom="column">
                  <wp:posOffset>3486150</wp:posOffset>
                </wp:positionH>
                <wp:positionV relativeFrom="paragraph">
                  <wp:posOffset>24765</wp:posOffset>
                </wp:positionV>
                <wp:extent cx="1329690" cy="285750"/>
                <wp:effectExtent l="19050" t="1905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85750"/>
                        </a:xfrm>
                        <a:prstGeom prst="rect">
                          <a:avLst/>
                        </a:prstGeom>
                        <a:solidFill>
                          <a:srgbClr val="FFFFFF"/>
                        </a:solidFill>
                        <a:ln w="31750">
                          <a:solidFill>
                            <a:schemeClr val="tx1"/>
                          </a:solidFill>
                          <a:miter lim="800000"/>
                          <a:headEnd/>
                          <a:tailEnd/>
                        </a:ln>
                      </wps:spPr>
                      <wps:txbx>
                        <w:txbxContent>
                          <w:p w14:paraId="44A34CDE" w14:textId="0B29700E" w:rsidR="005A569C" w:rsidRPr="005A569C" w:rsidRDefault="005A569C" w:rsidP="005A569C">
                            <w:pPr>
                              <w:pStyle w:val="NoSpacing"/>
                              <w:jc w:val="center"/>
                              <w:rPr>
                                <w:rFonts w:ascii="Times New Roman" w:hAnsi="Times New Roman" w:cs="Times New Roman"/>
                                <w:sz w:val="24"/>
                                <w:szCs w:val="24"/>
                              </w:rPr>
                            </w:pPr>
                            <w:r>
                              <w:rPr>
                                <w:rFonts w:ascii="Times New Roman" w:hAnsi="Times New Roman" w:cs="Times New Roman"/>
                                <w:sz w:val="24"/>
                                <w:szCs w:val="24"/>
                              </w:rPr>
                              <w:t>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9D822" id="_x0000_s1028" type="#_x0000_t202" style="position:absolute;left:0;text-align:left;margin-left:274.5pt;margin-top:1.95pt;width:104.7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" strokecolor="black [3213]" strokeweight="2.5pt">
                <v:textbox>
                  <w:txbxContent>
                    <w:p w14:paraId="44A34CDE" w14:textId="0B29700E" w:rsidR="005A569C" w:rsidRPr="005A569C" w:rsidRDefault="005A569C" w:rsidP="005A569C">
                      <w:pPr>
                        <w:pStyle w:val="NoSpacing"/>
                        <w:jc w:val="center"/>
                        <w:rPr>
                          <w:rFonts w:ascii="Times New Roman" w:hAnsi="Times New Roman" w:cs="Times New Roman"/>
                          <w:sz w:val="24"/>
                          <w:szCs w:val="24"/>
                        </w:rPr>
                      </w:pPr>
                      <w:r>
                        <w:rPr>
                          <w:rFonts w:ascii="Times New Roman" w:hAnsi="Times New Roman" w:cs="Times New Roman"/>
                          <w:sz w:val="24"/>
                          <w:szCs w:val="24"/>
                        </w:rPr>
                        <w:t>set</w:t>
                      </w:r>
                    </w:p>
                  </w:txbxContent>
                </v:textbox>
                <w10:wrap type="square"/>
              </v:shape>
            </w:pict>
          </mc:Fallback>
        </mc:AlternateContent>
      </w:r>
      <w:r>
        <w:rPr>
          <w:sz w:val="22"/>
          <w:szCs w:val="22"/>
        </w:rPr>
        <w:tab/>
        <w:t>Virtual Address:</w:t>
      </w:r>
    </w:p>
    <w:p w14:paraId="7229C20A" w14:textId="76D1DECD" w:rsidR="005A569C" w:rsidRDefault="005A569C" w:rsidP="00EB2DED">
      <w:pPr>
        <w:pStyle w:val="Default"/>
        <w:jc w:val="both"/>
        <w:rPr>
          <w:sz w:val="22"/>
          <w:szCs w:val="22"/>
        </w:rPr>
      </w:pPr>
    </w:p>
    <w:p w14:paraId="6C5D49B1" w14:textId="51E108CE" w:rsidR="005A569C" w:rsidRDefault="005A569C" w:rsidP="00EB2DED">
      <w:pPr>
        <w:pStyle w:val="Default"/>
        <w:jc w:val="both"/>
        <w:rPr>
          <w:sz w:val="22"/>
          <w:szCs w:val="22"/>
        </w:rPr>
      </w:pPr>
    </w:p>
    <w:p w14:paraId="411BAA44" w14:textId="77777777" w:rsidR="005A569C" w:rsidRDefault="005A569C" w:rsidP="00EB2DED">
      <w:pPr>
        <w:pStyle w:val="Default"/>
        <w:jc w:val="both"/>
        <w:rPr>
          <w:sz w:val="22"/>
          <w:szCs w:val="22"/>
        </w:rPr>
      </w:pPr>
    </w:p>
    <w:p w14:paraId="49B06B1D" w14:textId="3D1BBFC8" w:rsidR="005A569C" w:rsidRDefault="005A569C" w:rsidP="00EB2DED">
      <w:pPr>
        <w:pStyle w:val="Default"/>
        <w:jc w:val="both"/>
        <w:rPr>
          <w:sz w:val="22"/>
          <w:szCs w:val="22"/>
        </w:rPr>
      </w:pPr>
      <w:r w:rsidRPr="005A569C">
        <w:rPr>
          <w:noProof/>
          <w:sz w:val="22"/>
          <w:szCs w:val="22"/>
        </w:rPr>
        <mc:AlternateContent>
          <mc:Choice Requires="wps">
            <w:drawing>
              <wp:anchor distT="45720" distB="45720" distL="114300" distR="114300" simplePos="0" relativeHeight="251666432" behindDoc="0" locked="0" layoutInCell="1" allowOverlap="1" wp14:anchorId="1DAD7CB6" wp14:editId="5EAE4F65">
                <wp:simplePos x="0" y="0"/>
                <wp:positionH relativeFrom="column">
                  <wp:posOffset>2186940</wp:posOffset>
                </wp:positionH>
                <wp:positionV relativeFrom="paragraph">
                  <wp:posOffset>24130</wp:posOffset>
                </wp:positionV>
                <wp:extent cx="2598420" cy="285750"/>
                <wp:effectExtent l="19050" t="19050" r="1143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285750"/>
                        </a:xfrm>
                        <a:prstGeom prst="rect">
                          <a:avLst/>
                        </a:prstGeom>
                        <a:solidFill>
                          <a:srgbClr val="FFFFFF"/>
                        </a:solidFill>
                        <a:ln w="31750">
                          <a:solidFill>
                            <a:schemeClr val="tx1"/>
                          </a:solidFill>
                          <a:miter lim="800000"/>
                          <a:headEnd/>
                          <a:tailEnd/>
                        </a:ln>
                      </wps:spPr>
                      <wps:txbx>
                        <w:txbxContent>
                          <w:p w14:paraId="68771A01" w14:textId="2D94AF59" w:rsidR="005A569C" w:rsidRPr="005A569C" w:rsidRDefault="005A569C" w:rsidP="005A569C">
                            <w:pPr>
                              <w:jc w:val="center"/>
                              <w:rPr>
                                <w:rFonts w:ascii="Times New Roman" w:hAnsi="Times New Roman" w:cs="Times New Roman"/>
                                <w:sz w:val="24"/>
                                <w:szCs w:val="24"/>
                              </w:rPr>
                            </w:pPr>
                            <w:r>
                              <w:rPr>
                                <w:rFonts w:ascii="Times New Roman" w:hAnsi="Times New Roman" w:cs="Times New Roman"/>
                                <w:sz w:val="24"/>
                                <w:szCs w:val="24"/>
                              </w:rPr>
                              <w:t>tag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D7CB6" id="_x0000_s1029" type="#_x0000_t202" style="position:absolute;left:0;text-align:left;margin-left:172.2pt;margin-top:1.9pt;width:204.6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" strokecolor="black [3213]" strokeweight="2.5pt">
                <v:textbox>
                  <w:txbxContent>
                    <w:p w14:paraId="68771A01" w14:textId="2D94AF59" w:rsidR="005A569C" w:rsidRPr="005A569C" w:rsidRDefault="005A569C" w:rsidP="005A569C">
                      <w:pPr>
                        <w:jc w:val="center"/>
                        <w:rPr>
                          <w:rFonts w:ascii="Times New Roman" w:hAnsi="Times New Roman" w:cs="Times New Roman"/>
                          <w:sz w:val="24"/>
                          <w:szCs w:val="24"/>
                        </w:rPr>
                      </w:pPr>
                      <w:r>
                        <w:rPr>
                          <w:rFonts w:ascii="Times New Roman" w:hAnsi="Times New Roman" w:cs="Times New Roman"/>
                          <w:sz w:val="24"/>
                          <w:szCs w:val="24"/>
                        </w:rPr>
                        <w:t>tag</w:t>
                      </w:r>
                    </w:p>
                  </w:txbxContent>
                </v:textbox>
                <w10:wrap type="square"/>
              </v:shape>
            </w:pict>
          </mc:Fallback>
        </mc:AlternateContent>
      </w:r>
      <w:r w:rsidRPr="005A569C">
        <w:rPr>
          <w:noProof/>
          <w:sz w:val="22"/>
          <w:szCs w:val="22"/>
        </w:rPr>
        <mc:AlternateContent>
          <mc:Choice Requires="wps">
            <w:drawing>
              <wp:anchor distT="45720" distB="45720" distL="114300" distR="114300" simplePos="0" relativeHeight="251667456" behindDoc="0" locked="0" layoutInCell="1" allowOverlap="1" wp14:anchorId="4CE2EF95" wp14:editId="463E57C7">
                <wp:simplePos x="0" y="0"/>
                <wp:positionH relativeFrom="column">
                  <wp:posOffset>4770120</wp:posOffset>
                </wp:positionH>
                <wp:positionV relativeFrom="paragraph">
                  <wp:posOffset>25400</wp:posOffset>
                </wp:positionV>
                <wp:extent cx="1329690" cy="285750"/>
                <wp:effectExtent l="19050" t="19050" r="2286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85750"/>
                        </a:xfrm>
                        <a:prstGeom prst="rect">
                          <a:avLst/>
                        </a:prstGeom>
                        <a:solidFill>
                          <a:srgbClr val="FFFFFF"/>
                        </a:solidFill>
                        <a:ln w="31750">
                          <a:solidFill>
                            <a:schemeClr val="tx1"/>
                          </a:solidFill>
                          <a:miter lim="800000"/>
                          <a:headEnd/>
                          <a:tailEnd/>
                        </a:ln>
                      </wps:spPr>
                      <wps:txbx>
                        <w:txbxContent>
                          <w:p w14:paraId="3C2325C5" w14:textId="6C993F29" w:rsidR="005A569C" w:rsidRPr="005A569C" w:rsidRDefault="005A569C" w:rsidP="005A569C">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2EF95" id="Text Box 5" o:spid="_x0000_s1030" type="#_x0000_t202" style="position:absolute;left:0;text-align:left;margin-left:375.6pt;margin-top:2pt;width:104.7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" strokecolor="black [3213]" strokeweight="2.5pt">
                <v:textbox>
                  <w:txbxContent>
                    <w:p w14:paraId="3C2325C5" w14:textId="6C993F29" w:rsidR="005A569C" w:rsidRPr="005A569C" w:rsidRDefault="005A569C" w:rsidP="005A569C">
                      <w:pPr>
                        <w:jc w:val="center"/>
                        <w:rPr>
                          <w:rFonts w:ascii="Times New Roman" w:hAnsi="Times New Roman" w:cs="Times New Roman"/>
                          <w:sz w:val="24"/>
                          <w:szCs w:val="24"/>
                        </w:rPr>
                      </w:pPr>
                    </w:p>
                  </w:txbxContent>
                </v:textbox>
                <w10:wrap type="square"/>
              </v:shape>
            </w:pict>
          </mc:Fallback>
        </mc:AlternateContent>
      </w:r>
      <w:r>
        <w:rPr>
          <w:sz w:val="22"/>
          <w:szCs w:val="22"/>
        </w:rPr>
        <w:tab/>
        <w:t xml:space="preserve">Physical Address: </w:t>
      </w:r>
    </w:p>
    <w:p w14:paraId="3B04F5DC" w14:textId="5D5FCDF7" w:rsidR="005A569C" w:rsidRDefault="005A569C" w:rsidP="00EB2DED">
      <w:pPr>
        <w:pStyle w:val="Default"/>
        <w:jc w:val="both"/>
        <w:rPr>
          <w:sz w:val="22"/>
          <w:szCs w:val="22"/>
        </w:rPr>
      </w:pPr>
    </w:p>
    <w:p w14:paraId="3F6D5FB6" w14:textId="77777777" w:rsidR="005A569C" w:rsidRPr="005A569C" w:rsidRDefault="005A569C" w:rsidP="00EB2DED">
      <w:pPr>
        <w:pStyle w:val="Default"/>
        <w:jc w:val="both"/>
        <w:rPr>
          <w:sz w:val="22"/>
          <w:szCs w:val="22"/>
        </w:rPr>
      </w:pPr>
    </w:p>
    <w:p w14:paraId="4DFE6108" w14:textId="04A1C6B7" w:rsidR="00F24650" w:rsidRPr="002614CE" w:rsidRDefault="005A569C" w:rsidP="005A569C">
      <w:pPr>
        <w:pStyle w:val="Default"/>
        <w:jc w:val="both"/>
      </w:pPr>
      <w:r w:rsidRPr="002614CE">
        <w:t xml:space="preserve">Unfortunately, VIPT caches may be prone to </w:t>
      </w:r>
      <w:r w:rsidRPr="002614CE">
        <w:rPr>
          <w:b/>
          <w:bCs/>
        </w:rPr>
        <w:t>synonyms</w:t>
      </w:r>
      <w:r w:rsidRPr="002614CE">
        <w:t xml:space="preserve">. Recall that synonyms are virtual addresses that map to the same physical address. If unhandled, a physical block may exist in the cache at more than one location, which leads to incorrect behavior (i.e., one instance of the block becomes stale if the other instance is modified). Depending on the page size and cache configuration, synonyms may or may not be a problem. Assuming the standard set indexing scheme above, for each of the configurations in the table below, </w:t>
      </w:r>
      <w:r w:rsidRPr="00377125">
        <w:rPr>
          <w:b/>
          <w:bCs/>
        </w:rPr>
        <w:t>specify whether or not synonyms can cause a problem.</w:t>
      </w:r>
    </w:p>
    <w:p w14:paraId="4D511CF1" w14:textId="3BD027D0" w:rsidR="005A569C" w:rsidRPr="002614CE" w:rsidRDefault="005A569C" w:rsidP="005A569C">
      <w:pPr>
        <w:pStyle w:val="Default"/>
        <w:jc w:val="both"/>
      </w:pPr>
    </w:p>
    <w:tbl>
      <w:tblPr>
        <w:tblStyle w:val="TableGrid"/>
        <w:tblW w:w="0" w:type="auto"/>
        <w:jc w:val="center"/>
        <w:tblLook w:val="04A0" w:firstRow="1" w:lastRow="0" w:firstColumn="1" w:lastColumn="0" w:noHBand="0" w:noVBand="1"/>
      </w:tblPr>
      <w:tblGrid>
        <w:gridCol w:w="583"/>
        <w:gridCol w:w="864"/>
        <w:gridCol w:w="1070"/>
        <w:gridCol w:w="1483"/>
        <w:gridCol w:w="1217"/>
        <w:gridCol w:w="1136"/>
      </w:tblGrid>
      <w:tr w:rsidR="005A569C" w:rsidRPr="002614CE" w14:paraId="43B7D4F9" w14:textId="2F3A257B" w:rsidTr="00D868C3">
        <w:trPr>
          <w:jc w:val="center"/>
        </w:trPr>
        <w:tc>
          <w:tcPr>
            <w:tcW w:w="583" w:type="dxa"/>
            <w:tcBorders>
              <w:top w:val="nil"/>
              <w:left w:val="nil"/>
              <w:bottom w:val="nil"/>
              <w:right w:val="single" w:sz="4" w:space="0" w:color="auto"/>
            </w:tcBorders>
          </w:tcPr>
          <w:p w14:paraId="25D99814" w14:textId="77777777" w:rsidR="005A569C" w:rsidRPr="002614CE" w:rsidRDefault="005A569C" w:rsidP="005A569C">
            <w:pPr>
              <w:pStyle w:val="Default"/>
              <w:jc w:val="center"/>
              <w:rPr>
                <w:color w:val="auto"/>
              </w:rPr>
            </w:pPr>
          </w:p>
        </w:tc>
        <w:tc>
          <w:tcPr>
            <w:tcW w:w="864" w:type="dxa"/>
            <w:vMerge w:val="restart"/>
            <w:tcBorders>
              <w:left w:val="single" w:sz="4" w:space="0" w:color="auto"/>
            </w:tcBorders>
          </w:tcPr>
          <w:p w14:paraId="69723D0B" w14:textId="77777777" w:rsidR="005A569C" w:rsidRPr="002614CE" w:rsidRDefault="005A569C" w:rsidP="005A569C">
            <w:pPr>
              <w:pStyle w:val="Default"/>
              <w:jc w:val="center"/>
              <w:rPr>
                <w:color w:val="auto"/>
              </w:rPr>
            </w:pPr>
            <w:r w:rsidRPr="002614CE">
              <w:rPr>
                <w:color w:val="auto"/>
              </w:rPr>
              <w:t>Page</w:t>
            </w:r>
          </w:p>
          <w:p w14:paraId="27AC0664" w14:textId="5E9CC3E2" w:rsidR="005A569C" w:rsidRPr="002614CE" w:rsidRDefault="005A569C" w:rsidP="005A569C">
            <w:pPr>
              <w:pStyle w:val="Default"/>
              <w:jc w:val="center"/>
              <w:rPr>
                <w:color w:val="auto"/>
              </w:rPr>
            </w:pPr>
            <w:r w:rsidRPr="002614CE">
              <w:rPr>
                <w:color w:val="auto"/>
              </w:rPr>
              <w:t>Size</w:t>
            </w:r>
          </w:p>
        </w:tc>
        <w:tc>
          <w:tcPr>
            <w:tcW w:w="3593" w:type="dxa"/>
            <w:gridSpan w:val="3"/>
          </w:tcPr>
          <w:p w14:paraId="0F86DC23" w14:textId="290A547E" w:rsidR="005A569C" w:rsidRPr="002614CE" w:rsidRDefault="005A569C" w:rsidP="005A569C">
            <w:pPr>
              <w:pStyle w:val="Default"/>
              <w:jc w:val="center"/>
              <w:rPr>
                <w:color w:val="auto"/>
              </w:rPr>
            </w:pPr>
            <w:r w:rsidRPr="002614CE">
              <w:rPr>
                <w:color w:val="auto"/>
              </w:rPr>
              <w:t>VIPT Cache</w:t>
            </w:r>
          </w:p>
        </w:tc>
        <w:tc>
          <w:tcPr>
            <w:tcW w:w="990" w:type="dxa"/>
            <w:vMerge w:val="restart"/>
          </w:tcPr>
          <w:p w14:paraId="6DF58B84" w14:textId="77777777" w:rsidR="005A569C" w:rsidRPr="002614CE" w:rsidRDefault="005A569C" w:rsidP="005A569C">
            <w:pPr>
              <w:pStyle w:val="Default"/>
              <w:jc w:val="center"/>
              <w:rPr>
                <w:color w:val="auto"/>
              </w:rPr>
            </w:pPr>
            <w:r w:rsidRPr="002614CE">
              <w:rPr>
                <w:color w:val="auto"/>
              </w:rPr>
              <w:t>Problem?</w:t>
            </w:r>
          </w:p>
          <w:p w14:paraId="64BCB0E7" w14:textId="7FF64355" w:rsidR="005A569C" w:rsidRPr="002614CE" w:rsidRDefault="005A569C" w:rsidP="005A569C">
            <w:pPr>
              <w:pStyle w:val="Default"/>
              <w:jc w:val="center"/>
              <w:rPr>
                <w:color w:val="auto"/>
              </w:rPr>
            </w:pPr>
            <w:r w:rsidRPr="002614CE">
              <w:rPr>
                <w:color w:val="auto"/>
              </w:rPr>
              <w:t>(Y/N)?</w:t>
            </w:r>
          </w:p>
        </w:tc>
      </w:tr>
      <w:tr w:rsidR="005A569C" w:rsidRPr="002614CE" w14:paraId="742BC5D7" w14:textId="77777777" w:rsidTr="00D868C3">
        <w:trPr>
          <w:jc w:val="center"/>
        </w:trPr>
        <w:tc>
          <w:tcPr>
            <w:tcW w:w="583" w:type="dxa"/>
            <w:tcBorders>
              <w:top w:val="nil"/>
              <w:left w:val="nil"/>
              <w:bottom w:val="single" w:sz="4" w:space="0" w:color="auto"/>
              <w:right w:val="single" w:sz="4" w:space="0" w:color="auto"/>
            </w:tcBorders>
          </w:tcPr>
          <w:p w14:paraId="6AE0DF35" w14:textId="77777777" w:rsidR="005A569C" w:rsidRPr="002614CE" w:rsidRDefault="005A569C" w:rsidP="005A569C">
            <w:pPr>
              <w:pStyle w:val="Default"/>
              <w:jc w:val="center"/>
              <w:rPr>
                <w:color w:val="auto"/>
              </w:rPr>
            </w:pPr>
          </w:p>
        </w:tc>
        <w:tc>
          <w:tcPr>
            <w:tcW w:w="864" w:type="dxa"/>
            <w:vMerge/>
            <w:tcBorders>
              <w:left w:val="single" w:sz="4" w:space="0" w:color="auto"/>
              <w:bottom w:val="single" w:sz="4" w:space="0" w:color="auto"/>
            </w:tcBorders>
          </w:tcPr>
          <w:p w14:paraId="4FDFF009" w14:textId="29602B84" w:rsidR="005A569C" w:rsidRPr="002614CE" w:rsidRDefault="005A569C" w:rsidP="005A569C">
            <w:pPr>
              <w:pStyle w:val="Default"/>
              <w:jc w:val="center"/>
              <w:rPr>
                <w:color w:val="auto"/>
              </w:rPr>
            </w:pPr>
          </w:p>
        </w:tc>
        <w:tc>
          <w:tcPr>
            <w:tcW w:w="998" w:type="dxa"/>
          </w:tcPr>
          <w:p w14:paraId="5D0865CE" w14:textId="4BC74326" w:rsidR="005A569C" w:rsidRPr="002614CE" w:rsidRDefault="005A569C" w:rsidP="005A569C">
            <w:pPr>
              <w:pStyle w:val="Default"/>
              <w:jc w:val="center"/>
              <w:rPr>
                <w:color w:val="auto"/>
              </w:rPr>
            </w:pPr>
            <w:r w:rsidRPr="002614CE">
              <w:rPr>
                <w:color w:val="auto"/>
              </w:rPr>
              <w:t>Capacity</w:t>
            </w:r>
          </w:p>
        </w:tc>
        <w:tc>
          <w:tcPr>
            <w:tcW w:w="1378" w:type="dxa"/>
          </w:tcPr>
          <w:p w14:paraId="26367631" w14:textId="59B24671" w:rsidR="005A569C" w:rsidRPr="002614CE" w:rsidRDefault="005A569C" w:rsidP="005A569C">
            <w:pPr>
              <w:pStyle w:val="Default"/>
              <w:jc w:val="center"/>
              <w:rPr>
                <w:color w:val="auto"/>
              </w:rPr>
            </w:pPr>
            <w:r w:rsidRPr="002614CE">
              <w:rPr>
                <w:color w:val="auto"/>
              </w:rPr>
              <w:t>Associativity</w:t>
            </w:r>
          </w:p>
        </w:tc>
        <w:tc>
          <w:tcPr>
            <w:tcW w:w="1217" w:type="dxa"/>
          </w:tcPr>
          <w:p w14:paraId="1260EDED" w14:textId="3E83D228" w:rsidR="005A569C" w:rsidRPr="002614CE" w:rsidRDefault="005A569C" w:rsidP="005A569C">
            <w:pPr>
              <w:pStyle w:val="Default"/>
              <w:jc w:val="center"/>
              <w:rPr>
                <w:color w:val="auto"/>
              </w:rPr>
            </w:pPr>
            <w:r w:rsidRPr="002614CE">
              <w:rPr>
                <w:color w:val="auto"/>
              </w:rPr>
              <w:t>Block Size</w:t>
            </w:r>
          </w:p>
        </w:tc>
        <w:tc>
          <w:tcPr>
            <w:tcW w:w="990" w:type="dxa"/>
            <w:vMerge/>
          </w:tcPr>
          <w:p w14:paraId="2B945273" w14:textId="4583D7AB" w:rsidR="005A569C" w:rsidRPr="002614CE" w:rsidRDefault="005A569C" w:rsidP="005A569C">
            <w:pPr>
              <w:pStyle w:val="Default"/>
              <w:jc w:val="center"/>
              <w:rPr>
                <w:color w:val="auto"/>
              </w:rPr>
            </w:pPr>
          </w:p>
        </w:tc>
      </w:tr>
      <w:tr w:rsidR="005A569C" w:rsidRPr="002614CE" w14:paraId="7AAB4253" w14:textId="35DB8A3A" w:rsidTr="00D868C3">
        <w:trPr>
          <w:jc w:val="center"/>
        </w:trPr>
        <w:tc>
          <w:tcPr>
            <w:tcW w:w="583" w:type="dxa"/>
            <w:tcBorders>
              <w:top w:val="single" w:sz="4" w:space="0" w:color="auto"/>
            </w:tcBorders>
          </w:tcPr>
          <w:p w14:paraId="7E723F60" w14:textId="299AA8BA" w:rsidR="005A569C" w:rsidRPr="002614CE" w:rsidRDefault="005A569C" w:rsidP="005A569C">
            <w:pPr>
              <w:pStyle w:val="Default"/>
              <w:jc w:val="center"/>
              <w:rPr>
                <w:color w:val="auto"/>
              </w:rPr>
            </w:pPr>
            <w:r w:rsidRPr="002614CE">
              <w:rPr>
                <w:color w:val="auto"/>
              </w:rPr>
              <w:t>(a)</w:t>
            </w:r>
          </w:p>
        </w:tc>
        <w:tc>
          <w:tcPr>
            <w:tcW w:w="864" w:type="dxa"/>
            <w:tcBorders>
              <w:top w:val="single" w:sz="4" w:space="0" w:color="auto"/>
            </w:tcBorders>
          </w:tcPr>
          <w:p w14:paraId="7FF64DCB" w14:textId="3A3C636C" w:rsidR="005A569C" w:rsidRPr="002614CE" w:rsidRDefault="005A569C" w:rsidP="005A569C">
            <w:pPr>
              <w:pStyle w:val="Default"/>
              <w:jc w:val="center"/>
              <w:rPr>
                <w:color w:val="auto"/>
              </w:rPr>
            </w:pPr>
            <w:r w:rsidRPr="002614CE">
              <w:rPr>
                <w:color w:val="auto"/>
              </w:rPr>
              <w:t>64KB</w:t>
            </w:r>
          </w:p>
        </w:tc>
        <w:tc>
          <w:tcPr>
            <w:tcW w:w="998" w:type="dxa"/>
          </w:tcPr>
          <w:p w14:paraId="271351C5" w14:textId="1E231433" w:rsidR="005A569C" w:rsidRPr="002614CE" w:rsidRDefault="005A569C" w:rsidP="005A569C">
            <w:pPr>
              <w:pStyle w:val="Default"/>
              <w:jc w:val="center"/>
              <w:rPr>
                <w:color w:val="auto"/>
              </w:rPr>
            </w:pPr>
            <w:r w:rsidRPr="002614CE">
              <w:rPr>
                <w:color w:val="auto"/>
              </w:rPr>
              <w:t>256KB</w:t>
            </w:r>
          </w:p>
        </w:tc>
        <w:tc>
          <w:tcPr>
            <w:tcW w:w="1378" w:type="dxa"/>
          </w:tcPr>
          <w:p w14:paraId="2B34B122" w14:textId="71F5071E" w:rsidR="005A569C" w:rsidRPr="002614CE" w:rsidRDefault="005A569C" w:rsidP="005A569C">
            <w:pPr>
              <w:pStyle w:val="Default"/>
              <w:jc w:val="center"/>
              <w:rPr>
                <w:color w:val="auto"/>
              </w:rPr>
            </w:pPr>
            <w:r w:rsidRPr="002614CE">
              <w:rPr>
                <w:color w:val="auto"/>
              </w:rPr>
              <w:t>8-way</w:t>
            </w:r>
          </w:p>
        </w:tc>
        <w:tc>
          <w:tcPr>
            <w:tcW w:w="1217" w:type="dxa"/>
          </w:tcPr>
          <w:p w14:paraId="1F7C3288" w14:textId="6D3E74D5" w:rsidR="005A569C" w:rsidRPr="002614CE" w:rsidRDefault="005A569C" w:rsidP="005A569C">
            <w:pPr>
              <w:pStyle w:val="Default"/>
              <w:jc w:val="center"/>
              <w:rPr>
                <w:color w:val="auto"/>
              </w:rPr>
            </w:pPr>
            <w:r w:rsidRPr="002614CE">
              <w:rPr>
                <w:color w:val="auto"/>
              </w:rPr>
              <w:t>32B</w:t>
            </w:r>
          </w:p>
        </w:tc>
        <w:tc>
          <w:tcPr>
            <w:tcW w:w="990" w:type="dxa"/>
          </w:tcPr>
          <w:p w14:paraId="425293A9" w14:textId="68377E1F" w:rsidR="005A569C" w:rsidRPr="002614CE" w:rsidRDefault="00D52D7E" w:rsidP="005A569C">
            <w:pPr>
              <w:pStyle w:val="Default"/>
              <w:jc w:val="center"/>
              <w:rPr>
                <w:color w:val="FF0000"/>
              </w:rPr>
            </w:pPr>
            <w:r>
              <w:rPr>
                <w:color w:val="FF0000"/>
              </w:rPr>
              <w:t>N</w:t>
            </w:r>
          </w:p>
        </w:tc>
      </w:tr>
      <w:tr w:rsidR="005A569C" w:rsidRPr="002614CE" w14:paraId="2AC8536C" w14:textId="74F783E5" w:rsidTr="00D868C3">
        <w:trPr>
          <w:jc w:val="center"/>
        </w:trPr>
        <w:tc>
          <w:tcPr>
            <w:tcW w:w="583" w:type="dxa"/>
          </w:tcPr>
          <w:p w14:paraId="171C6FD4" w14:textId="3A0D9D21" w:rsidR="005A569C" w:rsidRPr="002614CE" w:rsidRDefault="005A569C" w:rsidP="005A569C">
            <w:pPr>
              <w:pStyle w:val="Default"/>
              <w:jc w:val="center"/>
              <w:rPr>
                <w:color w:val="auto"/>
              </w:rPr>
            </w:pPr>
            <w:r w:rsidRPr="002614CE">
              <w:rPr>
                <w:color w:val="auto"/>
              </w:rPr>
              <w:t>(b)</w:t>
            </w:r>
          </w:p>
        </w:tc>
        <w:tc>
          <w:tcPr>
            <w:tcW w:w="864" w:type="dxa"/>
          </w:tcPr>
          <w:p w14:paraId="38FACD4A" w14:textId="226C93CD" w:rsidR="005A569C" w:rsidRPr="002614CE" w:rsidRDefault="005A569C" w:rsidP="005A569C">
            <w:pPr>
              <w:pStyle w:val="Default"/>
              <w:jc w:val="center"/>
              <w:rPr>
                <w:b/>
                <w:color w:val="auto"/>
              </w:rPr>
            </w:pPr>
            <w:r w:rsidRPr="002614CE">
              <w:rPr>
                <w:b/>
                <w:color w:val="auto"/>
              </w:rPr>
              <w:t>32KB</w:t>
            </w:r>
          </w:p>
        </w:tc>
        <w:tc>
          <w:tcPr>
            <w:tcW w:w="998" w:type="dxa"/>
          </w:tcPr>
          <w:p w14:paraId="08A26F58" w14:textId="5ADAC0D3" w:rsidR="005A569C" w:rsidRPr="002614CE" w:rsidRDefault="005A569C" w:rsidP="005A569C">
            <w:pPr>
              <w:pStyle w:val="Default"/>
              <w:jc w:val="center"/>
              <w:rPr>
                <w:color w:val="auto"/>
              </w:rPr>
            </w:pPr>
            <w:r w:rsidRPr="002614CE">
              <w:rPr>
                <w:color w:val="auto"/>
              </w:rPr>
              <w:t>256KB</w:t>
            </w:r>
          </w:p>
        </w:tc>
        <w:tc>
          <w:tcPr>
            <w:tcW w:w="1378" w:type="dxa"/>
          </w:tcPr>
          <w:p w14:paraId="5A96462E" w14:textId="1B991106" w:rsidR="005A569C" w:rsidRPr="002614CE" w:rsidRDefault="005A569C" w:rsidP="005A569C">
            <w:pPr>
              <w:pStyle w:val="Default"/>
              <w:jc w:val="center"/>
              <w:rPr>
                <w:color w:val="auto"/>
              </w:rPr>
            </w:pPr>
            <w:r w:rsidRPr="002614CE">
              <w:rPr>
                <w:color w:val="auto"/>
              </w:rPr>
              <w:t>8-way</w:t>
            </w:r>
          </w:p>
        </w:tc>
        <w:tc>
          <w:tcPr>
            <w:tcW w:w="1217" w:type="dxa"/>
          </w:tcPr>
          <w:p w14:paraId="520F29ED" w14:textId="5AFB0C1C" w:rsidR="005A569C" w:rsidRPr="002614CE" w:rsidRDefault="005A569C" w:rsidP="005A569C">
            <w:pPr>
              <w:pStyle w:val="Default"/>
              <w:jc w:val="center"/>
              <w:rPr>
                <w:color w:val="auto"/>
              </w:rPr>
            </w:pPr>
            <w:r w:rsidRPr="002614CE">
              <w:rPr>
                <w:color w:val="auto"/>
              </w:rPr>
              <w:t>32B</w:t>
            </w:r>
          </w:p>
        </w:tc>
        <w:tc>
          <w:tcPr>
            <w:tcW w:w="990" w:type="dxa"/>
          </w:tcPr>
          <w:p w14:paraId="568BEFA9" w14:textId="33EE66D2" w:rsidR="005A569C" w:rsidRPr="002614CE" w:rsidRDefault="00D52D7E" w:rsidP="005A569C">
            <w:pPr>
              <w:pStyle w:val="Default"/>
              <w:jc w:val="center"/>
              <w:rPr>
                <w:color w:val="FF0000"/>
              </w:rPr>
            </w:pPr>
            <w:r>
              <w:rPr>
                <w:color w:val="FF0000"/>
              </w:rPr>
              <w:t>y</w:t>
            </w:r>
          </w:p>
        </w:tc>
      </w:tr>
      <w:tr w:rsidR="005A569C" w:rsidRPr="002614CE" w14:paraId="5C49B3AA" w14:textId="51760FD1" w:rsidTr="00D868C3">
        <w:trPr>
          <w:jc w:val="center"/>
        </w:trPr>
        <w:tc>
          <w:tcPr>
            <w:tcW w:w="583" w:type="dxa"/>
          </w:tcPr>
          <w:p w14:paraId="62352668" w14:textId="19D19D6A" w:rsidR="005A569C" w:rsidRPr="002614CE" w:rsidRDefault="005A569C" w:rsidP="005A569C">
            <w:pPr>
              <w:pStyle w:val="Default"/>
              <w:jc w:val="center"/>
              <w:rPr>
                <w:color w:val="auto"/>
              </w:rPr>
            </w:pPr>
            <w:r w:rsidRPr="002614CE">
              <w:rPr>
                <w:color w:val="auto"/>
              </w:rPr>
              <w:t>(c)</w:t>
            </w:r>
          </w:p>
        </w:tc>
        <w:tc>
          <w:tcPr>
            <w:tcW w:w="864" w:type="dxa"/>
          </w:tcPr>
          <w:p w14:paraId="2C0F4B42" w14:textId="195CDEE7" w:rsidR="005A569C" w:rsidRPr="002614CE" w:rsidRDefault="005A569C" w:rsidP="005A569C">
            <w:pPr>
              <w:pStyle w:val="Default"/>
              <w:jc w:val="center"/>
              <w:rPr>
                <w:color w:val="auto"/>
              </w:rPr>
            </w:pPr>
            <w:r w:rsidRPr="002614CE">
              <w:rPr>
                <w:color w:val="auto"/>
              </w:rPr>
              <w:t>64KB</w:t>
            </w:r>
          </w:p>
        </w:tc>
        <w:tc>
          <w:tcPr>
            <w:tcW w:w="998" w:type="dxa"/>
          </w:tcPr>
          <w:p w14:paraId="61C6F6E5" w14:textId="000F9433" w:rsidR="005A569C" w:rsidRPr="002614CE" w:rsidRDefault="005A569C" w:rsidP="005A569C">
            <w:pPr>
              <w:pStyle w:val="Default"/>
              <w:jc w:val="center"/>
              <w:rPr>
                <w:b/>
                <w:color w:val="auto"/>
              </w:rPr>
            </w:pPr>
            <w:r w:rsidRPr="002614CE">
              <w:rPr>
                <w:b/>
                <w:color w:val="auto"/>
              </w:rPr>
              <w:t>1MB</w:t>
            </w:r>
          </w:p>
        </w:tc>
        <w:tc>
          <w:tcPr>
            <w:tcW w:w="1378" w:type="dxa"/>
          </w:tcPr>
          <w:p w14:paraId="28FA99D1" w14:textId="6E0A3535" w:rsidR="005A569C" w:rsidRPr="002614CE" w:rsidRDefault="005A569C" w:rsidP="005A569C">
            <w:pPr>
              <w:pStyle w:val="Default"/>
              <w:jc w:val="center"/>
              <w:rPr>
                <w:color w:val="auto"/>
              </w:rPr>
            </w:pPr>
            <w:r w:rsidRPr="002614CE">
              <w:rPr>
                <w:color w:val="auto"/>
              </w:rPr>
              <w:t>8-way</w:t>
            </w:r>
          </w:p>
        </w:tc>
        <w:tc>
          <w:tcPr>
            <w:tcW w:w="1217" w:type="dxa"/>
          </w:tcPr>
          <w:p w14:paraId="30EBAC9C" w14:textId="210C9A73" w:rsidR="005A569C" w:rsidRPr="002614CE" w:rsidRDefault="005A569C" w:rsidP="005A569C">
            <w:pPr>
              <w:pStyle w:val="Default"/>
              <w:jc w:val="center"/>
              <w:rPr>
                <w:color w:val="auto"/>
              </w:rPr>
            </w:pPr>
            <w:r w:rsidRPr="002614CE">
              <w:rPr>
                <w:color w:val="auto"/>
              </w:rPr>
              <w:t>32B</w:t>
            </w:r>
          </w:p>
        </w:tc>
        <w:tc>
          <w:tcPr>
            <w:tcW w:w="990" w:type="dxa"/>
          </w:tcPr>
          <w:p w14:paraId="3949B492" w14:textId="5BEB4DEB" w:rsidR="005A569C" w:rsidRPr="002614CE" w:rsidRDefault="00D52D7E" w:rsidP="005A569C">
            <w:pPr>
              <w:pStyle w:val="Default"/>
              <w:jc w:val="center"/>
              <w:rPr>
                <w:color w:val="FF0000"/>
              </w:rPr>
            </w:pPr>
            <w:r>
              <w:rPr>
                <w:color w:val="FF0000"/>
              </w:rPr>
              <w:t>y</w:t>
            </w:r>
          </w:p>
        </w:tc>
      </w:tr>
      <w:tr w:rsidR="005A569C" w:rsidRPr="002614CE" w14:paraId="044AC52C" w14:textId="5BA1113D" w:rsidTr="00D868C3">
        <w:trPr>
          <w:jc w:val="center"/>
        </w:trPr>
        <w:tc>
          <w:tcPr>
            <w:tcW w:w="583" w:type="dxa"/>
          </w:tcPr>
          <w:p w14:paraId="127E562E" w14:textId="3AC378B6" w:rsidR="005A569C" w:rsidRPr="002614CE" w:rsidRDefault="005A569C" w:rsidP="005A569C">
            <w:pPr>
              <w:pStyle w:val="Default"/>
              <w:jc w:val="center"/>
              <w:rPr>
                <w:color w:val="auto"/>
              </w:rPr>
            </w:pPr>
            <w:r w:rsidRPr="002614CE">
              <w:rPr>
                <w:color w:val="auto"/>
              </w:rPr>
              <w:t>(d)</w:t>
            </w:r>
          </w:p>
        </w:tc>
        <w:tc>
          <w:tcPr>
            <w:tcW w:w="864" w:type="dxa"/>
          </w:tcPr>
          <w:p w14:paraId="13BCD8E3" w14:textId="4095FCA6" w:rsidR="005A569C" w:rsidRPr="002614CE" w:rsidRDefault="005A569C" w:rsidP="005A569C">
            <w:pPr>
              <w:pStyle w:val="Default"/>
              <w:jc w:val="center"/>
              <w:rPr>
                <w:color w:val="auto"/>
              </w:rPr>
            </w:pPr>
            <w:r w:rsidRPr="002614CE">
              <w:rPr>
                <w:color w:val="auto"/>
              </w:rPr>
              <w:t>64KB</w:t>
            </w:r>
          </w:p>
        </w:tc>
        <w:tc>
          <w:tcPr>
            <w:tcW w:w="998" w:type="dxa"/>
          </w:tcPr>
          <w:p w14:paraId="4ED93C74" w14:textId="1FFBF7F6" w:rsidR="005A569C" w:rsidRPr="002614CE" w:rsidRDefault="005A569C" w:rsidP="005A569C">
            <w:pPr>
              <w:pStyle w:val="Default"/>
              <w:jc w:val="center"/>
              <w:rPr>
                <w:color w:val="auto"/>
              </w:rPr>
            </w:pPr>
            <w:r w:rsidRPr="002614CE">
              <w:rPr>
                <w:color w:val="auto"/>
              </w:rPr>
              <w:t>256KB</w:t>
            </w:r>
          </w:p>
        </w:tc>
        <w:tc>
          <w:tcPr>
            <w:tcW w:w="1378" w:type="dxa"/>
          </w:tcPr>
          <w:p w14:paraId="7EF10C9F" w14:textId="7FB3A150" w:rsidR="005A569C" w:rsidRPr="002614CE" w:rsidRDefault="005A569C" w:rsidP="005A569C">
            <w:pPr>
              <w:pStyle w:val="Default"/>
              <w:jc w:val="center"/>
              <w:rPr>
                <w:b/>
                <w:color w:val="auto"/>
              </w:rPr>
            </w:pPr>
            <w:r w:rsidRPr="002614CE">
              <w:rPr>
                <w:b/>
                <w:color w:val="auto"/>
              </w:rPr>
              <w:t>2-way</w:t>
            </w:r>
          </w:p>
        </w:tc>
        <w:tc>
          <w:tcPr>
            <w:tcW w:w="1217" w:type="dxa"/>
          </w:tcPr>
          <w:p w14:paraId="007E31D7" w14:textId="6577EE0B" w:rsidR="005A569C" w:rsidRPr="002614CE" w:rsidRDefault="005A569C" w:rsidP="005A569C">
            <w:pPr>
              <w:pStyle w:val="Default"/>
              <w:jc w:val="center"/>
              <w:rPr>
                <w:color w:val="auto"/>
              </w:rPr>
            </w:pPr>
            <w:r w:rsidRPr="002614CE">
              <w:rPr>
                <w:color w:val="auto"/>
              </w:rPr>
              <w:t>32B</w:t>
            </w:r>
          </w:p>
        </w:tc>
        <w:tc>
          <w:tcPr>
            <w:tcW w:w="990" w:type="dxa"/>
          </w:tcPr>
          <w:p w14:paraId="4D1F46F2" w14:textId="6D192315" w:rsidR="005A569C" w:rsidRPr="002614CE" w:rsidRDefault="00D52D7E" w:rsidP="005A569C">
            <w:pPr>
              <w:pStyle w:val="Default"/>
              <w:jc w:val="center"/>
              <w:rPr>
                <w:color w:val="FF0000"/>
              </w:rPr>
            </w:pPr>
            <w:r>
              <w:rPr>
                <w:color w:val="FF0000"/>
              </w:rPr>
              <w:t>y</w:t>
            </w:r>
          </w:p>
        </w:tc>
      </w:tr>
      <w:tr w:rsidR="005A569C" w:rsidRPr="002614CE" w14:paraId="062E277E" w14:textId="43F1A06F" w:rsidTr="00D868C3">
        <w:trPr>
          <w:jc w:val="center"/>
        </w:trPr>
        <w:tc>
          <w:tcPr>
            <w:tcW w:w="583" w:type="dxa"/>
          </w:tcPr>
          <w:p w14:paraId="437AE813" w14:textId="38AC1EA0" w:rsidR="005A569C" w:rsidRPr="002614CE" w:rsidRDefault="005A569C" w:rsidP="005A569C">
            <w:pPr>
              <w:pStyle w:val="Default"/>
              <w:jc w:val="center"/>
              <w:rPr>
                <w:color w:val="auto"/>
              </w:rPr>
            </w:pPr>
            <w:r w:rsidRPr="002614CE">
              <w:rPr>
                <w:color w:val="auto"/>
              </w:rPr>
              <w:t>(e)</w:t>
            </w:r>
          </w:p>
        </w:tc>
        <w:tc>
          <w:tcPr>
            <w:tcW w:w="864" w:type="dxa"/>
          </w:tcPr>
          <w:p w14:paraId="5D2603FD" w14:textId="1583D349" w:rsidR="005A569C" w:rsidRPr="002614CE" w:rsidRDefault="005A569C" w:rsidP="005A569C">
            <w:pPr>
              <w:pStyle w:val="Default"/>
              <w:jc w:val="center"/>
              <w:rPr>
                <w:color w:val="auto"/>
              </w:rPr>
            </w:pPr>
            <w:r w:rsidRPr="002614CE">
              <w:rPr>
                <w:color w:val="auto"/>
              </w:rPr>
              <w:t>64KB</w:t>
            </w:r>
          </w:p>
        </w:tc>
        <w:tc>
          <w:tcPr>
            <w:tcW w:w="998" w:type="dxa"/>
          </w:tcPr>
          <w:p w14:paraId="1673EEC2" w14:textId="01E79FEE" w:rsidR="005A569C" w:rsidRPr="002614CE" w:rsidRDefault="005A569C" w:rsidP="005A569C">
            <w:pPr>
              <w:pStyle w:val="Default"/>
              <w:jc w:val="center"/>
              <w:rPr>
                <w:color w:val="auto"/>
              </w:rPr>
            </w:pPr>
            <w:r w:rsidRPr="002614CE">
              <w:rPr>
                <w:color w:val="auto"/>
              </w:rPr>
              <w:t>256KB</w:t>
            </w:r>
          </w:p>
        </w:tc>
        <w:tc>
          <w:tcPr>
            <w:tcW w:w="1378" w:type="dxa"/>
          </w:tcPr>
          <w:p w14:paraId="789B46E4" w14:textId="052687DE" w:rsidR="005A569C" w:rsidRPr="002614CE" w:rsidRDefault="005A569C" w:rsidP="005A569C">
            <w:pPr>
              <w:pStyle w:val="Default"/>
              <w:jc w:val="center"/>
              <w:rPr>
                <w:color w:val="auto"/>
              </w:rPr>
            </w:pPr>
            <w:r w:rsidRPr="002614CE">
              <w:rPr>
                <w:color w:val="auto"/>
              </w:rPr>
              <w:t>8-way</w:t>
            </w:r>
          </w:p>
        </w:tc>
        <w:tc>
          <w:tcPr>
            <w:tcW w:w="1217" w:type="dxa"/>
          </w:tcPr>
          <w:p w14:paraId="77FB7E6E" w14:textId="553C5DF6" w:rsidR="005A569C" w:rsidRPr="002614CE" w:rsidRDefault="005A569C" w:rsidP="005A569C">
            <w:pPr>
              <w:pStyle w:val="Default"/>
              <w:jc w:val="center"/>
              <w:rPr>
                <w:b/>
                <w:color w:val="auto"/>
              </w:rPr>
            </w:pPr>
            <w:r w:rsidRPr="002614CE">
              <w:rPr>
                <w:b/>
                <w:color w:val="auto"/>
              </w:rPr>
              <w:t>8B</w:t>
            </w:r>
          </w:p>
        </w:tc>
        <w:tc>
          <w:tcPr>
            <w:tcW w:w="990" w:type="dxa"/>
          </w:tcPr>
          <w:p w14:paraId="27A49918" w14:textId="7863E05A" w:rsidR="005A569C" w:rsidRPr="002614CE" w:rsidRDefault="00D52D7E" w:rsidP="005A569C">
            <w:pPr>
              <w:pStyle w:val="Default"/>
              <w:jc w:val="center"/>
              <w:rPr>
                <w:color w:val="FF0000"/>
              </w:rPr>
            </w:pPr>
            <w:r>
              <w:rPr>
                <w:color w:val="FF0000"/>
              </w:rPr>
              <w:t>y</w:t>
            </w:r>
            <w:bookmarkStart w:id="0" w:name="_GoBack"/>
            <w:bookmarkEnd w:id="0"/>
          </w:p>
        </w:tc>
      </w:tr>
    </w:tbl>
    <w:p w14:paraId="3B941D5F" w14:textId="77777777" w:rsidR="005A569C" w:rsidRPr="002614CE" w:rsidRDefault="005A569C" w:rsidP="005A569C">
      <w:pPr>
        <w:pStyle w:val="Default"/>
        <w:jc w:val="both"/>
        <w:rPr>
          <w:color w:val="FF0000"/>
        </w:rPr>
      </w:pPr>
    </w:p>
    <w:sectPr w:rsidR="005A569C" w:rsidRPr="002614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A8089" w14:textId="77777777" w:rsidR="001537E5" w:rsidRDefault="001537E5" w:rsidP="00914C5E">
      <w:pPr>
        <w:spacing w:after="0" w:line="240" w:lineRule="auto"/>
      </w:pPr>
      <w:r>
        <w:separator/>
      </w:r>
    </w:p>
  </w:endnote>
  <w:endnote w:type="continuationSeparator" w:id="0">
    <w:p w14:paraId="6649FCFB" w14:textId="77777777" w:rsidR="001537E5" w:rsidRDefault="001537E5"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887B" w14:textId="77777777" w:rsidR="001537E5" w:rsidRDefault="001537E5" w:rsidP="00914C5E">
      <w:pPr>
        <w:spacing w:after="0" w:line="240" w:lineRule="auto"/>
      </w:pPr>
      <w:r>
        <w:separator/>
      </w:r>
    </w:p>
  </w:footnote>
  <w:footnote w:type="continuationSeparator" w:id="0">
    <w:p w14:paraId="5D0AA38B" w14:textId="77777777" w:rsidR="001537E5" w:rsidRDefault="001537E5"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653CCADC"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 xml:space="preserve">Spring </w:t>
    </w:r>
    <w:r w:rsidR="006A3E8A">
      <w:rPr>
        <w:rFonts w:ascii="Times New Roman" w:hAnsi="Times New Roman" w:cs="Times New Roman"/>
      </w:rPr>
      <w:t>2020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272041"/>
    <w:multiLevelType w:val="hybridMultilevel"/>
    <w:tmpl w:val="464E44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1A7D05"/>
    <w:multiLevelType w:val="hybridMultilevel"/>
    <w:tmpl w:val="99F7A0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1A72EB"/>
    <w:multiLevelType w:val="hybridMultilevel"/>
    <w:tmpl w:val="094C11C4"/>
    <w:lvl w:ilvl="0" w:tplc="E35E23C8">
      <w:start w:val="1"/>
      <w:numFmt w:val="lowerLetter"/>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CC61D8"/>
    <w:multiLevelType w:val="hybridMultilevel"/>
    <w:tmpl w:val="F68E7028"/>
    <w:lvl w:ilvl="0" w:tplc="EAD0B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B27DD"/>
    <w:multiLevelType w:val="hybridMultilevel"/>
    <w:tmpl w:val="EFFE8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6F49E0"/>
    <w:multiLevelType w:val="hybridMultilevel"/>
    <w:tmpl w:val="A47CB62A"/>
    <w:lvl w:ilvl="0" w:tplc="27567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11FEC"/>
    <w:multiLevelType w:val="hybridMultilevel"/>
    <w:tmpl w:val="BA7A7820"/>
    <w:lvl w:ilvl="0" w:tplc="C86A02D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D6B2C"/>
    <w:multiLevelType w:val="hybridMultilevel"/>
    <w:tmpl w:val="0FDE217C"/>
    <w:lvl w:ilvl="0" w:tplc="0B40E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52405A"/>
    <w:multiLevelType w:val="hybridMultilevel"/>
    <w:tmpl w:val="71124970"/>
    <w:lvl w:ilvl="0" w:tplc="44C49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4"/>
  </w:num>
  <w:num w:numId="5">
    <w:abstractNumId w:val="0"/>
  </w:num>
  <w:num w:numId="6">
    <w:abstractNumId w:val="1"/>
  </w:num>
  <w:num w:numId="7">
    <w:abstractNumId w:val="3"/>
  </w:num>
  <w:num w:numId="8">
    <w:abstractNumId w:val="6"/>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11EEF"/>
    <w:rsid w:val="0002177D"/>
    <w:rsid w:val="0002434D"/>
    <w:rsid w:val="000314A9"/>
    <w:rsid w:val="000335B6"/>
    <w:rsid w:val="00051EA3"/>
    <w:rsid w:val="0005444D"/>
    <w:rsid w:val="00057A1F"/>
    <w:rsid w:val="000631B1"/>
    <w:rsid w:val="0009546A"/>
    <w:rsid w:val="000A7CB5"/>
    <w:rsid w:val="000B1515"/>
    <w:rsid w:val="000B658D"/>
    <w:rsid w:val="000B7262"/>
    <w:rsid w:val="000C29F3"/>
    <w:rsid w:val="000C30B1"/>
    <w:rsid w:val="000D193E"/>
    <w:rsid w:val="000F0AF1"/>
    <w:rsid w:val="001034AA"/>
    <w:rsid w:val="001057BC"/>
    <w:rsid w:val="00121D0F"/>
    <w:rsid w:val="00122B72"/>
    <w:rsid w:val="00133537"/>
    <w:rsid w:val="00136814"/>
    <w:rsid w:val="001537E5"/>
    <w:rsid w:val="00183451"/>
    <w:rsid w:val="00185CA3"/>
    <w:rsid w:val="00192027"/>
    <w:rsid w:val="00195012"/>
    <w:rsid w:val="001B147F"/>
    <w:rsid w:val="001B4257"/>
    <w:rsid w:val="001C3953"/>
    <w:rsid w:val="001C5843"/>
    <w:rsid w:val="001D6FD9"/>
    <w:rsid w:val="001E7AB8"/>
    <w:rsid w:val="001F2CE9"/>
    <w:rsid w:val="002476E4"/>
    <w:rsid w:val="00254902"/>
    <w:rsid w:val="002614CE"/>
    <w:rsid w:val="00262775"/>
    <w:rsid w:val="0027071A"/>
    <w:rsid w:val="0028759B"/>
    <w:rsid w:val="00290FEE"/>
    <w:rsid w:val="002A236D"/>
    <w:rsid w:val="002A78F6"/>
    <w:rsid w:val="002A7BB7"/>
    <w:rsid w:val="002B0BFA"/>
    <w:rsid w:val="002B66DE"/>
    <w:rsid w:val="002C0355"/>
    <w:rsid w:val="002C3F9A"/>
    <w:rsid w:val="002D0BD1"/>
    <w:rsid w:val="002F338F"/>
    <w:rsid w:val="00301E93"/>
    <w:rsid w:val="0030308A"/>
    <w:rsid w:val="0031034E"/>
    <w:rsid w:val="00323637"/>
    <w:rsid w:val="003261CB"/>
    <w:rsid w:val="0032726E"/>
    <w:rsid w:val="00331A3E"/>
    <w:rsid w:val="003506E2"/>
    <w:rsid w:val="00352969"/>
    <w:rsid w:val="00356139"/>
    <w:rsid w:val="003620C8"/>
    <w:rsid w:val="00362B53"/>
    <w:rsid w:val="00372976"/>
    <w:rsid w:val="00377125"/>
    <w:rsid w:val="00383286"/>
    <w:rsid w:val="00383A3E"/>
    <w:rsid w:val="00384F6A"/>
    <w:rsid w:val="00394143"/>
    <w:rsid w:val="00397830"/>
    <w:rsid w:val="003A5CE1"/>
    <w:rsid w:val="003D2118"/>
    <w:rsid w:val="003D7091"/>
    <w:rsid w:val="003D7AC4"/>
    <w:rsid w:val="003F1DCC"/>
    <w:rsid w:val="003F78A4"/>
    <w:rsid w:val="003F795F"/>
    <w:rsid w:val="00400794"/>
    <w:rsid w:val="00404911"/>
    <w:rsid w:val="00405CCA"/>
    <w:rsid w:val="0040672B"/>
    <w:rsid w:val="00421109"/>
    <w:rsid w:val="00423A7F"/>
    <w:rsid w:val="00431E71"/>
    <w:rsid w:val="00433491"/>
    <w:rsid w:val="00434B7C"/>
    <w:rsid w:val="0046578B"/>
    <w:rsid w:val="00466D86"/>
    <w:rsid w:val="0049440E"/>
    <w:rsid w:val="00495B03"/>
    <w:rsid w:val="004D0D6F"/>
    <w:rsid w:val="004F15AE"/>
    <w:rsid w:val="004F6108"/>
    <w:rsid w:val="00505EB6"/>
    <w:rsid w:val="005140EA"/>
    <w:rsid w:val="005165BC"/>
    <w:rsid w:val="00521BD4"/>
    <w:rsid w:val="00530483"/>
    <w:rsid w:val="00533B81"/>
    <w:rsid w:val="00537EC0"/>
    <w:rsid w:val="005575A5"/>
    <w:rsid w:val="00560052"/>
    <w:rsid w:val="00566430"/>
    <w:rsid w:val="0057468C"/>
    <w:rsid w:val="005813F5"/>
    <w:rsid w:val="0058317F"/>
    <w:rsid w:val="005835C7"/>
    <w:rsid w:val="0058692F"/>
    <w:rsid w:val="0058726A"/>
    <w:rsid w:val="00587900"/>
    <w:rsid w:val="0059339B"/>
    <w:rsid w:val="005A569C"/>
    <w:rsid w:val="005B064E"/>
    <w:rsid w:val="005B2C89"/>
    <w:rsid w:val="005B631F"/>
    <w:rsid w:val="005C467E"/>
    <w:rsid w:val="005D4945"/>
    <w:rsid w:val="005D661D"/>
    <w:rsid w:val="005E343D"/>
    <w:rsid w:val="005E72E2"/>
    <w:rsid w:val="005E7A66"/>
    <w:rsid w:val="005F2E35"/>
    <w:rsid w:val="005F35E2"/>
    <w:rsid w:val="00602E88"/>
    <w:rsid w:val="00627089"/>
    <w:rsid w:val="006412DF"/>
    <w:rsid w:val="006430BB"/>
    <w:rsid w:val="00646813"/>
    <w:rsid w:val="0065076D"/>
    <w:rsid w:val="006533A6"/>
    <w:rsid w:val="0065496D"/>
    <w:rsid w:val="00666D45"/>
    <w:rsid w:val="00671961"/>
    <w:rsid w:val="006768EE"/>
    <w:rsid w:val="00686C9E"/>
    <w:rsid w:val="006962FE"/>
    <w:rsid w:val="00697110"/>
    <w:rsid w:val="006A3E8A"/>
    <w:rsid w:val="006C1FA1"/>
    <w:rsid w:val="006C45F4"/>
    <w:rsid w:val="006C504B"/>
    <w:rsid w:val="006D4085"/>
    <w:rsid w:val="006D5C15"/>
    <w:rsid w:val="006E20A8"/>
    <w:rsid w:val="006F0C34"/>
    <w:rsid w:val="006F1BDB"/>
    <w:rsid w:val="007014FD"/>
    <w:rsid w:val="0071416E"/>
    <w:rsid w:val="00726C87"/>
    <w:rsid w:val="00734E44"/>
    <w:rsid w:val="00742CAA"/>
    <w:rsid w:val="00760452"/>
    <w:rsid w:val="00760E8C"/>
    <w:rsid w:val="00775141"/>
    <w:rsid w:val="00785E9E"/>
    <w:rsid w:val="007860A6"/>
    <w:rsid w:val="00791F86"/>
    <w:rsid w:val="00797187"/>
    <w:rsid w:val="007B2AD2"/>
    <w:rsid w:val="007C7A2A"/>
    <w:rsid w:val="007E0CFB"/>
    <w:rsid w:val="007E3B49"/>
    <w:rsid w:val="007E7178"/>
    <w:rsid w:val="007F3465"/>
    <w:rsid w:val="00803738"/>
    <w:rsid w:val="00814B41"/>
    <w:rsid w:val="008242C1"/>
    <w:rsid w:val="0082570A"/>
    <w:rsid w:val="00832614"/>
    <w:rsid w:val="008456B5"/>
    <w:rsid w:val="00855B30"/>
    <w:rsid w:val="00857BF3"/>
    <w:rsid w:val="00865A7E"/>
    <w:rsid w:val="00866C5F"/>
    <w:rsid w:val="00872A63"/>
    <w:rsid w:val="00885EE7"/>
    <w:rsid w:val="00893CE3"/>
    <w:rsid w:val="008A71E9"/>
    <w:rsid w:val="008B129F"/>
    <w:rsid w:val="008E61C9"/>
    <w:rsid w:val="008F3DE4"/>
    <w:rsid w:val="0090110B"/>
    <w:rsid w:val="0090114C"/>
    <w:rsid w:val="009025E5"/>
    <w:rsid w:val="00907A96"/>
    <w:rsid w:val="0091430B"/>
    <w:rsid w:val="00914C5E"/>
    <w:rsid w:val="009207D4"/>
    <w:rsid w:val="00922D93"/>
    <w:rsid w:val="00934A8F"/>
    <w:rsid w:val="0095695E"/>
    <w:rsid w:val="00961314"/>
    <w:rsid w:val="00961467"/>
    <w:rsid w:val="00965960"/>
    <w:rsid w:val="009664E2"/>
    <w:rsid w:val="00991249"/>
    <w:rsid w:val="0099131F"/>
    <w:rsid w:val="00994649"/>
    <w:rsid w:val="00995A4F"/>
    <w:rsid w:val="009A5F78"/>
    <w:rsid w:val="009B0F05"/>
    <w:rsid w:val="009B594F"/>
    <w:rsid w:val="009C64EF"/>
    <w:rsid w:val="009E1E53"/>
    <w:rsid w:val="009E23AE"/>
    <w:rsid w:val="009E2FA3"/>
    <w:rsid w:val="00A30EA1"/>
    <w:rsid w:val="00A3263A"/>
    <w:rsid w:val="00A372EE"/>
    <w:rsid w:val="00A37E4A"/>
    <w:rsid w:val="00A52034"/>
    <w:rsid w:val="00A526B9"/>
    <w:rsid w:val="00A577DB"/>
    <w:rsid w:val="00A57FB2"/>
    <w:rsid w:val="00A72BC1"/>
    <w:rsid w:val="00A7408A"/>
    <w:rsid w:val="00A7608F"/>
    <w:rsid w:val="00A910B2"/>
    <w:rsid w:val="00A96D7B"/>
    <w:rsid w:val="00AA74FF"/>
    <w:rsid w:val="00AB1ABD"/>
    <w:rsid w:val="00AB3215"/>
    <w:rsid w:val="00AC4A32"/>
    <w:rsid w:val="00AF6C85"/>
    <w:rsid w:val="00B01040"/>
    <w:rsid w:val="00B14F74"/>
    <w:rsid w:val="00B17996"/>
    <w:rsid w:val="00B17AA4"/>
    <w:rsid w:val="00B33C4D"/>
    <w:rsid w:val="00B3558C"/>
    <w:rsid w:val="00B4769A"/>
    <w:rsid w:val="00B50B3A"/>
    <w:rsid w:val="00B5308C"/>
    <w:rsid w:val="00B54A91"/>
    <w:rsid w:val="00B616C2"/>
    <w:rsid w:val="00B6187E"/>
    <w:rsid w:val="00B707F3"/>
    <w:rsid w:val="00B877B3"/>
    <w:rsid w:val="00BA1E0E"/>
    <w:rsid w:val="00BA6455"/>
    <w:rsid w:val="00BB167D"/>
    <w:rsid w:val="00BB2F0B"/>
    <w:rsid w:val="00BB7418"/>
    <w:rsid w:val="00BB7E02"/>
    <w:rsid w:val="00BC3F5E"/>
    <w:rsid w:val="00BC40BD"/>
    <w:rsid w:val="00BC77AD"/>
    <w:rsid w:val="00BD358E"/>
    <w:rsid w:val="00BD6149"/>
    <w:rsid w:val="00BD7507"/>
    <w:rsid w:val="00BE4189"/>
    <w:rsid w:val="00BE7B51"/>
    <w:rsid w:val="00C00B34"/>
    <w:rsid w:val="00C01893"/>
    <w:rsid w:val="00C03B41"/>
    <w:rsid w:val="00C04FCE"/>
    <w:rsid w:val="00C057A7"/>
    <w:rsid w:val="00C20360"/>
    <w:rsid w:val="00C2140C"/>
    <w:rsid w:val="00C31DA7"/>
    <w:rsid w:val="00C420EA"/>
    <w:rsid w:val="00C645A0"/>
    <w:rsid w:val="00C653CE"/>
    <w:rsid w:val="00C66AB1"/>
    <w:rsid w:val="00C707F3"/>
    <w:rsid w:val="00C73195"/>
    <w:rsid w:val="00C81A88"/>
    <w:rsid w:val="00C83165"/>
    <w:rsid w:val="00C92BAC"/>
    <w:rsid w:val="00CB0AA9"/>
    <w:rsid w:val="00CC5B25"/>
    <w:rsid w:val="00CD7219"/>
    <w:rsid w:val="00CD7CE6"/>
    <w:rsid w:val="00CE21D7"/>
    <w:rsid w:val="00CE45F0"/>
    <w:rsid w:val="00CF0AD0"/>
    <w:rsid w:val="00CF2F6B"/>
    <w:rsid w:val="00D02E79"/>
    <w:rsid w:val="00D3565A"/>
    <w:rsid w:val="00D4735B"/>
    <w:rsid w:val="00D52D7E"/>
    <w:rsid w:val="00D557FD"/>
    <w:rsid w:val="00D817E6"/>
    <w:rsid w:val="00D84560"/>
    <w:rsid w:val="00D868C3"/>
    <w:rsid w:val="00DA41C0"/>
    <w:rsid w:val="00DB42BE"/>
    <w:rsid w:val="00DC5A57"/>
    <w:rsid w:val="00DD1AB2"/>
    <w:rsid w:val="00DD59BB"/>
    <w:rsid w:val="00DE2639"/>
    <w:rsid w:val="00E02C97"/>
    <w:rsid w:val="00E35274"/>
    <w:rsid w:val="00E4355A"/>
    <w:rsid w:val="00E71187"/>
    <w:rsid w:val="00E84795"/>
    <w:rsid w:val="00EA0AD4"/>
    <w:rsid w:val="00EA3DA6"/>
    <w:rsid w:val="00EA43DB"/>
    <w:rsid w:val="00EB1EA9"/>
    <w:rsid w:val="00EB2592"/>
    <w:rsid w:val="00EB2DED"/>
    <w:rsid w:val="00EF4786"/>
    <w:rsid w:val="00EF4C4B"/>
    <w:rsid w:val="00F0325B"/>
    <w:rsid w:val="00F05C93"/>
    <w:rsid w:val="00F24650"/>
    <w:rsid w:val="00F36E3E"/>
    <w:rsid w:val="00F448AC"/>
    <w:rsid w:val="00F55E5A"/>
    <w:rsid w:val="00F6603A"/>
    <w:rsid w:val="00F71005"/>
    <w:rsid w:val="00F71656"/>
    <w:rsid w:val="00FA0E4A"/>
    <w:rsid w:val="00FB05A3"/>
    <w:rsid w:val="00FB3B45"/>
    <w:rsid w:val="00FF1026"/>
    <w:rsid w:val="00FF3392"/>
    <w:rsid w:val="00FF7376"/>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 w:type="paragraph" w:styleId="ListNumber">
    <w:name w:val="List Number"/>
    <w:basedOn w:val="Normal"/>
    <w:qFormat/>
    <w:rsid w:val="002614CE"/>
    <w:pPr>
      <w:spacing w:after="0" w:line="240" w:lineRule="auto"/>
    </w:pPr>
    <w:rPr>
      <w:rFonts w:ascii="Times New Roman" w:eastAsia="PMingLiU" w:hAnsi="Times New Roman" w:cs="Times New Roman"/>
      <w:color w:val="00000A"/>
      <w:sz w:val="24"/>
      <w:szCs w:val="24"/>
      <w:lang w:eastAsia="zh-TW"/>
    </w:rPr>
  </w:style>
  <w:style w:type="paragraph" w:styleId="ListContinue">
    <w:name w:val="List Continue"/>
    <w:basedOn w:val="Normal"/>
    <w:uiPriority w:val="99"/>
    <w:semiHidden/>
    <w:unhideWhenUsed/>
    <w:rsid w:val="00377125"/>
    <w:pPr>
      <w:spacing w:after="120"/>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6186">
      <w:bodyDiv w:val="1"/>
      <w:marLeft w:val="0"/>
      <w:marRight w:val="0"/>
      <w:marTop w:val="0"/>
      <w:marBottom w:val="0"/>
      <w:divBdr>
        <w:top w:val="none" w:sz="0" w:space="0" w:color="auto"/>
        <w:left w:val="none" w:sz="0" w:space="0" w:color="auto"/>
        <w:bottom w:val="none" w:sz="0" w:space="0" w:color="auto"/>
        <w:right w:val="none" w:sz="0" w:space="0" w:color="auto"/>
      </w:divBdr>
    </w:div>
    <w:div w:id="288439564">
      <w:bodyDiv w:val="1"/>
      <w:marLeft w:val="0"/>
      <w:marRight w:val="0"/>
      <w:marTop w:val="0"/>
      <w:marBottom w:val="0"/>
      <w:divBdr>
        <w:top w:val="none" w:sz="0" w:space="0" w:color="auto"/>
        <w:left w:val="none" w:sz="0" w:space="0" w:color="auto"/>
        <w:bottom w:val="none" w:sz="0" w:space="0" w:color="auto"/>
        <w:right w:val="none" w:sz="0" w:space="0" w:color="auto"/>
      </w:divBdr>
    </w:div>
    <w:div w:id="309212419">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684744893">
      <w:bodyDiv w:val="1"/>
      <w:marLeft w:val="0"/>
      <w:marRight w:val="0"/>
      <w:marTop w:val="0"/>
      <w:marBottom w:val="0"/>
      <w:divBdr>
        <w:top w:val="none" w:sz="0" w:space="0" w:color="auto"/>
        <w:left w:val="none" w:sz="0" w:space="0" w:color="auto"/>
        <w:bottom w:val="none" w:sz="0" w:space="0" w:color="auto"/>
        <w:right w:val="none" w:sz="0" w:space="0" w:color="auto"/>
      </w:divBdr>
    </w:div>
    <w:div w:id="763066810">
      <w:bodyDiv w:val="1"/>
      <w:marLeft w:val="0"/>
      <w:marRight w:val="0"/>
      <w:marTop w:val="0"/>
      <w:marBottom w:val="0"/>
      <w:divBdr>
        <w:top w:val="none" w:sz="0" w:space="0" w:color="auto"/>
        <w:left w:val="none" w:sz="0" w:space="0" w:color="auto"/>
        <w:bottom w:val="none" w:sz="0" w:space="0" w:color="auto"/>
        <w:right w:val="none" w:sz="0" w:space="0" w:color="auto"/>
      </w:divBdr>
    </w:div>
    <w:div w:id="991106065">
      <w:bodyDiv w:val="1"/>
      <w:marLeft w:val="0"/>
      <w:marRight w:val="0"/>
      <w:marTop w:val="0"/>
      <w:marBottom w:val="0"/>
      <w:divBdr>
        <w:top w:val="none" w:sz="0" w:space="0" w:color="auto"/>
        <w:left w:val="none" w:sz="0" w:space="0" w:color="auto"/>
        <w:bottom w:val="none" w:sz="0" w:space="0" w:color="auto"/>
        <w:right w:val="none" w:sz="0" w:space="0" w:color="auto"/>
      </w:divBdr>
    </w:div>
    <w:div w:id="1020009752">
      <w:bodyDiv w:val="1"/>
      <w:marLeft w:val="0"/>
      <w:marRight w:val="0"/>
      <w:marTop w:val="0"/>
      <w:marBottom w:val="0"/>
      <w:divBdr>
        <w:top w:val="none" w:sz="0" w:space="0" w:color="auto"/>
        <w:left w:val="none" w:sz="0" w:space="0" w:color="auto"/>
        <w:bottom w:val="none" w:sz="0" w:space="0" w:color="auto"/>
        <w:right w:val="none" w:sz="0" w:space="0" w:color="auto"/>
      </w:divBdr>
    </w:div>
    <w:div w:id="1475022217">
      <w:bodyDiv w:val="1"/>
      <w:marLeft w:val="0"/>
      <w:marRight w:val="0"/>
      <w:marTop w:val="0"/>
      <w:marBottom w:val="0"/>
      <w:divBdr>
        <w:top w:val="none" w:sz="0" w:space="0" w:color="auto"/>
        <w:left w:val="none" w:sz="0" w:space="0" w:color="auto"/>
        <w:bottom w:val="none" w:sz="0" w:space="0" w:color="auto"/>
        <w:right w:val="none" w:sz="0" w:space="0" w:color="auto"/>
      </w:divBdr>
    </w:div>
    <w:div w:id="1561670576">
      <w:bodyDiv w:val="1"/>
      <w:marLeft w:val="0"/>
      <w:marRight w:val="0"/>
      <w:marTop w:val="0"/>
      <w:marBottom w:val="0"/>
      <w:divBdr>
        <w:top w:val="none" w:sz="0" w:space="0" w:color="auto"/>
        <w:left w:val="none" w:sz="0" w:space="0" w:color="auto"/>
        <w:bottom w:val="none" w:sz="0" w:space="0" w:color="auto"/>
        <w:right w:val="none" w:sz="0" w:space="0" w:color="auto"/>
      </w:divBdr>
    </w:div>
    <w:div w:id="1567688713">
      <w:bodyDiv w:val="1"/>
      <w:marLeft w:val="0"/>
      <w:marRight w:val="0"/>
      <w:marTop w:val="0"/>
      <w:marBottom w:val="0"/>
      <w:divBdr>
        <w:top w:val="none" w:sz="0" w:space="0" w:color="auto"/>
        <w:left w:val="none" w:sz="0" w:space="0" w:color="auto"/>
        <w:bottom w:val="none" w:sz="0" w:space="0" w:color="auto"/>
        <w:right w:val="none" w:sz="0" w:space="0" w:color="auto"/>
      </w:divBdr>
    </w:div>
    <w:div w:id="1639145090">
      <w:bodyDiv w:val="1"/>
      <w:marLeft w:val="0"/>
      <w:marRight w:val="0"/>
      <w:marTop w:val="0"/>
      <w:marBottom w:val="0"/>
      <w:divBdr>
        <w:top w:val="none" w:sz="0" w:space="0" w:color="auto"/>
        <w:left w:val="none" w:sz="0" w:space="0" w:color="auto"/>
        <w:bottom w:val="none" w:sz="0" w:space="0" w:color="auto"/>
        <w:right w:val="none" w:sz="0" w:space="0" w:color="auto"/>
      </w:divBdr>
    </w:div>
    <w:div w:id="1913658009">
      <w:bodyDiv w:val="1"/>
      <w:marLeft w:val="0"/>
      <w:marRight w:val="0"/>
      <w:marTop w:val="0"/>
      <w:marBottom w:val="0"/>
      <w:divBdr>
        <w:top w:val="none" w:sz="0" w:space="0" w:color="auto"/>
        <w:left w:val="none" w:sz="0" w:space="0" w:color="auto"/>
        <w:bottom w:val="none" w:sz="0" w:space="0" w:color="auto"/>
        <w:right w:val="none" w:sz="0" w:space="0" w:color="auto"/>
      </w:divBdr>
    </w:div>
    <w:div w:id="20959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8</cp:revision>
  <cp:lastPrinted>2020-03-22T22:00:00Z</cp:lastPrinted>
  <dcterms:created xsi:type="dcterms:W3CDTF">2020-03-22T22:01:00Z</dcterms:created>
  <dcterms:modified xsi:type="dcterms:W3CDTF">2020-04-02T18:36:00Z</dcterms:modified>
</cp:coreProperties>
</file>