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6F0D92" w14:textId="479A64FD" w:rsidR="00914C5E" w:rsidRPr="00914C5E" w:rsidRDefault="00914C5E" w:rsidP="00914C5E">
      <w:pPr>
        <w:pStyle w:val="Heading2"/>
        <w:jc w:val="center"/>
        <w:rPr>
          <w:b/>
          <w:color w:val="auto"/>
        </w:rPr>
      </w:pPr>
      <w:r w:rsidRPr="00914C5E">
        <w:rPr>
          <w:b/>
          <w:color w:val="auto"/>
        </w:rPr>
        <w:t>Computer Sciences Department</w:t>
      </w:r>
    </w:p>
    <w:p w14:paraId="092112F5" w14:textId="32E39094" w:rsidR="00914C5E" w:rsidRPr="00914C5E" w:rsidRDefault="00914C5E" w:rsidP="00914C5E">
      <w:pPr>
        <w:pStyle w:val="Heading2"/>
        <w:jc w:val="center"/>
        <w:rPr>
          <w:b/>
          <w:color w:val="auto"/>
        </w:rPr>
      </w:pPr>
      <w:r w:rsidRPr="00914C5E">
        <w:rPr>
          <w:b/>
          <w:color w:val="auto"/>
        </w:rPr>
        <w:t>University of Wisconsin-Madison</w:t>
      </w:r>
    </w:p>
    <w:p w14:paraId="5F2E49F7" w14:textId="3B5408F7" w:rsidR="00914C5E" w:rsidRDefault="00914C5E" w:rsidP="00914C5E">
      <w:pPr>
        <w:pStyle w:val="Heading2"/>
        <w:jc w:val="center"/>
        <w:rPr>
          <w:b/>
          <w:color w:val="auto"/>
        </w:rPr>
      </w:pPr>
      <w:r w:rsidRPr="00914C5E">
        <w:rPr>
          <w:b/>
          <w:color w:val="auto"/>
        </w:rPr>
        <w:t>CS/ECE 552 – Introduction to Computer Architecture</w:t>
      </w:r>
    </w:p>
    <w:p w14:paraId="21E8B876" w14:textId="225E71A8" w:rsidR="00914C5E" w:rsidRDefault="00914C5E" w:rsidP="00914C5E">
      <w:pPr>
        <w:pStyle w:val="Heading2"/>
        <w:jc w:val="center"/>
        <w:rPr>
          <w:b/>
          <w:color w:val="auto"/>
        </w:rPr>
      </w:pPr>
      <w:r w:rsidRPr="00914C5E">
        <w:rPr>
          <w:b/>
          <w:color w:val="auto"/>
        </w:rPr>
        <w:t>In-Class Exercise (</w:t>
      </w:r>
      <w:r>
        <w:rPr>
          <w:b/>
          <w:color w:val="auto"/>
        </w:rPr>
        <w:t>0</w:t>
      </w:r>
      <w:r w:rsidR="00CE21D7">
        <w:rPr>
          <w:b/>
          <w:color w:val="auto"/>
        </w:rPr>
        <w:t>4</w:t>
      </w:r>
      <w:r>
        <w:rPr>
          <w:b/>
          <w:color w:val="auto"/>
        </w:rPr>
        <w:t>/</w:t>
      </w:r>
      <w:r w:rsidR="00CE21D7">
        <w:rPr>
          <w:b/>
          <w:color w:val="auto"/>
        </w:rPr>
        <w:t>0</w:t>
      </w:r>
      <w:r w:rsidR="00E50CFC">
        <w:rPr>
          <w:b/>
          <w:color w:val="auto"/>
        </w:rPr>
        <w:t>9</w:t>
      </w:r>
      <w:r w:rsidRPr="00914C5E">
        <w:rPr>
          <w:b/>
          <w:color w:val="auto"/>
        </w:rPr>
        <w:t>)</w:t>
      </w:r>
      <w:bookmarkStart w:id="0" w:name="_GoBack"/>
      <w:bookmarkEnd w:id="0"/>
    </w:p>
    <w:p w14:paraId="27CBC11F" w14:textId="3854C16E" w:rsidR="00914C5E" w:rsidRPr="00F6603A" w:rsidRDefault="00914C5E" w:rsidP="00914C5E">
      <w:pPr>
        <w:pStyle w:val="NoSpacing"/>
        <w:rPr>
          <w:rFonts w:ascii="Times New Roman" w:hAnsi="Times New Roman" w:cs="Times New Roman"/>
        </w:rPr>
      </w:pPr>
    </w:p>
    <w:p w14:paraId="268D7C9E" w14:textId="728F6A37" w:rsidR="00914C5E" w:rsidRPr="0049440E" w:rsidRDefault="00914C5E" w:rsidP="00914C5E">
      <w:pPr>
        <w:pStyle w:val="NoSpacing"/>
        <w:rPr>
          <w:rFonts w:ascii="Times New Roman" w:hAnsi="Times New Roman" w:cs="Times New Roman"/>
          <w:b/>
        </w:rPr>
      </w:pPr>
      <w:r w:rsidRPr="0049440E">
        <w:rPr>
          <w:rFonts w:ascii="Times New Roman" w:hAnsi="Times New Roman" w:cs="Times New Roman"/>
          <w:b/>
        </w:rPr>
        <w:t>Answers to all questions should be uploaded on Canvas</w:t>
      </w:r>
      <w:r w:rsidR="00666D45" w:rsidRPr="0049440E">
        <w:rPr>
          <w:rFonts w:ascii="Times New Roman" w:hAnsi="Times New Roman" w:cs="Times New Roman"/>
          <w:b/>
        </w:rPr>
        <w:t>.</w:t>
      </w:r>
    </w:p>
    <w:p w14:paraId="1EA03883" w14:textId="77777777" w:rsidR="00914C5E" w:rsidRPr="00C01893" w:rsidRDefault="00914C5E" w:rsidP="00914C5E">
      <w:pPr>
        <w:pStyle w:val="NoSpacing"/>
        <w:rPr>
          <w:rFonts w:ascii="Times New Roman" w:hAnsi="Times New Roman" w:cs="Times New Roman"/>
        </w:rPr>
      </w:pPr>
    </w:p>
    <w:p w14:paraId="5777C346" w14:textId="17A5804B" w:rsidR="0075226B" w:rsidRDefault="0075226B" w:rsidP="005E3313">
      <w:pPr>
        <w:pStyle w:val="ListNumber"/>
        <w:numPr>
          <w:ilvl w:val="0"/>
          <w:numId w:val="7"/>
        </w:numPr>
        <w:ind w:left="360"/>
      </w:pPr>
      <w:r>
        <w:t>[1 point] From the textbook</w:t>
      </w:r>
      <w:r w:rsidR="009A6C7C">
        <w:t xml:space="preserve"> (Twist on Check Yourself 4.10): State whether the following techniques or components are associated primarily with a software- or hardware-based approach to exploiting ILP.  In some cases, the answer may be both:</w:t>
      </w:r>
    </w:p>
    <w:p w14:paraId="4337834E" w14:textId="77777777" w:rsidR="009A6C7C" w:rsidRDefault="009A6C7C" w:rsidP="009A6C7C">
      <w:pPr>
        <w:pStyle w:val="ListNumber"/>
      </w:pPr>
    </w:p>
    <w:p w14:paraId="051AB593" w14:textId="77E1D5DA" w:rsidR="0075226B" w:rsidRDefault="009A6C7C" w:rsidP="009A6C7C">
      <w:pPr>
        <w:pStyle w:val="ListNumber"/>
        <w:numPr>
          <w:ilvl w:val="0"/>
          <w:numId w:val="10"/>
        </w:numPr>
      </w:pPr>
      <w:r>
        <w:t>Branch prediction</w:t>
      </w:r>
    </w:p>
    <w:p w14:paraId="2DD60222" w14:textId="58D39FF6" w:rsidR="009A6C7C" w:rsidRDefault="009A6C7C" w:rsidP="009A6C7C">
      <w:pPr>
        <w:pStyle w:val="ListNumber"/>
        <w:numPr>
          <w:ilvl w:val="0"/>
          <w:numId w:val="10"/>
        </w:numPr>
      </w:pPr>
      <w:r>
        <w:t>Multiple issue</w:t>
      </w:r>
    </w:p>
    <w:p w14:paraId="49AC8778" w14:textId="2CB11D16" w:rsidR="009A6C7C" w:rsidRDefault="009A6C7C" w:rsidP="009A6C7C">
      <w:pPr>
        <w:pStyle w:val="ListNumber"/>
        <w:numPr>
          <w:ilvl w:val="0"/>
          <w:numId w:val="10"/>
        </w:numPr>
      </w:pPr>
      <w:r>
        <w:t>VLIW</w:t>
      </w:r>
    </w:p>
    <w:p w14:paraId="21B59728" w14:textId="74F04796" w:rsidR="009A6C7C" w:rsidRDefault="009A6C7C" w:rsidP="009A6C7C">
      <w:pPr>
        <w:pStyle w:val="ListNumber"/>
        <w:numPr>
          <w:ilvl w:val="0"/>
          <w:numId w:val="10"/>
        </w:numPr>
      </w:pPr>
      <w:r>
        <w:t>Superscalar</w:t>
      </w:r>
    </w:p>
    <w:p w14:paraId="40F7465E" w14:textId="22CA5504" w:rsidR="009A6C7C" w:rsidRDefault="009A6C7C" w:rsidP="009A6C7C">
      <w:pPr>
        <w:pStyle w:val="ListNumber"/>
        <w:numPr>
          <w:ilvl w:val="0"/>
          <w:numId w:val="10"/>
        </w:numPr>
      </w:pPr>
      <w:r>
        <w:t>Dynamic scheduling</w:t>
      </w:r>
    </w:p>
    <w:p w14:paraId="472C32B9" w14:textId="437DCD85" w:rsidR="009A6C7C" w:rsidRDefault="009A6C7C" w:rsidP="009A6C7C">
      <w:pPr>
        <w:pStyle w:val="ListNumber"/>
        <w:numPr>
          <w:ilvl w:val="0"/>
          <w:numId w:val="10"/>
        </w:numPr>
      </w:pPr>
      <w:r>
        <w:t>Out-of-order execution</w:t>
      </w:r>
    </w:p>
    <w:p w14:paraId="4C424E7E" w14:textId="31E98352" w:rsidR="009A6C7C" w:rsidRDefault="009A6C7C" w:rsidP="009A6C7C">
      <w:pPr>
        <w:pStyle w:val="ListNumber"/>
        <w:numPr>
          <w:ilvl w:val="0"/>
          <w:numId w:val="10"/>
        </w:numPr>
      </w:pPr>
      <w:r>
        <w:t>Speculation</w:t>
      </w:r>
    </w:p>
    <w:p w14:paraId="665FA964" w14:textId="50361AC1" w:rsidR="009A6C7C" w:rsidRDefault="009A6C7C" w:rsidP="009A6C7C">
      <w:pPr>
        <w:pStyle w:val="ListNumber"/>
        <w:numPr>
          <w:ilvl w:val="0"/>
          <w:numId w:val="10"/>
        </w:numPr>
      </w:pPr>
      <w:r>
        <w:t>Reorder buffer</w:t>
      </w:r>
    </w:p>
    <w:p w14:paraId="46AD35C8" w14:textId="177234EB" w:rsidR="009A6C7C" w:rsidRDefault="009A6C7C" w:rsidP="009A6C7C">
      <w:pPr>
        <w:pStyle w:val="ListNumber"/>
        <w:numPr>
          <w:ilvl w:val="0"/>
          <w:numId w:val="10"/>
        </w:numPr>
      </w:pPr>
      <w:r>
        <w:t>Register renaming</w:t>
      </w:r>
    </w:p>
    <w:p w14:paraId="6C1BB39A" w14:textId="77777777" w:rsidR="0075226B" w:rsidRDefault="0075226B" w:rsidP="0075226B">
      <w:pPr>
        <w:pStyle w:val="ListNumber"/>
      </w:pPr>
    </w:p>
    <w:p w14:paraId="6346354E" w14:textId="37E58D15" w:rsidR="0075226B" w:rsidRDefault="009A6C7C" w:rsidP="009A6C7C">
      <w:pPr>
        <w:pStyle w:val="ListNumber"/>
        <w:ind w:left="360"/>
      </w:pPr>
      <w:r>
        <w:t>Given that the answer to 4 (superscalar) is “hardware”, why is it not also associated with software?</w:t>
      </w:r>
    </w:p>
    <w:p w14:paraId="0A9C801A" w14:textId="71A2DA25" w:rsidR="004A4EB2" w:rsidRDefault="004A4EB2">
      <w:pPr>
        <w:rPr>
          <w:rFonts w:ascii="Times New Roman" w:eastAsia="PMingLiU" w:hAnsi="Times New Roman" w:cs="Times New Roman"/>
          <w:color w:val="00000A"/>
          <w:sz w:val="24"/>
          <w:szCs w:val="24"/>
          <w:lang w:eastAsia="zh-TW"/>
        </w:rPr>
      </w:pPr>
      <w:r>
        <w:br w:type="page"/>
      </w:r>
    </w:p>
    <w:p w14:paraId="522B3F4C" w14:textId="21F53826" w:rsidR="005E3313" w:rsidRDefault="0075226B" w:rsidP="005E3313">
      <w:pPr>
        <w:pStyle w:val="ListNumber"/>
        <w:numPr>
          <w:ilvl w:val="0"/>
          <w:numId w:val="7"/>
        </w:numPr>
        <w:ind w:left="360"/>
      </w:pPr>
      <w:r>
        <w:lastRenderedPageBreak/>
        <w:t xml:space="preserve">[9 points] </w:t>
      </w:r>
      <w:r w:rsidR="005E3313">
        <w:t xml:space="preserve">Consider the following MIPS assembly program running on our standard </w:t>
      </w:r>
      <w:r w:rsidR="005E3313" w:rsidRPr="00C7592C">
        <w:rPr>
          <w:b/>
        </w:rPr>
        <w:t>five-stage pipeline with full forwarding and bypassing</w:t>
      </w:r>
      <w:r w:rsidR="005E3313">
        <w:t>:</w:t>
      </w:r>
    </w:p>
    <w:p w14:paraId="602816DB" w14:textId="77777777" w:rsidR="005E3313" w:rsidRDefault="005E3313" w:rsidP="005E3313">
      <w:pPr>
        <w:pStyle w:val="ListNumber"/>
        <w:spacing w:before="60"/>
        <w:ind w:left="360"/>
      </w:pPr>
    </w:p>
    <w:tbl>
      <w:tblPr>
        <w:tblW w:w="0" w:type="auto"/>
        <w:jc w:val="center"/>
        <w:tblLook w:val="04A0" w:firstRow="1" w:lastRow="0" w:firstColumn="1" w:lastColumn="0" w:noHBand="0" w:noVBand="1"/>
      </w:tblPr>
      <w:tblGrid>
        <w:gridCol w:w="649"/>
        <w:gridCol w:w="2089"/>
      </w:tblGrid>
      <w:tr w:rsidR="005E3313" w:rsidRPr="00A27C98" w14:paraId="0CF09BF8" w14:textId="77777777" w:rsidTr="00085DDA">
        <w:trPr>
          <w:jc w:val="center"/>
        </w:trPr>
        <w:tc>
          <w:tcPr>
            <w:tcW w:w="0" w:type="auto"/>
            <w:vAlign w:val="center"/>
          </w:tcPr>
          <w:p w14:paraId="7D01BE00" w14:textId="77777777" w:rsidR="005E3313" w:rsidRPr="00A27C98" w:rsidRDefault="005E3313" w:rsidP="00085DDA">
            <w:pPr>
              <w:pStyle w:val="ListContinue"/>
              <w:spacing w:after="0"/>
              <w:ind w:left="0"/>
              <w:rPr>
                <w:rFonts w:ascii="Courier New" w:hAnsi="Courier New" w:cs="Courier New"/>
                <w:b/>
              </w:rPr>
            </w:pPr>
            <w:proofErr w:type="spellStart"/>
            <w:r w:rsidRPr="00A27C98">
              <w:rPr>
                <w:rFonts w:ascii="Courier New" w:hAnsi="Courier New" w:cs="Courier New"/>
                <w:b/>
              </w:rPr>
              <w:t>lw</w:t>
            </w:r>
            <w:proofErr w:type="spellEnd"/>
          </w:p>
        </w:tc>
        <w:tc>
          <w:tcPr>
            <w:tcW w:w="0" w:type="auto"/>
            <w:vAlign w:val="center"/>
          </w:tcPr>
          <w:p w14:paraId="46E2FC29" w14:textId="77777777" w:rsidR="005E3313" w:rsidRPr="00A27C98" w:rsidRDefault="005E3313" w:rsidP="00085DDA">
            <w:pPr>
              <w:pStyle w:val="ListContinue"/>
              <w:spacing w:after="0"/>
              <w:ind w:left="0"/>
              <w:rPr>
                <w:rFonts w:ascii="Courier New" w:hAnsi="Courier New" w:cs="Courier New"/>
                <w:b/>
              </w:rPr>
            </w:pPr>
            <w:r w:rsidRPr="00A27C98">
              <w:rPr>
                <w:rFonts w:ascii="Courier New" w:hAnsi="Courier New" w:cs="Courier New"/>
                <w:b/>
              </w:rPr>
              <w:t>$t0, 0($s2)</w:t>
            </w:r>
          </w:p>
        </w:tc>
      </w:tr>
      <w:tr w:rsidR="005E3313" w:rsidRPr="00A27C98" w14:paraId="22C6DFE9" w14:textId="77777777" w:rsidTr="00085DDA">
        <w:trPr>
          <w:jc w:val="center"/>
        </w:trPr>
        <w:tc>
          <w:tcPr>
            <w:tcW w:w="0" w:type="auto"/>
            <w:vAlign w:val="center"/>
          </w:tcPr>
          <w:p w14:paraId="059C423A" w14:textId="77777777" w:rsidR="005E3313" w:rsidRPr="00A27C98" w:rsidRDefault="005E3313" w:rsidP="00085DDA">
            <w:pPr>
              <w:pStyle w:val="ListContinue"/>
              <w:spacing w:after="0"/>
              <w:ind w:left="0"/>
              <w:rPr>
                <w:rFonts w:ascii="Courier New" w:hAnsi="Courier New" w:cs="Courier New"/>
                <w:b/>
              </w:rPr>
            </w:pPr>
            <w:r w:rsidRPr="00A27C98">
              <w:rPr>
                <w:rFonts w:ascii="Courier New" w:hAnsi="Courier New" w:cs="Courier New"/>
                <w:b/>
              </w:rPr>
              <w:t>and</w:t>
            </w:r>
          </w:p>
        </w:tc>
        <w:tc>
          <w:tcPr>
            <w:tcW w:w="0" w:type="auto"/>
            <w:vAlign w:val="center"/>
          </w:tcPr>
          <w:p w14:paraId="56A56956" w14:textId="77777777" w:rsidR="005E3313" w:rsidRPr="00A27C98" w:rsidRDefault="005E3313" w:rsidP="00085DDA">
            <w:pPr>
              <w:pStyle w:val="ListContinue"/>
              <w:spacing w:after="0"/>
              <w:ind w:left="0"/>
              <w:rPr>
                <w:rFonts w:ascii="Courier New" w:hAnsi="Courier New" w:cs="Courier New"/>
                <w:b/>
              </w:rPr>
            </w:pPr>
            <w:r w:rsidRPr="00A27C98">
              <w:rPr>
                <w:rFonts w:ascii="Courier New" w:hAnsi="Courier New" w:cs="Courier New"/>
                <w:b/>
              </w:rPr>
              <w:t>$s2, $t0, $t1</w:t>
            </w:r>
          </w:p>
        </w:tc>
      </w:tr>
      <w:tr w:rsidR="005E3313" w:rsidRPr="00A27C98" w14:paraId="5859F821" w14:textId="77777777" w:rsidTr="00085DDA">
        <w:trPr>
          <w:jc w:val="center"/>
        </w:trPr>
        <w:tc>
          <w:tcPr>
            <w:tcW w:w="0" w:type="auto"/>
            <w:vAlign w:val="center"/>
          </w:tcPr>
          <w:p w14:paraId="4288B50D" w14:textId="77777777" w:rsidR="005E3313" w:rsidRPr="00A27C98" w:rsidRDefault="005E3313" w:rsidP="00085DDA">
            <w:pPr>
              <w:pStyle w:val="ListContinue"/>
              <w:spacing w:after="0"/>
              <w:ind w:left="0"/>
              <w:rPr>
                <w:rFonts w:ascii="Courier New" w:hAnsi="Courier New" w:cs="Courier New"/>
                <w:b/>
              </w:rPr>
            </w:pPr>
            <w:r w:rsidRPr="00A27C98">
              <w:rPr>
                <w:rFonts w:ascii="Courier New" w:hAnsi="Courier New" w:cs="Courier New"/>
                <w:b/>
              </w:rPr>
              <w:t>sub</w:t>
            </w:r>
          </w:p>
        </w:tc>
        <w:tc>
          <w:tcPr>
            <w:tcW w:w="0" w:type="auto"/>
            <w:vAlign w:val="center"/>
          </w:tcPr>
          <w:p w14:paraId="11969189" w14:textId="77777777" w:rsidR="005E3313" w:rsidRPr="00A27C98" w:rsidRDefault="005E3313" w:rsidP="00085DDA">
            <w:pPr>
              <w:pStyle w:val="ListContinue"/>
              <w:spacing w:after="0"/>
              <w:ind w:left="0"/>
              <w:rPr>
                <w:rFonts w:ascii="Courier New" w:hAnsi="Courier New" w:cs="Courier New"/>
                <w:b/>
              </w:rPr>
            </w:pPr>
            <w:r w:rsidRPr="00A27C98">
              <w:rPr>
                <w:rFonts w:ascii="Courier New" w:hAnsi="Courier New" w:cs="Courier New"/>
                <w:b/>
              </w:rPr>
              <w:t>$t2, $s0, $s2</w:t>
            </w:r>
          </w:p>
        </w:tc>
      </w:tr>
      <w:tr w:rsidR="005E3313" w:rsidRPr="00A27C98" w14:paraId="687F67D1" w14:textId="77777777" w:rsidTr="00085DDA">
        <w:trPr>
          <w:jc w:val="center"/>
        </w:trPr>
        <w:tc>
          <w:tcPr>
            <w:tcW w:w="0" w:type="auto"/>
            <w:vAlign w:val="center"/>
          </w:tcPr>
          <w:p w14:paraId="0E90EF25" w14:textId="77777777" w:rsidR="005E3313" w:rsidRPr="00A27C98" w:rsidRDefault="005E3313" w:rsidP="00085DDA">
            <w:pPr>
              <w:pStyle w:val="ListContinue"/>
              <w:spacing w:after="0"/>
              <w:ind w:left="0"/>
              <w:rPr>
                <w:rFonts w:ascii="Courier New" w:hAnsi="Courier New" w:cs="Courier New"/>
                <w:b/>
              </w:rPr>
            </w:pPr>
            <w:proofErr w:type="spellStart"/>
            <w:r w:rsidRPr="00A27C98">
              <w:rPr>
                <w:rFonts w:ascii="Courier New" w:hAnsi="Courier New" w:cs="Courier New"/>
                <w:b/>
              </w:rPr>
              <w:t>lw</w:t>
            </w:r>
            <w:proofErr w:type="spellEnd"/>
          </w:p>
        </w:tc>
        <w:tc>
          <w:tcPr>
            <w:tcW w:w="0" w:type="auto"/>
            <w:vAlign w:val="center"/>
          </w:tcPr>
          <w:p w14:paraId="69331A28" w14:textId="77777777" w:rsidR="005E3313" w:rsidRPr="00A27C98" w:rsidRDefault="005E3313" w:rsidP="00085DDA">
            <w:pPr>
              <w:pStyle w:val="ListContinue"/>
              <w:spacing w:after="0"/>
              <w:ind w:left="0"/>
              <w:rPr>
                <w:rFonts w:ascii="Courier New" w:hAnsi="Courier New" w:cs="Courier New"/>
                <w:b/>
              </w:rPr>
            </w:pPr>
            <w:r w:rsidRPr="00A27C98">
              <w:rPr>
                <w:rFonts w:ascii="Courier New" w:hAnsi="Courier New" w:cs="Courier New"/>
                <w:b/>
              </w:rPr>
              <w:t>$t0, 4($t0)</w:t>
            </w:r>
          </w:p>
        </w:tc>
      </w:tr>
      <w:tr w:rsidR="005E3313" w:rsidRPr="00A27C98" w14:paraId="2338074B" w14:textId="77777777" w:rsidTr="00085DDA">
        <w:trPr>
          <w:jc w:val="center"/>
        </w:trPr>
        <w:tc>
          <w:tcPr>
            <w:tcW w:w="0" w:type="auto"/>
            <w:vAlign w:val="center"/>
          </w:tcPr>
          <w:p w14:paraId="7ABE9D5B" w14:textId="77777777" w:rsidR="005E3313" w:rsidRPr="00A27C98" w:rsidRDefault="005E3313" w:rsidP="00085DDA">
            <w:pPr>
              <w:pStyle w:val="ListContinue"/>
              <w:spacing w:after="0"/>
              <w:ind w:left="0"/>
              <w:rPr>
                <w:rFonts w:ascii="Courier New" w:hAnsi="Courier New" w:cs="Courier New"/>
                <w:b/>
              </w:rPr>
            </w:pPr>
            <w:r w:rsidRPr="00A27C98">
              <w:rPr>
                <w:rFonts w:ascii="Courier New" w:hAnsi="Courier New" w:cs="Courier New"/>
                <w:b/>
              </w:rPr>
              <w:t>sub</w:t>
            </w:r>
          </w:p>
        </w:tc>
        <w:tc>
          <w:tcPr>
            <w:tcW w:w="0" w:type="auto"/>
            <w:vAlign w:val="center"/>
          </w:tcPr>
          <w:p w14:paraId="7DA7A37E" w14:textId="77777777" w:rsidR="005E3313" w:rsidRPr="00A27C98" w:rsidRDefault="005E3313" w:rsidP="00085DDA">
            <w:pPr>
              <w:pStyle w:val="ListContinue"/>
              <w:spacing w:after="0"/>
              <w:ind w:left="0"/>
              <w:rPr>
                <w:rFonts w:ascii="Courier New" w:hAnsi="Courier New" w:cs="Courier New"/>
                <w:b/>
              </w:rPr>
            </w:pPr>
            <w:r w:rsidRPr="00A27C98">
              <w:rPr>
                <w:rFonts w:ascii="Courier New" w:hAnsi="Courier New" w:cs="Courier New"/>
                <w:b/>
              </w:rPr>
              <w:t>$t0, $t0, $t2</w:t>
            </w:r>
          </w:p>
        </w:tc>
      </w:tr>
      <w:tr w:rsidR="005E3313" w:rsidRPr="00A27C98" w14:paraId="0BC38286" w14:textId="77777777" w:rsidTr="00085DDA">
        <w:trPr>
          <w:jc w:val="center"/>
        </w:trPr>
        <w:tc>
          <w:tcPr>
            <w:tcW w:w="0" w:type="auto"/>
            <w:vAlign w:val="center"/>
          </w:tcPr>
          <w:p w14:paraId="377C9F17" w14:textId="77777777" w:rsidR="005E3313" w:rsidRPr="00A27C98" w:rsidRDefault="005E3313" w:rsidP="00085DDA">
            <w:pPr>
              <w:pStyle w:val="ListContinue"/>
              <w:spacing w:after="0"/>
              <w:ind w:left="0"/>
              <w:rPr>
                <w:rFonts w:ascii="Courier New" w:hAnsi="Courier New" w:cs="Courier New"/>
                <w:b/>
              </w:rPr>
            </w:pPr>
            <w:proofErr w:type="spellStart"/>
            <w:r w:rsidRPr="00A27C98">
              <w:rPr>
                <w:rFonts w:ascii="Courier New" w:hAnsi="Courier New" w:cs="Courier New"/>
                <w:b/>
              </w:rPr>
              <w:t>lw</w:t>
            </w:r>
            <w:proofErr w:type="spellEnd"/>
          </w:p>
        </w:tc>
        <w:tc>
          <w:tcPr>
            <w:tcW w:w="0" w:type="auto"/>
            <w:vAlign w:val="center"/>
          </w:tcPr>
          <w:p w14:paraId="42EFFCD6" w14:textId="77777777" w:rsidR="005E3313" w:rsidRPr="00A27C98" w:rsidRDefault="005E3313" w:rsidP="00085DDA">
            <w:pPr>
              <w:pStyle w:val="ListContinue"/>
              <w:spacing w:after="0"/>
              <w:ind w:left="0"/>
              <w:rPr>
                <w:rFonts w:ascii="Courier New" w:hAnsi="Courier New" w:cs="Courier New"/>
                <w:b/>
              </w:rPr>
            </w:pPr>
            <w:r w:rsidRPr="00A27C98">
              <w:rPr>
                <w:rFonts w:ascii="Courier New" w:hAnsi="Courier New" w:cs="Courier New"/>
                <w:b/>
              </w:rPr>
              <w:t>$t2, 8($s0)</w:t>
            </w:r>
          </w:p>
        </w:tc>
      </w:tr>
      <w:tr w:rsidR="005E3313" w:rsidRPr="00A27C98" w14:paraId="33BFB71E" w14:textId="77777777" w:rsidTr="00085DDA">
        <w:trPr>
          <w:jc w:val="center"/>
        </w:trPr>
        <w:tc>
          <w:tcPr>
            <w:tcW w:w="0" w:type="auto"/>
            <w:vAlign w:val="center"/>
          </w:tcPr>
          <w:p w14:paraId="66730DEB" w14:textId="77777777" w:rsidR="005E3313" w:rsidRPr="00A27C98" w:rsidRDefault="005E3313" w:rsidP="00085DDA">
            <w:pPr>
              <w:pStyle w:val="ListContinue"/>
              <w:spacing w:after="0"/>
              <w:ind w:left="0"/>
              <w:rPr>
                <w:rFonts w:ascii="Courier New" w:hAnsi="Courier New" w:cs="Courier New"/>
                <w:b/>
              </w:rPr>
            </w:pPr>
            <w:r w:rsidRPr="00A27C98">
              <w:rPr>
                <w:rFonts w:ascii="Courier New" w:hAnsi="Courier New" w:cs="Courier New"/>
                <w:b/>
              </w:rPr>
              <w:t>or</w:t>
            </w:r>
          </w:p>
        </w:tc>
        <w:tc>
          <w:tcPr>
            <w:tcW w:w="0" w:type="auto"/>
            <w:vAlign w:val="center"/>
          </w:tcPr>
          <w:p w14:paraId="66E9D5E6" w14:textId="77777777" w:rsidR="005E3313" w:rsidRPr="00A27C98" w:rsidRDefault="005E3313" w:rsidP="00085DDA">
            <w:pPr>
              <w:pStyle w:val="ListContinue"/>
              <w:spacing w:after="0"/>
              <w:ind w:left="0"/>
              <w:rPr>
                <w:rFonts w:ascii="Courier New" w:hAnsi="Courier New" w:cs="Courier New"/>
                <w:b/>
              </w:rPr>
            </w:pPr>
            <w:r w:rsidRPr="00A27C98">
              <w:rPr>
                <w:rFonts w:ascii="Courier New" w:hAnsi="Courier New" w:cs="Courier New"/>
                <w:b/>
              </w:rPr>
              <w:t>$s1, $t2, $t0</w:t>
            </w:r>
          </w:p>
        </w:tc>
      </w:tr>
      <w:tr w:rsidR="005E3313" w:rsidRPr="00A27C98" w14:paraId="31515C59" w14:textId="77777777" w:rsidTr="00085DDA">
        <w:trPr>
          <w:jc w:val="center"/>
        </w:trPr>
        <w:tc>
          <w:tcPr>
            <w:tcW w:w="0" w:type="auto"/>
            <w:vAlign w:val="center"/>
          </w:tcPr>
          <w:p w14:paraId="5CE0B637" w14:textId="77777777" w:rsidR="005E3313" w:rsidRPr="00A27C98" w:rsidRDefault="005E3313" w:rsidP="00085DDA">
            <w:pPr>
              <w:pStyle w:val="ListContinue"/>
              <w:spacing w:after="0"/>
              <w:ind w:left="0"/>
              <w:rPr>
                <w:rFonts w:ascii="Courier New" w:hAnsi="Courier New" w:cs="Courier New"/>
                <w:b/>
              </w:rPr>
            </w:pPr>
            <w:proofErr w:type="spellStart"/>
            <w:r w:rsidRPr="00A27C98">
              <w:rPr>
                <w:rFonts w:ascii="Courier New" w:hAnsi="Courier New" w:cs="Courier New"/>
                <w:b/>
              </w:rPr>
              <w:t>lw</w:t>
            </w:r>
            <w:proofErr w:type="spellEnd"/>
          </w:p>
        </w:tc>
        <w:tc>
          <w:tcPr>
            <w:tcW w:w="0" w:type="auto"/>
            <w:vAlign w:val="center"/>
          </w:tcPr>
          <w:p w14:paraId="33BB3E4A" w14:textId="77777777" w:rsidR="005E3313" w:rsidRPr="00A27C98" w:rsidRDefault="005E3313" w:rsidP="00085DDA">
            <w:pPr>
              <w:pStyle w:val="ListContinue"/>
              <w:spacing w:after="0"/>
              <w:ind w:left="0"/>
              <w:rPr>
                <w:rFonts w:ascii="Courier New" w:hAnsi="Courier New" w:cs="Courier New"/>
                <w:b/>
              </w:rPr>
            </w:pPr>
            <w:r w:rsidRPr="00A27C98">
              <w:rPr>
                <w:rFonts w:ascii="Courier New" w:hAnsi="Courier New" w:cs="Courier New"/>
                <w:b/>
              </w:rPr>
              <w:t>$t2, 0($t0)</w:t>
            </w:r>
          </w:p>
        </w:tc>
      </w:tr>
      <w:tr w:rsidR="005E3313" w:rsidRPr="00A27C98" w14:paraId="6F11CDD6" w14:textId="77777777" w:rsidTr="00085DDA">
        <w:trPr>
          <w:jc w:val="center"/>
        </w:trPr>
        <w:tc>
          <w:tcPr>
            <w:tcW w:w="0" w:type="auto"/>
            <w:vAlign w:val="center"/>
          </w:tcPr>
          <w:p w14:paraId="19509667" w14:textId="77777777" w:rsidR="005E3313" w:rsidRPr="00A27C98" w:rsidRDefault="005E3313" w:rsidP="00085DDA">
            <w:pPr>
              <w:pStyle w:val="ListContinue"/>
              <w:spacing w:after="0"/>
              <w:ind w:left="0"/>
              <w:rPr>
                <w:rFonts w:ascii="Courier New" w:hAnsi="Courier New" w:cs="Courier New"/>
                <w:b/>
              </w:rPr>
            </w:pPr>
            <w:r w:rsidRPr="00A27C98">
              <w:rPr>
                <w:rFonts w:ascii="Courier New" w:hAnsi="Courier New" w:cs="Courier New"/>
                <w:b/>
              </w:rPr>
              <w:t>add</w:t>
            </w:r>
          </w:p>
        </w:tc>
        <w:tc>
          <w:tcPr>
            <w:tcW w:w="0" w:type="auto"/>
            <w:vAlign w:val="center"/>
          </w:tcPr>
          <w:p w14:paraId="43A6BF9D" w14:textId="77777777" w:rsidR="005E3313" w:rsidRPr="00A27C98" w:rsidRDefault="005E3313" w:rsidP="00085DDA">
            <w:pPr>
              <w:pStyle w:val="ListContinue"/>
              <w:spacing w:after="0"/>
              <w:ind w:left="0"/>
              <w:rPr>
                <w:rFonts w:ascii="Courier New" w:hAnsi="Courier New" w:cs="Courier New"/>
                <w:b/>
              </w:rPr>
            </w:pPr>
            <w:r w:rsidRPr="00A27C98">
              <w:rPr>
                <w:rFonts w:ascii="Courier New" w:hAnsi="Courier New" w:cs="Courier New"/>
                <w:b/>
              </w:rPr>
              <w:t>$t1, $t2, $s1</w:t>
            </w:r>
          </w:p>
        </w:tc>
      </w:tr>
    </w:tbl>
    <w:p w14:paraId="7718BB47" w14:textId="77777777" w:rsidR="005E3313" w:rsidRDefault="005E3313" w:rsidP="005E3313">
      <w:pPr>
        <w:pStyle w:val="ListBullet3"/>
      </w:pPr>
    </w:p>
    <w:p w14:paraId="0AD599D1" w14:textId="3CD82761" w:rsidR="005E3313" w:rsidRDefault="0075226B" w:rsidP="005E3313">
      <w:pPr>
        <w:pStyle w:val="ListNumber"/>
        <w:numPr>
          <w:ilvl w:val="0"/>
          <w:numId w:val="8"/>
        </w:numPr>
        <w:ind w:left="720"/>
      </w:pPr>
      <w:r>
        <w:t xml:space="preserve">[3 points] </w:t>
      </w:r>
      <w:r w:rsidR="005E3313">
        <w:t xml:space="preserve">Reorder the assembly instructions above such that the program executes with the </w:t>
      </w:r>
      <w:r w:rsidR="005E3313" w:rsidRPr="008131A6">
        <w:rPr>
          <w:b/>
        </w:rPr>
        <w:t>minimum number of cycles</w:t>
      </w:r>
      <w:r w:rsidR="005E3313">
        <w:t xml:space="preserve"> on the five-stage pipeline with full forwarding and bypassing. Your reordered code should not change the program's output. Do not add/remove/modify any instructions; </w:t>
      </w:r>
      <w:r w:rsidR="005E3313" w:rsidRPr="00951E05">
        <w:rPr>
          <w:b/>
        </w:rPr>
        <w:t>only reordering is allowed</w:t>
      </w:r>
      <w:r w:rsidR="005E3313">
        <w:t>. How many cycles does it take to execute the reordered program (from the IF stage of the first instruction to the WB stage of the last)?</w:t>
      </w:r>
    </w:p>
    <w:p w14:paraId="3F7AA6B1" w14:textId="77777777" w:rsidR="005E3313" w:rsidRDefault="005E3313" w:rsidP="005E3313">
      <w:pPr>
        <w:pStyle w:val="ListNumber"/>
        <w:ind w:left="720"/>
      </w:pPr>
    </w:p>
    <w:p w14:paraId="26EF833B" w14:textId="3166E737" w:rsidR="004A4EB2" w:rsidRDefault="00BD158E" w:rsidP="004A4EB2">
      <w:pPr>
        <w:pStyle w:val="ListNumber"/>
        <w:rPr>
          <w:color w:val="FF0000"/>
        </w:rPr>
      </w:pPr>
      <w:r w:rsidRPr="00BD158E">
        <w:rPr>
          <w:color w:val="FF0000"/>
        </w:rPr>
        <w:tab/>
      </w:r>
    </w:p>
    <w:p w14:paraId="53C0FF4C" w14:textId="77777777" w:rsidR="004A4EB2" w:rsidRDefault="004A4EB2">
      <w:pPr>
        <w:rPr>
          <w:rFonts w:ascii="Times New Roman" w:eastAsia="PMingLiU" w:hAnsi="Times New Roman" w:cs="Times New Roman"/>
          <w:color w:val="FF0000"/>
          <w:sz w:val="24"/>
          <w:szCs w:val="24"/>
          <w:lang w:eastAsia="zh-TW"/>
        </w:rPr>
      </w:pPr>
      <w:r>
        <w:rPr>
          <w:color w:val="FF0000"/>
        </w:rPr>
        <w:br w:type="page"/>
      </w:r>
    </w:p>
    <w:p w14:paraId="4D8A40EE" w14:textId="4AA2F566" w:rsidR="005E3313" w:rsidRDefault="0075226B" w:rsidP="005E3313">
      <w:pPr>
        <w:pStyle w:val="ListNumber"/>
        <w:numPr>
          <w:ilvl w:val="0"/>
          <w:numId w:val="8"/>
        </w:numPr>
        <w:ind w:left="720"/>
      </w:pPr>
      <w:r>
        <w:lastRenderedPageBreak/>
        <w:t xml:space="preserve">[3 points] </w:t>
      </w:r>
      <w:r w:rsidR="005E3313">
        <w:t>Assume the physical register map table and free list are initialized as follows:</w:t>
      </w:r>
    </w:p>
    <w:p w14:paraId="4BE9C3C6" w14:textId="77777777" w:rsidR="005E3313" w:rsidRDefault="005E3313" w:rsidP="005E3313">
      <w:pPr>
        <w:pStyle w:val="ListNumber"/>
        <w:ind w:left="720"/>
      </w:pPr>
    </w:p>
    <w:tbl>
      <w:tblPr>
        <w:tblStyle w:val="TableGrid"/>
        <w:tblW w:w="0" w:type="auto"/>
        <w:tblInd w:w="720" w:type="dxa"/>
        <w:tblLook w:val="04A0" w:firstRow="1" w:lastRow="0" w:firstColumn="1" w:lastColumn="0" w:noHBand="0" w:noVBand="1"/>
      </w:tblPr>
      <w:tblGrid>
        <w:gridCol w:w="2337"/>
        <w:gridCol w:w="2338"/>
      </w:tblGrid>
      <w:tr w:rsidR="005E3313" w14:paraId="78D2A118" w14:textId="77777777" w:rsidTr="00085DDA">
        <w:tc>
          <w:tcPr>
            <w:tcW w:w="4675" w:type="dxa"/>
            <w:gridSpan w:val="2"/>
            <w:shd w:val="clear" w:color="auto" w:fill="F2F2F2" w:themeFill="background1" w:themeFillShade="F2"/>
            <w:vAlign w:val="center"/>
          </w:tcPr>
          <w:p w14:paraId="6208708C" w14:textId="77777777" w:rsidR="005E3313" w:rsidRPr="00257DE6" w:rsidRDefault="005E3313" w:rsidP="00085DDA">
            <w:pPr>
              <w:pStyle w:val="ListNumber"/>
              <w:jc w:val="center"/>
              <w:rPr>
                <w:b/>
              </w:rPr>
            </w:pPr>
            <w:r>
              <w:rPr>
                <w:b/>
              </w:rPr>
              <w:t>Map Table</w:t>
            </w:r>
          </w:p>
        </w:tc>
      </w:tr>
      <w:tr w:rsidR="005E3313" w14:paraId="4F7C47D1" w14:textId="77777777" w:rsidTr="00085DDA">
        <w:tc>
          <w:tcPr>
            <w:tcW w:w="2337" w:type="dxa"/>
            <w:shd w:val="clear" w:color="auto" w:fill="F2F2F2" w:themeFill="background1" w:themeFillShade="F2"/>
            <w:vAlign w:val="center"/>
          </w:tcPr>
          <w:p w14:paraId="437B07AF" w14:textId="77777777" w:rsidR="005E3313" w:rsidRPr="00257DE6" w:rsidRDefault="005E3313" w:rsidP="00085DDA">
            <w:pPr>
              <w:pStyle w:val="ListNumber"/>
              <w:jc w:val="center"/>
              <w:rPr>
                <w:b/>
              </w:rPr>
            </w:pPr>
            <w:r>
              <w:rPr>
                <w:b/>
              </w:rPr>
              <w:t>Architectural Reg</w:t>
            </w:r>
          </w:p>
        </w:tc>
        <w:tc>
          <w:tcPr>
            <w:tcW w:w="2338" w:type="dxa"/>
            <w:shd w:val="clear" w:color="auto" w:fill="F2F2F2" w:themeFill="background1" w:themeFillShade="F2"/>
            <w:vAlign w:val="center"/>
          </w:tcPr>
          <w:p w14:paraId="61E2A90D" w14:textId="77777777" w:rsidR="005E3313" w:rsidRPr="00257DE6" w:rsidRDefault="005E3313" w:rsidP="00085DDA">
            <w:pPr>
              <w:pStyle w:val="ListNumber"/>
              <w:jc w:val="center"/>
              <w:rPr>
                <w:b/>
              </w:rPr>
            </w:pPr>
            <w:r>
              <w:rPr>
                <w:b/>
              </w:rPr>
              <w:t>Physical Reg</w:t>
            </w:r>
          </w:p>
        </w:tc>
      </w:tr>
      <w:tr w:rsidR="005E3313" w14:paraId="578BBFC8" w14:textId="77777777" w:rsidTr="00085DDA">
        <w:tc>
          <w:tcPr>
            <w:tcW w:w="2337" w:type="dxa"/>
            <w:vAlign w:val="center"/>
          </w:tcPr>
          <w:p w14:paraId="6DDBEC92" w14:textId="77777777" w:rsidR="005E3313" w:rsidRDefault="005E3313" w:rsidP="00085DDA">
            <w:pPr>
              <w:pStyle w:val="ListNumber"/>
              <w:jc w:val="center"/>
            </w:pPr>
            <w:r>
              <w:t>$t0</w:t>
            </w:r>
          </w:p>
        </w:tc>
        <w:tc>
          <w:tcPr>
            <w:tcW w:w="2338" w:type="dxa"/>
            <w:vAlign w:val="center"/>
          </w:tcPr>
          <w:p w14:paraId="290FA077" w14:textId="77777777" w:rsidR="005E3313" w:rsidRDefault="005E3313" w:rsidP="00085DDA">
            <w:pPr>
              <w:pStyle w:val="ListNumber"/>
              <w:jc w:val="center"/>
            </w:pPr>
            <w:r>
              <w:t>P1</w:t>
            </w:r>
          </w:p>
        </w:tc>
      </w:tr>
      <w:tr w:rsidR="005E3313" w14:paraId="28B46D97" w14:textId="77777777" w:rsidTr="00085DDA">
        <w:tc>
          <w:tcPr>
            <w:tcW w:w="2337" w:type="dxa"/>
            <w:vAlign w:val="center"/>
          </w:tcPr>
          <w:p w14:paraId="27495198" w14:textId="77777777" w:rsidR="005E3313" w:rsidRDefault="005E3313" w:rsidP="00085DDA">
            <w:pPr>
              <w:pStyle w:val="ListNumber"/>
              <w:jc w:val="center"/>
            </w:pPr>
            <w:r>
              <w:t>$t1</w:t>
            </w:r>
          </w:p>
        </w:tc>
        <w:tc>
          <w:tcPr>
            <w:tcW w:w="2338" w:type="dxa"/>
            <w:vAlign w:val="center"/>
          </w:tcPr>
          <w:p w14:paraId="42CC0A50" w14:textId="77777777" w:rsidR="005E3313" w:rsidRDefault="005E3313" w:rsidP="00085DDA">
            <w:pPr>
              <w:pStyle w:val="ListNumber"/>
              <w:jc w:val="center"/>
            </w:pPr>
            <w:r>
              <w:t>P2</w:t>
            </w:r>
          </w:p>
        </w:tc>
      </w:tr>
      <w:tr w:rsidR="005E3313" w14:paraId="2889C17F" w14:textId="77777777" w:rsidTr="00085DDA">
        <w:tc>
          <w:tcPr>
            <w:tcW w:w="2337" w:type="dxa"/>
            <w:vAlign w:val="center"/>
          </w:tcPr>
          <w:p w14:paraId="2CDCFB1F" w14:textId="77777777" w:rsidR="005E3313" w:rsidRDefault="005E3313" w:rsidP="00085DDA">
            <w:pPr>
              <w:pStyle w:val="ListNumber"/>
              <w:jc w:val="center"/>
            </w:pPr>
            <w:r>
              <w:t>$t2</w:t>
            </w:r>
          </w:p>
        </w:tc>
        <w:tc>
          <w:tcPr>
            <w:tcW w:w="2338" w:type="dxa"/>
            <w:vAlign w:val="center"/>
          </w:tcPr>
          <w:p w14:paraId="349A8FC1" w14:textId="77777777" w:rsidR="005E3313" w:rsidRDefault="005E3313" w:rsidP="00085DDA">
            <w:pPr>
              <w:pStyle w:val="ListNumber"/>
              <w:jc w:val="center"/>
            </w:pPr>
            <w:r>
              <w:t>P3</w:t>
            </w:r>
          </w:p>
        </w:tc>
      </w:tr>
      <w:tr w:rsidR="005E3313" w14:paraId="12742F7C" w14:textId="77777777" w:rsidTr="00085DDA">
        <w:tc>
          <w:tcPr>
            <w:tcW w:w="2337" w:type="dxa"/>
            <w:vAlign w:val="center"/>
          </w:tcPr>
          <w:p w14:paraId="47D0EB92" w14:textId="77777777" w:rsidR="005E3313" w:rsidRDefault="005E3313" w:rsidP="00085DDA">
            <w:pPr>
              <w:pStyle w:val="ListNumber"/>
              <w:jc w:val="center"/>
            </w:pPr>
            <w:r>
              <w:t>$s0</w:t>
            </w:r>
          </w:p>
        </w:tc>
        <w:tc>
          <w:tcPr>
            <w:tcW w:w="2338" w:type="dxa"/>
            <w:vAlign w:val="center"/>
          </w:tcPr>
          <w:p w14:paraId="34EA0FFD" w14:textId="77777777" w:rsidR="005E3313" w:rsidRDefault="005E3313" w:rsidP="00085DDA">
            <w:pPr>
              <w:pStyle w:val="ListNumber"/>
              <w:jc w:val="center"/>
            </w:pPr>
            <w:r>
              <w:t>P4</w:t>
            </w:r>
          </w:p>
        </w:tc>
      </w:tr>
      <w:tr w:rsidR="005E3313" w14:paraId="5D8DE9AE" w14:textId="77777777" w:rsidTr="00085DDA">
        <w:tc>
          <w:tcPr>
            <w:tcW w:w="2337" w:type="dxa"/>
            <w:vAlign w:val="center"/>
          </w:tcPr>
          <w:p w14:paraId="0E4E61F8" w14:textId="77777777" w:rsidR="005E3313" w:rsidRDefault="005E3313" w:rsidP="00085DDA">
            <w:pPr>
              <w:pStyle w:val="ListNumber"/>
              <w:jc w:val="center"/>
            </w:pPr>
            <w:r>
              <w:t>$s1</w:t>
            </w:r>
          </w:p>
        </w:tc>
        <w:tc>
          <w:tcPr>
            <w:tcW w:w="2338" w:type="dxa"/>
            <w:vAlign w:val="center"/>
          </w:tcPr>
          <w:p w14:paraId="70112A3A" w14:textId="77777777" w:rsidR="005E3313" w:rsidRDefault="005E3313" w:rsidP="00085DDA">
            <w:pPr>
              <w:pStyle w:val="ListNumber"/>
              <w:jc w:val="center"/>
            </w:pPr>
            <w:r>
              <w:t>P5</w:t>
            </w:r>
          </w:p>
        </w:tc>
      </w:tr>
      <w:tr w:rsidR="005E3313" w14:paraId="22D1FBE8" w14:textId="77777777" w:rsidTr="00085DDA">
        <w:tc>
          <w:tcPr>
            <w:tcW w:w="2337" w:type="dxa"/>
            <w:vAlign w:val="center"/>
          </w:tcPr>
          <w:p w14:paraId="284AA6BB" w14:textId="77777777" w:rsidR="005E3313" w:rsidRDefault="005E3313" w:rsidP="00085DDA">
            <w:pPr>
              <w:pStyle w:val="ListNumber"/>
              <w:jc w:val="center"/>
            </w:pPr>
            <w:r>
              <w:t>$s2</w:t>
            </w:r>
          </w:p>
        </w:tc>
        <w:tc>
          <w:tcPr>
            <w:tcW w:w="2338" w:type="dxa"/>
            <w:vAlign w:val="center"/>
          </w:tcPr>
          <w:p w14:paraId="52EB2AB3" w14:textId="77777777" w:rsidR="005E3313" w:rsidRDefault="005E3313" w:rsidP="00085DDA">
            <w:pPr>
              <w:pStyle w:val="ListNumber"/>
              <w:jc w:val="center"/>
            </w:pPr>
            <w:r>
              <w:t>P6</w:t>
            </w:r>
          </w:p>
        </w:tc>
      </w:tr>
    </w:tbl>
    <w:p w14:paraId="6CB9B5D1" w14:textId="77777777" w:rsidR="005E3313" w:rsidRDefault="005E3313" w:rsidP="005E3313">
      <w:pPr>
        <w:pStyle w:val="ListNumber"/>
        <w:ind w:left="720"/>
      </w:pPr>
    </w:p>
    <w:tbl>
      <w:tblPr>
        <w:tblStyle w:val="TableGrid"/>
        <w:tblW w:w="0" w:type="auto"/>
        <w:tblInd w:w="720" w:type="dxa"/>
        <w:tblLook w:val="04A0" w:firstRow="1" w:lastRow="0" w:firstColumn="1" w:lastColumn="0" w:noHBand="0" w:noVBand="1"/>
      </w:tblPr>
      <w:tblGrid>
        <w:gridCol w:w="1615"/>
        <w:gridCol w:w="7015"/>
      </w:tblGrid>
      <w:tr w:rsidR="005E3313" w14:paraId="20E8E605" w14:textId="77777777" w:rsidTr="00085DDA">
        <w:tc>
          <w:tcPr>
            <w:tcW w:w="1615" w:type="dxa"/>
            <w:shd w:val="clear" w:color="auto" w:fill="F2F2F2" w:themeFill="background1" w:themeFillShade="F2"/>
            <w:vAlign w:val="center"/>
          </w:tcPr>
          <w:p w14:paraId="2B80F828" w14:textId="77777777" w:rsidR="005E3313" w:rsidRPr="00257DE6" w:rsidRDefault="005E3313" w:rsidP="00085DDA">
            <w:pPr>
              <w:pStyle w:val="ListNumber"/>
              <w:jc w:val="center"/>
              <w:rPr>
                <w:b/>
              </w:rPr>
            </w:pPr>
            <w:r w:rsidRPr="00257DE6">
              <w:rPr>
                <w:b/>
              </w:rPr>
              <w:t>Free List</w:t>
            </w:r>
          </w:p>
        </w:tc>
        <w:tc>
          <w:tcPr>
            <w:tcW w:w="7015" w:type="dxa"/>
            <w:vAlign w:val="center"/>
          </w:tcPr>
          <w:p w14:paraId="0DBCD94C" w14:textId="77777777" w:rsidR="005E3313" w:rsidRDefault="005E3313" w:rsidP="00085DDA">
            <w:pPr>
              <w:pStyle w:val="ListNumber"/>
              <w:jc w:val="center"/>
            </w:pPr>
            <w:r>
              <w:t>P7, P8, P9, P10, P11, P12, P13, P14, P15, P16, P17, P18, P20</w:t>
            </w:r>
          </w:p>
        </w:tc>
      </w:tr>
    </w:tbl>
    <w:p w14:paraId="5124A701" w14:textId="77777777" w:rsidR="005E3313" w:rsidRDefault="005E3313" w:rsidP="005E3313">
      <w:pPr>
        <w:pStyle w:val="ListNumber"/>
      </w:pPr>
    </w:p>
    <w:p w14:paraId="0627A79C" w14:textId="77777777" w:rsidR="005E3313" w:rsidRDefault="005E3313" w:rsidP="005E3313">
      <w:pPr>
        <w:pStyle w:val="ListNumber"/>
        <w:ind w:left="720"/>
      </w:pPr>
      <w:r>
        <w:t xml:space="preserve">Apply register renaming (i.e., replace the architectural registers with physical registers) to the </w:t>
      </w:r>
      <w:r w:rsidRPr="00F56B8C">
        <w:rPr>
          <w:b/>
        </w:rPr>
        <w:t>original assembly program</w:t>
      </w:r>
      <w:r>
        <w:t xml:space="preserve"> above (not your reordered version), filling in the blanks below with physical registers. Instructions must be renamed in program order. Pop registers from the free list from left to right. You do not need to push registers back onto the free list.</w:t>
      </w:r>
    </w:p>
    <w:p w14:paraId="3A55C1C5" w14:textId="65960552" w:rsidR="005E3313" w:rsidRDefault="005E3313" w:rsidP="005E3313">
      <w:pPr>
        <w:pStyle w:val="ListNumber"/>
        <w:ind w:left="720"/>
      </w:pPr>
    </w:p>
    <w:p w14:paraId="25454239" w14:textId="2E0EEA0A" w:rsidR="004A4EB2" w:rsidRDefault="004A4EB2">
      <w:pPr>
        <w:rPr>
          <w:rFonts w:ascii="Times New Roman" w:eastAsia="PMingLiU" w:hAnsi="Times New Roman" w:cs="Times New Roman"/>
          <w:color w:val="00000A"/>
          <w:sz w:val="24"/>
          <w:szCs w:val="24"/>
          <w:lang w:eastAsia="zh-TW"/>
        </w:rPr>
      </w:pPr>
      <w:r>
        <w:br w:type="page"/>
      </w:r>
    </w:p>
    <w:p w14:paraId="3B941D5F" w14:textId="65B7800F" w:rsidR="005A569C" w:rsidRDefault="0075226B" w:rsidP="005E3313">
      <w:pPr>
        <w:pStyle w:val="ListNumber"/>
        <w:numPr>
          <w:ilvl w:val="0"/>
          <w:numId w:val="8"/>
        </w:numPr>
        <w:ind w:left="720"/>
      </w:pPr>
      <w:r>
        <w:lastRenderedPageBreak/>
        <w:t xml:space="preserve">[3 points] </w:t>
      </w:r>
      <w:r w:rsidR="005E3313">
        <w:t xml:space="preserve">Reorder your </w:t>
      </w:r>
      <w:r w:rsidR="005E3313" w:rsidRPr="00F56B8C">
        <w:rPr>
          <w:b/>
        </w:rPr>
        <w:t>renamed</w:t>
      </w:r>
      <w:r w:rsidR="005E3313">
        <w:t xml:space="preserve"> instructions </w:t>
      </w:r>
      <w:r w:rsidR="00657527">
        <w:t xml:space="preserve">(from 2B) </w:t>
      </w:r>
      <w:r w:rsidR="005E3313">
        <w:t xml:space="preserve">such that the program executes with the </w:t>
      </w:r>
      <w:r w:rsidR="005E3313" w:rsidRPr="008131A6">
        <w:rPr>
          <w:b/>
        </w:rPr>
        <w:t>minimum number of cycles</w:t>
      </w:r>
      <w:r w:rsidR="005E3313">
        <w:t xml:space="preserve"> on the five-stage pipeline with full forwarding and bypassing. Your reordered code should not change the program's output. Do not add/remove/modify any instructions; </w:t>
      </w:r>
      <w:r w:rsidR="005E3313" w:rsidRPr="00346032">
        <w:rPr>
          <w:b/>
        </w:rPr>
        <w:t>only reordering is allowed</w:t>
      </w:r>
      <w:r w:rsidR="005E3313">
        <w:t xml:space="preserve">. How many cycles does it take to execute the reordered, </w:t>
      </w:r>
      <w:r w:rsidR="005E3313" w:rsidRPr="00346032">
        <w:t>renamed</w:t>
      </w:r>
      <w:r w:rsidR="005E3313">
        <w:t xml:space="preserve"> program (from the IF stage of the first instruction to the WB stage of the last)?</w:t>
      </w:r>
    </w:p>
    <w:p w14:paraId="685A6FA0" w14:textId="70794349" w:rsidR="00BD158E" w:rsidRDefault="00BD158E" w:rsidP="00BD158E">
      <w:pPr>
        <w:pStyle w:val="ListNumber"/>
      </w:pPr>
    </w:p>
    <w:p w14:paraId="1A5FD7E4" w14:textId="77777777" w:rsidR="00657527" w:rsidRPr="00BD158E" w:rsidRDefault="00657527" w:rsidP="00BD158E">
      <w:pPr>
        <w:pStyle w:val="ListNumber"/>
        <w:ind w:left="720"/>
        <w:rPr>
          <w:color w:val="FF0000"/>
        </w:rPr>
      </w:pPr>
    </w:p>
    <w:sectPr w:rsidR="00657527" w:rsidRPr="00BD158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93CEBC" w14:textId="77777777" w:rsidR="00FC1F53" w:rsidRDefault="00FC1F53" w:rsidP="00914C5E">
      <w:pPr>
        <w:spacing w:after="0" w:line="240" w:lineRule="auto"/>
      </w:pPr>
      <w:r>
        <w:separator/>
      </w:r>
    </w:p>
  </w:endnote>
  <w:endnote w:type="continuationSeparator" w:id="0">
    <w:p w14:paraId="392455CC" w14:textId="77777777" w:rsidR="00FC1F53" w:rsidRDefault="00FC1F53" w:rsidP="00914C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928895" w14:textId="77777777" w:rsidR="00FC1F53" w:rsidRDefault="00FC1F53" w:rsidP="00914C5E">
      <w:pPr>
        <w:spacing w:after="0" w:line="240" w:lineRule="auto"/>
      </w:pPr>
      <w:r>
        <w:separator/>
      </w:r>
    </w:p>
  </w:footnote>
  <w:footnote w:type="continuationSeparator" w:id="0">
    <w:p w14:paraId="7548EA46" w14:textId="77777777" w:rsidR="00FC1F53" w:rsidRDefault="00FC1F53" w:rsidP="00914C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2E9E4" w14:textId="780C29A9" w:rsidR="005D4945" w:rsidRPr="00914C5E" w:rsidRDefault="005D4945" w:rsidP="00914C5E">
    <w:pPr>
      <w:pStyle w:val="NoSpacing"/>
      <w:rPr>
        <w:rFonts w:ascii="Times New Roman" w:hAnsi="Times New Roman" w:cs="Times New Roman"/>
      </w:rPr>
    </w:pPr>
    <w:r w:rsidRPr="00914C5E">
      <w:rPr>
        <w:rFonts w:ascii="Times New Roman" w:hAnsi="Times New Roman" w:cs="Times New Roman"/>
      </w:rPr>
      <w:t>Spring 20</w:t>
    </w:r>
    <w:r w:rsidR="000F1782">
      <w:rPr>
        <w:rFonts w:ascii="Times New Roman" w:hAnsi="Times New Roman" w:cs="Times New Roman"/>
      </w:rPr>
      <w:t>20</w:t>
    </w:r>
    <w:r w:rsidRPr="00914C5E">
      <w:rPr>
        <w:rFonts w:ascii="Times New Roman" w:hAnsi="Times New Roman" w:cs="Times New Roman"/>
      </w:rPr>
      <w:t>, Sinclair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B272041"/>
    <w:multiLevelType w:val="hybridMultilevel"/>
    <w:tmpl w:val="464E441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B166BBB"/>
    <w:multiLevelType w:val="hybridMultilevel"/>
    <w:tmpl w:val="1C36C3D8"/>
    <w:lvl w:ilvl="0" w:tplc="980231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1A7D05"/>
    <w:multiLevelType w:val="hybridMultilevel"/>
    <w:tmpl w:val="99F7A0B7"/>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A124B17"/>
    <w:multiLevelType w:val="hybridMultilevel"/>
    <w:tmpl w:val="0224581C"/>
    <w:lvl w:ilvl="0" w:tplc="438A94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1A72EB"/>
    <w:multiLevelType w:val="hybridMultilevel"/>
    <w:tmpl w:val="094C11C4"/>
    <w:lvl w:ilvl="0" w:tplc="E35E23C8">
      <w:start w:val="1"/>
      <w:numFmt w:val="lowerLetter"/>
      <w:lvlText w:val="(%1)"/>
      <w:lvlJc w:val="left"/>
      <w:pPr>
        <w:ind w:left="1128" w:hanging="408"/>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69B27DD"/>
    <w:multiLevelType w:val="hybridMultilevel"/>
    <w:tmpl w:val="EFFE8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4BA5434"/>
    <w:multiLevelType w:val="hybridMultilevel"/>
    <w:tmpl w:val="9760E8AC"/>
    <w:lvl w:ilvl="0" w:tplc="CA1AF8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3DD6B2C"/>
    <w:multiLevelType w:val="hybridMultilevel"/>
    <w:tmpl w:val="0FDE217C"/>
    <w:lvl w:ilvl="0" w:tplc="0B40ED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552405A"/>
    <w:multiLevelType w:val="hybridMultilevel"/>
    <w:tmpl w:val="71124970"/>
    <w:lvl w:ilvl="0" w:tplc="44C495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B363F96"/>
    <w:multiLevelType w:val="hybridMultilevel"/>
    <w:tmpl w:val="36DE4FDC"/>
    <w:lvl w:ilvl="0" w:tplc="284C4A88">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7"/>
  </w:num>
  <w:num w:numId="4">
    <w:abstractNumId w:val="5"/>
  </w:num>
  <w:num w:numId="5">
    <w:abstractNumId w:val="0"/>
  </w:num>
  <w:num w:numId="6">
    <w:abstractNumId w:val="2"/>
  </w:num>
  <w:num w:numId="7">
    <w:abstractNumId w:val="3"/>
  </w:num>
  <w:num w:numId="8">
    <w:abstractNumId w:val="9"/>
  </w:num>
  <w:num w:numId="9">
    <w:abstractNumId w:val="1"/>
  </w:num>
  <w:num w:numId="10">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C5E"/>
    <w:rsid w:val="00004599"/>
    <w:rsid w:val="000060ED"/>
    <w:rsid w:val="00011EEF"/>
    <w:rsid w:val="00014D9F"/>
    <w:rsid w:val="0002177D"/>
    <w:rsid w:val="0002434D"/>
    <w:rsid w:val="000314A9"/>
    <w:rsid w:val="000335B6"/>
    <w:rsid w:val="00051EA3"/>
    <w:rsid w:val="0005444D"/>
    <w:rsid w:val="00057A1F"/>
    <w:rsid w:val="000631B1"/>
    <w:rsid w:val="0009546A"/>
    <w:rsid w:val="000A7CB5"/>
    <w:rsid w:val="000B1515"/>
    <w:rsid w:val="000B658D"/>
    <w:rsid w:val="000B7262"/>
    <w:rsid w:val="000C29F3"/>
    <w:rsid w:val="000C30B1"/>
    <w:rsid w:val="000D193E"/>
    <w:rsid w:val="000F0AF1"/>
    <w:rsid w:val="000F1782"/>
    <w:rsid w:val="001034AA"/>
    <w:rsid w:val="00121D0F"/>
    <w:rsid w:val="00122B72"/>
    <w:rsid w:val="00133537"/>
    <w:rsid w:val="00136814"/>
    <w:rsid w:val="00185CA3"/>
    <w:rsid w:val="00192027"/>
    <w:rsid w:val="00195012"/>
    <w:rsid w:val="001B4257"/>
    <w:rsid w:val="001C3953"/>
    <w:rsid w:val="001C5843"/>
    <w:rsid w:val="001D6FD9"/>
    <w:rsid w:val="001E7AB8"/>
    <w:rsid w:val="001F2CE9"/>
    <w:rsid w:val="002476E4"/>
    <w:rsid w:val="00254902"/>
    <w:rsid w:val="00262775"/>
    <w:rsid w:val="0027071A"/>
    <w:rsid w:val="0028759B"/>
    <w:rsid w:val="00290FEE"/>
    <w:rsid w:val="002A236D"/>
    <w:rsid w:val="002A78F6"/>
    <w:rsid w:val="002A7BB7"/>
    <w:rsid w:val="002B0BFA"/>
    <w:rsid w:val="002B66DE"/>
    <w:rsid w:val="002C0355"/>
    <w:rsid w:val="002C3F9A"/>
    <w:rsid w:val="002D0BD1"/>
    <w:rsid w:val="00301E93"/>
    <w:rsid w:val="0030308A"/>
    <w:rsid w:val="0031034E"/>
    <w:rsid w:val="00323637"/>
    <w:rsid w:val="003261CB"/>
    <w:rsid w:val="0032726E"/>
    <w:rsid w:val="00331A3E"/>
    <w:rsid w:val="003506E2"/>
    <w:rsid w:val="00352969"/>
    <w:rsid w:val="00356139"/>
    <w:rsid w:val="003620C8"/>
    <w:rsid w:val="00362B53"/>
    <w:rsid w:val="00383286"/>
    <w:rsid w:val="00383A3E"/>
    <w:rsid w:val="00384F6A"/>
    <w:rsid w:val="00394143"/>
    <w:rsid w:val="00397830"/>
    <w:rsid w:val="003A5CE1"/>
    <w:rsid w:val="003D2118"/>
    <w:rsid w:val="003D7091"/>
    <w:rsid w:val="003D770F"/>
    <w:rsid w:val="003D7AC4"/>
    <w:rsid w:val="003F1DCC"/>
    <w:rsid w:val="003F78A4"/>
    <w:rsid w:val="003F795F"/>
    <w:rsid w:val="00400794"/>
    <w:rsid w:val="00404911"/>
    <w:rsid w:val="00405CCA"/>
    <w:rsid w:val="0040672B"/>
    <w:rsid w:val="00421109"/>
    <w:rsid w:val="00423A7F"/>
    <w:rsid w:val="00431E71"/>
    <w:rsid w:val="00433491"/>
    <w:rsid w:val="00434B7C"/>
    <w:rsid w:val="0046578B"/>
    <w:rsid w:val="00466D86"/>
    <w:rsid w:val="0049440E"/>
    <w:rsid w:val="00495B03"/>
    <w:rsid w:val="004A4EB2"/>
    <w:rsid w:val="004D0D6F"/>
    <w:rsid w:val="004F15AE"/>
    <w:rsid w:val="004F6108"/>
    <w:rsid w:val="00505EB6"/>
    <w:rsid w:val="005140EA"/>
    <w:rsid w:val="005165BC"/>
    <w:rsid w:val="00521BD4"/>
    <w:rsid w:val="00530483"/>
    <w:rsid w:val="00533B81"/>
    <w:rsid w:val="00537EC0"/>
    <w:rsid w:val="005575A5"/>
    <w:rsid w:val="00560052"/>
    <w:rsid w:val="00566430"/>
    <w:rsid w:val="0057468C"/>
    <w:rsid w:val="005813F5"/>
    <w:rsid w:val="0058317F"/>
    <w:rsid w:val="005835C7"/>
    <w:rsid w:val="0058692F"/>
    <w:rsid w:val="0058726A"/>
    <w:rsid w:val="00587900"/>
    <w:rsid w:val="0059339B"/>
    <w:rsid w:val="005A569C"/>
    <w:rsid w:val="005B064E"/>
    <w:rsid w:val="005B2C89"/>
    <w:rsid w:val="005B631F"/>
    <w:rsid w:val="005C467E"/>
    <w:rsid w:val="005D4945"/>
    <w:rsid w:val="005D661D"/>
    <w:rsid w:val="005E3313"/>
    <w:rsid w:val="005E343D"/>
    <w:rsid w:val="005E72E2"/>
    <w:rsid w:val="005E7A66"/>
    <w:rsid w:val="005F2E35"/>
    <w:rsid w:val="005F35E2"/>
    <w:rsid w:val="00602E88"/>
    <w:rsid w:val="00627089"/>
    <w:rsid w:val="006412DF"/>
    <w:rsid w:val="006430BB"/>
    <w:rsid w:val="00646813"/>
    <w:rsid w:val="006533A6"/>
    <w:rsid w:val="0065496D"/>
    <w:rsid w:val="00657527"/>
    <w:rsid w:val="00666D45"/>
    <w:rsid w:val="00671961"/>
    <w:rsid w:val="006768EE"/>
    <w:rsid w:val="00686C9E"/>
    <w:rsid w:val="006962FE"/>
    <w:rsid w:val="00697110"/>
    <w:rsid w:val="006C1FA1"/>
    <w:rsid w:val="006C45F4"/>
    <w:rsid w:val="006C504B"/>
    <w:rsid w:val="006D5C15"/>
    <w:rsid w:val="006E20A8"/>
    <w:rsid w:val="006F0C34"/>
    <w:rsid w:val="006F1BDB"/>
    <w:rsid w:val="007014FD"/>
    <w:rsid w:val="0071416E"/>
    <w:rsid w:val="00726C87"/>
    <w:rsid w:val="00734E44"/>
    <w:rsid w:val="00742CAA"/>
    <w:rsid w:val="0075226B"/>
    <w:rsid w:val="00760452"/>
    <w:rsid w:val="00760E8C"/>
    <w:rsid w:val="00775141"/>
    <w:rsid w:val="007860A6"/>
    <w:rsid w:val="00791F86"/>
    <w:rsid w:val="00797187"/>
    <w:rsid w:val="007B2AD2"/>
    <w:rsid w:val="007C7A2A"/>
    <w:rsid w:val="007E0CFB"/>
    <w:rsid w:val="007E3B49"/>
    <w:rsid w:val="007E7178"/>
    <w:rsid w:val="007F3465"/>
    <w:rsid w:val="00803738"/>
    <w:rsid w:val="00814B41"/>
    <w:rsid w:val="008151A9"/>
    <w:rsid w:val="008242C1"/>
    <w:rsid w:val="0082570A"/>
    <w:rsid w:val="00832614"/>
    <w:rsid w:val="008456B5"/>
    <w:rsid w:val="00855B30"/>
    <w:rsid w:val="00865A7E"/>
    <w:rsid w:val="00866C5F"/>
    <w:rsid w:val="00872A63"/>
    <w:rsid w:val="00885EE7"/>
    <w:rsid w:val="00893CE3"/>
    <w:rsid w:val="008A71E9"/>
    <w:rsid w:val="008B129F"/>
    <w:rsid w:val="008E61C9"/>
    <w:rsid w:val="008F3DE4"/>
    <w:rsid w:val="0090110B"/>
    <w:rsid w:val="0090114C"/>
    <w:rsid w:val="009025E5"/>
    <w:rsid w:val="00907A96"/>
    <w:rsid w:val="0091430B"/>
    <w:rsid w:val="00914C5E"/>
    <w:rsid w:val="009207D4"/>
    <w:rsid w:val="00922D93"/>
    <w:rsid w:val="00924078"/>
    <w:rsid w:val="00934A8F"/>
    <w:rsid w:val="0095695E"/>
    <w:rsid w:val="00961314"/>
    <w:rsid w:val="00961467"/>
    <w:rsid w:val="00965960"/>
    <w:rsid w:val="009664E2"/>
    <w:rsid w:val="00991249"/>
    <w:rsid w:val="0099131F"/>
    <w:rsid w:val="00994649"/>
    <w:rsid w:val="00995E51"/>
    <w:rsid w:val="009A5F78"/>
    <w:rsid w:val="009A6C7C"/>
    <w:rsid w:val="009B0F05"/>
    <w:rsid w:val="009B594F"/>
    <w:rsid w:val="009C64EF"/>
    <w:rsid w:val="009E1E53"/>
    <w:rsid w:val="009E23AE"/>
    <w:rsid w:val="009E2FA3"/>
    <w:rsid w:val="00A30EA1"/>
    <w:rsid w:val="00A3263A"/>
    <w:rsid w:val="00A372EE"/>
    <w:rsid w:val="00A37E4A"/>
    <w:rsid w:val="00A52034"/>
    <w:rsid w:val="00A526B9"/>
    <w:rsid w:val="00A577DB"/>
    <w:rsid w:val="00A57FB2"/>
    <w:rsid w:val="00A72BC1"/>
    <w:rsid w:val="00A7408A"/>
    <w:rsid w:val="00A7608F"/>
    <w:rsid w:val="00A910B2"/>
    <w:rsid w:val="00A96D7B"/>
    <w:rsid w:val="00AA74FF"/>
    <w:rsid w:val="00AB1ABD"/>
    <w:rsid w:val="00AB3215"/>
    <w:rsid w:val="00AC4A32"/>
    <w:rsid w:val="00AF6C85"/>
    <w:rsid w:val="00B01040"/>
    <w:rsid w:val="00B14F74"/>
    <w:rsid w:val="00B17996"/>
    <w:rsid w:val="00B17AA4"/>
    <w:rsid w:val="00B33C4D"/>
    <w:rsid w:val="00B3558C"/>
    <w:rsid w:val="00B4769A"/>
    <w:rsid w:val="00B50B3A"/>
    <w:rsid w:val="00B5308C"/>
    <w:rsid w:val="00B54A91"/>
    <w:rsid w:val="00B616C2"/>
    <w:rsid w:val="00B6187E"/>
    <w:rsid w:val="00B707F3"/>
    <w:rsid w:val="00B877B3"/>
    <w:rsid w:val="00BA1E0E"/>
    <w:rsid w:val="00BA5C93"/>
    <w:rsid w:val="00BA6455"/>
    <w:rsid w:val="00BB167D"/>
    <w:rsid w:val="00BB2F0B"/>
    <w:rsid w:val="00BB7418"/>
    <w:rsid w:val="00BB7E02"/>
    <w:rsid w:val="00BC3F5E"/>
    <w:rsid w:val="00BC40BD"/>
    <w:rsid w:val="00BC77AD"/>
    <w:rsid w:val="00BD158E"/>
    <w:rsid w:val="00BD358E"/>
    <w:rsid w:val="00BD7507"/>
    <w:rsid w:val="00BE4189"/>
    <w:rsid w:val="00BE7B51"/>
    <w:rsid w:val="00C00B34"/>
    <w:rsid w:val="00C01893"/>
    <w:rsid w:val="00C03B41"/>
    <w:rsid w:val="00C04FCE"/>
    <w:rsid w:val="00C057A7"/>
    <w:rsid w:val="00C20360"/>
    <w:rsid w:val="00C2140C"/>
    <w:rsid w:val="00C31DA7"/>
    <w:rsid w:val="00C364C1"/>
    <w:rsid w:val="00C420EA"/>
    <w:rsid w:val="00C645A0"/>
    <w:rsid w:val="00C653CE"/>
    <w:rsid w:val="00C66AB1"/>
    <w:rsid w:val="00C707F3"/>
    <w:rsid w:val="00C73195"/>
    <w:rsid w:val="00C81A88"/>
    <w:rsid w:val="00C92BAC"/>
    <w:rsid w:val="00CB42E0"/>
    <w:rsid w:val="00CC5B25"/>
    <w:rsid w:val="00CC7F57"/>
    <w:rsid w:val="00CD7219"/>
    <w:rsid w:val="00CD7CE6"/>
    <w:rsid w:val="00CE21D7"/>
    <w:rsid w:val="00CE45F0"/>
    <w:rsid w:val="00CF0AD0"/>
    <w:rsid w:val="00CF2F6B"/>
    <w:rsid w:val="00D3565A"/>
    <w:rsid w:val="00D4735B"/>
    <w:rsid w:val="00D557FD"/>
    <w:rsid w:val="00D817E6"/>
    <w:rsid w:val="00D84560"/>
    <w:rsid w:val="00D868C3"/>
    <w:rsid w:val="00DA41C0"/>
    <w:rsid w:val="00DB42BE"/>
    <w:rsid w:val="00DC5A57"/>
    <w:rsid w:val="00DD1AB2"/>
    <w:rsid w:val="00DD59BB"/>
    <w:rsid w:val="00DE2639"/>
    <w:rsid w:val="00E02C97"/>
    <w:rsid w:val="00E168AF"/>
    <w:rsid w:val="00E35274"/>
    <w:rsid w:val="00E4355A"/>
    <w:rsid w:val="00E50CFC"/>
    <w:rsid w:val="00E71187"/>
    <w:rsid w:val="00E84795"/>
    <w:rsid w:val="00EA0AD4"/>
    <w:rsid w:val="00EA3DA6"/>
    <w:rsid w:val="00EA43DB"/>
    <w:rsid w:val="00EB1EA9"/>
    <w:rsid w:val="00EB2DED"/>
    <w:rsid w:val="00EF4786"/>
    <w:rsid w:val="00EF4C4B"/>
    <w:rsid w:val="00F0325B"/>
    <w:rsid w:val="00F05C93"/>
    <w:rsid w:val="00F24650"/>
    <w:rsid w:val="00F36E3E"/>
    <w:rsid w:val="00F448AC"/>
    <w:rsid w:val="00F55E5A"/>
    <w:rsid w:val="00F6603A"/>
    <w:rsid w:val="00F71005"/>
    <w:rsid w:val="00F71656"/>
    <w:rsid w:val="00FA0E4A"/>
    <w:rsid w:val="00FB05A3"/>
    <w:rsid w:val="00FB3B45"/>
    <w:rsid w:val="00FC1F53"/>
    <w:rsid w:val="00FF1026"/>
    <w:rsid w:val="00FF3392"/>
    <w:rsid w:val="00FF6CA4"/>
    <w:rsid w:val="00FF7376"/>
    <w:rsid w:val="00FF7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87B2FB"/>
  <w15:chartTrackingRefBased/>
  <w15:docId w15:val="{11169AFE-E1C4-40FB-A5BA-4E07F427B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14C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4C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C5E"/>
  </w:style>
  <w:style w:type="paragraph" w:styleId="Footer">
    <w:name w:val="footer"/>
    <w:basedOn w:val="Normal"/>
    <w:link w:val="FooterChar"/>
    <w:uiPriority w:val="99"/>
    <w:unhideWhenUsed/>
    <w:rsid w:val="00914C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C5E"/>
  </w:style>
  <w:style w:type="paragraph" w:styleId="NoSpacing">
    <w:name w:val="No Spacing"/>
    <w:uiPriority w:val="1"/>
    <w:qFormat/>
    <w:rsid w:val="00914C5E"/>
    <w:pPr>
      <w:spacing w:after="0" w:line="240" w:lineRule="auto"/>
    </w:pPr>
  </w:style>
  <w:style w:type="character" w:customStyle="1" w:styleId="Heading2Char">
    <w:name w:val="Heading 2 Char"/>
    <w:basedOn w:val="DefaultParagraphFont"/>
    <w:link w:val="Heading2"/>
    <w:uiPriority w:val="9"/>
    <w:rsid w:val="00914C5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14C5E"/>
    <w:pPr>
      <w:ind w:left="720"/>
      <w:contextualSpacing/>
    </w:pPr>
  </w:style>
  <w:style w:type="paragraph" w:customStyle="1" w:styleId="Default">
    <w:name w:val="Default"/>
    <w:rsid w:val="00914C5E"/>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914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F35E2"/>
    <w:rPr>
      <w:color w:val="808080"/>
    </w:rPr>
  </w:style>
  <w:style w:type="paragraph" w:styleId="CommentText">
    <w:name w:val="annotation text"/>
    <w:basedOn w:val="Normal"/>
    <w:link w:val="CommentTextChar"/>
    <w:uiPriority w:val="99"/>
    <w:semiHidden/>
    <w:unhideWhenUsed/>
    <w:rsid w:val="00B17996"/>
    <w:pPr>
      <w:spacing w:line="240" w:lineRule="auto"/>
    </w:pPr>
    <w:rPr>
      <w:sz w:val="20"/>
      <w:szCs w:val="20"/>
    </w:rPr>
  </w:style>
  <w:style w:type="character" w:customStyle="1" w:styleId="CommentTextChar">
    <w:name w:val="Comment Text Char"/>
    <w:basedOn w:val="DefaultParagraphFont"/>
    <w:link w:val="CommentText"/>
    <w:uiPriority w:val="99"/>
    <w:semiHidden/>
    <w:rsid w:val="00B17996"/>
    <w:rPr>
      <w:sz w:val="20"/>
      <w:szCs w:val="20"/>
    </w:rPr>
  </w:style>
  <w:style w:type="paragraph" w:styleId="ListNumber">
    <w:name w:val="List Number"/>
    <w:basedOn w:val="Normal"/>
    <w:qFormat/>
    <w:rsid w:val="005E3313"/>
    <w:pPr>
      <w:spacing w:after="0" w:line="240" w:lineRule="auto"/>
    </w:pPr>
    <w:rPr>
      <w:rFonts w:ascii="Times New Roman" w:eastAsia="PMingLiU" w:hAnsi="Times New Roman" w:cs="Times New Roman"/>
      <w:color w:val="00000A"/>
      <w:sz w:val="24"/>
      <w:szCs w:val="24"/>
      <w:lang w:eastAsia="zh-TW"/>
    </w:rPr>
  </w:style>
  <w:style w:type="paragraph" w:styleId="ListContinue">
    <w:name w:val="List Continue"/>
    <w:basedOn w:val="Normal"/>
    <w:qFormat/>
    <w:rsid w:val="005E3313"/>
    <w:pPr>
      <w:spacing w:after="120" w:line="240" w:lineRule="auto"/>
      <w:ind w:left="360"/>
    </w:pPr>
    <w:rPr>
      <w:rFonts w:ascii="Times New Roman" w:eastAsia="PMingLiU" w:hAnsi="Times New Roman" w:cs="Times New Roman"/>
      <w:color w:val="00000A"/>
      <w:sz w:val="24"/>
      <w:szCs w:val="24"/>
      <w:lang w:eastAsia="zh-TW"/>
    </w:rPr>
  </w:style>
  <w:style w:type="paragraph" w:styleId="ListBullet3">
    <w:name w:val="List Bullet 3"/>
    <w:basedOn w:val="Normal"/>
    <w:qFormat/>
    <w:rsid w:val="005E3313"/>
    <w:pPr>
      <w:spacing w:after="0" w:line="240" w:lineRule="auto"/>
    </w:pPr>
    <w:rPr>
      <w:rFonts w:ascii="Times New Roman" w:eastAsia="PMingLiU" w:hAnsi="Times New Roman" w:cs="Times New Roman"/>
      <w:color w:val="00000A"/>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296186">
      <w:bodyDiv w:val="1"/>
      <w:marLeft w:val="0"/>
      <w:marRight w:val="0"/>
      <w:marTop w:val="0"/>
      <w:marBottom w:val="0"/>
      <w:divBdr>
        <w:top w:val="none" w:sz="0" w:space="0" w:color="auto"/>
        <w:left w:val="none" w:sz="0" w:space="0" w:color="auto"/>
        <w:bottom w:val="none" w:sz="0" w:space="0" w:color="auto"/>
        <w:right w:val="none" w:sz="0" w:space="0" w:color="auto"/>
      </w:divBdr>
    </w:div>
    <w:div w:id="288439564">
      <w:bodyDiv w:val="1"/>
      <w:marLeft w:val="0"/>
      <w:marRight w:val="0"/>
      <w:marTop w:val="0"/>
      <w:marBottom w:val="0"/>
      <w:divBdr>
        <w:top w:val="none" w:sz="0" w:space="0" w:color="auto"/>
        <w:left w:val="none" w:sz="0" w:space="0" w:color="auto"/>
        <w:bottom w:val="none" w:sz="0" w:space="0" w:color="auto"/>
        <w:right w:val="none" w:sz="0" w:space="0" w:color="auto"/>
      </w:divBdr>
    </w:div>
    <w:div w:id="309212419">
      <w:bodyDiv w:val="1"/>
      <w:marLeft w:val="0"/>
      <w:marRight w:val="0"/>
      <w:marTop w:val="0"/>
      <w:marBottom w:val="0"/>
      <w:divBdr>
        <w:top w:val="none" w:sz="0" w:space="0" w:color="auto"/>
        <w:left w:val="none" w:sz="0" w:space="0" w:color="auto"/>
        <w:bottom w:val="none" w:sz="0" w:space="0" w:color="auto"/>
        <w:right w:val="none" w:sz="0" w:space="0" w:color="auto"/>
      </w:divBdr>
    </w:div>
    <w:div w:id="668948264">
      <w:bodyDiv w:val="1"/>
      <w:marLeft w:val="0"/>
      <w:marRight w:val="0"/>
      <w:marTop w:val="0"/>
      <w:marBottom w:val="0"/>
      <w:divBdr>
        <w:top w:val="none" w:sz="0" w:space="0" w:color="auto"/>
        <w:left w:val="none" w:sz="0" w:space="0" w:color="auto"/>
        <w:bottom w:val="none" w:sz="0" w:space="0" w:color="auto"/>
        <w:right w:val="none" w:sz="0" w:space="0" w:color="auto"/>
      </w:divBdr>
    </w:div>
    <w:div w:id="684744893">
      <w:bodyDiv w:val="1"/>
      <w:marLeft w:val="0"/>
      <w:marRight w:val="0"/>
      <w:marTop w:val="0"/>
      <w:marBottom w:val="0"/>
      <w:divBdr>
        <w:top w:val="none" w:sz="0" w:space="0" w:color="auto"/>
        <w:left w:val="none" w:sz="0" w:space="0" w:color="auto"/>
        <w:bottom w:val="none" w:sz="0" w:space="0" w:color="auto"/>
        <w:right w:val="none" w:sz="0" w:space="0" w:color="auto"/>
      </w:divBdr>
    </w:div>
    <w:div w:id="763066810">
      <w:bodyDiv w:val="1"/>
      <w:marLeft w:val="0"/>
      <w:marRight w:val="0"/>
      <w:marTop w:val="0"/>
      <w:marBottom w:val="0"/>
      <w:divBdr>
        <w:top w:val="none" w:sz="0" w:space="0" w:color="auto"/>
        <w:left w:val="none" w:sz="0" w:space="0" w:color="auto"/>
        <w:bottom w:val="none" w:sz="0" w:space="0" w:color="auto"/>
        <w:right w:val="none" w:sz="0" w:space="0" w:color="auto"/>
      </w:divBdr>
    </w:div>
    <w:div w:id="991106065">
      <w:bodyDiv w:val="1"/>
      <w:marLeft w:val="0"/>
      <w:marRight w:val="0"/>
      <w:marTop w:val="0"/>
      <w:marBottom w:val="0"/>
      <w:divBdr>
        <w:top w:val="none" w:sz="0" w:space="0" w:color="auto"/>
        <w:left w:val="none" w:sz="0" w:space="0" w:color="auto"/>
        <w:bottom w:val="none" w:sz="0" w:space="0" w:color="auto"/>
        <w:right w:val="none" w:sz="0" w:space="0" w:color="auto"/>
      </w:divBdr>
    </w:div>
    <w:div w:id="1020009752">
      <w:bodyDiv w:val="1"/>
      <w:marLeft w:val="0"/>
      <w:marRight w:val="0"/>
      <w:marTop w:val="0"/>
      <w:marBottom w:val="0"/>
      <w:divBdr>
        <w:top w:val="none" w:sz="0" w:space="0" w:color="auto"/>
        <w:left w:val="none" w:sz="0" w:space="0" w:color="auto"/>
        <w:bottom w:val="none" w:sz="0" w:space="0" w:color="auto"/>
        <w:right w:val="none" w:sz="0" w:space="0" w:color="auto"/>
      </w:divBdr>
    </w:div>
    <w:div w:id="1475022217">
      <w:bodyDiv w:val="1"/>
      <w:marLeft w:val="0"/>
      <w:marRight w:val="0"/>
      <w:marTop w:val="0"/>
      <w:marBottom w:val="0"/>
      <w:divBdr>
        <w:top w:val="none" w:sz="0" w:space="0" w:color="auto"/>
        <w:left w:val="none" w:sz="0" w:space="0" w:color="auto"/>
        <w:bottom w:val="none" w:sz="0" w:space="0" w:color="auto"/>
        <w:right w:val="none" w:sz="0" w:space="0" w:color="auto"/>
      </w:divBdr>
    </w:div>
    <w:div w:id="1561670576">
      <w:bodyDiv w:val="1"/>
      <w:marLeft w:val="0"/>
      <w:marRight w:val="0"/>
      <w:marTop w:val="0"/>
      <w:marBottom w:val="0"/>
      <w:divBdr>
        <w:top w:val="none" w:sz="0" w:space="0" w:color="auto"/>
        <w:left w:val="none" w:sz="0" w:space="0" w:color="auto"/>
        <w:bottom w:val="none" w:sz="0" w:space="0" w:color="auto"/>
        <w:right w:val="none" w:sz="0" w:space="0" w:color="auto"/>
      </w:divBdr>
    </w:div>
    <w:div w:id="1567688713">
      <w:bodyDiv w:val="1"/>
      <w:marLeft w:val="0"/>
      <w:marRight w:val="0"/>
      <w:marTop w:val="0"/>
      <w:marBottom w:val="0"/>
      <w:divBdr>
        <w:top w:val="none" w:sz="0" w:space="0" w:color="auto"/>
        <w:left w:val="none" w:sz="0" w:space="0" w:color="auto"/>
        <w:bottom w:val="none" w:sz="0" w:space="0" w:color="auto"/>
        <w:right w:val="none" w:sz="0" w:space="0" w:color="auto"/>
      </w:divBdr>
    </w:div>
    <w:div w:id="1639145090">
      <w:bodyDiv w:val="1"/>
      <w:marLeft w:val="0"/>
      <w:marRight w:val="0"/>
      <w:marTop w:val="0"/>
      <w:marBottom w:val="0"/>
      <w:divBdr>
        <w:top w:val="none" w:sz="0" w:space="0" w:color="auto"/>
        <w:left w:val="none" w:sz="0" w:space="0" w:color="auto"/>
        <w:bottom w:val="none" w:sz="0" w:space="0" w:color="auto"/>
        <w:right w:val="none" w:sz="0" w:space="0" w:color="auto"/>
      </w:divBdr>
    </w:div>
    <w:div w:id="1913658009">
      <w:bodyDiv w:val="1"/>
      <w:marLeft w:val="0"/>
      <w:marRight w:val="0"/>
      <w:marTop w:val="0"/>
      <w:marBottom w:val="0"/>
      <w:divBdr>
        <w:top w:val="none" w:sz="0" w:space="0" w:color="auto"/>
        <w:left w:val="none" w:sz="0" w:space="0" w:color="auto"/>
        <w:bottom w:val="none" w:sz="0" w:space="0" w:color="auto"/>
        <w:right w:val="none" w:sz="0" w:space="0" w:color="auto"/>
      </w:divBdr>
    </w:div>
    <w:div w:id="2095978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 Sinclair</cp:lastModifiedBy>
  <cp:revision>4</cp:revision>
  <cp:lastPrinted>2020-03-22T03:52:00Z</cp:lastPrinted>
  <dcterms:created xsi:type="dcterms:W3CDTF">2020-03-22T03:52:00Z</dcterms:created>
  <dcterms:modified xsi:type="dcterms:W3CDTF">2020-03-22T03:57:00Z</dcterms:modified>
</cp:coreProperties>
</file>