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D5EB" w14:textId="4815B0AF" w:rsidR="00B12322" w:rsidRDefault="00B12322" w:rsidP="00B12322">
      <w:pPr>
        <w:rPr>
          <w:rFonts w:hint="eastAsia"/>
        </w:rPr>
      </w:pPr>
    </w:p>
    <w:p w14:paraId="759A6159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一、物联网基本概念与架构</w:t>
      </w:r>
    </w:p>
    <w:p w14:paraId="3E959063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0AD105F4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1.1 物联网的定义、发展历程及核心技术组成</w:t>
      </w:r>
    </w:p>
    <w:p w14:paraId="0FDE08E8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540866A6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物联网（IoT）是通过信息传感设备，按协议将物品与互联网连接，实现智能化识别、监控与管理的网络，核心是“物</w:t>
      </w:r>
      <w:proofErr w:type="gramStart"/>
      <w:r>
        <w:rPr>
          <w:rFonts w:hint="eastAsia"/>
        </w:rPr>
        <w:t>物</w:t>
      </w:r>
      <w:proofErr w:type="gramEnd"/>
      <w:r>
        <w:rPr>
          <w:rFonts w:hint="eastAsia"/>
        </w:rPr>
        <w:t>、物人”高效交互。</w:t>
      </w:r>
    </w:p>
    <w:p w14:paraId="6156DB40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5C260422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其发展分三阶段：萌芽期（1990s-2000s初），以RFID技术研发为主，应用</w:t>
      </w:r>
      <w:proofErr w:type="gramStart"/>
      <w:r>
        <w:rPr>
          <w:rFonts w:hint="eastAsia"/>
        </w:rPr>
        <w:t>于供应链简单</w:t>
      </w:r>
      <w:proofErr w:type="gramEnd"/>
      <w:r>
        <w:rPr>
          <w:rFonts w:hint="eastAsia"/>
        </w:rPr>
        <w:t>识别；成长期（2009-2019年），传感器、无线网络技术成熟，应用拓展至智能家居、交通，产业生态初步形成；爆发期（2020年至今），5G、AI与物联网深度融合，设备连接量指数增长，工业互联网、智慧医疗等场景规模化落地。</w:t>
      </w:r>
    </w:p>
    <w:p w14:paraId="39797D0B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04BEF008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核心技术含三类：感知层（传感器、RFID、二维码）负责数据采集，是“触角”；网络层（4G/5G、Wi-Fi、LoRa）承担数据传输，适配不同场景；应用层（云计算、AI、大数据）处理数据，挖掘价值，提供智能服务。</w:t>
      </w:r>
    </w:p>
    <w:p w14:paraId="2C0B1F00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41B11067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1.2 物联网三层架构及各层功能</w:t>
      </w:r>
    </w:p>
    <w:p w14:paraId="40CF0B3F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61EF42D5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三层架构独立又协同，是物联网运行的核心框架。</w:t>
      </w:r>
    </w:p>
    <w:p w14:paraId="32E3C224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669BB3F8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- 感知层：作为“神经末梢”，功能是采集物理世界信息，包含温度、红外传感器、RFID读写器等设备。如智能农业中，土壤湿度传感器实时采集水分数据，转换为电信号，为后续传输打基础。</w:t>
      </w:r>
    </w:p>
    <w:p w14:paraId="7E542993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- 网络层：扮演“信息高速公路”，负责高效传输感知层数据。短距离用蓝牙、ZigBee（如智能家居设备通信），长距离用LoRa、NB-IoT（如智慧城市环境监测），高速低时延场景用5G（如工业设备控制）。</w:t>
      </w:r>
    </w:p>
    <w:p w14:paraId="7DCBEF99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- 应用层：是价值实现“终端”，处理数据并提供行业服务。通过云计算、AI分析数据，结合场景转化为服务，如智慧交通中，分析摄像头数据实现流量监测、拥堵预警。</w:t>
      </w:r>
    </w:p>
    <w:p w14:paraId="13B3C2E3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72482D24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1.3 物联网实现“物物相连”智能化的实例</w:t>
      </w:r>
    </w:p>
    <w:p w14:paraId="55F8C480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4397373E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物联网通过三层架构协同，实现设备信息</w:t>
      </w:r>
      <w:proofErr w:type="gramStart"/>
      <w:r>
        <w:rPr>
          <w:rFonts w:hint="eastAsia"/>
        </w:rPr>
        <w:t>交互与</w:t>
      </w:r>
      <w:proofErr w:type="gramEnd"/>
      <w:r>
        <w:rPr>
          <w:rFonts w:hint="eastAsia"/>
        </w:rPr>
        <w:t>联动，以下为两个典型实例。</w:t>
      </w:r>
    </w:p>
    <w:p w14:paraId="1B2F3013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智能家居中，用户语音唤醒智能音箱（感知层接收指令），音箱将信号经Wi-Fi（网络层）传至控制平台（应用层）。平台同步向智能窗帘、灯光、咖啡机发指令，窗帘自动拉开、灯光调至舒适亮度、咖啡机启动，实现“物物联动”，提升生活便捷性。</w:t>
      </w:r>
    </w:p>
    <w:p w14:paraId="7C54079D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智能工厂里，生产设备装振动、温度传感器（感知层），实时采集运行数据，</w:t>
      </w:r>
      <w:proofErr w:type="gramStart"/>
      <w:r>
        <w:rPr>
          <w:rFonts w:hint="eastAsia"/>
        </w:rPr>
        <w:t>经工业</w:t>
      </w:r>
      <w:proofErr w:type="gramEnd"/>
      <w:r>
        <w:rPr>
          <w:rFonts w:hint="eastAsia"/>
        </w:rPr>
        <w:t>以太网（网络层）传至生产管理系统（应用层）。系统监测到设备振动异常时，自动调低相邻设备负荷，向维修人员发预警，还能关联设备与产品数据，异常时暂停生产，实现智能管控。</w:t>
      </w:r>
    </w:p>
    <w:p w14:paraId="3EB51383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43BA5DA2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二、行业应用与发展趋势</w:t>
      </w:r>
    </w:p>
    <w:p w14:paraId="5FA6EFE8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224E923E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2.1 典型应用领域深入分析</w:t>
      </w:r>
    </w:p>
    <w:p w14:paraId="3B4D0AC6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15A314E4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2.1.1 智能家居</w:t>
      </w:r>
    </w:p>
    <w:p w14:paraId="2C6522D4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3EF5FB1A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以住宅为载体，连接家电、安防等设备，提升居住体验。核心场景含智能控制（手机远程开空调）、智能安防（门锁异常触发警报并传画面）、智能健康（</w:t>
      </w:r>
      <w:proofErr w:type="gramStart"/>
      <w:r>
        <w:rPr>
          <w:rFonts w:hint="eastAsia"/>
        </w:rPr>
        <w:t>体脂秤同步</w:t>
      </w:r>
      <w:proofErr w:type="gramEnd"/>
      <w:r>
        <w:rPr>
          <w:rFonts w:hint="eastAsia"/>
        </w:rPr>
        <w:t>数据至APP并出健康建议）。2024年中国市场规模达2.5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元，未来向全屋智能、场景化服务、AI深度融合发展。</w:t>
      </w:r>
    </w:p>
    <w:p w14:paraId="7DAEF759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3C54088B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2.1.2 智能农业</w:t>
      </w:r>
    </w:p>
    <w:p w14:paraId="7ED89608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5600B36E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结合物联网解决传统农业痛点，核心场景有精准灌溉（传感器结合气象数据，智能控制灌溉量，节水30%-50%）、智能病虫害监测（图像识别传感器识别病虫害，发预警并给防治建议）、智能育种（采集作物指标，结合基因数据筛选良种）。2024年中国市场规模850亿元，政策推动下，未来向智慧、无人农场发展。</w:t>
      </w:r>
    </w:p>
    <w:p w14:paraId="73F06CFB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6991DA35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lastRenderedPageBreak/>
        <w:t>2.1.3 智慧城市</w:t>
      </w:r>
    </w:p>
    <w:p w14:paraId="1B6D1B5E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43BF9F25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改造城市交通、环保等领域，提升治理效率。智能交通通过设备采集数据，动态调信号灯、提供导航；智能环保实时监测空气、水质，超标时预警并排查污染源；智能政务搭建统一平台，实现“一网通办”。中国超700个城市试点，2024年市场规模1.8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元，未来向全域感知、全场景智能迈进。</w:t>
      </w:r>
    </w:p>
    <w:p w14:paraId="2949188C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743F7EFC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2.2 新技术对物联网发展的影响</w:t>
      </w:r>
    </w:p>
    <w:p w14:paraId="42F7785E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2AD17A81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2.2.1 5G技术</w:t>
      </w:r>
    </w:p>
    <w:p w14:paraId="41555DDC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02FEA734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高速率（峰值10Gbps）支撑智慧医疗远程手术高清画面、智能安防高清视频传输；低时延（1ms）满足工业设备远程控制、车联网实时通信需求；大连接（每平方公里100万设备）适配智慧城市海量设备、智能农业大规模传感器接入，拓展物联网应用边界。</w:t>
      </w:r>
    </w:p>
    <w:p w14:paraId="7E61270A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7023B0D4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2.2.2 人工智能技术</w:t>
      </w:r>
    </w:p>
    <w:p w14:paraId="2443B213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54133C85" w14:textId="77777777" w:rsidR="00B12322" w:rsidRDefault="00B12322" w:rsidP="00B12322">
      <w:pPr>
        <w:rPr>
          <w:rFonts w:hint="eastAsia"/>
        </w:rPr>
      </w:pPr>
      <w:proofErr w:type="gramStart"/>
      <w:r>
        <w:rPr>
          <w:rFonts w:hint="eastAsia"/>
        </w:rPr>
        <w:t>让物联网</w:t>
      </w:r>
      <w:proofErr w:type="gramEnd"/>
      <w:r>
        <w:rPr>
          <w:rFonts w:hint="eastAsia"/>
        </w:rPr>
        <w:t>从“感知”升级为“认知决策”：处理海量异构数据，如智能零售分析顾客行为以优化陈列；实现自主决策，如工业设备故障预测并制定维修方案；提升设备感知能力，如智能摄像头具备图像识别功能，赋能多场景智能应用。</w:t>
      </w:r>
    </w:p>
    <w:p w14:paraId="0105AE4F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51FCC711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2.2.3 鸿蒙生态</w:t>
      </w:r>
    </w:p>
    <w:p w14:paraId="696DC41F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3309C29D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分布式架构打破设备壁垒，将多设备整合成“超级终端”，如手机、电脑、电视无缝协同；提供统一开发平台与标准，解决传统物联网设备互联互通难题，降低开发成本，推动物联网生态规模化、标准化发展。</w:t>
      </w:r>
    </w:p>
    <w:p w14:paraId="187BC359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5F01FDA7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2.3 物联网产业现状和未来趋势</w:t>
      </w:r>
    </w:p>
    <w:p w14:paraId="6A6CE514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6E9D224E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lastRenderedPageBreak/>
        <w:t>从现状看，全球物联网进入规模化发展阶段，2024年全球设备连接量超150亿台，中国占比超40%，成为核心市场。产业覆盖感知、网络、应用全链条，消费端（智能家居）、产业端（工业互联网、智能农业）协同增长，政策持续加码，各地密集出台扶持政策。</w:t>
      </w:r>
    </w:p>
    <w:p w14:paraId="1D39F5B6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539405D5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未来趋势聚焦三方面：一是“物联网+行业”深度融合，工业、医疗、农业等领域从单点智能转向全流程智能；二是安全与隐私保护强化，随着设备增多，数据安全技术（如加密传输、身份认证）将成为产业发展重点；三是绿色低碳发展，低功耗传感器、节能传输技术普及，推动物联网产业与“双碳”目标结合。</w:t>
      </w:r>
    </w:p>
    <w:p w14:paraId="70B0977D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41B091D1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三、个人认知与学习规划</w:t>
      </w:r>
    </w:p>
    <w:p w14:paraId="2DD6DF0F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27381E03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3.1 对物联网专业的理解和兴趣点</w:t>
      </w:r>
    </w:p>
    <w:p w14:paraId="2EE43195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034EE877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通过课程学习与调研，我理解物联网是“连接物理世界与数字世界的桥梁”，不是单一技术，而是传感器、网络、AI等技术的融合应用，核心价值是用技术解决各行业实际问题。我的兴趣点集中在两个方向：一是智能家居与消费物联网，喜欢通过技术优化生活场景，探索设备协同与用户体验提升的方案；二是工业互联网，好奇如何用物联网技术提升生产效率，对设备状态监测、智能运维的技术逻辑尤为关注。</w:t>
      </w:r>
    </w:p>
    <w:p w14:paraId="0538CDB7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6F388699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3.2 自身优势与不足分析</w:t>
      </w:r>
    </w:p>
    <w:p w14:paraId="6690975A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540B4B75" w14:textId="332FBAC2" w:rsidR="00B12322" w:rsidRDefault="00B12322" w:rsidP="00B12322">
      <w:pPr>
        <w:rPr>
          <w:rFonts w:hint="eastAsia"/>
        </w:rPr>
      </w:pPr>
      <w:r>
        <w:rPr>
          <w:rFonts w:hint="eastAsia"/>
        </w:rPr>
        <w:t>优势方面，一是数学基础较好，高中及大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数学课程成绩优异，能支撑物联网涉及的数据分析、算法基础学习；二是动手能力较强，</w:t>
      </w:r>
      <w:r>
        <w:rPr>
          <w:rFonts w:hint="eastAsia"/>
        </w:rPr>
        <w:t>能</w:t>
      </w:r>
      <w:r>
        <w:rPr>
          <w:rFonts w:hint="eastAsia"/>
        </w:rPr>
        <w:t>独立完成简易电路搭建、智能小车组装，对感知层设备调试有初步经验；三是有主动调研习惯，会定期关注物联网行业报告，了解最新应用案例。</w:t>
      </w:r>
    </w:p>
    <w:p w14:paraId="505AB9B2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4392B49C" w14:textId="6D58C9B6" w:rsidR="00B12322" w:rsidRDefault="00B12322" w:rsidP="00B12322">
      <w:pPr>
        <w:rPr>
          <w:rFonts w:hint="eastAsia"/>
        </w:rPr>
      </w:pPr>
      <w:r>
        <w:rPr>
          <w:rFonts w:hint="eastAsia"/>
        </w:rPr>
        <w:t>不足则体现在两方面：一是编程能力薄弱，仅掌握</w:t>
      </w:r>
      <w:r>
        <w:rPr>
          <w:rFonts w:hint="eastAsia"/>
        </w:rPr>
        <w:t>C语言</w:t>
      </w:r>
      <w:r>
        <w:rPr>
          <w:rFonts w:hint="eastAsia"/>
        </w:rPr>
        <w:t>基础语法，对物联网开发常用的嵌入式编程尚不熟悉；二是专业知识碎片化，对三层架构间的技术衔接、行业应用的完整方案理解不系统，缺乏整体思维。</w:t>
      </w:r>
    </w:p>
    <w:p w14:paraId="6E27A16E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0168F439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lastRenderedPageBreak/>
        <w:t>3.3 大学四年学习计划和职业发展方向</w:t>
      </w:r>
    </w:p>
    <w:p w14:paraId="326DDA8B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3B65C3F0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大学四年学习计划</w:t>
      </w:r>
    </w:p>
    <w:p w14:paraId="4A1AB16E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7D15A605" w14:textId="315940BF" w:rsidR="00B12322" w:rsidRDefault="00B12322" w:rsidP="00B12322">
      <w:pPr>
        <w:rPr>
          <w:rFonts w:hint="eastAsia"/>
        </w:rPr>
      </w:pPr>
      <w:r>
        <w:rPr>
          <w:rFonts w:hint="eastAsia"/>
        </w:rPr>
        <w:t>1. 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（基础积累期）：重点学好高等数学、大学物理，打牢理科基础；完成简单编程练习；加入学校电子技术社团，参与简易传感器项目，熟悉感知层设备原理。</w:t>
      </w:r>
    </w:p>
    <w:p w14:paraId="428EFE95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2. 大二（专业入门期）：深入学习《物联网通信技术》《嵌入式系统基础》，掌握网络层传输协议、嵌入式开发基础；考取计算机二级证书（C语言方向）；组队参加校级物联网创新比赛，尝试设计小型智能家居控制方案。</w:t>
      </w:r>
    </w:p>
    <w:p w14:paraId="02C98235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3. 大三（技能深化期）：主攻AI与物联网融合应用、工业互联网相关课程，学习机器学习基础、工业以太网技术；进入专业实验室，参与老师的智能农业传感器数据采集项目，提升技术应用能力；实习于物联网企业技术岗，了解行业实际开发流程。</w:t>
      </w:r>
    </w:p>
    <w:p w14:paraId="0794EA33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4. 大四（综合提升期）：完成毕业设计（聚焦工业设备状态监测方向）；系统学习物联网安全技术，补充产业发展必备知识；根据职业方向，准备考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（物联网工程方向）或</w:t>
      </w:r>
      <w:proofErr w:type="gramStart"/>
      <w:r>
        <w:rPr>
          <w:rFonts w:hint="eastAsia"/>
        </w:rPr>
        <w:t>企业校招笔试</w:t>
      </w:r>
      <w:proofErr w:type="gramEnd"/>
      <w:r>
        <w:rPr>
          <w:rFonts w:hint="eastAsia"/>
        </w:rPr>
        <w:t>面试。</w:t>
      </w:r>
    </w:p>
    <w:p w14:paraId="76E949D1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6EC1DCF6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>职业发展方向</w:t>
      </w:r>
    </w:p>
    <w:p w14:paraId="1E46B8A3" w14:textId="77777777" w:rsidR="00B12322" w:rsidRDefault="00B12322" w:rsidP="00B12322">
      <w:pPr>
        <w:rPr>
          <w:rFonts w:hint="eastAsia"/>
        </w:rPr>
      </w:pPr>
      <w:r>
        <w:rPr>
          <w:rFonts w:hint="eastAsia"/>
        </w:rPr>
        <w:t xml:space="preserve"> </w:t>
      </w:r>
    </w:p>
    <w:p w14:paraId="6F09D86B" w14:textId="1A261504" w:rsidR="001B38FE" w:rsidRDefault="00B12322" w:rsidP="00B12322">
      <w:pPr>
        <w:rPr>
          <w:rFonts w:hint="eastAsia"/>
        </w:rPr>
      </w:pPr>
      <w:r>
        <w:rPr>
          <w:rFonts w:hint="eastAsia"/>
        </w:rPr>
        <w:t>短期目标（毕业1-3年）：成为物联网企业的技术开发工程师，聚焦工业互联网或智能家居领域，负责设备调试、简单应用方案设计，积累项目实战经验；长期目标（毕业5-8年）：成长为物联网应用方案架构师，能够独立设计面向特定行业（如智能制造、智慧家居）的完整物联网解决方案，推动技术落地与价值转化。</w:t>
      </w:r>
    </w:p>
    <w:sectPr w:rsidR="001B38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C80E9" w14:textId="77777777" w:rsidR="006C0AF4" w:rsidRDefault="006C0AF4" w:rsidP="006C0A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8A505B" w14:textId="77777777" w:rsidR="006C0AF4" w:rsidRDefault="006C0AF4" w:rsidP="006C0A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06CAC" w14:textId="77777777" w:rsidR="006C0AF4" w:rsidRDefault="006C0AF4" w:rsidP="006C0A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36A6F0" w14:textId="77777777" w:rsidR="006C0AF4" w:rsidRDefault="006C0AF4" w:rsidP="006C0A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22"/>
    <w:rsid w:val="001B38FE"/>
    <w:rsid w:val="003B6ACA"/>
    <w:rsid w:val="006C0AF4"/>
    <w:rsid w:val="00A40774"/>
    <w:rsid w:val="00B12322"/>
    <w:rsid w:val="00BE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511BDC"/>
  <w15:chartTrackingRefBased/>
  <w15:docId w15:val="{39FA90DB-DC8D-4925-9100-63D8CB96B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23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2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3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23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23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23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23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23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23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23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2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2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23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23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23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23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23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23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23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2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23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23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2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23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23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23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2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23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23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0A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0A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0A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0A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1540</Words>
  <Characters>1618</Characters>
  <Application>Microsoft Office Word</Application>
  <DocSecurity>0</DocSecurity>
  <Lines>77</Lines>
  <Paragraphs>47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2317898665@qq.com</dc:creator>
  <cp:keywords/>
  <dc:description/>
  <cp:lastModifiedBy>2317898665@qq.com</cp:lastModifiedBy>
  <cp:revision>2</cp:revision>
  <dcterms:created xsi:type="dcterms:W3CDTF">2025-10-27T12:11:00Z</dcterms:created>
  <dcterms:modified xsi:type="dcterms:W3CDTF">2025-10-27T12:11:00Z</dcterms:modified>
</cp:coreProperties>
</file>